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8D" w:rsidRPr="007D160C" w:rsidRDefault="00353D8D" w:rsidP="00F8344C">
      <w:pPr>
        <w:jc w:val="center"/>
        <w:rPr>
          <w:b/>
        </w:rPr>
      </w:pPr>
      <w:r w:rsidRPr="007D160C">
        <w:rPr>
          <w:b/>
        </w:rPr>
        <w:t>ПОЯСНИТЕЛЬНАЯ ЗАПИСКА</w:t>
      </w:r>
    </w:p>
    <w:p w:rsidR="00353D8D" w:rsidRPr="007D160C" w:rsidRDefault="00F8344C" w:rsidP="00F8344C">
      <w:pPr>
        <w:jc w:val="center"/>
        <w:rPr>
          <w:b/>
        </w:rPr>
      </w:pPr>
      <w:r w:rsidRPr="007D160C">
        <w:rPr>
          <w:b/>
        </w:rPr>
        <w:t xml:space="preserve">к проекту закона Мурманской области </w:t>
      </w:r>
    </w:p>
    <w:p w:rsidR="009B21FE" w:rsidRPr="007D160C" w:rsidRDefault="000E4D99" w:rsidP="00F8344C">
      <w:pPr>
        <w:jc w:val="center"/>
        <w:rPr>
          <w:b/>
        </w:rPr>
      </w:pPr>
      <w:r w:rsidRPr="007D160C">
        <w:rPr>
          <w:b/>
        </w:rPr>
        <w:t>"</w:t>
      </w:r>
      <w:r w:rsidR="00F8344C" w:rsidRPr="007D160C">
        <w:rPr>
          <w:b/>
        </w:rPr>
        <w:t>Об исполнении областного бюджета за 20</w:t>
      </w:r>
      <w:r w:rsidR="002D32C3" w:rsidRPr="007D160C">
        <w:rPr>
          <w:b/>
        </w:rPr>
        <w:t>2</w:t>
      </w:r>
      <w:r w:rsidR="00FC62C1" w:rsidRPr="007D160C">
        <w:rPr>
          <w:b/>
        </w:rPr>
        <w:t>4</w:t>
      </w:r>
      <w:r w:rsidR="00F8344C" w:rsidRPr="007D160C">
        <w:rPr>
          <w:b/>
        </w:rPr>
        <w:t xml:space="preserve"> год</w:t>
      </w:r>
      <w:r w:rsidRPr="007D160C">
        <w:rPr>
          <w:b/>
        </w:rPr>
        <w:t>"</w:t>
      </w:r>
      <w:r w:rsidR="00EA2C26" w:rsidRPr="007D160C">
        <w:rPr>
          <w:b/>
        </w:rPr>
        <w:t xml:space="preserve"> </w:t>
      </w:r>
    </w:p>
    <w:p w:rsidR="00871CA5" w:rsidRPr="007D160C" w:rsidRDefault="00871CA5" w:rsidP="00F8344C">
      <w:pPr>
        <w:pStyle w:val="1"/>
        <w:rPr>
          <w:color w:val="FF0000"/>
          <w:szCs w:val="24"/>
        </w:rPr>
      </w:pPr>
    </w:p>
    <w:p w:rsidR="00D61169" w:rsidRPr="007D160C" w:rsidRDefault="00D61169" w:rsidP="00F8344C">
      <w:pPr>
        <w:autoSpaceDE w:val="0"/>
        <w:autoSpaceDN w:val="0"/>
        <w:adjustRightInd w:val="0"/>
        <w:ind w:firstLine="540"/>
        <w:jc w:val="both"/>
        <w:rPr>
          <w:color w:val="FF0000"/>
        </w:rPr>
      </w:pPr>
    </w:p>
    <w:p w:rsidR="00A2012D" w:rsidRPr="007D160C" w:rsidRDefault="00E91352" w:rsidP="001016BF">
      <w:pPr>
        <w:autoSpaceDE w:val="0"/>
        <w:autoSpaceDN w:val="0"/>
        <w:adjustRightInd w:val="0"/>
        <w:ind w:firstLine="709"/>
        <w:jc w:val="both"/>
      </w:pPr>
      <w:hyperlink r:id="rId8" w:history="1">
        <w:r w:rsidR="009B21FE" w:rsidRPr="007D160C">
          <w:t>Проект</w:t>
        </w:r>
      </w:hyperlink>
      <w:r w:rsidR="009B21FE" w:rsidRPr="007D160C">
        <w:t xml:space="preserve"> </w:t>
      </w:r>
      <w:r w:rsidR="005A2676" w:rsidRPr="007D160C">
        <w:t>З</w:t>
      </w:r>
      <w:r w:rsidR="009B21FE" w:rsidRPr="007D160C">
        <w:t xml:space="preserve">акона </w:t>
      </w:r>
      <w:r w:rsidR="00A2012D" w:rsidRPr="007D160C">
        <w:t xml:space="preserve">Мурманской области </w:t>
      </w:r>
      <w:r w:rsidR="000E4D99" w:rsidRPr="007D160C">
        <w:t>"</w:t>
      </w:r>
      <w:r w:rsidR="009B21FE" w:rsidRPr="007D160C">
        <w:t xml:space="preserve">Об исполнении </w:t>
      </w:r>
      <w:r w:rsidR="00A2012D" w:rsidRPr="007D160C">
        <w:t>областного</w:t>
      </w:r>
      <w:r w:rsidR="009B21FE" w:rsidRPr="007D160C">
        <w:t xml:space="preserve"> бюджета за 202</w:t>
      </w:r>
      <w:r w:rsidR="00CA395E" w:rsidRPr="007D160C">
        <w:t>4</w:t>
      </w:r>
      <w:r w:rsidR="009B21FE" w:rsidRPr="007D160C">
        <w:t xml:space="preserve"> год</w:t>
      </w:r>
      <w:r w:rsidR="000E4D99" w:rsidRPr="007D160C">
        <w:t>"</w:t>
      </w:r>
      <w:r w:rsidR="00A2012D" w:rsidRPr="007D160C">
        <w:t xml:space="preserve"> (далее – проект Закона, Законопроект)</w:t>
      </w:r>
      <w:r w:rsidR="009B21FE" w:rsidRPr="007D160C">
        <w:t xml:space="preserve"> подготовлен в соответствии с требованиями </w:t>
      </w:r>
      <w:hyperlink r:id="rId9" w:history="1">
        <w:r w:rsidR="009B21FE" w:rsidRPr="007D160C">
          <w:t xml:space="preserve">статьи </w:t>
        </w:r>
      </w:hyperlink>
      <w:r w:rsidR="00A2012D" w:rsidRPr="007D160C">
        <w:t>4</w:t>
      </w:r>
      <w:r w:rsidR="00C0495D" w:rsidRPr="007D160C">
        <w:t>5</w:t>
      </w:r>
      <w:r w:rsidR="00A2012D" w:rsidRPr="007D160C">
        <w:t xml:space="preserve"> Закона Мурманской области от 11.12.2007 № 919-01-ЗМО </w:t>
      </w:r>
      <w:r w:rsidR="000E4D99" w:rsidRPr="007D160C">
        <w:t>"</w:t>
      </w:r>
      <w:r w:rsidR="00A2012D" w:rsidRPr="007D160C">
        <w:t>О бюджетном процессе в Мурманской области</w:t>
      </w:r>
      <w:r w:rsidR="000E4D99" w:rsidRPr="007D160C">
        <w:t>"</w:t>
      </w:r>
      <w:r w:rsidR="00A2012D" w:rsidRPr="007D160C">
        <w:t>.</w:t>
      </w:r>
      <w:r w:rsidR="009B21FE" w:rsidRPr="007D160C">
        <w:t xml:space="preserve"> </w:t>
      </w:r>
    </w:p>
    <w:p w:rsidR="003370AB" w:rsidRPr="007D160C" w:rsidRDefault="00EE04C0" w:rsidP="001016BF">
      <w:pPr>
        <w:autoSpaceDE w:val="0"/>
        <w:autoSpaceDN w:val="0"/>
        <w:adjustRightInd w:val="0"/>
        <w:ind w:firstLine="709"/>
        <w:jc w:val="both"/>
      </w:pPr>
      <w:r w:rsidRPr="007D160C">
        <w:t>О</w:t>
      </w:r>
      <w:r w:rsidR="00916420" w:rsidRPr="007D160C">
        <w:t>бластной бюджет на 202</w:t>
      </w:r>
      <w:r w:rsidR="005D6EF0" w:rsidRPr="007D160C">
        <w:t>4</w:t>
      </w:r>
      <w:r w:rsidR="00916420" w:rsidRPr="007D160C">
        <w:t xml:space="preserve"> год и на плановый период 202</w:t>
      </w:r>
      <w:r w:rsidR="005D6EF0" w:rsidRPr="007D160C">
        <w:t>5</w:t>
      </w:r>
      <w:r w:rsidR="00916420" w:rsidRPr="007D160C">
        <w:t xml:space="preserve"> и 202</w:t>
      </w:r>
      <w:r w:rsidR="005D6EF0" w:rsidRPr="007D160C">
        <w:t>6</w:t>
      </w:r>
      <w:r w:rsidR="00916420" w:rsidRPr="007D160C">
        <w:t xml:space="preserve"> годов был утвержден Законом Мурманской области от </w:t>
      </w:r>
      <w:r w:rsidR="005D6EF0" w:rsidRPr="007D160C">
        <w:t>18</w:t>
      </w:r>
      <w:r w:rsidR="00916420" w:rsidRPr="007D160C">
        <w:t>.12.202</w:t>
      </w:r>
      <w:r w:rsidR="005D6EF0" w:rsidRPr="007D160C">
        <w:t>3</w:t>
      </w:r>
      <w:r w:rsidR="00916420" w:rsidRPr="007D160C">
        <w:t xml:space="preserve"> № 2</w:t>
      </w:r>
      <w:r w:rsidR="005D6EF0" w:rsidRPr="007D160C">
        <w:t>949</w:t>
      </w:r>
      <w:r w:rsidR="00916420" w:rsidRPr="007D160C">
        <w:t>-01-ЗМО.</w:t>
      </w:r>
      <w:r w:rsidR="002417A9" w:rsidRPr="007D160C">
        <w:t xml:space="preserve"> </w:t>
      </w:r>
      <w:r w:rsidR="003370AB" w:rsidRPr="007D160C">
        <w:t>В течение 202</w:t>
      </w:r>
      <w:r w:rsidR="005D6EF0" w:rsidRPr="007D160C">
        <w:t>4</w:t>
      </w:r>
      <w:r w:rsidR="003370AB" w:rsidRPr="007D160C">
        <w:t xml:space="preserve"> года </w:t>
      </w:r>
      <w:r w:rsidR="005D6EF0" w:rsidRPr="007D160C">
        <w:t xml:space="preserve">изменения </w:t>
      </w:r>
      <w:r w:rsidR="00167A35" w:rsidRPr="007D160C">
        <w:t xml:space="preserve">в </w:t>
      </w:r>
      <w:r w:rsidR="009F3AA4" w:rsidRPr="007D160C">
        <w:t>данный з</w:t>
      </w:r>
      <w:r w:rsidR="00167A35" w:rsidRPr="007D160C">
        <w:t xml:space="preserve">акон </w:t>
      </w:r>
      <w:r w:rsidR="005D6EF0" w:rsidRPr="007D160C">
        <w:t xml:space="preserve">вносились </w:t>
      </w:r>
      <w:r w:rsidR="0025145A" w:rsidRPr="007D160C">
        <w:t>2</w:t>
      </w:r>
      <w:r w:rsidR="003370AB" w:rsidRPr="007D160C">
        <w:t xml:space="preserve"> раза. </w:t>
      </w:r>
    </w:p>
    <w:p w:rsidR="004950D6" w:rsidRPr="007D160C" w:rsidRDefault="004950D6" w:rsidP="001016BF">
      <w:pPr>
        <w:autoSpaceDE w:val="0"/>
        <w:autoSpaceDN w:val="0"/>
        <w:adjustRightInd w:val="0"/>
        <w:ind w:firstLine="709"/>
        <w:jc w:val="both"/>
      </w:pPr>
      <w:r w:rsidRPr="007D160C">
        <w:t>В ходе первого уточнения изменения затронули основные характеристики областного бюджета в части верхнего предела государственного внутреннего долга Мурманской области по состоянию на 1 января года, следующего за очередным финансовым годом и каждым годом планового периода, в том числе верхнего предела долга по государственным гарантиям Мурманской области, а также объема условно утвержденных расходов на второй год планового периода.</w:t>
      </w:r>
    </w:p>
    <w:p w:rsidR="00656516" w:rsidRPr="007D160C" w:rsidRDefault="00656516" w:rsidP="00D24B84">
      <w:pPr>
        <w:ind w:firstLine="708"/>
        <w:jc w:val="both"/>
      </w:pPr>
      <w:r w:rsidRPr="007D160C">
        <w:t>Законопроект был подготовлен в целях предоставления государственной гарантии АО </w:t>
      </w:r>
      <w:r w:rsidR="002F40BE" w:rsidRPr="007D160C">
        <w:t>"</w:t>
      </w:r>
      <w:proofErr w:type="spellStart"/>
      <w:r w:rsidRPr="007D160C">
        <w:t>Мурманэнергосбыт</w:t>
      </w:r>
      <w:proofErr w:type="spellEnd"/>
      <w:r w:rsidR="002F40BE" w:rsidRPr="007D160C">
        <w:t>"</w:t>
      </w:r>
      <w:r w:rsidRPr="007D160C">
        <w:t xml:space="preserve"> </w:t>
      </w:r>
      <w:r w:rsidR="00394DA0" w:rsidRPr="007D160C">
        <w:t xml:space="preserve">(далее – АО "МЭС") </w:t>
      </w:r>
      <w:r w:rsidRPr="007D160C">
        <w:t>для привлечения дополнительных заемных средств в кредитных организациях для покрытия кассовых разрывов, что позволило обеспечить своевременную закупку топлива и исполнение обязательств в рамках снабжения тепловой энергией потребителей региона (обеспечение бесперебойного прохождения отопите</w:t>
      </w:r>
      <w:r w:rsidR="00D24B84" w:rsidRPr="007D160C">
        <w:t xml:space="preserve">льного сезона 2023/2024 годов) и </w:t>
      </w:r>
      <w:r w:rsidRPr="007D160C">
        <w:t xml:space="preserve">предусматривал внесение </w:t>
      </w:r>
      <w:r w:rsidR="00D24B84" w:rsidRPr="007D160C">
        <w:t xml:space="preserve">следующих </w:t>
      </w:r>
      <w:r w:rsidRPr="007D160C">
        <w:t>изменений:</w:t>
      </w:r>
    </w:p>
    <w:p w:rsidR="00656516" w:rsidRPr="007D160C" w:rsidRDefault="00656516" w:rsidP="00656516">
      <w:pPr>
        <w:ind w:firstLine="709"/>
        <w:jc w:val="both"/>
      </w:pPr>
      <w:r w:rsidRPr="007D160C">
        <w:t>1) в Программу государственных гарантий Мурманской области в валюте Российской Федерации на 2024 год и на плановый период 2025 и 2026 годов (с целью предоставления в 2024 году государственных гарантий Мурманской области</w:t>
      </w:r>
      <w:r w:rsidR="00D24B84" w:rsidRPr="007D160C">
        <w:t>, обусловленной потребностью АО </w:t>
      </w:r>
      <w:r w:rsidR="002F40BE" w:rsidRPr="007D160C">
        <w:t>"</w:t>
      </w:r>
      <w:r w:rsidRPr="007D160C">
        <w:t>М</w:t>
      </w:r>
      <w:r w:rsidR="00394DA0" w:rsidRPr="007D160C">
        <w:t>ЭС</w:t>
      </w:r>
      <w:r w:rsidR="002F40BE" w:rsidRPr="007D160C">
        <w:t>"</w:t>
      </w:r>
      <w:r w:rsidRPr="007D160C">
        <w:t xml:space="preserve"> </w:t>
      </w:r>
      <w:r w:rsidRPr="007D160C">
        <w:rPr>
          <w:bCs/>
          <w:shd w:val="clear" w:color="auto" w:fill="FFFFFF"/>
        </w:rPr>
        <w:t>в увеличении кредитного портфеля);</w:t>
      </w:r>
    </w:p>
    <w:p w:rsidR="00656516" w:rsidRPr="007D160C" w:rsidRDefault="00656516" w:rsidP="00656516">
      <w:pPr>
        <w:ind w:firstLine="709"/>
        <w:jc w:val="both"/>
      </w:pPr>
      <w:r w:rsidRPr="007D160C">
        <w:t>2) в Программу государственных внутренних заимствований Мурманской области на 2024 год и на плановый период 2025 и 2026 годов.</w:t>
      </w:r>
    </w:p>
    <w:p w:rsidR="00995FFD" w:rsidRPr="007D160C" w:rsidRDefault="00656516" w:rsidP="00656516">
      <w:pPr>
        <w:pStyle w:val="afc"/>
      </w:pPr>
      <w:r w:rsidRPr="007D160C">
        <w:t xml:space="preserve">В ходе второго уточнения </w:t>
      </w:r>
      <w:r w:rsidR="00995FFD" w:rsidRPr="007D160C">
        <w:t xml:space="preserve">в закон о бюджете </w:t>
      </w:r>
      <w:r w:rsidRPr="007D160C">
        <w:t>изменения</w:t>
      </w:r>
      <w:r w:rsidR="004708EF" w:rsidRPr="007D160C">
        <w:t xml:space="preserve"> вносились в связи</w:t>
      </w:r>
      <w:r w:rsidR="00995FFD" w:rsidRPr="007D160C">
        <w:t>:</w:t>
      </w:r>
    </w:p>
    <w:p w:rsidR="00656516" w:rsidRPr="007D160C" w:rsidRDefault="00656516" w:rsidP="00656516">
      <w:pPr>
        <w:pStyle w:val="afc"/>
      </w:pPr>
      <w:r w:rsidRPr="007D160C">
        <w:t xml:space="preserve">- </w:t>
      </w:r>
      <w:r w:rsidR="004708EF" w:rsidRPr="007D160C">
        <w:t xml:space="preserve">со </w:t>
      </w:r>
      <w:r w:rsidRPr="007D160C">
        <w:t>снижением прогноза поступлений налога на прибыль организаций и увеличением прогноза поступлений налогов на доходы физических лиц;</w:t>
      </w:r>
    </w:p>
    <w:p w:rsidR="00656516" w:rsidRPr="007D160C" w:rsidRDefault="00656516" w:rsidP="00656516">
      <w:pPr>
        <w:pStyle w:val="afc"/>
      </w:pPr>
      <w:r w:rsidRPr="007D160C">
        <w:t>-</w:t>
      </w:r>
      <w:r w:rsidR="004708EF" w:rsidRPr="007D160C">
        <w:t xml:space="preserve"> с</w:t>
      </w:r>
      <w:r w:rsidRPr="007D160C">
        <w:t xml:space="preserve"> необходимостью направления средств на финансовое обеспечение затрат АО </w:t>
      </w:r>
      <w:r w:rsidR="002F40BE" w:rsidRPr="007D160C">
        <w:t>"</w:t>
      </w:r>
      <w:r w:rsidRPr="007D160C">
        <w:t>М</w:t>
      </w:r>
      <w:r w:rsidR="00394DA0" w:rsidRPr="007D160C">
        <w:t>ЭС</w:t>
      </w:r>
      <w:r w:rsidR="002F40BE" w:rsidRPr="007D160C">
        <w:t>"</w:t>
      </w:r>
      <w:r w:rsidRPr="007D160C">
        <w:t>, связанных с обеспечением качественного и надежного теплоснабжения в регионе;</w:t>
      </w:r>
    </w:p>
    <w:p w:rsidR="00656516" w:rsidRPr="007D160C" w:rsidRDefault="00656516" w:rsidP="00656516">
      <w:pPr>
        <w:ind w:firstLine="567"/>
        <w:jc w:val="both"/>
      </w:pPr>
      <w:r w:rsidRPr="007D160C">
        <w:t xml:space="preserve"> - </w:t>
      </w:r>
      <w:r w:rsidR="004708EF" w:rsidRPr="007D160C">
        <w:t xml:space="preserve">с </w:t>
      </w:r>
      <w:r w:rsidRPr="007D160C">
        <w:t>увеличением объемов заемных средств в связи с необходимостью финансирования первоочередных расходов в условиях поступления доходов в объеме, ниже планового;</w:t>
      </w:r>
    </w:p>
    <w:p w:rsidR="00656516" w:rsidRPr="007D160C" w:rsidRDefault="00656516" w:rsidP="00656516">
      <w:pPr>
        <w:ind w:firstLine="567"/>
        <w:jc w:val="both"/>
      </w:pPr>
      <w:r w:rsidRPr="007D160C">
        <w:t xml:space="preserve">- </w:t>
      </w:r>
      <w:r w:rsidR="004708EF" w:rsidRPr="007D160C">
        <w:t xml:space="preserve">с </w:t>
      </w:r>
      <w:r w:rsidRPr="007D160C">
        <w:t>изменением остатков средств на счетах по учету средств бюджетов в части увеличения и уменьшения прочих остатков средств.</w:t>
      </w:r>
    </w:p>
    <w:p w:rsidR="00656516" w:rsidRPr="007D160C" w:rsidRDefault="00656516" w:rsidP="00656516">
      <w:pPr>
        <w:widowControl w:val="0"/>
        <w:tabs>
          <w:tab w:val="left" w:pos="993"/>
        </w:tabs>
        <w:ind w:firstLine="709"/>
        <w:jc w:val="both"/>
      </w:pPr>
      <w:r w:rsidRPr="007D160C">
        <w:t xml:space="preserve">Общий объем доходов </w:t>
      </w:r>
      <w:r w:rsidR="007D65C8" w:rsidRPr="007D160C">
        <w:t xml:space="preserve">и расходов </w:t>
      </w:r>
      <w:r w:rsidRPr="007D160C">
        <w:t>областного бюджета на 2024 год был увеличен на 1</w:t>
      </w:r>
      <w:r w:rsidRPr="007D160C">
        <w:rPr>
          <w:lang w:val="en-US"/>
        </w:rPr>
        <w:t> </w:t>
      </w:r>
      <w:r w:rsidRPr="007D160C">
        <w:t>244</w:t>
      </w:r>
      <w:r w:rsidRPr="007D160C">
        <w:rPr>
          <w:lang w:val="en-US"/>
        </w:rPr>
        <w:t> </w:t>
      </w:r>
      <w:r w:rsidRPr="007D160C">
        <w:t xml:space="preserve">982,4 тыс. рублей. </w:t>
      </w:r>
    </w:p>
    <w:p w:rsidR="00E85549" w:rsidRPr="007D160C" w:rsidRDefault="00E85549" w:rsidP="0077462F">
      <w:pPr>
        <w:ind w:firstLine="709"/>
        <w:jc w:val="both"/>
      </w:pPr>
      <w:r w:rsidRPr="007D160C">
        <w:t xml:space="preserve">Уточнение сводной бюджетной росписью плана по расходам по сравнению с законодательно утвержденным сложилось за счет средств федерального бюджета, а также подтвержденных остатков прошлых лет, таким образом превышение расходов было полностью обеспечено источниками финансирования. </w:t>
      </w:r>
    </w:p>
    <w:p w:rsidR="00FC0965" w:rsidRPr="007D160C" w:rsidRDefault="00FC0965" w:rsidP="00FC0965">
      <w:pPr>
        <w:pStyle w:val="1"/>
        <w:rPr>
          <w:szCs w:val="24"/>
        </w:rPr>
      </w:pPr>
    </w:p>
    <w:p w:rsidR="00FC0965" w:rsidRPr="007D160C" w:rsidRDefault="00FC0965" w:rsidP="00FC0965"/>
    <w:p w:rsidR="00FC0965" w:rsidRPr="007D160C" w:rsidRDefault="00FC0965" w:rsidP="00FC0965">
      <w:pPr>
        <w:pStyle w:val="1"/>
        <w:rPr>
          <w:b w:val="0"/>
          <w:szCs w:val="24"/>
        </w:rPr>
      </w:pPr>
      <w:r w:rsidRPr="007D160C">
        <w:rPr>
          <w:szCs w:val="24"/>
          <w:lang w:val="en-US"/>
        </w:rPr>
        <w:lastRenderedPageBreak/>
        <w:t>I</w:t>
      </w:r>
      <w:r w:rsidRPr="007D160C">
        <w:rPr>
          <w:szCs w:val="24"/>
        </w:rPr>
        <w:t>. Основные характеристики исполнения областного бюджета</w:t>
      </w:r>
      <w:r w:rsidRPr="007D160C">
        <w:rPr>
          <w:rStyle w:val="ae"/>
          <w:szCs w:val="24"/>
        </w:rPr>
        <w:footnoteReference w:id="1"/>
      </w:r>
    </w:p>
    <w:p w:rsidR="00E85549" w:rsidRPr="007D160C" w:rsidRDefault="00E85549" w:rsidP="0077462F">
      <w:pPr>
        <w:ind w:firstLine="709"/>
        <w:jc w:val="both"/>
      </w:pPr>
    </w:p>
    <w:p w:rsidR="00ED0D74" w:rsidRPr="007D160C" w:rsidRDefault="00ED0D74" w:rsidP="0077462F">
      <w:pPr>
        <w:ind w:firstLine="709"/>
        <w:jc w:val="both"/>
      </w:pPr>
      <w:r w:rsidRPr="007D160C">
        <w:t xml:space="preserve">Исполнение областного бюджета </w:t>
      </w:r>
      <w:r w:rsidR="005775D0" w:rsidRPr="007D160C">
        <w:t xml:space="preserve">в 2024 году </w:t>
      </w:r>
      <w:r w:rsidRPr="007D160C">
        <w:t xml:space="preserve">осуществлялось на фоне сохранения напряженной геополитической ситуации в мире и в условиях </w:t>
      </w:r>
      <w:proofErr w:type="spellStart"/>
      <w:r w:rsidRPr="007D160C">
        <w:t>санкционного</w:t>
      </w:r>
      <w:proofErr w:type="spellEnd"/>
      <w:r w:rsidRPr="007D160C">
        <w:t xml:space="preserve"> давления. </w:t>
      </w:r>
    </w:p>
    <w:p w:rsidR="00A73010" w:rsidRPr="007D160C" w:rsidRDefault="00A73010" w:rsidP="00A73010">
      <w:pPr>
        <w:autoSpaceDE w:val="0"/>
        <w:autoSpaceDN w:val="0"/>
        <w:adjustRightInd w:val="0"/>
        <w:ind w:firstLine="709"/>
        <w:jc w:val="both"/>
      </w:pPr>
      <w:r w:rsidRPr="007D160C">
        <w:t>В 2024 году Мурманская область столкнулась с беспрецедентной ситуацией, связанной с резким снижением налоговых поступлений.</w:t>
      </w:r>
    </w:p>
    <w:p w:rsidR="00A73010" w:rsidRPr="007D160C" w:rsidRDefault="00A73010" w:rsidP="00A73010">
      <w:pPr>
        <w:ind w:firstLine="709"/>
        <w:jc w:val="both"/>
      </w:pPr>
      <w:r w:rsidRPr="007D160C">
        <w:t>Как результат доходная часть бюджета в 2024 году была исполнена в объеме 121,3 млрд рублей (94,1 % от плана, со снижением на 7,7 млрд рублей), в том числе по налоговым и неналоговым доходам – 95,1 млрд рублей (82,9 % от плана, со снижением на 19,6 млрд рублей).</w:t>
      </w:r>
    </w:p>
    <w:p w:rsidR="00A73010" w:rsidRPr="007D160C" w:rsidRDefault="00A73010" w:rsidP="00A73010">
      <w:pPr>
        <w:ind w:firstLine="709"/>
        <w:jc w:val="both"/>
      </w:pPr>
      <w:r w:rsidRPr="007D160C">
        <w:t xml:space="preserve">Основная причина, по которой сложилась такая ситуация связана прежде всего с </w:t>
      </w:r>
      <w:proofErr w:type="spellStart"/>
      <w:r w:rsidRPr="007D160C">
        <w:t>непоступлением</w:t>
      </w:r>
      <w:proofErr w:type="spellEnd"/>
      <w:r w:rsidRPr="007D160C">
        <w:t xml:space="preserve"> налога на прибыль от предприятий, ранее входивших в состав КГН (</w:t>
      </w:r>
      <w:r w:rsidR="00CA1837" w:rsidRPr="007D160C">
        <w:t>снижение составило 18,4 млрд рублей или 56,7 % от годового прогноза</w:t>
      </w:r>
      <w:r w:rsidRPr="007D160C">
        <w:t>). Также на снижение поступлений оказала влияние отрицательная динамика основных макроэкономических показателей Мурманской области</w:t>
      </w:r>
      <w:r w:rsidR="005D6834" w:rsidRPr="007D160C">
        <w:t>, которая, в основном, обусловлена снижением экспортных и внутренних цен реализации продукции в сырьевых отраслях экономики.</w:t>
      </w:r>
      <w:r w:rsidR="005D6834" w:rsidRPr="007D160C">
        <w:rPr>
          <w:sz w:val="25"/>
          <w:szCs w:val="25"/>
        </w:rPr>
        <w:t xml:space="preserve"> </w:t>
      </w:r>
      <w:r w:rsidR="005D6834" w:rsidRPr="007D160C">
        <w:t>В результате снижения совокупного сальдированного финансового результата налогоплательщиками представлены налоговые декларации по налогу на прибыль организаций за отчетные периоды 2024 года «к уменьшению» со снижением налоговой базы и суммы исчисленного налога</w:t>
      </w:r>
      <w:r w:rsidRPr="007D160C">
        <w:t xml:space="preserve">. </w:t>
      </w:r>
    </w:p>
    <w:p w:rsidR="00995FFD" w:rsidRPr="007D160C" w:rsidRDefault="00995FFD" w:rsidP="00995FFD">
      <w:pPr>
        <w:ind w:firstLine="709"/>
        <w:jc w:val="both"/>
        <w:rPr>
          <w:color w:val="000000"/>
        </w:rPr>
      </w:pPr>
      <w:r w:rsidRPr="007D160C">
        <w:rPr>
          <w:color w:val="000000"/>
        </w:rPr>
        <w:t>В условиях сложившейся ситуации с учетом необходимости безусловного исполнения социально-значимых обязательств, мероприятий, направленных на реализацию национальных проектов и стратегического плана «На Севере – жить!» регионом принимались меры для поиска внутренних резервов и перераспределения средств.</w:t>
      </w:r>
    </w:p>
    <w:p w:rsidR="009D07E8" w:rsidRPr="007D160C" w:rsidRDefault="009D07E8" w:rsidP="009D07E8">
      <w:pPr>
        <w:ind w:firstLine="709"/>
        <w:jc w:val="both"/>
        <w:rPr>
          <w:color w:val="000000"/>
        </w:rPr>
      </w:pPr>
      <w:r w:rsidRPr="007D160C">
        <w:rPr>
          <w:color w:val="000000"/>
        </w:rPr>
        <w:t xml:space="preserve">Для исполнения принятых расходных обязательств, прежде всего, социально-значимых, таких оплата труда и социальные выплаты, изыскания средств на компенсацию расходов теплоснабжающих организаций, возникших в связи с ростом цен на топочный мазут и обязательствами региона по предоставлению услуг населению по регулируемым тарифам, реализацию мероприятий по Реновации ЗАТО Правительством Мурманской области в 2024 году проводилась работа по определению экономии бюджета и внутренних источников для финансирования выросшей потребности в расходах на фоне значительного неисполнения доходной части бюджета.  </w:t>
      </w:r>
    </w:p>
    <w:p w:rsidR="009D07E8" w:rsidRPr="007D160C" w:rsidRDefault="009D07E8" w:rsidP="009D07E8">
      <w:pPr>
        <w:ind w:firstLine="709"/>
        <w:jc w:val="both"/>
        <w:rPr>
          <w:color w:val="000000"/>
        </w:rPr>
      </w:pPr>
      <w:r w:rsidRPr="007D160C">
        <w:rPr>
          <w:color w:val="000000"/>
        </w:rPr>
        <w:t>Были приняты решения о пересмотре приоритетов в рамках реализации мероприятий государственных программ Мурманской области, в том числе внесены изменения в графики работ с переносом работ на 2025 год в рамках законтрактованных средств по объектам капитального строительства и капитального ремонта.</w:t>
      </w:r>
      <w:r w:rsidR="00995FFD" w:rsidRPr="007D160C">
        <w:rPr>
          <w:color w:val="000000"/>
        </w:rPr>
        <w:t xml:space="preserve"> </w:t>
      </w:r>
    </w:p>
    <w:p w:rsidR="009D07E8" w:rsidRPr="007D160C" w:rsidRDefault="009D07E8" w:rsidP="009D07E8">
      <w:pPr>
        <w:ind w:firstLine="709"/>
        <w:jc w:val="both"/>
        <w:rPr>
          <w:color w:val="000000"/>
        </w:rPr>
      </w:pPr>
    </w:p>
    <w:p w:rsidR="005D3DD0" w:rsidRPr="007D160C" w:rsidRDefault="005D3DD0" w:rsidP="005D3DD0">
      <w:pPr>
        <w:ind w:firstLine="709"/>
        <w:jc w:val="both"/>
        <w:rPr>
          <w:color w:val="000000"/>
        </w:rPr>
      </w:pPr>
      <w:r w:rsidRPr="007D160C">
        <w:rPr>
          <w:color w:val="000000"/>
        </w:rPr>
        <w:t>По результатам 2024 года областной бюджет исполнен по доходам в сумме 121,3 млрд рублей, что на 7,7 млрд рублей, или на 5,9 % меньше объёма, утверждённого законом об областном бюджете, по расходам – в с</w:t>
      </w:r>
      <w:r w:rsidR="003524F2">
        <w:rPr>
          <w:color w:val="000000"/>
        </w:rPr>
        <w:t xml:space="preserve">умме 154,3 млрд рублей, что на </w:t>
      </w:r>
      <w:r w:rsidRPr="007D160C">
        <w:rPr>
          <w:color w:val="000000"/>
        </w:rPr>
        <w:t xml:space="preserve">3,6 млрд рублей, или на 2,3 %, меньше уточнённых бюджетных назначений. </w:t>
      </w:r>
    </w:p>
    <w:p w:rsidR="001E1AD2" w:rsidRPr="007D160C" w:rsidRDefault="001E1AD2" w:rsidP="001E1AD2">
      <w:pPr>
        <w:ind w:firstLine="709"/>
        <w:jc w:val="both"/>
      </w:pPr>
      <w:r w:rsidRPr="001E1AD2">
        <w:t xml:space="preserve">Бюджет исполнен с дефицитом в размере 33 млрд рублей. Дефицит областного бюджета с учетом возможных превышений (на сумму изменения остатка средств на счете бюджета – 1,3 млрд рублей; на сумму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  – 1,0 млрд рублей; на сумму, направленную на финансовое </w:t>
      </w:r>
      <w:r w:rsidRPr="001E1AD2">
        <w:lastRenderedPageBreak/>
        <w:t>обеспечение мероприятий, связанных с оказанием содействия в подготовке и проведении выборов Президента Российской Федерации – 0,1 млрд рублей; на сумму, направленную на дополнительное финансовое обеспечение мероприятий в сфере национальной обороны и национальной безопасности, включая осуществление мер социальной поддержки отдельных категорий граждан – 1,4 млрд рублей; на сумму, направленную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 0,3 млрд рублей) составил 28,9 млрд рублей или 30 % от годового объема доходов областного бюджета без учета объема безвозмездных поступлений.</w:t>
      </w:r>
    </w:p>
    <w:p w:rsidR="005D3DD0" w:rsidRPr="007D160C" w:rsidRDefault="005D3DD0" w:rsidP="005D3DD0">
      <w:pPr>
        <w:ind w:firstLine="709"/>
        <w:jc w:val="right"/>
        <w:rPr>
          <w:i/>
        </w:rPr>
      </w:pPr>
      <w:r w:rsidRPr="007D160C">
        <w:rPr>
          <w:i/>
        </w:rPr>
        <w:t>млн рублей</w:t>
      </w:r>
    </w:p>
    <w:tbl>
      <w:tblPr>
        <w:tblW w:w="9600" w:type="dxa"/>
        <w:tblInd w:w="93" w:type="dxa"/>
        <w:tblLayout w:type="fixed"/>
        <w:tblLook w:val="04A0" w:firstRow="1" w:lastRow="0" w:firstColumn="1" w:lastColumn="0" w:noHBand="0" w:noVBand="1"/>
      </w:tblPr>
      <w:tblGrid>
        <w:gridCol w:w="2567"/>
        <w:gridCol w:w="2126"/>
        <w:gridCol w:w="1276"/>
        <w:gridCol w:w="1276"/>
        <w:gridCol w:w="1134"/>
        <w:gridCol w:w="1221"/>
      </w:tblGrid>
      <w:tr w:rsidR="005D3DD0" w:rsidRPr="007D160C" w:rsidTr="005D3DD0">
        <w:trPr>
          <w:trHeight w:val="503"/>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Показатели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Утверждено</w:t>
            </w:r>
            <w:r w:rsidRPr="007D160C">
              <w:rPr>
                <w:rStyle w:val="ae"/>
                <w:sz w:val="20"/>
                <w:szCs w:val="20"/>
              </w:rPr>
              <w:footnoteReference w:id="2"/>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 xml:space="preserve">% </w:t>
            </w:r>
            <w:proofErr w:type="spellStart"/>
            <w:proofErr w:type="gramStart"/>
            <w:r w:rsidRPr="007D160C">
              <w:rPr>
                <w:sz w:val="20"/>
                <w:szCs w:val="20"/>
              </w:rPr>
              <w:t>исполне-ния</w:t>
            </w:r>
            <w:proofErr w:type="spellEnd"/>
            <w:proofErr w:type="gramEnd"/>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proofErr w:type="spellStart"/>
            <w:r w:rsidRPr="007D160C">
              <w:rPr>
                <w:sz w:val="20"/>
                <w:szCs w:val="20"/>
              </w:rPr>
              <w:t>Отклоне</w:t>
            </w:r>
            <w:proofErr w:type="spellEnd"/>
            <w:r w:rsidRPr="007D160C">
              <w:rPr>
                <w:sz w:val="20"/>
                <w:szCs w:val="20"/>
              </w:rPr>
              <w:t>-</w:t>
            </w:r>
          </w:p>
          <w:p w:rsidR="005D3DD0" w:rsidRPr="007D160C" w:rsidRDefault="005D3DD0" w:rsidP="005D3DD0">
            <w:pPr>
              <w:jc w:val="center"/>
              <w:rPr>
                <w:sz w:val="20"/>
                <w:szCs w:val="20"/>
              </w:rPr>
            </w:pPr>
            <w:proofErr w:type="spellStart"/>
            <w:r w:rsidRPr="007D160C">
              <w:rPr>
                <w:sz w:val="20"/>
                <w:szCs w:val="20"/>
              </w:rPr>
              <w:t>ние</w:t>
            </w:r>
            <w:proofErr w:type="spellEnd"/>
          </w:p>
        </w:tc>
      </w:tr>
      <w:tr w:rsidR="005D3DD0" w:rsidRPr="007D160C" w:rsidTr="005D3DD0">
        <w:trPr>
          <w:trHeight w:val="264"/>
          <w:tblHeader/>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5=4/3</w:t>
            </w:r>
          </w:p>
        </w:tc>
        <w:tc>
          <w:tcPr>
            <w:tcW w:w="1221" w:type="dxa"/>
            <w:tcBorders>
              <w:top w:val="nil"/>
              <w:left w:val="nil"/>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6=4-3</w:t>
            </w:r>
          </w:p>
        </w:tc>
      </w:tr>
      <w:tr w:rsidR="005D3DD0" w:rsidRPr="007D160C" w:rsidTr="005D3DD0">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Доходы</w:t>
            </w:r>
          </w:p>
        </w:tc>
        <w:tc>
          <w:tcPr>
            <w:tcW w:w="2126"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128 992,5</w:t>
            </w:r>
          </w:p>
        </w:tc>
        <w:tc>
          <w:tcPr>
            <w:tcW w:w="1276"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128 992,5</w:t>
            </w:r>
          </w:p>
        </w:tc>
        <w:tc>
          <w:tcPr>
            <w:tcW w:w="1276"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121 327,6</w:t>
            </w:r>
          </w:p>
        </w:tc>
        <w:tc>
          <w:tcPr>
            <w:tcW w:w="1134"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94,1</w:t>
            </w:r>
          </w:p>
        </w:tc>
        <w:tc>
          <w:tcPr>
            <w:tcW w:w="1221"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- 7 664,9</w:t>
            </w:r>
          </w:p>
        </w:tc>
      </w:tr>
      <w:tr w:rsidR="005D3DD0" w:rsidRPr="007D160C" w:rsidTr="005D3DD0">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D3DD0" w:rsidRPr="007D160C" w:rsidRDefault="005D3DD0" w:rsidP="005D3DD0">
            <w:pPr>
              <w:jc w:val="center"/>
              <w:rPr>
                <w:sz w:val="20"/>
                <w:szCs w:val="20"/>
              </w:rPr>
            </w:pPr>
            <w:r w:rsidRPr="007D160C">
              <w:rPr>
                <w:sz w:val="20"/>
                <w:szCs w:val="20"/>
              </w:rPr>
              <w:t>Расходы</w:t>
            </w:r>
          </w:p>
        </w:tc>
        <w:tc>
          <w:tcPr>
            <w:tcW w:w="2126"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144 036,3</w:t>
            </w:r>
          </w:p>
        </w:tc>
        <w:tc>
          <w:tcPr>
            <w:tcW w:w="1276"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157 952,6</w:t>
            </w:r>
          </w:p>
        </w:tc>
        <w:tc>
          <w:tcPr>
            <w:tcW w:w="1276"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154 332,4</w:t>
            </w:r>
          </w:p>
        </w:tc>
        <w:tc>
          <w:tcPr>
            <w:tcW w:w="1134"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97,7</w:t>
            </w:r>
          </w:p>
        </w:tc>
        <w:tc>
          <w:tcPr>
            <w:tcW w:w="1221"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- 3 620,2</w:t>
            </w:r>
          </w:p>
        </w:tc>
      </w:tr>
      <w:tr w:rsidR="005D3DD0" w:rsidRPr="007D160C" w:rsidTr="005D3DD0">
        <w:trPr>
          <w:trHeight w:val="312"/>
        </w:trPr>
        <w:tc>
          <w:tcPr>
            <w:tcW w:w="2567" w:type="dxa"/>
            <w:tcBorders>
              <w:top w:val="nil"/>
              <w:left w:val="single" w:sz="4" w:space="0" w:color="auto"/>
              <w:bottom w:val="single" w:sz="4" w:space="0" w:color="auto"/>
              <w:right w:val="single" w:sz="4" w:space="0" w:color="auto"/>
            </w:tcBorders>
            <w:shd w:val="clear" w:color="auto" w:fill="auto"/>
            <w:vAlign w:val="center"/>
          </w:tcPr>
          <w:p w:rsidR="005D3DD0" w:rsidRPr="007D160C" w:rsidRDefault="005D3DD0" w:rsidP="005D3DD0">
            <w:pPr>
              <w:jc w:val="center"/>
              <w:rPr>
                <w:sz w:val="20"/>
                <w:szCs w:val="20"/>
              </w:rPr>
            </w:pPr>
            <w:r w:rsidRPr="007D160C">
              <w:rPr>
                <w:sz w:val="20"/>
                <w:szCs w:val="20"/>
              </w:rPr>
              <w:t>Дефицит (</w:t>
            </w:r>
            <w:proofErr w:type="gramStart"/>
            <w:r w:rsidRPr="007D160C">
              <w:rPr>
                <w:sz w:val="20"/>
                <w:szCs w:val="20"/>
              </w:rPr>
              <w:t>-)/</w:t>
            </w:r>
            <w:proofErr w:type="gramEnd"/>
            <w:r w:rsidRPr="007D160C">
              <w:rPr>
                <w:sz w:val="20"/>
                <w:szCs w:val="20"/>
              </w:rPr>
              <w:t>Профицит (+)</w:t>
            </w:r>
          </w:p>
        </w:tc>
        <w:tc>
          <w:tcPr>
            <w:tcW w:w="2126"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- 15 043,8</w:t>
            </w:r>
          </w:p>
        </w:tc>
        <w:tc>
          <w:tcPr>
            <w:tcW w:w="1276"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- 28 960,1</w:t>
            </w:r>
          </w:p>
        </w:tc>
        <w:tc>
          <w:tcPr>
            <w:tcW w:w="1276"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- 33 004,8</w:t>
            </w:r>
          </w:p>
        </w:tc>
        <w:tc>
          <w:tcPr>
            <w:tcW w:w="1134"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х</w:t>
            </w:r>
          </w:p>
        </w:tc>
        <w:tc>
          <w:tcPr>
            <w:tcW w:w="1221" w:type="dxa"/>
            <w:tcBorders>
              <w:top w:val="nil"/>
              <w:left w:val="nil"/>
              <w:bottom w:val="single" w:sz="4" w:space="0" w:color="auto"/>
              <w:right w:val="single" w:sz="4" w:space="0" w:color="auto"/>
            </w:tcBorders>
            <w:shd w:val="clear" w:color="auto" w:fill="auto"/>
            <w:vAlign w:val="center"/>
          </w:tcPr>
          <w:p w:rsidR="005D3DD0" w:rsidRPr="007D160C" w:rsidRDefault="005D3DD0" w:rsidP="005D3DD0">
            <w:pPr>
              <w:jc w:val="center"/>
            </w:pPr>
            <w:r w:rsidRPr="007D160C">
              <w:t>х</w:t>
            </w:r>
          </w:p>
        </w:tc>
      </w:tr>
    </w:tbl>
    <w:p w:rsidR="005D3DD0" w:rsidRPr="007D160C" w:rsidRDefault="005D3DD0" w:rsidP="005D3DD0">
      <w:pPr>
        <w:ind w:firstLine="709"/>
        <w:jc w:val="both"/>
        <w:rPr>
          <w:color w:val="000000"/>
        </w:rPr>
      </w:pPr>
    </w:p>
    <w:p w:rsidR="00B00A03" w:rsidRPr="007D160C" w:rsidRDefault="005D3DD0" w:rsidP="005D3DD0">
      <w:pPr>
        <w:ind w:firstLine="709"/>
        <w:jc w:val="both"/>
      </w:pPr>
      <w:r w:rsidRPr="007D160C">
        <w:rPr>
          <w:color w:val="000000"/>
        </w:rPr>
        <w:t>Размер госдолга области на 1 января 2025 года составил 52,5</w:t>
      </w:r>
      <w:r w:rsidR="00FC0965" w:rsidRPr="007D160C">
        <w:rPr>
          <w:color w:val="000000"/>
        </w:rPr>
        <w:t xml:space="preserve"> млрд рублей, или 55 </w:t>
      </w:r>
      <w:r w:rsidRPr="007D160C">
        <w:rPr>
          <w:color w:val="000000"/>
        </w:rPr>
        <w:t>% от налоговых и неналоговых доходов</w:t>
      </w:r>
      <w:r w:rsidR="00FC0965" w:rsidRPr="007D160C">
        <w:rPr>
          <w:color w:val="000000"/>
        </w:rPr>
        <w:t>.</w:t>
      </w:r>
      <w:r w:rsidRPr="007D160C">
        <w:t xml:space="preserve"> </w:t>
      </w:r>
    </w:p>
    <w:p w:rsidR="00C06F08" w:rsidRPr="007D160C" w:rsidRDefault="00C06F08" w:rsidP="00C06F08">
      <w:pPr>
        <w:ind w:firstLine="709"/>
        <w:jc w:val="both"/>
      </w:pPr>
      <w:r w:rsidRPr="00C06F08">
        <w:t xml:space="preserve">С учетом возможных превышений (на сумму инфраструктурных бюджетных кредитов – 3,2 млрд рублей; на сумму кредитов, предоставленных из федерального бюджета на погашение муниципальных долговых обязательств – 0,4 млрд рублей; на сумму задолженности по бюджетным кредитам по итогам реструктуризации 2020 года – 4,6 млрд рублей; на сумму специальных казначейских кредитов – 2,7 млрд рублей; на сумму, направленную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 0,3 млрд рублей; на сумму, направленную на дополнительное финансовое обеспечение мероприятий в сфере национальной обороны и национальной безопасности, включая осуществление мер социальной поддержки отдельных категорий граждан – 1,4 млрд рублей; на сумму, направленную на финансовое обеспечение мероприятий, связанных с оказанием содействия в подготовке и проведении выборов Президента Российской Федерации – 0,1 млрд рублей) госдолг составил 39,8 млрд рублей или 42 % </w:t>
      </w:r>
      <w:r w:rsidRPr="00C06F08">
        <w:rPr>
          <w:color w:val="000000"/>
        </w:rPr>
        <w:t>от налоговых и неналоговых доходов.</w:t>
      </w:r>
    </w:p>
    <w:p w:rsidR="00FC0965" w:rsidRPr="007D160C" w:rsidRDefault="00304CF8" w:rsidP="005D3DD0">
      <w:pPr>
        <w:ind w:firstLine="709"/>
        <w:jc w:val="both"/>
      </w:pPr>
      <w:r w:rsidRPr="007D160C">
        <w:t>Пояснения по показателям исполнения областного бюджета и (или) причинам их неисполнения представлены в соответствующих разделах настоящей пояснительной записки.</w:t>
      </w:r>
    </w:p>
    <w:p w:rsidR="001F1D2E" w:rsidRPr="007D160C" w:rsidRDefault="00666855" w:rsidP="001F1D2E">
      <w:pPr>
        <w:ind w:firstLine="709"/>
        <w:jc w:val="both"/>
        <w:rPr>
          <w:b/>
        </w:rPr>
      </w:pPr>
      <w:r w:rsidRPr="007D160C">
        <w:t xml:space="preserve">Анализ бюджетной отчетности </w:t>
      </w:r>
      <w:r w:rsidR="002C6D98" w:rsidRPr="007D160C">
        <w:t>областного бюджета за 202</w:t>
      </w:r>
      <w:r w:rsidR="001C21B5" w:rsidRPr="007D160C">
        <w:t>4</w:t>
      </w:r>
      <w:r w:rsidRPr="007D160C">
        <w:t xml:space="preserve"> год представлен в пояснительной записке (форма 0503160), входящей в состав бюджетной отчетности об исполнении областного бюджета за 202</w:t>
      </w:r>
      <w:r w:rsidR="001C21B5" w:rsidRPr="007D160C">
        <w:t>4</w:t>
      </w:r>
      <w:r w:rsidRPr="007D160C">
        <w:t xml:space="preserve"> год, предоставляемой в соответствии со статьей 44 Закона Мурманской области от 11.12.2007 № 919-01-ЗМО </w:t>
      </w:r>
      <w:r w:rsidR="000E4D99" w:rsidRPr="007D160C">
        <w:t>"</w:t>
      </w:r>
      <w:r w:rsidRPr="007D160C">
        <w:t>О бюджетном процессе в Мурманской области</w:t>
      </w:r>
      <w:r w:rsidR="000E4D99" w:rsidRPr="007D160C">
        <w:t>"</w:t>
      </w:r>
      <w:r w:rsidRPr="007D160C">
        <w:t>.</w:t>
      </w:r>
    </w:p>
    <w:p w:rsidR="001F1D2E" w:rsidRPr="007D160C" w:rsidRDefault="001F1D2E" w:rsidP="0089104A">
      <w:pPr>
        <w:jc w:val="center"/>
        <w:rPr>
          <w:b/>
          <w:color w:val="FF0000"/>
        </w:rPr>
      </w:pPr>
    </w:p>
    <w:p w:rsidR="00304B0A" w:rsidRPr="007D160C" w:rsidRDefault="00666855" w:rsidP="0089104A">
      <w:pPr>
        <w:jc w:val="center"/>
        <w:rPr>
          <w:b/>
        </w:rPr>
      </w:pPr>
      <w:r w:rsidRPr="007D160C">
        <w:rPr>
          <w:b/>
          <w:lang w:val="en-US"/>
        </w:rPr>
        <w:t>II</w:t>
      </w:r>
      <w:r w:rsidRPr="007D160C">
        <w:rPr>
          <w:b/>
        </w:rPr>
        <w:t>. Доходы областного бюджета</w:t>
      </w:r>
      <w:r w:rsidR="0089104A" w:rsidRPr="007D160C">
        <w:rPr>
          <w:b/>
        </w:rPr>
        <w:t xml:space="preserve"> </w:t>
      </w:r>
    </w:p>
    <w:p w:rsidR="005B0248" w:rsidRPr="007D160C" w:rsidRDefault="005B0248" w:rsidP="0089104A">
      <w:pPr>
        <w:jc w:val="center"/>
        <w:rPr>
          <w:b/>
        </w:rPr>
      </w:pPr>
    </w:p>
    <w:p w:rsidR="005B0248" w:rsidRPr="007D160C" w:rsidRDefault="005B0248" w:rsidP="005B0248">
      <w:pPr>
        <w:keepNext/>
        <w:widowControl w:val="0"/>
        <w:ind w:firstLine="709"/>
        <w:jc w:val="both"/>
      </w:pPr>
      <w:r w:rsidRPr="007D160C">
        <w:t xml:space="preserve">Областной бюджет Мурманской области </w:t>
      </w:r>
      <w:r w:rsidR="00FC0965" w:rsidRPr="007D160C">
        <w:t xml:space="preserve">по доходам </w:t>
      </w:r>
      <w:r w:rsidRPr="007D160C">
        <w:t xml:space="preserve">исполнен в сумме </w:t>
      </w:r>
      <w:r w:rsidRPr="007D160C">
        <w:br/>
      </w:r>
      <w:r w:rsidRPr="007D160C">
        <w:rPr>
          <w:bCs/>
        </w:rPr>
        <w:t>121 327 621,5</w:t>
      </w:r>
      <w:r w:rsidRPr="007D160C">
        <w:t xml:space="preserve"> тыс. рублей или на 94,1 % к утвержденным назначениям, в том числе:</w:t>
      </w:r>
    </w:p>
    <w:p w:rsidR="005B0248" w:rsidRPr="007D160C" w:rsidRDefault="005B0248" w:rsidP="005B0248">
      <w:pPr>
        <w:keepNext/>
        <w:widowControl w:val="0"/>
        <w:ind w:firstLine="709"/>
        <w:jc w:val="both"/>
        <w:rPr>
          <w:color w:val="000000" w:themeColor="text1"/>
        </w:rPr>
      </w:pPr>
      <w:r w:rsidRPr="007D160C">
        <w:t xml:space="preserve">Налоговые и неналоговые доходы </w:t>
      </w:r>
      <w:r w:rsidR="00304CF8" w:rsidRPr="007D160C">
        <w:t xml:space="preserve">- </w:t>
      </w:r>
      <w:r w:rsidRPr="007D160C">
        <w:t xml:space="preserve">в сумме </w:t>
      </w:r>
      <w:r w:rsidRPr="007D160C">
        <w:rPr>
          <w:bCs/>
        </w:rPr>
        <w:t xml:space="preserve">95 133 342,3 </w:t>
      </w:r>
      <w:r w:rsidRPr="007D160C">
        <w:t xml:space="preserve">тыс. </w:t>
      </w:r>
      <w:r w:rsidRPr="007D160C">
        <w:rPr>
          <w:color w:val="000000" w:themeColor="text1"/>
        </w:rPr>
        <w:t>рублей или на 82,9 % к утвержденным назначениям;</w:t>
      </w:r>
    </w:p>
    <w:p w:rsidR="005B0248" w:rsidRPr="007D160C" w:rsidRDefault="005B0248" w:rsidP="005B0248">
      <w:pPr>
        <w:keepNext/>
        <w:widowControl w:val="0"/>
        <w:ind w:firstLine="709"/>
        <w:jc w:val="both"/>
      </w:pPr>
      <w:r w:rsidRPr="007D160C">
        <w:t>Безвозмездные</w:t>
      </w:r>
      <w:r w:rsidR="00FC0965" w:rsidRPr="007D160C">
        <w:t xml:space="preserve"> поступления </w:t>
      </w:r>
      <w:r w:rsidR="00304CF8" w:rsidRPr="007D160C">
        <w:t xml:space="preserve">- </w:t>
      </w:r>
      <w:r w:rsidRPr="007D160C">
        <w:t xml:space="preserve">в сумме </w:t>
      </w:r>
      <w:r w:rsidRPr="007D160C">
        <w:rPr>
          <w:bCs/>
        </w:rPr>
        <w:t xml:space="preserve">26 194 279,2 </w:t>
      </w:r>
      <w:r w:rsidRPr="007D160C">
        <w:t xml:space="preserve">тыс. рублей или на 183,6 % к </w:t>
      </w:r>
      <w:r w:rsidRPr="007D160C">
        <w:lastRenderedPageBreak/>
        <w:t>утвержденным назначениям.</w:t>
      </w:r>
    </w:p>
    <w:p w:rsidR="005B0248" w:rsidRPr="007D160C" w:rsidRDefault="005B0248" w:rsidP="005B0248">
      <w:pPr>
        <w:keepNext/>
        <w:widowControl w:val="0"/>
        <w:ind w:firstLine="709"/>
        <w:jc w:val="right"/>
        <w:rPr>
          <w:i/>
        </w:rPr>
      </w:pPr>
      <w:r w:rsidRPr="007D160C">
        <w:rPr>
          <w:i/>
        </w:rPr>
        <w:t>тыс. рублей</w:t>
      </w:r>
    </w:p>
    <w:tbl>
      <w:tblPr>
        <w:tblW w:w="9634" w:type="dxa"/>
        <w:tblInd w:w="113" w:type="dxa"/>
        <w:tblLayout w:type="fixed"/>
        <w:tblLook w:val="04A0" w:firstRow="1" w:lastRow="0" w:firstColumn="1" w:lastColumn="0" w:noHBand="0" w:noVBand="1"/>
      </w:tblPr>
      <w:tblGrid>
        <w:gridCol w:w="4531"/>
        <w:gridCol w:w="1701"/>
        <w:gridCol w:w="1730"/>
        <w:gridCol w:w="1672"/>
      </w:tblGrid>
      <w:tr w:rsidR="005B0248" w:rsidRPr="007D160C" w:rsidTr="00A005BB">
        <w:trPr>
          <w:trHeight w:val="1326"/>
          <w:tblHeader/>
        </w:trPr>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0248" w:rsidRPr="007D160C" w:rsidRDefault="005B0248" w:rsidP="00A005BB">
            <w:pPr>
              <w:jc w:val="center"/>
              <w:rPr>
                <w:sz w:val="20"/>
                <w:szCs w:val="20"/>
              </w:rPr>
            </w:pPr>
            <w:r w:rsidRPr="007D160C">
              <w:rPr>
                <w:sz w:val="20"/>
                <w:szCs w:val="20"/>
              </w:rPr>
              <w:t>Наименование доходов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B0248" w:rsidRPr="007D160C" w:rsidRDefault="005B0248" w:rsidP="00A005BB">
            <w:pPr>
              <w:jc w:val="center"/>
              <w:rPr>
                <w:sz w:val="20"/>
                <w:szCs w:val="20"/>
              </w:rPr>
            </w:pPr>
            <w:r w:rsidRPr="007D160C">
              <w:rPr>
                <w:sz w:val="20"/>
                <w:szCs w:val="20"/>
              </w:rPr>
              <w:t>Утверждено, тыс. рублей</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rsidR="005B0248" w:rsidRPr="007D160C" w:rsidRDefault="005B0248" w:rsidP="00A005BB">
            <w:pPr>
              <w:jc w:val="center"/>
              <w:rPr>
                <w:sz w:val="20"/>
                <w:szCs w:val="20"/>
              </w:rPr>
            </w:pPr>
            <w:r w:rsidRPr="007D160C">
              <w:rPr>
                <w:sz w:val="20"/>
                <w:szCs w:val="20"/>
              </w:rPr>
              <w:t>Исполнено, тыс. рублей</w:t>
            </w:r>
          </w:p>
        </w:tc>
        <w:tc>
          <w:tcPr>
            <w:tcW w:w="1672" w:type="dxa"/>
            <w:tcBorders>
              <w:top w:val="single" w:sz="4" w:space="0" w:color="auto"/>
              <w:left w:val="nil"/>
              <w:bottom w:val="single" w:sz="4" w:space="0" w:color="auto"/>
              <w:right w:val="single" w:sz="4" w:space="0" w:color="auto"/>
            </w:tcBorders>
            <w:shd w:val="clear" w:color="000000" w:fill="FFFFFF"/>
            <w:vAlign w:val="center"/>
            <w:hideMark/>
          </w:tcPr>
          <w:p w:rsidR="005B0248" w:rsidRPr="007D160C" w:rsidRDefault="005B0248" w:rsidP="00A005BB">
            <w:pPr>
              <w:jc w:val="center"/>
              <w:rPr>
                <w:sz w:val="20"/>
                <w:szCs w:val="20"/>
              </w:rPr>
            </w:pPr>
            <w:r w:rsidRPr="007D160C">
              <w:rPr>
                <w:sz w:val="20"/>
                <w:szCs w:val="20"/>
              </w:rPr>
              <w:t>% исполнения от утвержденных бюджетных назначений</w:t>
            </w:r>
          </w:p>
        </w:tc>
      </w:tr>
      <w:tr w:rsidR="005B0248" w:rsidRPr="007D160C" w:rsidTr="00A005BB">
        <w:trPr>
          <w:trHeight w:val="349"/>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5B0248" w:rsidRPr="007D160C" w:rsidRDefault="005B0248" w:rsidP="00A005BB">
            <w:pPr>
              <w:rPr>
                <w:b/>
                <w:bCs/>
                <w:sz w:val="20"/>
                <w:szCs w:val="20"/>
              </w:rPr>
            </w:pPr>
            <w:r w:rsidRPr="007D160C">
              <w:rPr>
                <w:b/>
                <w:bCs/>
                <w:sz w:val="20"/>
                <w:szCs w:val="20"/>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248" w:rsidRPr="007D160C" w:rsidRDefault="005B0248" w:rsidP="00A005BB">
            <w:pPr>
              <w:jc w:val="right"/>
              <w:rPr>
                <w:b/>
                <w:color w:val="000000"/>
                <w:sz w:val="20"/>
                <w:szCs w:val="20"/>
              </w:rPr>
            </w:pPr>
            <w:r w:rsidRPr="007D160C">
              <w:rPr>
                <w:b/>
                <w:color w:val="000000"/>
                <w:sz w:val="20"/>
                <w:szCs w:val="20"/>
              </w:rPr>
              <w:t>114 726 061,7</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b/>
                <w:color w:val="000000"/>
                <w:sz w:val="20"/>
                <w:szCs w:val="20"/>
              </w:rPr>
            </w:pPr>
            <w:r w:rsidRPr="007D160C">
              <w:rPr>
                <w:b/>
                <w:color w:val="000000"/>
                <w:sz w:val="20"/>
                <w:szCs w:val="20"/>
              </w:rPr>
              <w:t>95 133 342,3</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b/>
                <w:color w:val="000000"/>
                <w:sz w:val="20"/>
                <w:szCs w:val="20"/>
              </w:rPr>
            </w:pPr>
            <w:r w:rsidRPr="007D160C">
              <w:rPr>
                <w:b/>
                <w:color w:val="000000"/>
                <w:sz w:val="20"/>
                <w:szCs w:val="20"/>
              </w:rPr>
              <w:t>82,9</w:t>
            </w:r>
          </w:p>
        </w:tc>
      </w:tr>
      <w:tr w:rsidR="005B0248" w:rsidRPr="007D160C" w:rsidTr="00A005BB">
        <w:trPr>
          <w:trHeight w:val="41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5B0248" w:rsidRPr="007D160C" w:rsidRDefault="005B0248" w:rsidP="00A005BB">
            <w:pPr>
              <w:rPr>
                <w:b/>
                <w:bCs/>
                <w:sz w:val="20"/>
                <w:szCs w:val="20"/>
              </w:rPr>
            </w:pPr>
            <w:r w:rsidRPr="007D160C">
              <w:rPr>
                <w:b/>
                <w:bCs/>
                <w:sz w:val="20"/>
                <w:szCs w:val="20"/>
              </w:rPr>
              <w:t>Налоговые доходы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0248" w:rsidRPr="007D160C" w:rsidRDefault="005B0248" w:rsidP="00A005BB">
            <w:pPr>
              <w:jc w:val="right"/>
              <w:rPr>
                <w:b/>
                <w:color w:val="000000"/>
                <w:sz w:val="20"/>
                <w:szCs w:val="20"/>
              </w:rPr>
            </w:pPr>
            <w:r w:rsidRPr="007D160C">
              <w:rPr>
                <w:b/>
                <w:color w:val="000000"/>
                <w:sz w:val="20"/>
                <w:szCs w:val="20"/>
              </w:rPr>
              <w:t>113 693 373,9</w:t>
            </w:r>
          </w:p>
        </w:tc>
        <w:tc>
          <w:tcPr>
            <w:tcW w:w="1730"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b/>
                <w:color w:val="000000"/>
                <w:sz w:val="20"/>
                <w:szCs w:val="20"/>
              </w:rPr>
            </w:pPr>
            <w:r w:rsidRPr="007D160C">
              <w:rPr>
                <w:b/>
                <w:color w:val="000000"/>
                <w:sz w:val="20"/>
                <w:szCs w:val="20"/>
              </w:rPr>
              <w:t>93 698 504,7</w:t>
            </w:r>
          </w:p>
        </w:tc>
        <w:tc>
          <w:tcPr>
            <w:tcW w:w="1672"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b/>
                <w:color w:val="000000"/>
                <w:sz w:val="20"/>
                <w:szCs w:val="20"/>
              </w:rPr>
            </w:pPr>
            <w:r w:rsidRPr="007D160C">
              <w:rPr>
                <w:b/>
                <w:color w:val="000000"/>
                <w:sz w:val="20"/>
                <w:szCs w:val="20"/>
              </w:rPr>
              <w:t>82,4</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5B0248" w:rsidRPr="007D160C" w:rsidRDefault="005B0248" w:rsidP="00A005BB">
            <w:pPr>
              <w:rPr>
                <w:sz w:val="20"/>
                <w:szCs w:val="20"/>
              </w:rPr>
            </w:pPr>
            <w:r w:rsidRPr="007D160C">
              <w:rPr>
                <w:sz w:val="20"/>
                <w:szCs w:val="20"/>
              </w:rPr>
              <w:t>Налоги на прибыль, доходы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97 416 290,7</w:t>
            </w:r>
          </w:p>
        </w:tc>
        <w:tc>
          <w:tcPr>
            <w:tcW w:w="1730"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75 037 938,7</w:t>
            </w:r>
          </w:p>
        </w:tc>
        <w:tc>
          <w:tcPr>
            <w:tcW w:w="1672"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77,0</w:t>
            </w:r>
          </w:p>
        </w:tc>
      </w:tr>
      <w:tr w:rsidR="005B0248" w:rsidRPr="007D160C" w:rsidTr="00A005BB">
        <w:trPr>
          <w:trHeight w:val="517"/>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5B0248" w:rsidRPr="007D160C" w:rsidRDefault="005B0248" w:rsidP="00A005BB">
            <w:pPr>
              <w:rPr>
                <w:sz w:val="20"/>
                <w:szCs w:val="20"/>
              </w:rPr>
            </w:pPr>
            <w:r w:rsidRPr="007D160C">
              <w:rPr>
                <w:sz w:val="20"/>
                <w:szCs w:val="20"/>
              </w:rPr>
              <w:t>Налоги на товары (работы, услуги), реализуемые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5 161 030,5</w:t>
            </w:r>
          </w:p>
        </w:tc>
        <w:tc>
          <w:tcPr>
            <w:tcW w:w="1730"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5 331 825,6</w:t>
            </w:r>
          </w:p>
        </w:tc>
        <w:tc>
          <w:tcPr>
            <w:tcW w:w="1672"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103,3</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5B0248" w:rsidRPr="007D160C" w:rsidRDefault="005B0248" w:rsidP="00A005BB">
            <w:pPr>
              <w:rPr>
                <w:sz w:val="20"/>
                <w:szCs w:val="20"/>
              </w:rPr>
            </w:pPr>
            <w:r w:rsidRPr="007D160C">
              <w:rPr>
                <w:sz w:val="20"/>
                <w:szCs w:val="20"/>
              </w:rPr>
              <w:t>Налоги на совокупный доход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83 189,0</w:t>
            </w:r>
          </w:p>
        </w:tc>
        <w:tc>
          <w:tcPr>
            <w:tcW w:w="1730"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143 709,4</w:t>
            </w:r>
          </w:p>
        </w:tc>
        <w:tc>
          <w:tcPr>
            <w:tcW w:w="1672"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172,8</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5B0248" w:rsidRPr="007D160C" w:rsidRDefault="005B0248" w:rsidP="00A005BB">
            <w:pPr>
              <w:rPr>
                <w:sz w:val="20"/>
                <w:szCs w:val="20"/>
                <w:lang w:val="en-US"/>
              </w:rPr>
            </w:pPr>
            <w:r w:rsidRPr="007D160C">
              <w:rPr>
                <w:sz w:val="20"/>
                <w:szCs w:val="20"/>
              </w:rPr>
              <w:t>Налоги на имущество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4 888 446,1</w:t>
            </w:r>
          </w:p>
        </w:tc>
        <w:tc>
          <w:tcPr>
            <w:tcW w:w="1730"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6 697 366,8</w:t>
            </w:r>
          </w:p>
        </w:tc>
        <w:tc>
          <w:tcPr>
            <w:tcW w:w="1672"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137,0</w:t>
            </w:r>
          </w:p>
        </w:tc>
      </w:tr>
      <w:tr w:rsidR="005B0248" w:rsidRPr="007D160C" w:rsidTr="00A005BB">
        <w:trPr>
          <w:trHeight w:val="517"/>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5B0248" w:rsidRPr="007D160C" w:rsidRDefault="005B0248" w:rsidP="00A005BB">
            <w:pPr>
              <w:rPr>
                <w:sz w:val="20"/>
                <w:szCs w:val="20"/>
              </w:rPr>
            </w:pPr>
            <w:r w:rsidRPr="007D160C">
              <w:rPr>
                <w:sz w:val="20"/>
                <w:szCs w:val="20"/>
              </w:rPr>
              <w:t>Налоги, сборы и регулярные платежи за пользование природными ресурсами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6 067 699,3</w:t>
            </w:r>
          </w:p>
        </w:tc>
        <w:tc>
          <w:tcPr>
            <w:tcW w:w="1730"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6 401 293,6</w:t>
            </w:r>
          </w:p>
        </w:tc>
        <w:tc>
          <w:tcPr>
            <w:tcW w:w="1672"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105,5</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Государственная пошлина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76 718,3</w:t>
            </w:r>
          </w:p>
        </w:tc>
        <w:tc>
          <w:tcPr>
            <w:tcW w:w="1730"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86 370,5</w:t>
            </w:r>
          </w:p>
        </w:tc>
        <w:tc>
          <w:tcPr>
            <w:tcW w:w="1672"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112,6</w:t>
            </w:r>
          </w:p>
        </w:tc>
      </w:tr>
      <w:tr w:rsidR="005B0248" w:rsidRPr="007D160C" w:rsidTr="00A005BB">
        <w:trPr>
          <w:trHeight w:val="485"/>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Задолженность и перерасчеты по отмененным налогам, сборам и иным обязательным платежам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0,0</w:t>
            </w:r>
          </w:p>
        </w:tc>
        <w:tc>
          <w:tcPr>
            <w:tcW w:w="1730"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0,0</w:t>
            </w:r>
          </w:p>
        </w:tc>
        <w:tc>
          <w:tcPr>
            <w:tcW w:w="1672" w:type="dxa"/>
            <w:tcBorders>
              <w:top w:val="nil"/>
              <w:left w:val="nil"/>
              <w:bottom w:val="single" w:sz="4" w:space="0" w:color="auto"/>
              <w:right w:val="single" w:sz="4" w:space="0" w:color="auto"/>
            </w:tcBorders>
            <w:shd w:val="clear" w:color="auto" w:fill="auto"/>
            <w:noWrap/>
            <w:vAlign w:val="center"/>
            <w:hideMark/>
          </w:tcPr>
          <w:p w:rsidR="005B0248" w:rsidRPr="007D160C" w:rsidRDefault="005B0248" w:rsidP="00A005BB">
            <w:pPr>
              <w:jc w:val="right"/>
              <w:rPr>
                <w:color w:val="000000"/>
                <w:sz w:val="20"/>
                <w:szCs w:val="20"/>
              </w:rPr>
            </w:pPr>
            <w:r w:rsidRPr="007D160C">
              <w:rPr>
                <w:color w:val="000000"/>
                <w:sz w:val="20"/>
                <w:szCs w:val="20"/>
              </w:rPr>
              <w:t>х</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b/>
                <w:bCs/>
                <w:sz w:val="20"/>
                <w:szCs w:val="20"/>
              </w:rPr>
            </w:pPr>
            <w:r w:rsidRPr="007D160C">
              <w:rPr>
                <w:b/>
                <w:bCs/>
                <w:sz w:val="20"/>
                <w:szCs w:val="20"/>
              </w:rPr>
              <w:t>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b/>
                <w:color w:val="000000"/>
                <w:sz w:val="20"/>
                <w:szCs w:val="20"/>
              </w:rPr>
            </w:pPr>
            <w:r w:rsidRPr="007D160C">
              <w:rPr>
                <w:b/>
                <w:color w:val="000000"/>
                <w:sz w:val="20"/>
                <w:szCs w:val="20"/>
              </w:rPr>
              <w:t>1 032 687,8</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5B0248" w:rsidRPr="007D160C" w:rsidRDefault="005B0248" w:rsidP="00A005BB">
            <w:pPr>
              <w:jc w:val="right"/>
              <w:rPr>
                <w:b/>
                <w:color w:val="000000"/>
                <w:sz w:val="20"/>
                <w:szCs w:val="20"/>
              </w:rPr>
            </w:pPr>
            <w:r w:rsidRPr="007D160C">
              <w:rPr>
                <w:b/>
                <w:color w:val="000000"/>
                <w:sz w:val="20"/>
                <w:szCs w:val="20"/>
              </w:rPr>
              <w:t>1 434 837,7</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5B0248" w:rsidRPr="007D160C" w:rsidRDefault="005B0248" w:rsidP="00A005BB">
            <w:pPr>
              <w:jc w:val="right"/>
              <w:rPr>
                <w:b/>
                <w:color w:val="000000"/>
                <w:sz w:val="20"/>
                <w:szCs w:val="20"/>
              </w:rPr>
            </w:pPr>
            <w:r w:rsidRPr="007D160C">
              <w:rPr>
                <w:b/>
                <w:color w:val="000000"/>
                <w:sz w:val="20"/>
                <w:szCs w:val="20"/>
              </w:rPr>
              <w:t>138,9</w:t>
            </w:r>
          </w:p>
        </w:tc>
      </w:tr>
      <w:tr w:rsidR="005B0248" w:rsidRPr="007D160C" w:rsidTr="00A005BB">
        <w:trPr>
          <w:trHeight w:val="776"/>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Доходы от использования имущества, находящегося в государственной и муниципальной собственности</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129 189,9</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150 887,7</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116,8</w:t>
            </w:r>
          </w:p>
        </w:tc>
      </w:tr>
      <w:tr w:rsidR="005B0248" w:rsidRPr="007D160C" w:rsidTr="00A005BB">
        <w:trPr>
          <w:trHeight w:val="517"/>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Платежи при пользовании природными ресурсами</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221 218,7</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173 246,6</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78,3</w:t>
            </w:r>
          </w:p>
        </w:tc>
      </w:tr>
      <w:tr w:rsidR="005B0248" w:rsidRPr="007D160C" w:rsidTr="00A005BB">
        <w:trPr>
          <w:trHeight w:val="517"/>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Доходы от оказания платных услуг и компенсации затрат государства</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64 707,2</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187 932,4</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290,4</w:t>
            </w:r>
          </w:p>
        </w:tc>
      </w:tr>
      <w:tr w:rsidR="005B0248" w:rsidRPr="007D160C" w:rsidTr="00A005BB">
        <w:trPr>
          <w:trHeight w:val="517"/>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Доходы от продажи материальных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1 931,3</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155,7</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8,1</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Административные платежи и сборы</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1 022,0</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859,2</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84,1</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Штрафы, санкции, возмещение ущерба</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589 418,7</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875 000,6</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148,5</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Прочие неналоговые доходы</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25 200,0</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46 755,5</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185,5</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b/>
                <w:bCs/>
                <w:sz w:val="20"/>
                <w:szCs w:val="20"/>
              </w:rPr>
            </w:pPr>
            <w:r w:rsidRPr="007D160C">
              <w:rPr>
                <w:b/>
                <w:bCs/>
                <w:sz w:val="20"/>
                <w:szCs w:val="20"/>
              </w:rPr>
              <w:t>Безвозмездные поступления</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b/>
                <w:color w:val="000000"/>
                <w:sz w:val="20"/>
                <w:szCs w:val="20"/>
              </w:rPr>
            </w:pPr>
            <w:r w:rsidRPr="007D160C">
              <w:rPr>
                <w:b/>
                <w:color w:val="000000"/>
                <w:sz w:val="20"/>
                <w:szCs w:val="20"/>
              </w:rPr>
              <w:t>14 266 441,6</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b/>
                <w:color w:val="000000"/>
                <w:sz w:val="20"/>
                <w:szCs w:val="20"/>
              </w:rPr>
            </w:pPr>
            <w:r w:rsidRPr="007D160C">
              <w:rPr>
                <w:b/>
                <w:color w:val="000000"/>
                <w:sz w:val="20"/>
                <w:szCs w:val="20"/>
              </w:rPr>
              <w:t>26 194 279,2</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b/>
                <w:color w:val="000000"/>
                <w:sz w:val="20"/>
                <w:szCs w:val="20"/>
              </w:rPr>
            </w:pPr>
            <w:r w:rsidRPr="007D160C">
              <w:rPr>
                <w:b/>
                <w:color w:val="000000"/>
                <w:sz w:val="20"/>
                <w:szCs w:val="20"/>
              </w:rPr>
              <w:t>183,6</w:t>
            </w:r>
          </w:p>
        </w:tc>
      </w:tr>
      <w:tr w:rsidR="005B0248" w:rsidRPr="007D160C" w:rsidTr="00A005BB">
        <w:trPr>
          <w:trHeight w:val="517"/>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13 467 427,7</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24 593 074,2</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182,6</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в том числе:</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дотации</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1 271 688,0</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1 898 057,8</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149,3</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субсидии</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9 972 497,1</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19 966 293,0</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200,2</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субвенции</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1 408 564,2</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1 460 782,9</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103,7</w:t>
            </w:r>
          </w:p>
        </w:tc>
      </w:tr>
      <w:tr w:rsidR="005B0248" w:rsidRPr="007D160C" w:rsidTr="00A005BB">
        <w:trPr>
          <w:trHeight w:val="258"/>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иные межбюджетные трансферты</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814 678,4</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1 267 940,4</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155,6</w:t>
            </w:r>
          </w:p>
        </w:tc>
      </w:tr>
      <w:tr w:rsidR="005B0248" w:rsidRPr="007D160C" w:rsidTr="00A005BB">
        <w:trPr>
          <w:trHeight w:val="671"/>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Безвозмездные поступления от государственных (муниципальных) организаций</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799 013,9</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1 146 993,4</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143,6</w:t>
            </w:r>
          </w:p>
        </w:tc>
      </w:tr>
      <w:tr w:rsidR="005B0248" w:rsidRPr="007D160C" w:rsidTr="00A005BB">
        <w:trPr>
          <w:trHeight w:val="582"/>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Безвозмездные поступления от негосударственных организаций</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0,0</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49 746,2</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х</w:t>
            </w:r>
          </w:p>
        </w:tc>
      </w:tr>
      <w:tr w:rsidR="005B0248" w:rsidRPr="007D160C" w:rsidTr="00A005BB">
        <w:trPr>
          <w:trHeight w:val="527"/>
        </w:trPr>
        <w:tc>
          <w:tcPr>
            <w:tcW w:w="4531" w:type="dxa"/>
            <w:tcBorders>
              <w:top w:val="nil"/>
              <w:left w:val="single" w:sz="4" w:space="0" w:color="auto"/>
              <w:bottom w:val="single" w:sz="4" w:space="0" w:color="auto"/>
              <w:right w:val="single" w:sz="4" w:space="0" w:color="auto"/>
            </w:tcBorders>
            <w:shd w:val="clear" w:color="auto" w:fill="auto"/>
            <w:vAlign w:val="center"/>
          </w:tcPr>
          <w:p w:rsidR="005B0248" w:rsidRPr="007D160C" w:rsidRDefault="005B0248" w:rsidP="00A005BB">
            <w:pPr>
              <w:rPr>
                <w:sz w:val="20"/>
                <w:szCs w:val="20"/>
              </w:rPr>
            </w:pPr>
            <w:r w:rsidRPr="007D160C">
              <w:rPr>
                <w:sz w:val="20"/>
                <w:szCs w:val="20"/>
              </w:rPr>
              <w:t>Прочие безвозмездные поступления</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0,0</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0,0</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х</w:t>
            </w:r>
          </w:p>
        </w:tc>
      </w:tr>
      <w:tr w:rsidR="005B0248" w:rsidRPr="007D160C" w:rsidTr="00A005BB">
        <w:trPr>
          <w:trHeight w:val="1269"/>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0,0</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561 505,0</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х</w:t>
            </w:r>
          </w:p>
        </w:tc>
      </w:tr>
      <w:tr w:rsidR="005B0248" w:rsidRPr="007D160C" w:rsidTr="00A005BB">
        <w:trPr>
          <w:trHeight w:val="946"/>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sz w:val="20"/>
                <w:szCs w:val="20"/>
              </w:rPr>
            </w:pPr>
            <w:r w:rsidRPr="007D160C">
              <w:rPr>
                <w:sz w:val="20"/>
                <w:szCs w:val="20"/>
              </w:rPr>
              <w:lastRenderedPageBreak/>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0,0</w:t>
            </w:r>
          </w:p>
        </w:tc>
        <w:tc>
          <w:tcPr>
            <w:tcW w:w="1730"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-157 039,5</w:t>
            </w:r>
          </w:p>
        </w:tc>
        <w:tc>
          <w:tcPr>
            <w:tcW w:w="1672" w:type="dxa"/>
            <w:tcBorders>
              <w:top w:val="nil"/>
              <w:left w:val="nil"/>
              <w:bottom w:val="single" w:sz="4" w:space="0" w:color="auto"/>
              <w:right w:val="single" w:sz="4" w:space="0" w:color="auto"/>
            </w:tcBorders>
            <w:shd w:val="clear" w:color="auto" w:fill="auto"/>
            <w:noWrap/>
            <w:vAlign w:val="center"/>
          </w:tcPr>
          <w:p w:rsidR="005B0248" w:rsidRPr="007D160C" w:rsidRDefault="005B0248" w:rsidP="00A005BB">
            <w:pPr>
              <w:jc w:val="right"/>
              <w:rPr>
                <w:color w:val="000000"/>
                <w:sz w:val="20"/>
                <w:szCs w:val="20"/>
              </w:rPr>
            </w:pPr>
            <w:r w:rsidRPr="007D160C">
              <w:rPr>
                <w:color w:val="000000"/>
                <w:sz w:val="20"/>
                <w:szCs w:val="20"/>
              </w:rPr>
              <w:t>х</w:t>
            </w:r>
          </w:p>
        </w:tc>
      </w:tr>
      <w:tr w:rsidR="005B0248" w:rsidRPr="007D160C" w:rsidTr="00A005BB">
        <w:trPr>
          <w:trHeight w:val="19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5B0248" w:rsidRPr="007D160C" w:rsidRDefault="005B0248" w:rsidP="00A005BB">
            <w:pPr>
              <w:rPr>
                <w:b/>
                <w:bCs/>
                <w:sz w:val="20"/>
                <w:szCs w:val="20"/>
              </w:rPr>
            </w:pPr>
            <w:r w:rsidRPr="007D160C">
              <w:rPr>
                <w:b/>
                <w:bCs/>
                <w:sz w:val="20"/>
                <w:szCs w:val="20"/>
              </w:rPr>
              <w:t>Доходы,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248" w:rsidRPr="007D160C" w:rsidRDefault="005B0248" w:rsidP="00A005BB">
            <w:pPr>
              <w:jc w:val="right"/>
              <w:rPr>
                <w:b/>
                <w:color w:val="000000"/>
                <w:sz w:val="20"/>
                <w:szCs w:val="20"/>
              </w:rPr>
            </w:pPr>
            <w:r w:rsidRPr="007D160C">
              <w:rPr>
                <w:b/>
                <w:color w:val="000000"/>
                <w:sz w:val="20"/>
                <w:szCs w:val="20"/>
              </w:rPr>
              <w:t>128 992 503,3</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5B0248" w:rsidRPr="007D160C" w:rsidRDefault="005B0248" w:rsidP="00A005BB">
            <w:pPr>
              <w:jc w:val="right"/>
              <w:rPr>
                <w:b/>
                <w:color w:val="000000"/>
                <w:sz w:val="20"/>
                <w:szCs w:val="20"/>
              </w:rPr>
            </w:pPr>
            <w:r w:rsidRPr="007D160C">
              <w:rPr>
                <w:b/>
                <w:color w:val="000000"/>
                <w:sz w:val="20"/>
                <w:szCs w:val="20"/>
              </w:rPr>
              <w:t>121 327 621,5</w:t>
            </w:r>
          </w:p>
        </w:tc>
        <w:tc>
          <w:tcPr>
            <w:tcW w:w="1672" w:type="dxa"/>
            <w:tcBorders>
              <w:top w:val="single" w:sz="4" w:space="0" w:color="auto"/>
              <w:left w:val="nil"/>
              <w:bottom w:val="single" w:sz="4" w:space="0" w:color="auto"/>
              <w:right w:val="single" w:sz="4" w:space="0" w:color="auto"/>
            </w:tcBorders>
            <w:shd w:val="clear" w:color="auto" w:fill="auto"/>
            <w:noWrap/>
            <w:vAlign w:val="center"/>
          </w:tcPr>
          <w:p w:rsidR="005B0248" w:rsidRPr="007D160C" w:rsidRDefault="005B0248" w:rsidP="00A005BB">
            <w:pPr>
              <w:jc w:val="right"/>
              <w:rPr>
                <w:b/>
                <w:color w:val="000000"/>
                <w:sz w:val="20"/>
                <w:szCs w:val="20"/>
              </w:rPr>
            </w:pPr>
            <w:r w:rsidRPr="007D160C">
              <w:rPr>
                <w:b/>
                <w:color w:val="000000"/>
                <w:sz w:val="20"/>
                <w:szCs w:val="20"/>
              </w:rPr>
              <w:t>94,1</w:t>
            </w:r>
          </w:p>
        </w:tc>
      </w:tr>
    </w:tbl>
    <w:p w:rsidR="005B0248" w:rsidRPr="007D160C" w:rsidRDefault="005B0248" w:rsidP="005B0248">
      <w:pPr>
        <w:keepNext/>
        <w:widowControl w:val="0"/>
        <w:ind w:firstLine="709"/>
        <w:jc w:val="both"/>
      </w:pPr>
    </w:p>
    <w:p w:rsidR="005B0248" w:rsidRPr="007D160C" w:rsidRDefault="005B0248" w:rsidP="005B0248">
      <w:pPr>
        <w:keepNext/>
        <w:widowControl w:val="0"/>
        <w:ind w:firstLine="709"/>
        <w:jc w:val="both"/>
        <w:rPr>
          <w:color w:val="000000" w:themeColor="text1"/>
        </w:rPr>
      </w:pPr>
      <w:r w:rsidRPr="007D160C">
        <w:rPr>
          <w:color w:val="000000" w:themeColor="text1"/>
        </w:rPr>
        <w:t xml:space="preserve">Как и прежде основными источниками, формирующими доходную часть бюджета, являются поступления по налогу на прибыль и по налогу на доходы физических лиц.  </w:t>
      </w:r>
    </w:p>
    <w:p w:rsidR="005B0248" w:rsidRPr="007D160C" w:rsidRDefault="005B0248" w:rsidP="005B0248">
      <w:pPr>
        <w:keepNext/>
        <w:widowControl w:val="0"/>
        <w:ind w:firstLine="709"/>
        <w:jc w:val="both"/>
      </w:pPr>
      <w:r w:rsidRPr="007D160C">
        <w:t>Объем поступлений по налогу на прибыль организаций составил 34 067,7 млн рублей или 60,7 % от плановых назначений в основном за счет снижения в 2 раза поступлений налога на прибыль от организаций, которые до 1 января 2023 года являлись участниками консолидированных групп налогоплательщиков,</w:t>
      </w:r>
      <w:r w:rsidRPr="007D160C">
        <w:rPr>
          <w:sz w:val="28"/>
          <w:szCs w:val="28"/>
        </w:rPr>
        <w:t xml:space="preserve"> </w:t>
      </w:r>
      <w:r w:rsidRPr="007D160C">
        <w:t>а также в связи с возвратом налогоплательщиками налога из бюджета за предыдущие налоговые и отчетные периоды.</w:t>
      </w:r>
    </w:p>
    <w:p w:rsidR="005B0248" w:rsidRPr="007D160C" w:rsidRDefault="005B0248" w:rsidP="005B0248">
      <w:pPr>
        <w:keepNext/>
        <w:widowControl w:val="0"/>
        <w:ind w:firstLine="709"/>
        <w:jc w:val="both"/>
        <w:rPr>
          <w:color w:val="FF0000"/>
        </w:rPr>
      </w:pPr>
      <w:r w:rsidRPr="007D160C">
        <w:rPr>
          <w:color w:val="000000" w:themeColor="text1"/>
        </w:rPr>
        <w:t>Поступление доходов от уплаты налога на доходы физических лиц сложилось с незначительным снижением к плановым назначениям на 276,1 млн рублей (99,3</w:t>
      </w:r>
      <w:r w:rsidR="00040DA0" w:rsidRPr="007D160C">
        <w:rPr>
          <w:color w:val="000000" w:themeColor="text1"/>
        </w:rPr>
        <w:t xml:space="preserve"> </w:t>
      </w:r>
      <w:r w:rsidRPr="007D160C">
        <w:rPr>
          <w:color w:val="000000" w:themeColor="text1"/>
        </w:rPr>
        <w:t>% от плана)</w:t>
      </w:r>
      <w:r w:rsidR="00546A25" w:rsidRPr="007D160C">
        <w:rPr>
          <w:color w:val="000000" w:themeColor="text1"/>
        </w:rPr>
        <w:t xml:space="preserve"> и составило 40 970,2</w:t>
      </w:r>
      <w:r w:rsidR="00546A25" w:rsidRPr="007D160C">
        <w:t xml:space="preserve"> млн рублей</w:t>
      </w:r>
      <w:r w:rsidRPr="007D160C">
        <w:rPr>
          <w:color w:val="000000" w:themeColor="text1"/>
        </w:rPr>
        <w:t xml:space="preserve">. </w:t>
      </w:r>
    </w:p>
    <w:p w:rsidR="005B0248" w:rsidRPr="007D160C" w:rsidRDefault="005B0248" w:rsidP="005B0248">
      <w:pPr>
        <w:ind w:firstLine="709"/>
        <w:jc w:val="both"/>
      </w:pPr>
      <w:r w:rsidRPr="007D160C">
        <w:t>Кроме того, на снижение налоговых и неналоговых доходов региона также оказало влияние уменьшение поступлений:</w:t>
      </w:r>
    </w:p>
    <w:p w:rsidR="005B0248" w:rsidRPr="007D160C" w:rsidRDefault="005B0248" w:rsidP="005B0248">
      <w:pPr>
        <w:pStyle w:val="aa"/>
        <w:numPr>
          <w:ilvl w:val="0"/>
          <w:numId w:val="8"/>
        </w:numPr>
        <w:tabs>
          <w:tab w:val="left" w:pos="360"/>
        </w:tabs>
        <w:autoSpaceDE w:val="0"/>
        <w:autoSpaceDN w:val="0"/>
        <w:adjustRightInd w:val="0"/>
        <w:spacing w:after="0" w:line="240" w:lineRule="auto"/>
        <w:ind w:left="0" w:firstLine="709"/>
        <w:rPr>
          <w:rFonts w:ascii="Times New Roman" w:hAnsi="Times New Roman"/>
          <w:color w:val="000000" w:themeColor="text1"/>
          <w:sz w:val="24"/>
          <w:szCs w:val="24"/>
        </w:rPr>
      </w:pPr>
      <w:r w:rsidRPr="007D160C">
        <w:rPr>
          <w:rFonts w:ascii="Times New Roman" w:hAnsi="Times New Roman"/>
          <w:sz w:val="24"/>
          <w:szCs w:val="24"/>
        </w:rPr>
        <w:t xml:space="preserve">по платежам при пользовании природными ресурсами на 48,0 млн рублей (78,3 % от </w:t>
      </w:r>
      <w:r w:rsidRPr="007D160C">
        <w:rPr>
          <w:rFonts w:ascii="Times New Roman" w:hAnsi="Times New Roman"/>
          <w:color w:val="000000" w:themeColor="text1"/>
          <w:sz w:val="24"/>
          <w:szCs w:val="24"/>
        </w:rPr>
        <w:t xml:space="preserve">плана), в основном за счет снижения платы за </w:t>
      </w:r>
      <w:r w:rsidRPr="007D160C">
        <w:rPr>
          <w:rFonts w:ascii="Times New Roman" w:hAnsi="Times New Roman"/>
          <w:sz w:val="24"/>
          <w:szCs w:val="24"/>
        </w:rPr>
        <w:t>выбросы загрязняющих веществ в атмосферный воздух стационарными объектами (13,9% от плана), а также за сбросы загрязняющих веществ в водные объекты (50,8</w:t>
      </w:r>
      <w:r w:rsidR="00E077FF" w:rsidRPr="007D160C">
        <w:rPr>
          <w:rFonts w:ascii="Times New Roman" w:hAnsi="Times New Roman"/>
          <w:sz w:val="24"/>
          <w:szCs w:val="24"/>
        </w:rPr>
        <w:t xml:space="preserve"> </w:t>
      </w:r>
      <w:r w:rsidRPr="007D160C">
        <w:rPr>
          <w:rFonts w:ascii="Times New Roman" w:hAnsi="Times New Roman"/>
          <w:sz w:val="24"/>
          <w:szCs w:val="24"/>
        </w:rPr>
        <w:t>% от плана);</w:t>
      </w:r>
    </w:p>
    <w:p w:rsidR="005B0248" w:rsidRPr="007D160C" w:rsidRDefault="005B0248" w:rsidP="005B0248">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r w:rsidRPr="007D160C">
        <w:rPr>
          <w:rFonts w:ascii="Times New Roman" w:hAnsi="Times New Roman"/>
          <w:color w:val="000000" w:themeColor="text1"/>
          <w:sz w:val="24"/>
          <w:szCs w:val="24"/>
        </w:rPr>
        <w:t>по сборам за пользование объектами водных биологических ресурсов на 250,3 млн рублей (88,5 % от плана</w:t>
      </w:r>
      <w:r w:rsidRPr="007D160C">
        <w:rPr>
          <w:rFonts w:ascii="Times New Roman" w:hAnsi="Times New Roman"/>
          <w:sz w:val="24"/>
          <w:szCs w:val="24"/>
        </w:rPr>
        <w:t>) – в основном в связи с перечислением сборов плательщиками в январе 2025 года по сроку уплаты в декабре 2024 года;</w:t>
      </w:r>
    </w:p>
    <w:p w:rsidR="005B0248" w:rsidRPr="007D160C" w:rsidRDefault="005B0248" w:rsidP="005B0248">
      <w:pPr>
        <w:keepNext/>
        <w:widowControl w:val="0"/>
        <w:ind w:firstLine="709"/>
        <w:jc w:val="both"/>
      </w:pPr>
      <w:r w:rsidRPr="007D160C">
        <w:t>Одновременно за 2024 год по отдельным доходным источникам произошло увеличение поступлений в областной бюджет региона относительно утвержденных годовых назначений, наибольший рост отмечается:</w:t>
      </w:r>
    </w:p>
    <w:p w:rsidR="005B0248" w:rsidRPr="007D160C" w:rsidRDefault="005B0248" w:rsidP="005B0248">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7D160C">
        <w:rPr>
          <w:rFonts w:ascii="Times New Roman" w:hAnsi="Times New Roman"/>
          <w:sz w:val="24"/>
          <w:szCs w:val="24"/>
        </w:rPr>
        <w:t>по налогам на имущество -  на 1 808,9 млн рублей (137,0 % от плана) – в основном за счет увеличения поступлений по налогу на имущество организаций на 1 663,8 млн рублей (142,3 % от плана</w:t>
      </w:r>
      <w:r w:rsidRPr="007D160C">
        <w:rPr>
          <w:rFonts w:ascii="Times New Roman" w:hAnsi="Times New Roman"/>
          <w:color w:val="000000" w:themeColor="text1"/>
          <w:sz w:val="24"/>
          <w:szCs w:val="24"/>
        </w:rPr>
        <w:t xml:space="preserve">) в связи с перечислением крупным налогоплательщиком в бюджет налога ранее установленного срока в счет будущих платежей; </w:t>
      </w:r>
    </w:p>
    <w:p w:rsidR="005B0248" w:rsidRPr="007D160C" w:rsidRDefault="005B0248" w:rsidP="005B0248">
      <w:pPr>
        <w:pStyle w:val="aa"/>
        <w:numPr>
          <w:ilvl w:val="0"/>
          <w:numId w:val="8"/>
        </w:numPr>
        <w:tabs>
          <w:tab w:val="left" w:pos="993"/>
        </w:tabs>
        <w:autoSpaceDE w:val="0"/>
        <w:autoSpaceDN w:val="0"/>
        <w:adjustRightInd w:val="0"/>
        <w:spacing w:after="0" w:line="240" w:lineRule="auto"/>
        <w:ind w:left="0" w:firstLine="709"/>
        <w:rPr>
          <w:rFonts w:ascii="Times New Roman" w:hAnsi="Times New Roman"/>
          <w:sz w:val="24"/>
          <w:szCs w:val="24"/>
        </w:rPr>
      </w:pPr>
      <w:r w:rsidRPr="007D160C">
        <w:rPr>
          <w:rFonts w:ascii="Times New Roman" w:hAnsi="Times New Roman"/>
          <w:sz w:val="24"/>
          <w:szCs w:val="24"/>
        </w:rPr>
        <w:t>по налогам на совокупный доход – на 60,5 млн рублей (172,8 % от плана) - увеличением количества налогоплательщиков, применяющих данную систему налогообложения (налог на профессиональный доход);</w:t>
      </w:r>
    </w:p>
    <w:p w:rsidR="005B0248" w:rsidRPr="007D160C" w:rsidRDefault="005B0248" w:rsidP="005B0248">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7D160C">
        <w:rPr>
          <w:rFonts w:ascii="Times New Roman" w:hAnsi="Times New Roman"/>
          <w:sz w:val="24"/>
          <w:szCs w:val="24"/>
        </w:rPr>
        <w:t>по налогам на товары (работы, услуги), реализуемым на территории Российской Федерации -  на 170,8 млн рублей (103,3 % от плана) -  увеличение поступлений акцизов на нефтепродукты на 264,9 млн рублей (107,3 % от плана) в результате роста объема реализации нефтепродуктов;</w:t>
      </w:r>
    </w:p>
    <w:p w:rsidR="005B0248" w:rsidRPr="007D160C" w:rsidRDefault="005B0248" w:rsidP="005B0248">
      <w:pPr>
        <w:pStyle w:val="aa"/>
        <w:numPr>
          <w:ilvl w:val="0"/>
          <w:numId w:val="8"/>
        </w:numPr>
        <w:autoSpaceDE w:val="0"/>
        <w:autoSpaceDN w:val="0"/>
        <w:adjustRightInd w:val="0"/>
        <w:spacing w:after="0" w:line="240" w:lineRule="auto"/>
        <w:ind w:left="0" w:firstLine="709"/>
        <w:rPr>
          <w:rFonts w:ascii="Times New Roman" w:hAnsi="Times New Roman"/>
          <w:sz w:val="24"/>
          <w:szCs w:val="24"/>
        </w:rPr>
      </w:pPr>
      <w:r w:rsidRPr="007D160C">
        <w:rPr>
          <w:rFonts w:ascii="Times New Roman" w:hAnsi="Times New Roman"/>
          <w:sz w:val="24"/>
          <w:szCs w:val="24"/>
        </w:rPr>
        <w:t>по налогам, сборам и регулярным платежам за пользование природными ресурсами на 333,6 млн рублей (105,5 % от плана) в основном в связи с увеличением поступления налога на добычу полезных ископаемых на 583,9 млн рублей (115,0 % от плана) в основном в связи с уплатой налога предприятиями по результатам налоговой проверки за 2018 – 2020 гг.;</w:t>
      </w:r>
    </w:p>
    <w:p w:rsidR="005B0248" w:rsidRPr="007D160C" w:rsidRDefault="005B0248" w:rsidP="005B0248">
      <w:pPr>
        <w:pStyle w:val="aa"/>
        <w:numPr>
          <w:ilvl w:val="0"/>
          <w:numId w:val="8"/>
        </w:numPr>
        <w:tabs>
          <w:tab w:val="left" w:pos="709"/>
          <w:tab w:val="left" w:pos="851"/>
          <w:tab w:val="left" w:pos="1276"/>
        </w:tabs>
        <w:autoSpaceDE w:val="0"/>
        <w:autoSpaceDN w:val="0"/>
        <w:adjustRightInd w:val="0"/>
        <w:spacing w:after="0" w:line="240" w:lineRule="auto"/>
        <w:ind w:left="0" w:firstLine="709"/>
        <w:rPr>
          <w:rFonts w:ascii="Times New Roman" w:hAnsi="Times New Roman"/>
          <w:sz w:val="24"/>
          <w:szCs w:val="24"/>
        </w:rPr>
      </w:pPr>
      <w:r w:rsidRPr="007D160C">
        <w:rPr>
          <w:rFonts w:ascii="Times New Roman" w:hAnsi="Times New Roman"/>
          <w:sz w:val="24"/>
          <w:szCs w:val="24"/>
        </w:rPr>
        <w:t xml:space="preserve"> по государственной пошлине на 9,7 млн рублей (112,6 % от плана) </w:t>
      </w:r>
      <w:r w:rsidRPr="007D160C">
        <w:rPr>
          <w:rFonts w:ascii="Times New Roman" w:hAnsi="Times New Roman"/>
          <w:color w:val="000000" w:themeColor="text1"/>
          <w:sz w:val="24"/>
          <w:szCs w:val="24"/>
        </w:rPr>
        <w:t xml:space="preserve">– в связи с увеличением количества обращений за совершение действий, связанных с лицензированием, с проведением аттестации в случаях, если такая аттестация предусмотрена </w:t>
      </w:r>
      <w:r w:rsidRPr="007D160C">
        <w:rPr>
          <w:rFonts w:ascii="Times New Roman" w:hAnsi="Times New Roman"/>
          <w:color w:val="000000" w:themeColor="text1"/>
          <w:sz w:val="24"/>
          <w:szCs w:val="24"/>
        </w:rPr>
        <w:lastRenderedPageBreak/>
        <w:t>законодательством Российской Федерации, за выдачу паспорта, удостоверяющего личность гражданина Российской Федерации за пределами территории Российской Федерации, а также за выдачу и обмен паспорта гражданина Российской Федерации;</w:t>
      </w:r>
    </w:p>
    <w:p w:rsidR="005B0248" w:rsidRPr="007D160C" w:rsidRDefault="00FB39A6" w:rsidP="005B0248">
      <w:pPr>
        <w:pStyle w:val="aa"/>
        <w:numPr>
          <w:ilvl w:val="0"/>
          <w:numId w:val="8"/>
        </w:numPr>
        <w:tabs>
          <w:tab w:val="left" w:pos="709"/>
          <w:tab w:val="left" w:pos="851"/>
          <w:tab w:val="left" w:pos="1276"/>
        </w:tabs>
        <w:autoSpaceDE w:val="0"/>
        <w:autoSpaceDN w:val="0"/>
        <w:adjustRightInd w:val="0"/>
        <w:spacing w:after="0" w:line="240" w:lineRule="auto"/>
        <w:ind w:left="0" w:firstLine="709"/>
        <w:rPr>
          <w:rFonts w:ascii="Times New Roman" w:hAnsi="Times New Roman"/>
          <w:color w:val="000000" w:themeColor="text1"/>
          <w:sz w:val="24"/>
          <w:szCs w:val="24"/>
        </w:rPr>
      </w:pPr>
      <w:r w:rsidRPr="007D160C">
        <w:rPr>
          <w:rFonts w:ascii="Times New Roman" w:hAnsi="Times New Roman"/>
          <w:sz w:val="24"/>
          <w:szCs w:val="24"/>
        </w:rPr>
        <w:t xml:space="preserve"> </w:t>
      </w:r>
      <w:r w:rsidR="005B0248" w:rsidRPr="007D160C">
        <w:rPr>
          <w:rFonts w:ascii="Times New Roman" w:hAnsi="Times New Roman"/>
          <w:sz w:val="24"/>
          <w:szCs w:val="24"/>
        </w:rPr>
        <w:t xml:space="preserve">по доходам от использования имущества, находящегося в государственной и </w:t>
      </w:r>
      <w:r w:rsidR="005B0248" w:rsidRPr="007D160C">
        <w:rPr>
          <w:rFonts w:ascii="Times New Roman" w:hAnsi="Times New Roman"/>
          <w:color w:val="000000" w:themeColor="text1"/>
          <w:sz w:val="24"/>
          <w:szCs w:val="24"/>
        </w:rPr>
        <w:t xml:space="preserve">муниципальной собственности, на 21,7 млн рублей (116,8 % от плана) – в основном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(в 11,5 раз или на 14,5 млн рублей от плана); </w:t>
      </w:r>
    </w:p>
    <w:p w:rsidR="005B0248" w:rsidRPr="007D160C" w:rsidRDefault="005B0248" w:rsidP="005B0248">
      <w:pPr>
        <w:pStyle w:val="aa"/>
        <w:numPr>
          <w:ilvl w:val="0"/>
          <w:numId w:val="8"/>
        </w:numPr>
        <w:tabs>
          <w:tab w:val="left" w:pos="360"/>
        </w:tabs>
        <w:autoSpaceDE w:val="0"/>
        <w:autoSpaceDN w:val="0"/>
        <w:adjustRightInd w:val="0"/>
        <w:spacing w:after="0" w:line="240" w:lineRule="auto"/>
        <w:ind w:left="0" w:firstLine="709"/>
        <w:rPr>
          <w:rFonts w:ascii="Times New Roman" w:hAnsi="Times New Roman"/>
          <w:sz w:val="24"/>
          <w:szCs w:val="24"/>
        </w:rPr>
      </w:pPr>
      <w:r w:rsidRPr="007D160C">
        <w:rPr>
          <w:rFonts w:ascii="Times New Roman" w:hAnsi="Times New Roman"/>
          <w:color w:val="000000" w:themeColor="text1"/>
          <w:sz w:val="24"/>
          <w:szCs w:val="24"/>
        </w:rPr>
        <w:t>по штрафам, санкциям</w:t>
      </w:r>
      <w:r w:rsidRPr="007D160C">
        <w:rPr>
          <w:rFonts w:ascii="Times New Roman" w:hAnsi="Times New Roman"/>
          <w:sz w:val="24"/>
          <w:szCs w:val="24"/>
        </w:rPr>
        <w:t xml:space="preserve">, возмещению ущерба на 285,6 млн рублей (148,5 % от плана) в основном за счет увеличения поступлений: </w:t>
      </w:r>
    </w:p>
    <w:p w:rsidR="005B0248" w:rsidRPr="007D160C" w:rsidRDefault="005B0248" w:rsidP="005B0248">
      <w:pPr>
        <w:pStyle w:val="aa"/>
        <w:numPr>
          <w:ilvl w:val="0"/>
          <w:numId w:val="8"/>
        </w:numPr>
        <w:tabs>
          <w:tab w:val="left" w:pos="360"/>
          <w:tab w:val="center" w:pos="1560"/>
        </w:tabs>
        <w:autoSpaceDE w:val="0"/>
        <w:autoSpaceDN w:val="0"/>
        <w:adjustRightInd w:val="0"/>
        <w:spacing w:after="0" w:line="240" w:lineRule="auto"/>
        <w:ind w:left="709" w:firstLine="567"/>
        <w:rPr>
          <w:rFonts w:ascii="Times New Roman" w:hAnsi="Times New Roman"/>
          <w:sz w:val="24"/>
          <w:szCs w:val="24"/>
        </w:rPr>
      </w:pPr>
      <w:r w:rsidRPr="007D160C">
        <w:rPr>
          <w:rFonts w:ascii="Times New Roman" w:hAnsi="Times New Roman"/>
          <w:sz w:val="24"/>
          <w:szCs w:val="24"/>
        </w:rPr>
        <w:t>по административным штрафам, установленным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 на 152,5 млн рублей (152,1 % от плана) – в основном в связи с увеличением количества комплексов фото-видео фиксации;</w:t>
      </w:r>
    </w:p>
    <w:p w:rsidR="005B0248" w:rsidRPr="007D160C" w:rsidRDefault="005B0248" w:rsidP="005B0248">
      <w:pPr>
        <w:pStyle w:val="aa"/>
        <w:numPr>
          <w:ilvl w:val="0"/>
          <w:numId w:val="8"/>
        </w:numPr>
        <w:tabs>
          <w:tab w:val="left" w:pos="360"/>
          <w:tab w:val="center" w:pos="1418"/>
        </w:tabs>
        <w:autoSpaceDE w:val="0"/>
        <w:autoSpaceDN w:val="0"/>
        <w:adjustRightInd w:val="0"/>
        <w:spacing w:after="0" w:line="240" w:lineRule="auto"/>
        <w:ind w:left="709" w:firstLine="567"/>
        <w:rPr>
          <w:rFonts w:ascii="Times New Roman" w:hAnsi="Times New Roman"/>
          <w:sz w:val="24"/>
          <w:szCs w:val="24"/>
        </w:rPr>
      </w:pPr>
      <w:r w:rsidRPr="007D160C">
        <w:rPr>
          <w:rFonts w:ascii="Times New Roman" w:hAnsi="Times New Roman"/>
          <w:sz w:val="24"/>
          <w:szCs w:val="24"/>
        </w:rPr>
        <w:t xml:space="preserve"> от возмещения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на 1,1 млн рублей;</w:t>
      </w:r>
    </w:p>
    <w:p w:rsidR="005B0248" w:rsidRPr="007D160C" w:rsidRDefault="005B0248" w:rsidP="005B0248">
      <w:pPr>
        <w:pStyle w:val="aa"/>
        <w:numPr>
          <w:ilvl w:val="0"/>
          <w:numId w:val="8"/>
        </w:numPr>
        <w:tabs>
          <w:tab w:val="left" w:pos="360"/>
        </w:tabs>
        <w:autoSpaceDE w:val="0"/>
        <w:autoSpaceDN w:val="0"/>
        <w:adjustRightInd w:val="0"/>
        <w:spacing w:after="0" w:line="240" w:lineRule="auto"/>
        <w:ind w:left="0" w:firstLine="709"/>
        <w:rPr>
          <w:rFonts w:ascii="Times New Roman" w:hAnsi="Times New Roman"/>
          <w:color w:val="000000" w:themeColor="text1"/>
          <w:sz w:val="24"/>
          <w:szCs w:val="24"/>
        </w:rPr>
      </w:pPr>
      <w:r w:rsidRPr="007D160C">
        <w:rPr>
          <w:rFonts w:ascii="Times New Roman" w:hAnsi="Times New Roman"/>
          <w:color w:val="000000" w:themeColor="text1"/>
          <w:sz w:val="24"/>
          <w:szCs w:val="24"/>
        </w:rPr>
        <w:t>по прочим неналоговым доходам на 21,6 млн рублей (185,5</w:t>
      </w:r>
      <w:r w:rsidR="00304CF8" w:rsidRPr="007D160C">
        <w:rPr>
          <w:rFonts w:ascii="Times New Roman" w:hAnsi="Times New Roman"/>
          <w:color w:val="000000" w:themeColor="text1"/>
          <w:sz w:val="24"/>
          <w:szCs w:val="24"/>
        </w:rPr>
        <w:t xml:space="preserve"> </w:t>
      </w:r>
      <w:r w:rsidRPr="007D160C">
        <w:rPr>
          <w:rFonts w:ascii="Times New Roman" w:hAnsi="Times New Roman"/>
          <w:color w:val="000000" w:themeColor="text1"/>
          <w:sz w:val="24"/>
          <w:szCs w:val="24"/>
        </w:rPr>
        <w:t>% от плана) в связи с увеличением поступления платы за посещение природных парков и государственных природных заказников регионального значения.</w:t>
      </w:r>
    </w:p>
    <w:p w:rsidR="00704BB3" w:rsidRPr="007D160C" w:rsidRDefault="00704BB3" w:rsidP="00704BB3">
      <w:pPr>
        <w:keepNext/>
        <w:widowControl w:val="0"/>
        <w:ind w:firstLine="709"/>
        <w:jc w:val="both"/>
      </w:pPr>
      <w:r w:rsidRPr="007D160C">
        <w:t>Объем безвозмездных поступлений в 2024 году увеличился по сравнению с утвержденными годовыми назначениями в 1,8 раза или на 11 927,8 млн рублей и составил 26 194,3 млн рублей, что в основном обусловлено ростом объема перечисления субсидий из федерального бюджета на 9 993,8 млн рублей (200,2 % от плана), в том числе:</w:t>
      </w:r>
    </w:p>
    <w:p w:rsidR="00704BB3" w:rsidRPr="007D160C" w:rsidRDefault="00704BB3" w:rsidP="00704BB3">
      <w:pPr>
        <w:ind w:firstLine="851"/>
        <w:jc w:val="both"/>
      </w:pPr>
      <w:r w:rsidRPr="007D160C">
        <w:t>- субсидии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 сверх запланированных на 5 955,7 млн рублей;</w:t>
      </w:r>
    </w:p>
    <w:p w:rsidR="00704BB3" w:rsidRPr="007D160C" w:rsidRDefault="00704BB3" w:rsidP="00704BB3">
      <w:pPr>
        <w:ind w:firstLine="851"/>
        <w:jc w:val="both"/>
      </w:pPr>
      <w:r w:rsidRPr="007D160C">
        <w:t>- субсидии за счет средств резервного фонда Правительства Российской Федерации на реализацию мероприятий по стабилизации ситуации в сфере жилищно-коммунального хозяйства (на возмещение теплоснабжающим организациям части дополнительных расходов, связанных с приобретением топлива, возникших в связи с ростом цен на топочный мазут) на 4 807,3 млн рублей.</w:t>
      </w:r>
    </w:p>
    <w:p w:rsidR="00704BB3" w:rsidRPr="007D160C" w:rsidRDefault="00704BB3" w:rsidP="00704BB3">
      <w:pPr>
        <w:pStyle w:val="aa"/>
        <w:numPr>
          <w:ilvl w:val="0"/>
          <w:numId w:val="8"/>
        </w:numPr>
        <w:tabs>
          <w:tab w:val="left" w:pos="360"/>
        </w:tabs>
        <w:autoSpaceDE w:val="0"/>
        <w:autoSpaceDN w:val="0"/>
        <w:adjustRightInd w:val="0"/>
        <w:spacing w:after="0" w:line="240" w:lineRule="auto"/>
        <w:ind w:left="0" w:firstLine="709"/>
        <w:rPr>
          <w:rFonts w:ascii="Times New Roman" w:eastAsia="Times New Roman" w:hAnsi="Times New Roman"/>
          <w:sz w:val="24"/>
          <w:szCs w:val="24"/>
        </w:rPr>
      </w:pPr>
      <w:r w:rsidRPr="007D160C">
        <w:rPr>
          <w:rFonts w:ascii="Times New Roman" w:eastAsia="Times New Roman" w:hAnsi="Times New Roman"/>
          <w:sz w:val="24"/>
          <w:szCs w:val="24"/>
        </w:rPr>
        <w:t>Кроме того, дотации, связанные с особым режимом безопасного функционирования закрытых административно-территориальных образований, поступили в объеме сверх запланированного на 475,7 млн рублей или на 37 % и составили 1 474,4 млн рублей.</w:t>
      </w:r>
    </w:p>
    <w:p w:rsidR="00704BB3" w:rsidRPr="007D160C" w:rsidRDefault="00704BB3" w:rsidP="00704BB3">
      <w:pPr>
        <w:tabs>
          <w:tab w:val="left" w:pos="360"/>
        </w:tabs>
        <w:autoSpaceDE w:val="0"/>
        <w:autoSpaceDN w:val="0"/>
        <w:adjustRightInd w:val="0"/>
        <w:rPr>
          <w:color w:val="000000" w:themeColor="text1"/>
        </w:rPr>
      </w:pPr>
    </w:p>
    <w:p w:rsidR="001906F0" w:rsidRPr="00E91352" w:rsidRDefault="001906F0" w:rsidP="00F8344C">
      <w:pPr>
        <w:pStyle w:val="1"/>
      </w:pPr>
    </w:p>
    <w:p w:rsidR="00F8344C" w:rsidRPr="007D160C" w:rsidRDefault="00F8344C" w:rsidP="00F8344C">
      <w:pPr>
        <w:pStyle w:val="1"/>
      </w:pPr>
      <w:r w:rsidRPr="007D160C">
        <w:rPr>
          <w:lang w:val="en-US"/>
        </w:rPr>
        <w:t>III</w:t>
      </w:r>
      <w:r w:rsidRPr="007D160C">
        <w:t>. Расходы областного бюджета</w:t>
      </w:r>
    </w:p>
    <w:p w:rsidR="004C71D7" w:rsidRPr="007D160C" w:rsidRDefault="004C71D7" w:rsidP="00F8344C">
      <w:pPr>
        <w:ind w:firstLine="709"/>
        <w:rPr>
          <w:color w:val="FF0000"/>
        </w:rPr>
      </w:pPr>
    </w:p>
    <w:p w:rsidR="004B4FEA" w:rsidRDefault="004B4FEA" w:rsidP="00502AC8">
      <w:pPr>
        <w:ind w:firstLine="709"/>
        <w:jc w:val="both"/>
      </w:pPr>
      <w:r w:rsidRPr="007D160C">
        <w:t xml:space="preserve">Областной бюджет Мурманской области по расходам исполнен в сумме </w:t>
      </w:r>
      <w:r w:rsidR="001C71AC" w:rsidRPr="007D160C">
        <w:t>154 332 382,7</w:t>
      </w:r>
      <w:r w:rsidRPr="007D160C">
        <w:t xml:space="preserve"> тыс. рублей, </w:t>
      </w:r>
      <w:r w:rsidR="00502AC8" w:rsidRPr="007D160C">
        <w:t>что составляет 9</w:t>
      </w:r>
      <w:r w:rsidR="001C71AC" w:rsidRPr="007D160C">
        <w:t>7</w:t>
      </w:r>
      <w:r w:rsidR="00502AC8" w:rsidRPr="007D160C">
        <w:t>,</w:t>
      </w:r>
      <w:r w:rsidR="001C71AC" w:rsidRPr="007D160C">
        <w:t>7</w:t>
      </w:r>
      <w:r w:rsidR="00502AC8" w:rsidRPr="007D160C">
        <w:t xml:space="preserve"> % от уточненных бюджетных назначений.</w:t>
      </w:r>
    </w:p>
    <w:p w:rsidR="001906F0" w:rsidRDefault="001906F0" w:rsidP="00502AC8">
      <w:pPr>
        <w:ind w:firstLine="709"/>
        <w:jc w:val="both"/>
      </w:pPr>
    </w:p>
    <w:p w:rsidR="001906F0" w:rsidRDefault="001906F0" w:rsidP="00502AC8">
      <w:pPr>
        <w:ind w:firstLine="709"/>
        <w:jc w:val="both"/>
      </w:pPr>
    </w:p>
    <w:p w:rsidR="001906F0" w:rsidRDefault="001906F0" w:rsidP="00502AC8">
      <w:pPr>
        <w:ind w:firstLine="709"/>
        <w:jc w:val="both"/>
      </w:pPr>
    </w:p>
    <w:p w:rsidR="001906F0" w:rsidRDefault="001906F0" w:rsidP="00502AC8">
      <w:pPr>
        <w:ind w:firstLine="709"/>
        <w:jc w:val="both"/>
      </w:pPr>
    </w:p>
    <w:p w:rsidR="001906F0" w:rsidRDefault="001906F0" w:rsidP="00502AC8">
      <w:pPr>
        <w:ind w:firstLine="709"/>
        <w:jc w:val="both"/>
      </w:pPr>
    </w:p>
    <w:p w:rsidR="001906F0" w:rsidRPr="007D160C" w:rsidRDefault="001906F0" w:rsidP="00502AC8">
      <w:pPr>
        <w:ind w:firstLine="709"/>
        <w:jc w:val="both"/>
        <w:rPr>
          <w:i/>
        </w:rPr>
      </w:pPr>
    </w:p>
    <w:p w:rsidR="00335068" w:rsidRPr="007D160C" w:rsidRDefault="00B1104A" w:rsidP="00F8344C">
      <w:pPr>
        <w:ind w:firstLine="709"/>
        <w:jc w:val="right"/>
        <w:rPr>
          <w:i/>
        </w:rPr>
      </w:pPr>
      <w:r w:rsidRPr="007D160C">
        <w:rPr>
          <w:i/>
        </w:rPr>
        <w:lastRenderedPageBreak/>
        <w:t xml:space="preserve">тыс. рублей </w:t>
      </w:r>
    </w:p>
    <w:tbl>
      <w:tblPr>
        <w:tblW w:w="9654" w:type="dxa"/>
        <w:tblInd w:w="93" w:type="dxa"/>
        <w:tblLook w:val="04A0" w:firstRow="1" w:lastRow="0" w:firstColumn="1" w:lastColumn="0" w:noHBand="0" w:noVBand="1"/>
      </w:tblPr>
      <w:tblGrid>
        <w:gridCol w:w="4126"/>
        <w:gridCol w:w="1418"/>
        <w:gridCol w:w="1417"/>
        <w:gridCol w:w="1418"/>
        <w:gridCol w:w="1275"/>
      </w:tblGrid>
      <w:tr w:rsidR="00A56736" w:rsidRPr="007D160C" w:rsidTr="00A56736">
        <w:trPr>
          <w:trHeight w:val="1275"/>
          <w:tblHead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Утверждено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Сводная бюджетная роспись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Исполнено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 xml:space="preserve">% </w:t>
            </w:r>
            <w:proofErr w:type="spellStart"/>
            <w:proofErr w:type="gramStart"/>
            <w:r w:rsidRPr="007D160C">
              <w:rPr>
                <w:sz w:val="20"/>
                <w:szCs w:val="20"/>
              </w:rPr>
              <w:t>исполне-ния</w:t>
            </w:r>
            <w:proofErr w:type="spellEnd"/>
            <w:proofErr w:type="gramEnd"/>
            <w:r w:rsidRPr="007D160C">
              <w:rPr>
                <w:sz w:val="20"/>
                <w:szCs w:val="20"/>
              </w:rPr>
              <w:t xml:space="preserve"> от сводной бюджет-ной росписи</w:t>
            </w:r>
          </w:p>
        </w:tc>
      </w:tr>
      <w:tr w:rsidR="00A56736" w:rsidRPr="007D160C" w:rsidTr="00A56736">
        <w:trPr>
          <w:trHeight w:val="196"/>
          <w:tblHeader/>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center"/>
              <w:rPr>
                <w:sz w:val="20"/>
                <w:szCs w:val="20"/>
              </w:rPr>
            </w:pPr>
            <w:r w:rsidRPr="007D160C">
              <w:rPr>
                <w:sz w:val="20"/>
                <w:szCs w:val="20"/>
              </w:rPr>
              <w:t>5=4/3</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"Здравоохранение"</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20 848 567,0</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21 843 050,8</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21 458 107,5</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98,2</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"Образование и наука"</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31 418 617,7</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30 577 658,6</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30 394 324,6</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99,4</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"Социальная поддержка"</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23 116 407,4</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22 417 596,1</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22 209 502,3</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99,1</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"Физическая культура и спорт"</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3 514 427,8</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3 422 981,6</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3 394 484,5</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99,2</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"Культура"</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3 415 820,9</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2 940 187,8</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2 774 309,0</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94,4</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"Занятость и труд"</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783 569,7</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965 215,9</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955 265,3</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99,0</w:t>
            </w:r>
          </w:p>
        </w:tc>
      </w:tr>
      <w:tr w:rsidR="00A56736" w:rsidRPr="007D160C" w:rsidTr="00A56736">
        <w:trPr>
          <w:trHeight w:val="51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"Комфортное жилье и городская среда"</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16 769 488,7</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36 236 584,7</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35 873 510,2</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99,0</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"Общественная безопасность"</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2 652 093,6</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2 517 894,4</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2 497 518,4</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99,2</w:t>
            </w:r>
          </w:p>
        </w:tc>
      </w:tr>
      <w:tr w:rsidR="00A56736" w:rsidRPr="007D160C" w:rsidTr="00A56736">
        <w:trPr>
          <w:trHeight w:val="51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"Природные ресурсы и экология"</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1 030 349,2</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949 131,8</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913 365,2</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96,2</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"Рыбное и сельское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1 268 577,6</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1 430 512,6</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1 403 560,8</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98,1</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"Экономический потенциал"</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946 808,9</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2 627 329,0</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1 853 533,7</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70,5</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"Информационное общество"</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1 864 889,5</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1 866 802,5</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1 856 576,4</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99,5</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"Финансы"</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10 709 335,1</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12 164 436,9</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12 056 248,6</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99,1</w:t>
            </w:r>
          </w:p>
        </w:tc>
      </w:tr>
      <w:tr w:rsidR="00A56736" w:rsidRPr="007D160C" w:rsidTr="00A56736">
        <w:trPr>
          <w:trHeight w:val="51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"Государственное управление и гражданское общество"</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3 860 797,2</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4 058 994,1</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3 970 157,7</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97,8</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Государственная программа "Транспортная система"</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15 558 414,7</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11 625 620,3</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10 675 644,8</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91,8</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sz w:val="20"/>
                <w:szCs w:val="20"/>
              </w:rPr>
            </w:pPr>
            <w:r w:rsidRPr="007D160C">
              <w:rPr>
                <w:sz w:val="20"/>
                <w:szCs w:val="20"/>
              </w:rPr>
              <w:t>Непрограммная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6 278 132,0</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2 308 554,4</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2 046 273,8</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sz w:val="20"/>
                <w:szCs w:val="20"/>
              </w:rPr>
            </w:pPr>
            <w:r w:rsidRPr="007D160C">
              <w:rPr>
                <w:sz w:val="20"/>
                <w:szCs w:val="20"/>
              </w:rPr>
              <w:t>88,6</w:t>
            </w:r>
          </w:p>
        </w:tc>
      </w:tr>
      <w:tr w:rsidR="00A56736" w:rsidRPr="007D160C" w:rsidTr="00A5673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56736" w:rsidRPr="007D160C" w:rsidRDefault="00A56736" w:rsidP="00A56736">
            <w:pPr>
              <w:rPr>
                <w:b/>
                <w:sz w:val="20"/>
                <w:szCs w:val="20"/>
              </w:rPr>
            </w:pPr>
            <w:r w:rsidRPr="007D160C">
              <w:rPr>
                <w:b/>
                <w:sz w:val="20"/>
                <w:szCs w:val="20"/>
              </w:rPr>
              <w:t>Итого</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b/>
                <w:sz w:val="20"/>
                <w:szCs w:val="20"/>
              </w:rPr>
            </w:pPr>
            <w:r w:rsidRPr="007D160C">
              <w:rPr>
                <w:b/>
                <w:sz w:val="20"/>
                <w:szCs w:val="20"/>
              </w:rPr>
              <w:t>144 036 297,0</w:t>
            </w:r>
          </w:p>
        </w:tc>
        <w:tc>
          <w:tcPr>
            <w:tcW w:w="1417"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b/>
                <w:sz w:val="20"/>
                <w:szCs w:val="20"/>
              </w:rPr>
            </w:pPr>
            <w:r w:rsidRPr="007D160C">
              <w:rPr>
                <w:b/>
                <w:sz w:val="20"/>
                <w:szCs w:val="20"/>
              </w:rPr>
              <w:t>157 952 551,6</w:t>
            </w:r>
          </w:p>
        </w:tc>
        <w:tc>
          <w:tcPr>
            <w:tcW w:w="1418"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b/>
                <w:sz w:val="20"/>
                <w:szCs w:val="20"/>
              </w:rPr>
            </w:pPr>
            <w:r w:rsidRPr="007D160C">
              <w:rPr>
                <w:b/>
                <w:sz w:val="20"/>
                <w:szCs w:val="20"/>
              </w:rPr>
              <w:t>154 332 382,7</w:t>
            </w:r>
          </w:p>
        </w:tc>
        <w:tc>
          <w:tcPr>
            <w:tcW w:w="1275" w:type="dxa"/>
            <w:tcBorders>
              <w:top w:val="nil"/>
              <w:left w:val="nil"/>
              <w:bottom w:val="single" w:sz="4" w:space="0" w:color="auto"/>
              <w:right w:val="single" w:sz="4" w:space="0" w:color="auto"/>
            </w:tcBorders>
            <w:shd w:val="clear" w:color="auto" w:fill="auto"/>
            <w:vAlign w:val="center"/>
            <w:hideMark/>
          </w:tcPr>
          <w:p w:rsidR="00A56736" w:rsidRPr="007D160C" w:rsidRDefault="00A56736" w:rsidP="00A56736">
            <w:pPr>
              <w:jc w:val="right"/>
              <w:rPr>
                <w:b/>
                <w:sz w:val="20"/>
                <w:szCs w:val="20"/>
              </w:rPr>
            </w:pPr>
            <w:r w:rsidRPr="007D160C">
              <w:rPr>
                <w:b/>
                <w:sz w:val="20"/>
                <w:szCs w:val="20"/>
              </w:rPr>
              <w:t>97,7</w:t>
            </w:r>
          </w:p>
        </w:tc>
      </w:tr>
    </w:tbl>
    <w:p w:rsidR="00A56736" w:rsidRPr="007D160C" w:rsidRDefault="00A56736" w:rsidP="00F8344C">
      <w:pPr>
        <w:ind w:firstLine="709"/>
        <w:jc w:val="right"/>
        <w:rPr>
          <w:i/>
        </w:rPr>
      </w:pPr>
    </w:p>
    <w:p w:rsidR="00E6341D" w:rsidRPr="007D160C" w:rsidRDefault="00166067" w:rsidP="00292762">
      <w:pPr>
        <w:pStyle w:val="a8"/>
        <w:tabs>
          <w:tab w:val="left" w:pos="993"/>
        </w:tabs>
        <w:ind w:firstLine="709"/>
        <w:rPr>
          <w:sz w:val="24"/>
          <w:szCs w:val="28"/>
          <w:shd w:val="clear" w:color="auto" w:fill="FFFFFF"/>
        </w:rPr>
      </w:pPr>
      <w:r w:rsidRPr="007D160C">
        <w:rPr>
          <w:sz w:val="24"/>
          <w:szCs w:val="28"/>
          <w:shd w:val="clear" w:color="auto" w:fill="FFFFFF"/>
        </w:rPr>
        <w:t>В 202</w:t>
      </w:r>
      <w:r w:rsidR="00650711" w:rsidRPr="007D160C">
        <w:rPr>
          <w:sz w:val="24"/>
          <w:szCs w:val="28"/>
          <w:shd w:val="clear" w:color="auto" w:fill="FFFFFF"/>
        </w:rPr>
        <w:t>4</w:t>
      </w:r>
      <w:r w:rsidRPr="007D160C">
        <w:rPr>
          <w:sz w:val="24"/>
          <w:szCs w:val="28"/>
          <w:shd w:val="clear" w:color="auto" w:fill="FFFFFF"/>
        </w:rPr>
        <w:t xml:space="preserve"> году и</w:t>
      </w:r>
      <w:r w:rsidR="009F5CEB" w:rsidRPr="007D160C">
        <w:rPr>
          <w:sz w:val="24"/>
          <w:szCs w:val="28"/>
          <w:shd w:val="clear" w:color="auto" w:fill="FFFFFF"/>
        </w:rPr>
        <w:t xml:space="preserve">сполнение </w:t>
      </w:r>
      <w:r w:rsidR="002601F4" w:rsidRPr="007D160C">
        <w:rPr>
          <w:sz w:val="24"/>
          <w:szCs w:val="28"/>
          <w:shd w:val="clear" w:color="auto" w:fill="FFFFFF"/>
        </w:rPr>
        <w:t>9</w:t>
      </w:r>
      <w:r w:rsidR="00D66A90" w:rsidRPr="007D160C">
        <w:rPr>
          <w:sz w:val="24"/>
          <w:szCs w:val="28"/>
          <w:shd w:val="clear" w:color="auto" w:fill="FFFFFF"/>
        </w:rPr>
        <w:t>8</w:t>
      </w:r>
      <w:r w:rsidR="00E6341D" w:rsidRPr="007D160C">
        <w:rPr>
          <w:sz w:val="24"/>
          <w:szCs w:val="28"/>
          <w:shd w:val="clear" w:color="auto" w:fill="FFFFFF"/>
        </w:rPr>
        <w:t>,</w:t>
      </w:r>
      <w:r w:rsidR="00D66A90" w:rsidRPr="007D160C">
        <w:rPr>
          <w:sz w:val="24"/>
          <w:szCs w:val="28"/>
          <w:shd w:val="clear" w:color="auto" w:fill="FFFFFF"/>
        </w:rPr>
        <w:t>7</w:t>
      </w:r>
      <w:r w:rsidR="00385418" w:rsidRPr="007D160C">
        <w:rPr>
          <w:sz w:val="24"/>
          <w:szCs w:val="28"/>
          <w:shd w:val="clear" w:color="auto" w:fill="FFFFFF"/>
        </w:rPr>
        <w:t> % расходов областного бюджета (</w:t>
      </w:r>
      <w:r w:rsidR="00F85EB5" w:rsidRPr="007D160C">
        <w:rPr>
          <w:sz w:val="24"/>
          <w:szCs w:val="28"/>
          <w:shd w:val="clear" w:color="auto" w:fill="FFFFFF"/>
        </w:rPr>
        <w:t>1</w:t>
      </w:r>
      <w:r w:rsidR="006052D7" w:rsidRPr="007D160C">
        <w:rPr>
          <w:sz w:val="24"/>
          <w:szCs w:val="28"/>
          <w:shd w:val="clear" w:color="auto" w:fill="FFFFFF"/>
        </w:rPr>
        <w:t>52 286,1</w:t>
      </w:r>
      <w:r w:rsidR="008B732C" w:rsidRPr="007D160C">
        <w:rPr>
          <w:sz w:val="24"/>
          <w:szCs w:val="28"/>
          <w:shd w:val="clear" w:color="auto" w:fill="FFFFFF"/>
        </w:rPr>
        <w:t xml:space="preserve"> </w:t>
      </w:r>
      <w:r w:rsidR="003359DD" w:rsidRPr="007D160C">
        <w:rPr>
          <w:sz w:val="24"/>
          <w:szCs w:val="28"/>
          <w:shd w:val="clear" w:color="auto" w:fill="FFFFFF"/>
        </w:rPr>
        <w:t>млн рублей</w:t>
      </w:r>
      <w:r w:rsidR="00D5600F" w:rsidRPr="007D160C">
        <w:rPr>
          <w:sz w:val="24"/>
          <w:szCs w:val="28"/>
          <w:shd w:val="clear" w:color="auto" w:fill="FFFFFF"/>
        </w:rPr>
        <w:t xml:space="preserve">) </w:t>
      </w:r>
      <w:r w:rsidR="00385418" w:rsidRPr="007D160C">
        <w:rPr>
          <w:sz w:val="24"/>
          <w:szCs w:val="28"/>
          <w:shd w:val="clear" w:color="auto" w:fill="FFFFFF"/>
        </w:rPr>
        <w:t>осуществлялось в рамках</w:t>
      </w:r>
      <w:r w:rsidR="00881366" w:rsidRPr="007D160C">
        <w:rPr>
          <w:sz w:val="24"/>
          <w:szCs w:val="28"/>
          <w:shd w:val="clear" w:color="auto" w:fill="FFFFFF"/>
        </w:rPr>
        <w:t xml:space="preserve"> 1</w:t>
      </w:r>
      <w:r w:rsidR="00D66A90" w:rsidRPr="007D160C">
        <w:rPr>
          <w:sz w:val="24"/>
          <w:szCs w:val="28"/>
          <w:shd w:val="clear" w:color="auto" w:fill="FFFFFF"/>
        </w:rPr>
        <w:t>5</w:t>
      </w:r>
      <w:r w:rsidR="00385418" w:rsidRPr="007D160C">
        <w:rPr>
          <w:sz w:val="24"/>
          <w:szCs w:val="28"/>
          <w:shd w:val="clear" w:color="auto" w:fill="FFFFFF"/>
        </w:rPr>
        <w:t xml:space="preserve"> государственных программ</w:t>
      </w:r>
      <w:r w:rsidR="00881366" w:rsidRPr="007D160C">
        <w:rPr>
          <w:sz w:val="24"/>
          <w:szCs w:val="28"/>
          <w:shd w:val="clear" w:color="auto" w:fill="FFFFFF"/>
        </w:rPr>
        <w:t>,</w:t>
      </w:r>
      <w:r w:rsidR="00385418" w:rsidRPr="007D160C">
        <w:rPr>
          <w:sz w:val="24"/>
          <w:szCs w:val="28"/>
          <w:shd w:val="clear" w:color="auto" w:fill="FFFFFF"/>
        </w:rPr>
        <w:t xml:space="preserve"> </w:t>
      </w:r>
      <w:r w:rsidR="00881366" w:rsidRPr="007D160C">
        <w:rPr>
          <w:sz w:val="24"/>
          <w:szCs w:val="28"/>
          <w:shd w:val="clear" w:color="auto" w:fill="FFFFFF"/>
        </w:rPr>
        <w:t>охватывающих основные сферы (направления) деятельности исполнительных органов Мурманской области.</w:t>
      </w:r>
    </w:p>
    <w:p w:rsidR="00385418" w:rsidRPr="007D160C" w:rsidRDefault="00385418" w:rsidP="00292762">
      <w:pPr>
        <w:pStyle w:val="a8"/>
        <w:tabs>
          <w:tab w:val="left" w:pos="993"/>
        </w:tabs>
        <w:ind w:firstLine="709"/>
        <w:rPr>
          <w:sz w:val="24"/>
          <w:szCs w:val="28"/>
          <w:shd w:val="clear" w:color="auto" w:fill="FFFFFF"/>
        </w:rPr>
      </w:pPr>
      <w:r w:rsidRPr="007D160C">
        <w:rPr>
          <w:sz w:val="24"/>
          <w:szCs w:val="28"/>
          <w:shd w:val="clear" w:color="auto" w:fill="FFFFFF"/>
        </w:rPr>
        <w:t xml:space="preserve">Объем неисполненных расходных обязательств в рамках государственных программ от уточненных плановых назначений составил </w:t>
      </w:r>
      <w:r w:rsidR="007368A2" w:rsidRPr="007D160C">
        <w:rPr>
          <w:sz w:val="24"/>
          <w:szCs w:val="28"/>
          <w:shd w:val="clear" w:color="auto" w:fill="FFFFFF"/>
        </w:rPr>
        <w:t>–</w:t>
      </w:r>
      <w:r w:rsidR="008B732C" w:rsidRPr="007D160C">
        <w:rPr>
          <w:sz w:val="24"/>
          <w:szCs w:val="28"/>
          <w:shd w:val="clear" w:color="auto" w:fill="FFFFFF"/>
        </w:rPr>
        <w:t xml:space="preserve"> </w:t>
      </w:r>
      <w:r w:rsidR="00BD01ED" w:rsidRPr="007D160C">
        <w:rPr>
          <w:sz w:val="24"/>
          <w:szCs w:val="28"/>
          <w:shd w:val="clear" w:color="auto" w:fill="FFFFFF"/>
        </w:rPr>
        <w:t>3 357,9</w:t>
      </w:r>
      <w:r w:rsidR="008B732C" w:rsidRPr="007D160C">
        <w:rPr>
          <w:b/>
          <w:sz w:val="24"/>
          <w:szCs w:val="28"/>
          <w:shd w:val="clear" w:color="auto" w:fill="FFFFFF"/>
        </w:rPr>
        <w:t xml:space="preserve"> </w:t>
      </w:r>
      <w:r w:rsidR="003359DD" w:rsidRPr="007D160C">
        <w:rPr>
          <w:sz w:val="24"/>
          <w:szCs w:val="28"/>
          <w:shd w:val="clear" w:color="auto" w:fill="FFFFFF"/>
        </w:rPr>
        <w:t>млн рублей</w:t>
      </w:r>
      <w:r w:rsidRPr="007D160C">
        <w:rPr>
          <w:sz w:val="24"/>
          <w:szCs w:val="28"/>
          <w:shd w:val="clear" w:color="auto" w:fill="FFFFFF"/>
        </w:rPr>
        <w:t xml:space="preserve">, или </w:t>
      </w:r>
      <w:r w:rsidR="00BD01ED" w:rsidRPr="007D160C">
        <w:rPr>
          <w:sz w:val="24"/>
          <w:szCs w:val="28"/>
          <w:shd w:val="clear" w:color="auto" w:fill="FFFFFF"/>
        </w:rPr>
        <w:t>2</w:t>
      </w:r>
      <w:r w:rsidR="00863870" w:rsidRPr="007D160C">
        <w:rPr>
          <w:sz w:val="24"/>
          <w:szCs w:val="28"/>
          <w:shd w:val="clear" w:color="auto" w:fill="FFFFFF"/>
        </w:rPr>
        <w:t>,</w:t>
      </w:r>
      <w:r w:rsidR="00710A5A" w:rsidRPr="007D160C">
        <w:rPr>
          <w:sz w:val="24"/>
          <w:szCs w:val="28"/>
          <w:shd w:val="clear" w:color="auto" w:fill="FFFFFF"/>
        </w:rPr>
        <w:t>2</w:t>
      </w:r>
      <w:r w:rsidRPr="007D160C">
        <w:rPr>
          <w:sz w:val="24"/>
          <w:szCs w:val="28"/>
          <w:shd w:val="clear" w:color="auto" w:fill="FFFFFF"/>
        </w:rPr>
        <w:t xml:space="preserve"> %</w:t>
      </w:r>
      <w:r w:rsidRPr="007D160C">
        <w:rPr>
          <w:b/>
          <w:sz w:val="24"/>
          <w:szCs w:val="28"/>
          <w:shd w:val="clear" w:color="auto" w:fill="FFFFFF"/>
        </w:rPr>
        <w:t xml:space="preserve">, </w:t>
      </w:r>
      <w:r w:rsidRPr="007D160C">
        <w:rPr>
          <w:sz w:val="24"/>
          <w:szCs w:val="28"/>
          <w:shd w:val="clear" w:color="auto" w:fill="FFFFFF"/>
        </w:rPr>
        <w:t xml:space="preserve">и сложился в </w:t>
      </w:r>
      <w:r w:rsidR="002601F4" w:rsidRPr="007D160C">
        <w:rPr>
          <w:sz w:val="24"/>
          <w:szCs w:val="28"/>
          <w:shd w:val="clear" w:color="auto" w:fill="FFFFFF"/>
        </w:rPr>
        <w:t xml:space="preserve">основном в </w:t>
      </w:r>
      <w:r w:rsidRPr="007D160C">
        <w:rPr>
          <w:sz w:val="24"/>
          <w:szCs w:val="28"/>
          <w:shd w:val="clear" w:color="auto" w:fill="FFFFFF"/>
        </w:rPr>
        <w:t>рамках следующих государственных программ:</w:t>
      </w:r>
    </w:p>
    <w:p w:rsidR="00122284" w:rsidRPr="007D160C" w:rsidRDefault="00122284" w:rsidP="00122284">
      <w:pPr>
        <w:pStyle w:val="a8"/>
        <w:numPr>
          <w:ilvl w:val="0"/>
          <w:numId w:val="1"/>
        </w:numPr>
        <w:tabs>
          <w:tab w:val="left" w:pos="0"/>
          <w:tab w:val="left" w:pos="993"/>
        </w:tabs>
        <w:ind w:left="0" w:firstLine="709"/>
        <w:rPr>
          <w:sz w:val="24"/>
          <w:szCs w:val="28"/>
          <w:shd w:val="clear" w:color="auto" w:fill="FFFFFF"/>
        </w:rPr>
      </w:pPr>
      <w:r w:rsidRPr="007D160C">
        <w:rPr>
          <w:sz w:val="24"/>
          <w:szCs w:val="28"/>
          <w:shd w:val="clear" w:color="auto" w:fill="FFFFFF"/>
        </w:rPr>
        <w:t>"Транспортная система" (950,0 млн рублей или 8,2 %);</w:t>
      </w:r>
    </w:p>
    <w:p w:rsidR="005E009C" w:rsidRPr="007D160C" w:rsidRDefault="000E4D99" w:rsidP="00292762">
      <w:pPr>
        <w:pStyle w:val="a8"/>
        <w:numPr>
          <w:ilvl w:val="0"/>
          <w:numId w:val="1"/>
        </w:numPr>
        <w:tabs>
          <w:tab w:val="left" w:pos="0"/>
          <w:tab w:val="left" w:pos="993"/>
        </w:tabs>
        <w:ind w:left="0" w:firstLine="709"/>
        <w:rPr>
          <w:sz w:val="24"/>
          <w:szCs w:val="28"/>
          <w:shd w:val="clear" w:color="auto" w:fill="FFFFFF"/>
        </w:rPr>
      </w:pPr>
      <w:r w:rsidRPr="007D160C">
        <w:rPr>
          <w:sz w:val="24"/>
          <w:szCs w:val="28"/>
          <w:shd w:val="clear" w:color="auto" w:fill="FFFFFF"/>
        </w:rPr>
        <w:t>"</w:t>
      </w:r>
      <w:r w:rsidR="005E009C" w:rsidRPr="007D160C">
        <w:rPr>
          <w:sz w:val="24"/>
          <w:szCs w:val="28"/>
          <w:shd w:val="clear" w:color="auto" w:fill="FFFFFF"/>
        </w:rPr>
        <w:t>Экономический потенциал</w:t>
      </w:r>
      <w:r w:rsidRPr="007D160C">
        <w:rPr>
          <w:sz w:val="24"/>
          <w:szCs w:val="28"/>
          <w:shd w:val="clear" w:color="auto" w:fill="FFFFFF"/>
        </w:rPr>
        <w:t>"</w:t>
      </w:r>
      <w:r w:rsidR="005E009C" w:rsidRPr="007D160C">
        <w:rPr>
          <w:sz w:val="24"/>
          <w:szCs w:val="28"/>
          <w:shd w:val="clear" w:color="auto" w:fill="FFFFFF"/>
        </w:rPr>
        <w:t xml:space="preserve"> (</w:t>
      </w:r>
      <w:r w:rsidR="00122284" w:rsidRPr="007D160C">
        <w:rPr>
          <w:sz w:val="24"/>
          <w:szCs w:val="28"/>
          <w:shd w:val="clear" w:color="auto" w:fill="FFFFFF"/>
        </w:rPr>
        <w:t>773,8</w:t>
      </w:r>
      <w:r w:rsidR="005E009C" w:rsidRPr="007D160C">
        <w:rPr>
          <w:sz w:val="24"/>
          <w:szCs w:val="28"/>
          <w:shd w:val="clear" w:color="auto" w:fill="FFFFFF"/>
        </w:rPr>
        <w:t xml:space="preserve"> млн рублей или </w:t>
      </w:r>
      <w:r w:rsidR="00122284" w:rsidRPr="007D160C">
        <w:rPr>
          <w:sz w:val="24"/>
          <w:szCs w:val="28"/>
          <w:shd w:val="clear" w:color="auto" w:fill="FFFFFF"/>
        </w:rPr>
        <w:t>29,5</w:t>
      </w:r>
      <w:r w:rsidR="005E009C" w:rsidRPr="007D160C">
        <w:rPr>
          <w:sz w:val="24"/>
          <w:szCs w:val="28"/>
          <w:shd w:val="clear" w:color="auto" w:fill="FFFFFF"/>
        </w:rPr>
        <w:t xml:space="preserve"> %).</w:t>
      </w:r>
    </w:p>
    <w:p w:rsidR="005E009C" w:rsidRPr="007D160C" w:rsidRDefault="000E4D99" w:rsidP="005E009C">
      <w:pPr>
        <w:pStyle w:val="a8"/>
        <w:numPr>
          <w:ilvl w:val="0"/>
          <w:numId w:val="1"/>
        </w:numPr>
        <w:tabs>
          <w:tab w:val="left" w:pos="0"/>
          <w:tab w:val="left" w:pos="993"/>
        </w:tabs>
        <w:ind w:left="0" w:firstLine="709"/>
        <w:rPr>
          <w:sz w:val="24"/>
          <w:szCs w:val="28"/>
          <w:shd w:val="clear" w:color="auto" w:fill="FFFFFF"/>
        </w:rPr>
      </w:pPr>
      <w:r w:rsidRPr="007D160C">
        <w:rPr>
          <w:sz w:val="24"/>
          <w:szCs w:val="28"/>
          <w:shd w:val="clear" w:color="auto" w:fill="FFFFFF"/>
        </w:rPr>
        <w:t>"</w:t>
      </w:r>
      <w:r w:rsidR="005E009C" w:rsidRPr="007D160C">
        <w:rPr>
          <w:sz w:val="24"/>
          <w:szCs w:val="28"/>
          <w:shd w:val="clear" w:color="auto" w:fill="FFFFFF"/>
        </w:rPr>
        <w:t>Комфортное жилье и городская среда</w:t>
      </w:r>
      <w:r w:rsidRPr="007D160C">
        <w:rPr>
          <w:sz w:val="24"/>
          <w:szCs w:val="28"/>
          <w:shd w:val="clear" w:color="auto" w:fill="FFFFFF"/>
        </w:rPr>
        <w:t>"</w:t>
      </w:r>
      <w:r w:rsidR="005E009C" w:rsidRPr="007D160C">
        <w:rPr>
          <w:sz w:val="24"/>
          <w:szCs w:val="28"/>
          <w:shd w:val="clear" w:color="auto" w:fill="FFFFFF"/>
        </w:rPr>
        <w:t xml:space="preserve"> (</w:t>
      </w:r>
      <w:r w:rsidR="00122284" w:rsidRPr="007D160C">
        <w:rPr>
          <w:sz w:val="24"/>
          <w:szCs w:val="28"/>
          <w:shd w:val="clear" w:color="auto" w:fill="FFFFFF"/>
        </w:rPr>
        <w:t>363</w:t>
      </w:r>
      <w:r w:rsidR="005E009C" w:rsidRPr="007D160C">
        <w:rPr>
          <w:sz w:val="24"/>
          <w:szCs w:val="28"/>
          <w:shd w:val="clear" w:color="auto" w:fill="FFFFFF"/>
        </w:rPr>
        <w:t xml:space="preserve">,1 млн рублей или </w:t>
      </w:r>
      <w:r w:rsidR="00122284" w:rsidRPr="007D160C">
        <w:rPr>
          <w:sz w:val="24"/>
          <w:szCs w:val="28"/>
          <w:shd w:val="clear" w:color="auto" w:fill="FFFFFF"/>
        </w:rPr>
        <w:t>1,0</w:t>
      </w:r>
      <w:r w:rsidR="005E009C" w:rsidRPr="007D160C">
        <w:rPr>
          <w:sz w:val="24"/>
          <w:szCs w:val="28"/>
          <w:shd w:val="clear" w:color="auto" w:fill="FFFFFF"/>
        </w:rPr>
        <w:t xml:space="preserve"> %);</w:t>
      </w:r>
    </w:p>
    <w:p w:rsidR="00AC2671" w:rsidRPr="007D160C" w:rsidRDefault="005E009C" w:rsidP="005E009C">
      <w:pPr>
        <w:pStyle w:val="aa"/>
        <w:numPr>
          <w:ilvl w:val="0"/>
          <w:numId w:val="1"/>
        </w:numPr>
        <w:spacing w:after="0" w:line="240" w:lineRule="auto"/>
        <w:ind w:left="0" w:firstLine="709"/>
        <w:rPr>
          <w:rFonts w:ascii="Times New Roman" w:eastAsia="Times New Roman" w:hAnsi="Times New Roman"/>
          <w:sz w:val="24"/>
          <w:szCs w:val="28"/>
          <w:shd w:val="clear" w:color="auto" w:fill="FFFFFF"/>
        </w:rPr>
      </w:pPr>
      <w:r w:rsidRPr="007D160C">
        <w:rPr>
          <w:rFonts w:ascii="Times New Roman" w:eastAsia="Times New Roman" w:hAnsi="Times New Roman"/>
          <w:sz w:val="24"/>
          <w:szCs w:val="28"/>
          <w:shd w:val="clear" w:color="auto" w:fill="FFFFFF"/>
        </w:rPr>
        <w:t xml:space="preserve"> </w:t>
      </w:r>
      <w:r w:rsidR="000E4D99" w:rsidRPr="007D160C">
        <w:rPr>
          <w:rFonts w:ascii="Times New Roman" w:eastAsia="Times New Roman" w:hAnsi="Times New Roman"/>
          <w:sz w:val="24"/>
          <w:szCs w:val="28"/>
          <w:shd w:val="clear" w:color="auto" w:fill="FFFFFF"/>
        </w:rPr>
        <w:t>"</w:t>
      </w:r>
      <w:r w:rsidR="00122284" w:rsidRPr="007D160C">
        <w:rPr>
          <w:rFonts w:ascii="Times New Roman" w:eastAsia="Times New Roman" w:hAnsi="Times New Roman"/>
          <w:sz w:val="24"/>
          <w:szCs w:val="28"/>
          <w:shd w:val="clear" w:color="auto" w:fill="FFFFFF"/>
        </w:rPr>
        <w:t>Здравоохранение</w:t>
      </w:r>
      <w:r w:rsidR="000E4D99" w:rsidRPr="007D160C">
        <w:rPr>
          <w:rFonts w:ascii="Times New Roman" w:eastAsia="Times New Roman" w:hAnsi="Times New Roman"/>
          <w:sz w:val="24"/>
          <w:szCs w:val="28"/>
          <w:shd w:val="clear" w:color="auto" w:fill="FFFFFF"/>
        </w:rPr>
        <w:t>"</w:t>
      </w:r>
      <w:r w:rsidR="00AC2671" w:rsidRPr="007D160C">
        <w:rPr>
          <w:rFonts w:ascii="Times New Roman" w:hAnsi="Times New Roman"/>
          <w:sz w:val="24"/>
          <w:szCs w:val="28"/>
          <w:shd w:val="clear" w:color="auto" w:fill="FFFFFF"/>
        </w:rPr>
        <w:t xml:space="preserve"> (</w:t>
      </w:r>
      <w:r w:rsidR="00122284" w:rsidRPr="007D160C">
        <w:rPr>
          <w:rFonts w:ascii="Times New Roman" w:hAnsi="Times New Roman"/>
          <w:sz w:val="24"/>
          <w:szCs w:val="28"/>
          <w:shd w:val="clear" w:color="auto" w:fill="FFFFFF"/>
        </w:rPr>
        <w:t>384,9</w:t>
      </w:r>
      <w:r w:rsidR="005E7F52" w:rsidRPr="007D160C">
        <w:rPr>
          <w:rFonts w:ascii="Times New Roman" w:hAnsi="Times New Roman"/>
          <w:sz w:val="24"/>
          <w:szCs w:val="28"/>
          <w:shd w:val="clear" w:color="auto" w:fill="FFFFFF"/>
        </w:rPr>
        <w:t xml:space="preserve"> </w:t>
      </w:r>
      <w:r w:rsidR="00AC2671" w:rsidRPr="007D160C">
        <w:rPr>
          <w:rFonts w:ascii="Times New Roman" w:hAnsi="Times New Roman"/>
          <w:sz w:val="24"/>
          <w:szCs w:val="28"/>
          <w:shd w:val="clear" w:color="auto" w:fill="FFFFFF"/>
        </w:rPr>
        <w:t xml:space="preserve">млн рублей или </w:t>
      </w:r>
      <w:r w:rsidR="00122284" w:rsidRPr="007D160C">
        <w:rPr>
          <w:rFonts w:ascii="Times New Roman" w:hAnsi="Times New Roman"/>
          <w:sz w:val="24"/>
          <w:szCs w:val="28"/>
          <w:shd w:val="clear" w:color="auto" w:fill="FFFFFF"/>
        </w:rPr>
        <w:t>1,8</w:t>
      </w:r>
      <w:r w:rsidR="00AC2671" w:rsidRPr="007D160C">
        <w:rPr>
          <w:rFonts w:ascii="Times New Roman" w:hAnsi="Times New Roman"/>
          <w:sz w:val="24"/>
          <w:szCs w:val="28"/>
          <w:shd w:val="clear" w:color="auto" w:fill="FFFFFF"/>
        </w:rPr>
        <w:t xml:space="preserve"> %);</w:t>
      </w:r>
    </w:p>
    <w:p w:rsidR="005E009C" w:rsidRPr="007D160C" w:rsidRDefault="000E4D99" w:rsidP="005E009C">
      <w:pPr>
        <w:pStyle w:val="a8"/>
        <w:numPr>
          <w:ilvl w:val="0"/>
          <w:numId w:val="1"/>
        </w:numPr>
        <w:tabs>
          <w:tab w:val="left" w:pos="0"/>
          <w:tab w:val="left" w:pos="993"/>
        </w:tabs>
        <w:ind w:left="0" w:firstLine="709"/>
        <w:rPr>
          <w:sz w:val="24"/>
          <w:szCs w:val="28"/>
          <w:shd w:val="clear" w:color="auto" w:fill="FFFFFF"/>
        </w:rPr>
      </w:pPr>
      <w:r w:rsidRPr="007D160C">
        <w:rPr>
          <w:sz w:val="24"/>
          <w:szCs w:val="28"/>
          <w:shd w:val="clear" w:color="auto" w:fill="FFFFFF"/>
        </w:rPr>
        <w:t>"</w:t>
      </w:r>
      <w:r w:rsidR="005E009C" w:rsidRPr="007D160C">
        <w:rPr>
          <w:sz w:val="24"/>
          <w:szCs w:val="28"/>
          <w:shd w:val="clear" w:color="auto" w:fill="FFFFFF"/>
        </w:rPr>
        <w:t>Социальная поддержка</w:t>
      </w:r>
      <w:r w:rsidRPr="007D160C">
        <w:rPr>
          <w:sz w:val="24"/>
          <w:szCs w:val="28"/>
          <w:shd w:val="clear" w:color="auto" w:fill="FFFFFF"/>
        </w:rPr>
        <w:t>"</w:t>
      </w:r>
      <w:r w:rsidR="005E009C" w:rsidRPr="007D160C">
        <w:rPr>
          <w:sz w:val="24"/>
          <w:szCs w:val="28"/>
          <w:shd w:val="clear" w:color="auto" w:fill="FFFFFF"/>
        </w:rPr>
        <w:t xml:space="preserve"> (</w:t>
      </w:r>
      <w:r w:rsidR="00122284" w:rsidRPr="007D160C">
        <w:rPr>
          <w:sz w:val="24"/>
          <w:szCs w:val="28"/>
          <w:shd w:val="clear" w:color="auto" w:fill="FFFFFF"/>
        </w:rPr>
        <w:t>208,1 млн рублей</w:t>
      </w:r>
      <w:r w:rsidR="005E009C" w:rsidRPr="007D160C">
        <w:rPr>
          <w:sz w:val="24"/>
          <w:szCs w:val="28"/>
          <w:shd w:val="clear" w:color="auto" w:fill="FFFFFF"/>
        </w:rPr>
        <w:t xml:space="preserve"> или </w:t>
      </w:r>
      <w:r w:rsidR="00122284" w:rsidRPr="007D160C">
        <w:rPr>
          <w:sz w:val="24"/>
          <w:szCs w:val="28"/>
          <w:shd w:val="clear" w:color="auto" w:fill="FFFFFF"/>
        </w:rPr>
        <w:t>0,9</w:t>
      </w:r>
      <w:r w:rsidR="005E009C" w:rsidRPr="007D160C">
        <w:rPr>
          <w:sz w:val="24"/>
          <w:szCs w:val="28"/>
          <w:shd w:val="clear" w:color="auto" w:fill="FFFFFF"/>
        </w:rPr>
        <w:t xml:space="preserve"> %).</w:t>
      </w:r>
    </w:p>
    <w:p w:rsidR="001A2B7B" w:rsidRPr="007D160C" w:rsidRDefault="000505CB" w:rsidP="005E009C">
      <w:pPr>
        <w:pStyle w:val="a8"/>
        <w:tabs>
          <w:tab w:val="left" w:pos="0"/>
          <w:tab w:val="left" w:pos="993"/>
        </w:tabs>
        <w:ind w:firstLine="709"/>
        <w:rPr>
          <w:sz w:val="24"/>
          <w:szCs w:val="28"/>
          <w:shd w:val="clear" w:color="auto" w:fill="FFFFFF"/>
        </w:rPr>
      </w:pPr>
      <w:r w:rsidRPr="007D160C">
        <w:rPr>
          <w:sz w:val="24"/>
          <w:szCs w:val="28"/>
        </w:rPr>
        <w:t xml:space="preserve">Причины </w:t>
      </w:r>
      <w:r w:rsidRPr="007D160C">
        <w:rPr>
          <w:sz w:val="24"/>
          <w:szCs w:val="24"/>
        </w:rPr>
        <w:t>наиболее значительных отклонений</w:t>
      </w:r>
      <w:r w:rsidR="00B1104A" w:rsidRPr="007D160C">
        <w:rPr>
          <w:sz w:val="24"/>
          <w:szCs w:val="24"/>
        </w:rPr>
        <w:t xml:space="preserve"> </w:t>
      </w:r>
      <w:r w:rsidRPr="007D160C">
        <w:rPr>
          <w:sz w:val="24"/>
          <w:szCs w:val="24"/>
        </w:rPr>
        <w:t>исполненных объемов</w:t>
      </w:r>
      <w:r w:rsidR="00E37DBE" w:rsidRPr="007D160C">
        <w:t xml:space="preserve"> </w:t>
      </w:r>
      <w:r w:rsidR="001E0953" w:rsidRPr="007D160C">
        <w:rPr>
          <w:sz w:val="24"/>
          <w:szCs w:val="24"/>
        </w:rPr>
        <w:t xml:space="preserve">бюджетных ассигнований </w:t>
      </w:r>
      <w:r w:rsidRPr="007D160C">
        <w:rPr>
          <w:sz w:val="24"/>
          <w:szCs w:val="28"/>
        </w:rPr>
        <w:t xml:space="preserve">от уточненных бюджетных назначений приведены </w:t>
      </w:r>
      <w:r w:rsidRPr="007D160C">
        <w:rPr>
          <w:sz w:val="24"/>
          <w:szCs w:val="24"/>
        </w:rPr>
        <w:t xml:space="preserve">в </w:t>
      </w:r>
      <w:r w:rsidR="001A2B7B" w:rsidRPr="007D160C">
        <w:rPr>
          <w:sz w:val="24"/>
          <w:szCs w:val="24"/>
        </w:rPr>
        <w:t>пояснительной записк</w:t>
      </w:r>
      <w:r w:rsidR="001E0953" w:rsidRPr="007D160C">
        <w:rPr>
          <w:sz w:val="24"/>
          <w:szCs w:val="24"/>
        </w:rPr>
        <w:t>е в разрезе государственных программ</w:t>
      </w:r>
      <w:r w:rsidR="001A2B7B" w:rsidRPr="007D160C">
        <w:rPr>
          <w:sz w:val="24"/>
          <w:szCs w:val="24"/>
        </w:rPr>
        <w:t>.</w:t>
      </w:r>
    </w:p>
    <w:p w:rsidR="003635AD" w:rsidRPr="007D160C" w:rsidRDefault="003635AD" w:rsidP="00F8344C">
      <w:pPr>
        <w:pStyle w:val="af"/>
        <w:spacing w:before="0" w:beforeAutospacing="0" w:after="0" w:afterAutospacing="0"/>
        <w:ind w:firstLine="709"/>
        <w:jc w:val="both"/>
      </w:pPr>
      <w:r w:rsidRPr="007D160C">
        <w:t xml:space="preserve">Пояснения предоставляются по государственным программам, подпрограммам государственных программ и непрограммным направлениям деятельности, неисполнение по </w:t>
      </w:r>
      <w:r w:rsidRPr="007D160C">
        <w:lastRenderedPageBreak/>
        <w:t>мероприятиям которых составило свыше 1 млн рублей, или 5 % от запланированных параметров, но не менее 100 тыс. рублей.</w:t>
      </w:r>
    </w:p>
    <w:p w:rsidR="00FC0965" w:rsidRPr="007D160C" w:rsidRDefault="00FC0965" w:rsidP="00F8344C">
      <w:pPr>
        <w:pStyle w:val="1"/>
      </w:pPr>
    </w:p>
    <w:p w:rsidR="00671AB8" w:rsidRPr="007D160C" w:rsidRDefault="00A059A3" w:rsidP="00F8344C">
      <w:pPr>
        <w:pStyle w:val="1"/>
      </w:pPr>
      <w:r w:rsidRPr="007D160C">
        <w:t>Государственная программа</w:t>
      </w:r>
      <w:r w:rsidR="00711429" w:rsidRPr="007D160C">
        <w:t xml:space="preserve"> </w:t>
      </w:r>
      <w:r w:rsidR="000E4D99" w:rsidRPr="007D160C">
        <w:t>"</w:t>
      </w:r>
      <w:r w:rsidR="004620AB" w:rsidRPr="007D160C">
        <w:t>З</w:t>
      </w:r>
      <w:r w:rsidR="00671AB8" w:rsidRPr="007D160C">
        <w:t>дравоохранени</w:t>
      </w:r>
      <w:r w:rsidR="004620AB" w:rsidRPr="007D160C">
        <w:t>е</w:t>
      </w:r>
      <w:r w:rsidR="000E4D99" w:rsidRPr="007D160C">
        <w:t>"</w:t>
      </w:r>
    </w:p>
    <w:p w:rsidR="00F06B82" w:rsidRPr="007D160C" w:rsidRDefault="00F06B82" w:rsidP="00F8344C">
      <w:pPr>
        <w:pStyle w:val="a8"/>
        <w:ind w:firstLine="709"/>
        <w:rPr>
          <w:color w:val="FF0000"/>
          <w:sz w:val="24"/>
          <w:szCs w:val="28"/>
        </w:rPr>
      </w:pPr>
    </w:p>
    <w:p w:rsidR="00A005BB" w:rsidRPr="007D160C" w:rsidRDefault="00671AB8" w:rsidP="00F8344C">
      <w:pPr>
        <w:pStyle w:val="a8"/>
        <w:ind w:firstLine="709"/>
        <w:rPr>
          <w:sz w:val="24"/>
          <w:szCs w:val="28"/>
        </w:rPr>
      </w:pPr>
      <w:r w:rsidRPr="007D160C">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7D160C">
        <w:rPr>
          <w:sz w:val="24"/>
          <w:szCs w:val="28"/>
        </w:rPr>
        <w:t xml:space="preserve"> </w:t>
      </w:r>
      <w:r w:rsidR="00861F71" w:rsidRPr="007D160C">
        <w:rPr>
          <w:sz w:val="24"/>
          <w:szCs w:val="28"/>
        </w:rPr>
        <w:t xml:space="preserve">                      </w:t>
      </w:r>
      <w:r w:rsidR="00F85C19" w:rsidRPr="007D160C">
        <w:rPr>
          <w:sz w:val="24"/>
          <w:szCs w:val="28"/>
        </w:rPr>
        <w:t xml:space="preserve">        </w:t>
      </w:r>
      <w:r w:rsidR="00346948" w:rsidRPr="007D160C">
        <w:rPr>
          <w:sz w:val="24"/>
          <w:szCs w:val="28"/>
        </w:rPr>
        <w:t>20 848 567,0</w:t>
      </w:r>
      <w:r w:rsidR="009932C0" w:rsidRPr="007D160C">
        <w:rPr>
          <w:sz w:val="24"/>
          <w:szCs w:val="28"/>
        </w:rPr>
        <w:t xml:space="preserve"> </w:t>
      </w:r>
      <w:r w:rsidR="00A90EEC" w:rsidRPr="007D160C">
        <w:rPr>
          <w:sz w:val="24"/>
          <w:szCs w:val="28"/>
        </w:rPr>
        <w:t>тыс. рублей</w:t>
      </w:r>
      <w:r w:rsidR="006B466D" w:rsidRPr="007D160C">
        <w:rPr>
          <w:sz w:val="24"/>
          <w:szCs w:val="28"/>
        </w:rPr>
        <w:t>.</w:t>
      </w:r>
      <w:r w:rsidRPr="007D160C">
        <w:rPr>
          <w:sz w:val="24"/>
          <w:szCs w:val="28"/>
        </w:rPr>
        <w:t xml:space="preserve"> Отклонения между показателями сводной бюджетной росписи областного бюджета и Закона об областном бюджете составляют </w:t>
      </w:r>
      <w:r w:rsidR="00346948" w:rsidRPr="007D160C">
        <w:rPr>
          <w:sz w:val="24"/>
          <w:szCs w:val="28"/>
        </w:rPr>
        <w:t>994 483,8</w:t>
      </w:r>
      <w:r w:rsidR="00E12191" w:rsidRPr="007D160C">
        <w:rPr>
          <w:sz w:val="24"/>
          <w:szCs w:val="28"/>
        </w:rPr>
        <w:t xml:space="preserve"> </w:t>
      </w:r>
      <w:r w:rsidR="00B1104A" w:rsidRPr="007D160C">
        <w:rPr>
          <w:sz w:val="24"/>
          <w:szCs w:val="28"/>
        </w:rPr>
        <w:t>тыс. рублей</w:t>
      </w:r>
      <w:r w:rsidR="002710D1" w:rsidRPr="007D160C">
        <w:rPr>
          <w:sz w:val="24"/>
          <w:szCs w:val="28"/>
        </w:rPr>
        <w:t>,</w:t>
      </w:r>
      <w:r w:rsidR="00B1104A" w:rsidRPr="007D160C">
        <w:rPr>
          <w:sz w:val="24"/>
          <w:szCs w:val="28"/>
        </w:rPr>
        <w:t xml:space="preserve"> </w:t>
      </w:r>
      <w:r w:rsidR="00EB106F" w:rsidRPr="007D160C">
        <w:rPr>
          <w:sz w:val="24"/>
          <w:szCs w:val="28"/>
        </w:rPr>
        <w:t>или</w:t>
      </w:r>
      <w:r w:rsidR="00E12191" w:rsidRPr="007D160C">
        <w:rPr>
          <w:sz w:val="24"/>
          <w:szCs w:val="28"/>
        </w:rPr>
        <w:t xml:space="preserve"> </w:t>
      </w:r>
      <w:r w:rsidR="00346948" w:rsidRPr="007D160C">
        <w:rPr>
          <w:sz w:val="24"/>
          <w:szCs w:val="28"/>
        </w:rPr>
        <w:t>4,8</w:t>
      </w:r>
      <w:r w:rsidRPr="007D160C">
        <w:rPr>
          <w:sz w:val="24"/>
          <w:szCs w:val="28"/>
        </w:rPr>
        <w:t xml:space="preserve"> %</w:t>
      </w:r>
      <w:r w:rsidR="002710D1" w:rsidRPr="007D160C">
        <w:rPr>
          <w:sz w:val="24"/>
          <w:szCs w:val="28"/>
        </w:rPr>
        <w:t>,</w:t>
      </w:r>
      <w:r w:rsidRPr="007D160C">
        <w:rPr>
          <w:sz w:val="24"/>
          <w:szCs w:val="28"/>
        </w:rPr>
        <w:t xml:space="preserve"> и связан</w:t>
      </w:r>
      <w:r w:rsidR="00792101" w:rsidRPr="007D160C">
        <w:rPr>
          <w:sz w:val="24"/>
          <w:szCs w:val="28"/>
        </w:rPr>
        <w:t>ы</w:t>
      </w:r>
      <w:r w:rsidRPr="007D160C">
        <w:rPr>
          <w:sz w:val="24"/>
          <w:szCs w:val="28"/>
        </w:rPr>
        <w:t xml:space="preserve"> </w:t>
      </w:r>
      <w:r w:rsidR="00C54EA1" w:rsidRPr="007D160C">
        <w:rPr>
          <w:sz w:val="24"/>
          <w:szCs w:val="28"/>
        </w:rPr>
        <w:t>в основном</w:t>
      </w:r>
      <w:r w:rsidR="00C4545F" w:rsidRPr="007D160C">
        <w:rPr>
          <w:sz w:val="24"/>
          <w:szCs w:val="28"/>
        </w:rPr>
        <w:t xml:space="preserve"> с выделением средств на погашение кредиторской задолженности учреждений, финансируемых за счет средств ОМС</w:t>
      </w:r>
      <w:r w:rsidR="00A005BB" w:rsidRPr="007D160C">
        <w:rPr>
          <w:sz w:val="24"/>
          <w:szCs w:val="28"/>
        </w:rPr>
        <w:t>,</w:t>
      </w:r>
      <w:r w:rsidR="00EA3C4C" w:rsidRPr="007D160C">
        <w:rPr>
          <w:sz w:val="24"/>
          <w:szCs w:val="28"/>
        </w:rPr>
        <w:t xml:space="preserve"> приобретением необходимых лекарственных препаратов, медицинских изделий и специализированных продуктов лечебного питания при амбулаторном лечении.</w:t>
      </w:r>
    </w:p>
    <w:p w:rsidR="00671AB8" w:rsidRPr="007D160C" w:rsidRDefault="00671AB8" w:rsidP="00F8344C">
      <w:pPr>
        <w:pStyle w:val="a8"/>
        <w:ind w:firstLine="709"/>
        <w:rPr>
          <w:sz w:val="24"/>
          <w:szCs w:val="28"/>
        </w:rPr>
      </w:pPr>
      <w:r w:rsidRPr="007D160C">
        <w:rPr>
          <w:sz w:val="24"/>
          <w:szCs w:val="28"/>
        </w:rPr>
        <w:t xml:space="preserve">В целом по государственной программе исполнение составило </w:t>
      </w:r>
      <w:r w:rsidR="00434A89" w:rsidRPr="007D160C">
        <w:rPr>
          <w:sz w:val="24"/>
          <w:szCs w:val="28"/>
        </w:rPr>
        <w:t xml:space="preserve">                                      </w:t>
      </w:r>
      <w:r w:rsidR="007E087C" w:rsidRPr="007D160C">
        <w:rPr>
          <w:sz w:val="24"/>
          <w:szCs w:val="28"/>
        </w:rPr>
        <w:t>21 458 107,5</w:t>
      </w:r>
      <w:r w:rsidR="008E7C18" w:rsidRPr="007D160C">
        <w:rPr>
          <w:sz w:val="24"/>
          <w:szCs w:val="28"/>
        </w:rPr>
        <w:t> </w:t>
      </w:r>
      <w:r w:rsidR="00B1104A" w:rsidRPr="007D160C">
        <w:rPr>
          <w:sz w:val="24"/>
          <w:szCs w:val="28"/>
        </w:rPr>
        <w:t xml:space="preserve">тыс. рублей </w:t>
      </w:r>
      <w:r w:rsidRPr="007D160C">
        <w:rPr>
          <w:sz w:val="24"/>
          <w:szCs w:val="28"/>
        </w:rPr>
        <w:t xml:space="preserve">или </w:t>
      </w:r>
      <w:r w:rsidR="00896EA4" w:rsidRPr="007D160C">
        <w:rPr>
          <w:sz w:val="24"/>
          <w:szCs w:val="28"/>
        </w:rPr>
        <w:t>9</w:t>
      </w:r>
      <w:r w:rsidR="000E3761" w:rsidRPr="007D160C">
        <w:rPr>
          <w:sz w:val="24"/>
          <w:szCs w:val="28"/>
        </w:rPr>
        <w:t>8</w:t>
      </w:r>
      <w:r w:rsidR="00896EA4" w:rsidRPr="007D160C">
        <w:rPr>
          <w:sz w:val="24"/>
          <w:szCs w:val="28"/>
        </w:rPr>
        <w:t>,</w:t>
      </w:r>
      <w:r w:rsidR="007E087C" w:rsidRPr="007D160C">
        <w:rPr>
          <w:sz w:val="24"/>
          <w:szCs w:val="28"/>
        </w:rPr>
        <w:t>2</w:t>
      </w:r>
      <w:r w:rsidRPr="007D160C">
        <w:rPr>
          <w:sz w:val="24"/>
          <w:szCs w:val="28"/>
        </w:rPr>
        <w:t xml:space="preserve"> % от уточненных бюджетных назначений.</w:t>
      </w:r>
      <w:r w:rsidR="001F2B3B" w:rsidRPr="007D160C">
        <w:rPr>
          <w:sz w:val="24"/>
          <w:szCs w:val="28"/>
        </w:rPr>
        <w:t xml:space="preserve"> </w:t>
      </w:r>
    </w:p>
    <w:p w:rsidR="004713B1" w:rsidRPr="007D160C" w:rsidRDefault="00671AB8" w:rsidP="006D556A">
      <w:pPr>
        <w:pStyle w:val="a8"/>
        <w:ind w:firstLine="709"/>
        <w:rPr>
          <w:i/>
          <w:sz w:val="24"/>
          <w:szCs w:val="28"/>
        </w:rPr>
      </w:pPr>
      <w:r w:rsidRPr="007D160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42B3E" w:rsidRPr="007D160C" w:rsidRDefault="003359DD" w:rsidP="00F8344C">
      <w:pPr>
        <w:pStyle w:val="a8"/>
        <w:ind w:firstLine="709"/>
        <w:jc w:val="right"/>
        <w:rPr>
          <w:i/>
          <w:sz w:val="24"/>
          <w:szCs w:val="28"/>
        </w:rPr>
      </w:pPr>
      <w:r w:rsidRPr="007D160C">
        <w:rPr>
          <w:i/>
          <w:sz w:val="24"/>
          <w:szCs w:val="28"/>
        </w:rPr>
        <w:t>тыс. рублей</w:t>
      </w:r>
    </w:p>
    <w:tbl>
      <w:tblPr>
        <w:tblW w:w="9938" w:type="dxa"/>
        <w:tblInd w:w="93" w:type="dxa"/>
        <w:tblLayout w:type="fixed"/>
        <w:tblLook w:val="04A0" w:firstRow="1" w:lastRow="0" w:firstColumn="1" w:lastColumn="0" w:noHBand="0" w:noVBand="1"/>
      </w:tblPr>
      <w:tblGrid>
        <w:gridCol w:w="4835"/>
        <w:gridCol w:w="1417"/>
        <w:gridCol w:w="1418"/>
        <w:gridCol w:w="1329"/>
        <w:gridCol w:w="939"/>
      </w:tblGrid>
      <w:tr w:rsidR="0058203F" w:rsidRPr="007D160C" w:rsidTr="003B22E1">
        <w:trPr>
          <w:trHeight w:val="1020"/>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Сводная бюджетная роспись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Исполнено</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Отклонение от уточненных назначений</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 исполнения</w:t>
            </w:r>
          </w:p>
        </w:tc>
      </w:tr>
      <w:tr w:rsidR="0058203F" w:rsidRPr="007D160C" w:rsidTr="003B22E1">
        <w:trPr>
          <w:trHeight w:val="255"/>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3</w:t>
            </w:r>
          </w:p>
        </w:tc>
        <w:tc>
          <w:tcPr>
            <w:tcW w:w="132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4=3-2</w:t>
            </w:r>
          </w:p>
        </w:tc>
        <w:tc>
          <w:tcPr>
            <w:tcW w:w="93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5=3/2</w:t>
            </w:r>
          </w:p>
        </w:tc>
      </w:tr>
      <w:tr w:rsidR="0058203F" w:rsidRPr="007D160C" w:rsidTr="005820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58203F" w:rsidRPr="007D160C" w:rsidRDefault="0058203F" w:rsidP="0058203F">
            <w:pPr>
              <w:rPr>
                <w:color w:val="000000"/>
                <w:sz w:val="20"/>
                <w:szCs w:val="20"/>
              </w:rPr>
            </w:pPr>
            <w:r w:rsidRPr="007D160C">
              <w:rPr>
                <w:color w:val="000000"/>
                <w:sz w:val="20"/>
                <w:szCs w:val="20"/>
              </w:rPr>
              <w:t>Государственная программа "Здравоохранение"</w:t>
            </w:r>
          </w:p>
        </w:tc>
        <w:tc>
          <w:tcPr>
            <w:tcW w:w="1417"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21 843 050,8</w:t>
            </w:r>
          </w:p>
        </w:tc>
        <w:tc>
          <w:tcPr>
            <w:tcW w:w="1418"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21 458 107,5</w:t>
            </w:r>
          </w:p>
        </w:tc>
        <w:tc>
          <w:tcPr>
            <w:tcW w:w="132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-384 943,4</w:t>
            </w:r>
          </w:p>
        </w:tc>
        <w:tc>
          <w:tcPr>
            <w:tcW w:w="93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98,2</w:t>
            </w:r>
          </w:p>
        </w:tc>
      </w:tr>
      <w:tr w:rsidR="0058203F" w:rsidRPr="007D160C" w:rsidTr="005820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58203F" w:rsidRPr="007D160C" w:rsidRDefault="0058203F" w:rsidP="0058203F">
            <w:pPr>
              <w:rPr>
                <w:color w:val="000000"/>
                <w:sz w:val="20"/>
                <w:szCs w:val="20"/>
              </w:rPr>
            </w:pPr>
            <w:r w:rsidRPr="007D160C">
              <w:rPr>
                <w:color w:val="000000"/>
                <w:sz w:val="20"/>
                <w:szCs w:val="20"/>
              </w:rPr>
              <w:t>Подпрограмма 1. "Профилактика заболеваний и формирование здорового образа жизни. Развитие первичной медико-санитарной помощи"</w:t>
            </w:r>
          </w:p>
        </w:tc>
        <w:tc>
          <w:tcPr>
            <w:tcW w:w="1417"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3 300 457,7</w:t>
            </w:r>
          </w:p>
        </w:tc>
        <w:tc>
          <w:tcPr>
            <w:tcW w:w="1418"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3 229 853,2</w:t>
            </w:r>
          </w:p>
        </w:tc>
        <w:tc>
          <w:tcPr>
            <w:tcW w:w="132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-70 604,6</w:t>
            </w:r>
          </w:p>
        </w:tc>
        <w:tc>
          <w:tcPr>
            <w:tcW w:w="93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97,9</w:t>
            </w:r>
          </w:p>
        </w:tc>
      </w:tr>
      <w:tr w:rsidR="0058203F" w:rsidRPr="007D160C" w:rsidTr="005820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58203F" w:rsidRPr="007D160C" w:rsidRDefault="0058203F" w:rsidP="0058203F">
            <w:pPr>
              <w:rPr>
                <w:color w:val="000000"/>
                <w:sz w:val="20"/>
                <w:szCs w:val="20"/>
              </w:rPr>
            </w:pPr>
            <w:r w:rsidRPr="007D160C">
              <w:rPr>
                <w:color w:val="000000"/>
                <w:sz w:val="20"/>
                <w:szCs w:val="20"/>
              </w:rP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медицинской реабилитации и паллиативной помощи"</w:t>
            </w:r>
          </w:p>
        </w:tc>
        <w:tc>
          <w:tcPr>
            <w:tcW w:w="1417"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3 777 245,9</w:t>
            </w:r>
          </w:p>
        </w:tc>
        <w:tc>
          <w:tcPr>
            <w:tcW w:w="1418"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3 774 250,7</w:t>
            </w:r>
          </w:p>
        </w:tc>
        <w:tc>
          <w:tcPr>
            <w:tcW w:w="132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-2 995,2</w:t>
            </w:r>
          </w:p>
        </w:tc>
        <w:tc>
          <w:tcPr>
            <w:tcW w:w="93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99,9</w:t>
            </w:r>
          </w:p>
        </w:tc>
      </w:tr>
      <w:tr w:rsidR="0058203F" w:rsidRPr="007D160C" w:rsidTr="005820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58203F" w:rsidRPr="007D160C" w:rsidRDefault="0058203F" w:rsidP="0058203F">
            <w:pPr>
              <w:rPr>
                <w:color w:val="000000"/>
                <w:sz w:val="20"/>
                <w:szCs w:val="20"/>
              </w:rPr>
            </w:pPr>
            <w:r w:rsidRPr="007D160C">
              <w:rPr>
                <w:color w:val="000000"/>
                <w:sz w:val="20"/>
                <w:szCs w:val="20"/>
              </w:rPr>
              <w:t>Подпрограмма 3. "Охрана здоровья матери и ребенка"</w:t>
            </w:r>
          </w:p>
        </w:tc>
        <w:tc>
          <w:tcPr>
            <w:tcW w:w="1417"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451 303,2</w:t>
            </w:r>
          </w:p>
        </w:tc>
        <w:tc>
          <w:tcPr>
            <w:tcW w:w="1418"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451 303,2</w:t>
            </w:r>
          </w:p>
        </w:tc>
        <w:tc>
          <w:tcPr>
            <w:tcW w:w="132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0,0</w:t>
            </w:r>
          </w:p>
        </w:tc>
        <w:tc>
          <w:tcPr>
            <w:tcW w:w="93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100,0</w:t>
            </w:r>
          </w:p>
        </w:tc>
      </w:tr>
      <w:tr w:rsidR="0058203F" w:rsidRPr="007D160C" w:rsidTr="005820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58203F" w:rsidRPr="007D160C" w:rsidRDefault="0058203F" w:rsidP="0058203F">
            <w:pPr>
              <w:rPr>
                <w:color w:val="000000"/>
                <w:sz w:val="20"/>
                <w:szCs w:val="20"/>
              </w:rPr>
            </w:pPr>
            <w:r w:rsidRPr="007D160C">
              <w:rPr>
                <w:color w:val="000000"/>
                <w:sz w:val="20"/>
                <w:szCs w:val="20"/>
              </w:rPr>
              <w:t>Подпрограмма 4. "Развитие инфраструктуры системы здравоохранения"</w:t>
            </w:r>
          </w:p>
        </w:tc>
        <w:tc>
          <w:tcPr>
            <w:tcW w:w="1417"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3 393 646,9</w:t>
            </w:r>
          </w:p>
        </w:tc>
        <w:tc>
          <w:tcPr>
            <w:tcW w:w="1418"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3 111 173,1</w:t>
            </w:r>
          </w:p>
        </w:tc>
        <w:tc>
          <w:tcPr>
            <w:tcW w:w="132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-282 473,8</w:t>
            </w:r>
          </w:p>
        </w:tc>
        <w:tc>
          <w:tcPr>
            <w:tcW w:w="93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91,7</w:t>
            </w:r>
          </w:p>
        </w:tc>
      </w:tr>
      <w:tr w:rsidR="0058203F" w:rsidRPr="007D160C" w:rsidTr="005820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58203F" w:rsidRPr="007D160C" w:rsidRDefault="0058203F" w:rsidP="0058203F">
            <w:pPr>
              <w:rPr>
                <w:color w:val="000000"/>
                <w:sz w:val="20"/>
                <w:szCs w:val="20"/>
              </w:rPr>
            </w:pPr>
            <w:r w:rsidRPr="007D160C">
              <w:rPr>
                <w:color w:val="000000"/>
                <w:sz w:val="20"/>
                <w:szCs w:val="20"/>
              </w:rPr>
              <w:t>Подпрограмма 5. "Кадровое обеспечение системы здравоохранения"</w:t>
            </w:r>
          </w:p>
        </w:tc>
        <w:tc>
          <w:tcPr>
            <w:tcW w:w="1417"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763 669,9</w:t>
            </w:r>
          </w:p>
        </w:tc>
        <w:tc>
          <w:tcPr>
            <w:tcW w:w="1418"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753 924,2</w:t>
            </w:r>
          </w:p>
        </w:tc>
        <w:tc>
          <w:tcPr>
            <w:tcW w:w="132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-9 745,7</w:t>
            </w:r>
          </w:p>
        </w:tc>
        <w:tc>
          <w:tcPr>
            <w:tcW w:w="93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98,7</w:t>
            </w:r>
          </w:p>
        </w:tc>
      </w:tr>
      <w:tr w:rsidR="0058203F" w:rsidRPr="007D160C" w:rsidTr="005820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58203F" w:rsidRPr="007D160C" w:rsidRDefault="0058203F" w:rsidP="0058203F">
            <w:pPr>
              <w:rPr>
                <w:color w:val="000000"/>
                <w:sz w:val="20"/>
                <w:szCs w:val="20"/>
              </w:rPr>
            </w:pPr>
            <w:r w:rsidRPr="007D160C">
              <w:rPr>
                <w:color w:val="000000"/>
                <w:sz w:val="20"/>
                <w:szCs w:val="20"/>
              </w:rPr>
              <w:t>Подпрограмма 6. "Развитие информатизации в здравоохранении"</w:t>
            </w:r>
          </w:p>
        </w:tc>
        <w:tc>
          <w:tcPr>
            <w:tcW w:w="1417"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454 536,5</w:t>
            </w:r>
          </w:p>
        </w:tc>
        <w:tc>
          <w:tcPr>
            <w:tcW w:w="1418"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454 353,7</w:t>
            </w:r>
          </w:p>
        </w:tc>
        <w:tc>
          <w:tcPr>
            <w:tcW w:w="132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-182,8</w:t>
            </w:r>
          </w:p>
        </w:tc>
        <w:tc>
          <w:tcPr>
            <w:tcW w:w="93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100,0</w:t>
            </w:r>
          </w:p>
        </w:tc>
      </w:tr>
      <w:tr w:rsidR="0058203F" w:rsidRPr="007D160C" w:rsidTr="005820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58203F" w:rsidRPr="007D160C" w:rsidRDefault="0058203F" w:rsidP="0058203F">
            <w:pPr>
              <w:rPr>
                <w:color w:val="000000"/>
                <w:sz w:val="20"/>
                <w:szCs w:val="20"/>
              </w:rPr>
            </w:pPr>
            <w:r w:rsidRPr="007D160C">
              <w:rPr>
                <w:color w:val="000000"/>
                <w:sz w:val="20"/>
                <w:szCs w:val="20"/>
              </w:rPr>
              <w:t>Подпрограмма 7. "Управление системой здравоохранения, включая обеспечение реализации государственной программы"</w:t>
            </w:r>
          </w:p>
        </w:tc>
        <w:tc>
          <w:tcPr>
            <w:tcW w:w="1417"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9 702 190,6</w:t>
            </w:r>
          </w:p>
        </w:tc>
        <w:tc>
          <w:tcPr>
            <w:tcW w:w="1418"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9 683 249,3</w:t>
            </w:r>
          </w:p>
        </w:tc>
        <w:tc>
          <w:tcPr>
            <w:tcW w:w="132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-18 941,3</w:t>
            </w:r>
          </w:p>
        </w:tc>
        <w:tc>
          <w:tcPr>
            <w:tcW w:w="939" w:type="dxa"/>
            <w:tcBorders>
              <w:top w:val="nil"/>
              <w:left w:val="nil"/>
              <w:bottom w:val="single" w:sz="4" w:space="0" w:color="auto"/>
              <w:right w:val="single" w:sz="4" w:space="0" w:color="auto"/>
            </w:tcBorders>
            <w:shd w:val="clear" w:color="auto" w:fill="auto"/>
            <w:vAlign w:val="center"/>
            <w:hideMark/>
          </w:tcPr>
          <w:p w:rsidR="0058203F" w:rsidRPr="007D160C" w:rsidRDefault="0058203F" w:rsidP="0058203F">
            <w:pPr>
              <w:jc w:val="center"/>
              <w:rPr>
                <w:color w:val="000000"/>
                <w:sz w:val="20"/>
                <w:szCs w:val="20"/>
              </w:rPr>
            </w:pPr>
            <w:r w:rsidRPr="007D160C">
              <w:rPr>
                <w:color w:val="000000"/>
                <w:sz w:val="20"/>
                <w:szCs w:val="20"/>
              </w:rPr>
              <w:t>99,8</w:t>
            </w:r>
          </w:p>
        </w:tc>
      </w:tr>
    </w:tbl>
    <w:p w:rsidR="0058203F" w:rsidRPr="007D160C" w:rsidRDefault="0058203F" w:rsidP="0058203F"/>
    <w:p w:rsidR="00367F71" w:rsidRPr="007D160C" w:rsidRDefault="00BA01E2" w:rsidP="00F8344C">
      <w:pPr>
        <w:pStyle w:val="a8"/>
        <w:ind w:firstLine="709"/>
        <w:rPr>
          <w:sz w:val="24"/>
          <w:szCs w:val="24"/>
        </w:rPr>
      </w:pPr>
      <w:r w:rsidRPr="007D160C">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793114" w:rsidRPr="007D160C" w:rsidRDefault="00793114" w:rsidP="00D90035">
      <w:pPr>
        <w:pStyle w:val="a8"/>
        <w:tabs>
          <w:tab w:val="left" w:pos="1484"/>
        </w:tabs>
        <w:ind w:firstLine="709"/>
        <w:rPr>
          <w:b/>
          <w:i/>
          <w:sz w:val="24"/>
          <w:szCs w:val="24"/>
        </w:rPr>
      </w:pPr>
    </w:p>
    <w:p w:rsidR="00D90035" w:rsidRPr="007D160C" w:rsidRDefault="00C27D02" w:rsidP="00D90035">
      <w:pPr>
        <w:pStyle w:val="a8"/>
        <w:tabs>
          <w:tab w:val="left" w:pos="1484"/>
        </w:tabs>
        <w:ind w:firstLine="709"/>
        <w:rPr>
          <w:b/>
          <w:i/>
          <w:sz w:val="24"/>
          <w:szCs w:val="24"/>
        </w:rPr>
      </w:pPr>
      <w:r w:rsidRPr="007D160C">
        <w:rPr>
          <w:b/>
          <w:i/>
          <w:sz w:val="24"/>
          <w:szCs w:val="24"/>
        </w:rPr>
        <w:t xml:space="preserve">Подпрограмма 1. </w:t>
      </w:r>
      <w:r w:rsidR="000E4D99" w:rsidRPr="007D160C">
        <w:rPr>
          <w:b/>
          <w:i/>
          <w:sz w:val="24"/>
          <w:szCs w:val="24"/>
        </w:rPr>
        <w:t>"</w:t>
      </w:r>
      <w:r w:rsidR="006F2243" w:rsidRPr="007D160C">
        <w:rPr>
          <w:b/>
          <w:i/>
          <w:sz w:val="24"/>
          <w:szCs w:val="24"/>
        </w:rPr>
        <w:t>Профилактика заболеваний и формирование здорового образа жизни. Развитие первичной медико-санитарной помощи</w:t>
      </w:r>
      <w:r w:rsidR="000E4D99" w:rsidRPr="007D160C">
        <w:rPr>
          <w:b/>
          <w:i/>
          <w:sz w:val="24"/>
          <w:szCs w:val="24"/>
        </w:rPr>
        <w:t>"</w:t>
      </w:r>
      <w:r w:rsidRPr="007D160C">
        <w:rPr>
          <w:b/>
          <w:i/>
          <w:sz w:val="24"/>
          <w:szCs w:val="24"/>
        </w:rPr>
        <w:t xml:space="preserve"> </w:t>
      </w:r>
    </w:p>
    <w:p w:rsidR="00B6366F" w:rsidRPr="007D160C" w:rsidRDefault="00B6366F" w:rsidP="00346BEB">
      <w:pPr>
        <w:ind w:firstLine="709"/>
        <w:jc w:val="both"/>
      </w:pPr>
      <w:r w:rsidRPr="007D160C">
        <w:t>63</w:t>
      </w:r>
      <w:r w:rsidR="00F61DE2" w:rsidRPr="007D160C">
        <w:t xml:space="preserve"> </w:t>
      </w:r>
      <w:r w:rsidRPr="007D160C">
        <w:t xml:space="preserve">129,7 тыс. рублей, что составляет 2,5 % от запланированных бюджетных назначений, в рамках реализации мероприятия </w:t>
      </w:r>
      <w:r w:rsidR="002F40BE" w:rsidRPr="007D160C">
        <w:t>"</w:t>
      </w:r>
      <w:r w:rsidRPr="007D160C">
        <w:t xml:space="preserve">Приобретение необходимых лекарственных </w:t>
      </w:r>
      <w:r w:rsidRPr="007D160C">
        <w:lastRenderedPageBreak/>
        <w:t>препаратов, медицинских изделий и специализированных продуктов лечебного питания при амбулаторном лечении</w:t>
      </w:r>
      <w:r w:rsidR="002F40BE" w:rsidRPr="007D160C">
        <w:t>"</w:t>
      </w:r>
      <w:r w:rsidRPr="007D160C">
        <w:t xml:space="preserve">, что обусловлено </w:t>
      </w:r>
      <w:r w:rsidR="00064F76" w:rsidRPr="007D160C">
        <w:t>несостоявшимися торгами, в том числе по причине отсутствия у поставщиков лекарственных препаратов, а также уточнением в переходящих остатков лекарственных препаратов на следующий год</w:t>
      </w:r>
      <w:r w:rsidRPr="007D160C">
        <w:t>;</w:t>
      </w:r>
    </w:p>
    <w:p w:rsidR="00B6366F" w:rsidRPr="007D160C" w:rsidRDefault="00B6366F" w:rsidP="00346BEB">
      <w:pPr>
        <w:ind w:firstLine="709"/>
        <w:jc w:val="both"/>
      </w:pPr>
      <w:r w:rsidRPr="007D160C">
        <w:t>6</w:t>
      </w:r>
      <w:r w:rsidR="00F61DE2" w:rsidRPr="007D160C">
        <w:t xml:space="preserve"> </w:t>
      </w:r>
      <w:r w:rsidRPr="007D160C">
        <w:t xml:space="preserve">545,1 тыс. рублей, что составляет 3,5 % от запланированных бюджетных назначений, в рамках реализации мероприятия </w:t>
      </w:r>
      <w:r w:rsidR="002F40BE" w:rsidRPr="007D160C">
        <w:t>"</w:t>
      </w:r>
      <w:r w:rsidRPr="007D160C">
        <w:t>Выполнение авиационных работ в целях оказания медицинской помощи</w:t>
      </w:r>
      <w:r w:rsidR="002F40BE" w:rsidRPr="007D160C">
        <w:t>"</w:t>
      </w:r>
      <w:r w:rsidRPr="007D160C">
        <w:t xml:space="preserve">, что обусловлено </w:t>
      </w:r>
      <w:r w:rsidR="000009F7" w:rsidRPr="007D160C">
        <w:t>расходами</w:t>
      </w:r>
      <w:r w:rsidRPr="007D160C">
        <w:t xml:space="preserve"> за фактически оказанные услуги (количество в</w:t>
      </w:r>
      <w:r w:rsidR="00346BEB" w:rsidRPr="007D160C">
        <w:t>ылетов) по выставленным счетам</w:t>
      </w:r>
      <w:r w:rsidRPr="007D160C">
        <w:t>;</w:t>
      </w:r>
    </w:p>
    <w:p w:rsidR="00B6366F" w:rsidRPr="007D160C" w:rsidRDefault="00B6366F" w:rsidP="00346BEB">
      <w:pPr>
        <w:ind w:firstLine="709"/>
        <w:jc w:val="both"/>
      </w:pPr>
      <w:r w:rsidRPr="007D160C">
        <w:t xml:space="preserve">402,9 тыс. рублей, что составляет 7,9 % от запланированных бюджетных назначений, в рамках реализации мероприятия </w:t>
      </w:r>
      <w:r w:rsidR="002F40BE" w:rsidRPr="007D160C">
        <w:t>"</w:t>
      </w:r>
      <w:r w:rsidRPr="007D160C">
        <w:t xml:space="preserve">Осуществление организационных мероприятий по обеспечению граждан лекарственными препаратами, предназначенными для лечения больных гемофилией, </w:t>
      </w:r>
      <w:proofErr w:type="spellStart"/>
      <w:r w:rsidRPr="007D160C">
        <w:t>муковисцидозом</w:t>
      </w:r>
      <w:proofErr w:type="spellEnd"/>
      <w:r w:rsidRPr="007D160C">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D160C">
        <w:t>гемолитико</w:t>
      </w:r>
      <w:proofErr w:type="spellEnd"/>
      <w:r w:rsidRPr="007D160C">
        <w:t xml:space="preserve">-уремическим синдромом, юношеским артритом с системным началом, </w:t>
      </w:r>
      <w:proofErr w:type="spellStart"/>
      <w:r w:rsidRPr="007D160C">
        <w:t>мукополисахаридозом</w:t>
      </w:r>
      <w:proofErr w:type="spellEnd"/>
      <w:r w:rsidRPr="007D160C">
        <w:t xml:space="preserve"> I, II и VI типов, </w:t>
      </w:r>
      <w:proofErr w:type="spellStart"/>
      <w:r w:rsidRPr="007D160C">
        <w:t>апластической</w:t>
      </w:r>
      <w:proofErr w:type="spellEnd"/>
      <w:r w:rsidRPr="007D160C">
        <w:t xml:space="preserve"> анемией неуточненной, наследственным дефицитом факторов II (фибриногена), VII (лабильного), X (Стюарта-</w:t>
      </w:r>
      <w:proofErr w:type="spellStart"/>
      <w:r w:rsidRPr="007D160C">
        <w:t>Прауэра</w:t>
      </w:r>
      <w:proofErr w:type="spellEnd"/>
      <w:r w:rsidRPr="007D160C">
        <w:t>), а также после трансплантации органов и (или) тканей</w:t>
      </w:r>
      <w:r w:rsidR="002F40BE" w:rsidRPr="007D160C">
        <w:t>"</w:t>
      </w:r>
      <w:r w:rsidRPr="007D160C">
        <w:t xml:space="preserve">, что обусловлено </w:t>
      </w:r>
      <w:r w:rsidR="00CE5AA2" w:rsidRPr="007D160C">
        <w:t>оплатой услуги за декабрь 2024 года в январе 2025 года</w:t>
      </w:r>
      <w:r w:rsidRPr="007D160C">
        <w:t>;</w:t>
      </w:r>
    </w:p>
    <w:p w:rsidR="00B6366F" w:rsidRPr="007D160C" w:rsidRDefault="00B6366F" w:rsidP="00346BEB">
      <w:pPr>
        <w:ind w:firstLine="709"/>
        <w:jc w:val="both"/>
      </w:pPr>
      <w:r w:rsidRPr="007D160C">
        <w:t xml:space="preserve">78,7 тыс. рублей, что составляет 7,6 % от запланированных бюджетных назначений, в рамках реализации мероприятия </w:t>
      </w:r>
      <w:r w:rsidR="002F40BE" w:rsidRPr="007D160C">
        <w:t>"</w:t>
      </w:r>
      <w:r w:rsidRPr="007D160C">
        <w:t>Содержание жилых помещений фельдшерско-акушерских пунктов</w:t>
      </w:r>
      <w:r w:rsidR="002F40BE" w:rsidRPr="007D160C">
        <w:t>"</w:t>
      </w:r>
      <w:r w:rsidRPr="007D160C">
        <w:t xml:space="preserve">, что обусловлено </w:t>
      </w:r>
      <w:r w:rsidR="00956E61" w:rsidRPr="007D160C">
        <w:t>фактическ</w:t>
      </w:r>
      <w:r w:rsidR="00382AFF" w:rsidRPr="007D160C">
        <w:t>ой</w:t>
      </w:r>
      <w:r w:rsidR="00956E61" w:rsidRPr="007D160C">
        <w:t xml:space="preserve"> потребностью</w:t>
      </w:r>
      <w:r w:rsidR="00F174FD" w:rsidRPr="007D160C">
        <w:t>.</w:t>
      </w:r>
      <w:r w:rsidR="00956E61" w:rsidRPr="007D160C">
        <w:t xml:space="preserve"> </w:t>
      </w:r>
    </w:p>
    <w:p w:rsidR="007D2285" w:rsidRPr="007D160C" w:rsidRDefault="00956E61" w:rsidP="00956E61">
      <w:pPr>
        <w:ind w:firstLine="709"/>
        <w:jc w:val="both"/>
      </w:pPr>
      <w:r w:rsidRPr="007D160C">
        <w:t>Кроме того, в рамках подпрограммы в полном объеме не освоены бюджетные ассигнования в размер</w:t>
      </w:r>
      <w:r w:rsidR="00FB3A21" w:rsidRPr="007D160C">
        <w:t>е</w:t>
      </w:r>
      <w:r w:rsidRPr="007D160C">
        <w:t xml:space="preserve"> </w:t>
      </w:r>
      <w:r w:rsidR="007D2285" w:rsidRPr="007D160C">
        <w:t>158</w:t>
      </w:r>
      <w:r w:rsidRPr="007D160C">
        <w:t>,0 тыс. рублей</w:t>
      </w:r>
      <w:r w:rsidR="007D2285" w:rsidRPr="007D160C">
        <w:t xml:space="preserve"> в рамках реализации мероприятия </w:t>
      </w:r>
      <w:r w:rsidR="002F40BE" w:rsidRPr="007D160C">
        <w:t>"</w:t>
      </w:r>
      <w:r w:rsidR="007D2285" w:rsidRPr="007D160C">
        <w:t xml:space="preserve">Подготовка специалистов и  представителей общественных организаций,   вовлеченных в работу по профилактике наркомании, алкоголизма, токсикомании и </w:t>
      </w:r>
      <w:proofErr w:type="spellStart"/>
      <w:r w:rsidR="007D2285" w:rsidRPr="007D160C">
        <w:t>табакокурения</w:t>
      </w:r>
      <w:proofErr w:type="spellEnd"/>
      <w:r w:rsidR="002F40BE" w:rsidRPr="007D160C">
        <w:t>"</w:t>
      </w:r>
      <w:r w:rsidRPr="007D160C">
        <w:t xml:space="preserve"> и 144,0 тыс. рублей в рамках реализации мероприятия </w:t>
      </w:r>
      <w:r w:rsidR="002F40BE" w:rsidRPr="007D160C">
        <w:t>"</w:t>
      </w:r>
      <w:r w:rsidRPr="007D160C">
        <w:t xml:space="preserve">Организация и проведение акций, фестивалей, конкурсов, слетов и других мероприятий по пропаганде здорового образа жизни, вреда наркомании, алкоголизма, токсикомании и </w:t>
      </w:r>
      <w:proofErr w:type="spellStart"/>
      <w:r w:rsidRPr="007D160C">
        <w:t>табакокурения</w:t>
      </w:r>
      <w:proofErr w:type="spellEnd"/>
      <w:r w:rsidR="002F40BE" w:rsidRPr="007D160C">
        <w:t>"</w:t>
      </w:r>
      <w:r w:rsidRPr="007D160C">
        <w:t xml:space="preserve">, </w:t>
      </w:r>
      <w:r w:rsidR="000009F7" w:rsidRPr="007D160C">
        <w:t xml:space="preserve">в связи </w:t>
      </w:r>
      <w:r w:rsidRPr="007D160C">
        <w:t xml:space="preserve"> тем, что данные </w:t>
      </w:r>
      <w:r w:rsidR="007D2285" w:rsidRPr="007D160C">
        <w:t>меропри</w:t>
      </w:r>
      <w:r w:rsidRPr="007D160C">
        <w:t>я</w:t>
      </w:r>
      <w:r w:rsidR="007D2285" w:rsidRPr="007D160C">
        <w:t xml:space="preserve">тия реализованы за </w:t>
      </w:r>
      <w:r w:rsidRPr="007D160C">
        <w:t xml:space="preserve">счет </w:t>
      </w:r>
      <w:r w:rsidR="007D2285" w:rsidRPr="007D160C">
        <w:t xml:space="preserve">средств субсидии на реализацию мероприятий, направленных на комплексное развитие молодежной политики на территории Мурманской области </w:t>
      </w:r>
      <w:r w:rsidR="002F40BE" w:rsidRPr="007D160C">
        <w:t>"</w:t>
      </w:r>
      <w:r w:rsidR="007D2285" w:rsidRPr="007D160C">
        <w:t>Регион для молодых</w:t>
      </w:r>
      <w:r w:rsidR="002F40BE" w:rsidRPr="007D160C">
        <w:t>"</w:t>
      </w:r>
      <w:r w:rsidRPr="007D160C">
        <w:t>.</w:t>
      </w:r>
    </w:p>
    <w:p w:rsidR="00B6366F" w:rsidRPr="007D160C" w:rsidRDefault="00B6366F" w:rsidP="00B6366F"/>
    <w:p w:rsidR="004D056C" w:rsidRPr="007D160C" w:rsidRDefault="00DB1017" w:rsidP="00F8344C">
      <w:pPr>
        <w:pStyle w:val="a8"/>
        <w:tabs>
          <w:tab w:val="left" w:pos="1484"/>
        </w:tabs>
        <w:ind w:firstLine="709"/>
        <w:rPr>
          <w:b/>
          <w:i/>
          <w:sz w:val="24"/>
          <w:szCs w:val="24"/>
        </w:rPr>
      </w:pPr>
      <w:r w:rsidRPr="007D160C">
        <w:rPr>
          <w:b/>
          <w:i/>
          <w:sz w:val="24"/>
          <w:szCs w:val="24"/>
        </w:rPr>
        <w:t xml:space="preserve">Подпрограмма 4. </w:t>
      </w:r>
      <w:r w:rsidR="000E4D99" w:rsidRPr="007D160C">
        <w:rPr>
          <w:b/>
          <w:i/>
          <w:sz w:val="24"/>
          <w:szCs w:val="24"/>
        </w:rPr>
        <w:t>"</w:t>
      </w:r>
      <w:r w:rsidR="00F80182" w:rsidRPr="007D160C">
        <w:rPr>
          <w:b/>
          <w:i/>
          <w:sz w:val="24"/>
          <w:szCs w:val="24"/>
        </w:rPr>
        <w:t>Развитие инфраструктуры системы здравоохранения</w:t>
      </w:r>
      <w:r w:rsidR="000E4D99" w:rsidRPr="007D160C">
        <w:rPr>
          <w:b/>
          <w:i/>
          <w:sz w:val="24"/>
          <w:szCs w:val="24"/>
        </w:rPr>
        <w:t>"</w:t>
      </w:r>
    </w:p>
    <w:p w:rsidR="00BE7EC8" w:rsidRPr="007D160C" w:rsidRDefault="00BE7EC8" w:rsidP="00F56B7C">
      <w:pPr>
        <w:ind w:firstLine="709"/>
        <w:jc w:val="both"/>
      </w:pPr>
      <w:r w:rsidRPr="007D160C">
        <w:t>95</w:t>
      </w:r>
      <w:r w:rsidR="00F56B7C" w:rsidRPr="007D160C">
        <w:t xml:space="preserve"> </w:t>
      </w:r>
      <w:r w:rsidRPr="007D160C">
        <w:t xml:space="preserve">440,8 тыс. рублей, что составляет 36,4 % от запланированных бюджетных назначений, в рамках реализации мероприятия </w:t>
      </w:r>
      <w:r w:rsidR="002F40BE" w:rsidRPr="007D160C">
        <w:t>"</w:t>
      </w:r>
      <w:r w:rsidRPr="007D160C">
        <w:t>Капитальные ремонты объектов здравоохранения</w:t>
      </w:r>
      <w:r w:rsidR="002F40BE" w:rsidRPr="007D160C">
        <w:t>"</w:t>
      </w:r>
      <w:r w:rsidRPr="007D160C">
        <w:t xml:space="preserve">, что обусловлено </w:t>
      </w:r>
      <w:r w:rsidR="00F56B7C" w:rsidRPr="007D160C">
        <w:t xml:space="preserve">в основном </w:t>
      </w:r>
      <w:r w:rsidRPr="007D160C">
        <w:t xml:space="preserve">нарушением подрядными организациями обязательств по контрактам в части сроков их исполнения (по следующим объектам:  детская поликлиника ГОБУЗ </w:t>
      </w:r>
      <w:r w:rsidR="002F40BE" w:rsidRPr="007D160C">
        <w:t>"</w:t>
      </w:r>
      <w:proofErr w:type="spellStart"/>
      <w:r w:rsidRPr="007D160C">
        <w:t>Апатитско</w:t>
      </w:r>
      <w:proofErr w:type="spellEnd"/>
      <w:r w:rsidRPr="007D160C">
        <w:t>-Кировская центральная городская больница</w:t>
      </w:r>
      <w:r w:rsidR="002F40BE" w:rsidRPr="007D160C">
        <w:t>"</w:t>
      </w:r>
      <w:r w:rsidR="00091909" w:rsidRPr="007D160C">
        <w:t xml:space="preserve"> (г. Апатиты</w:t>
      </w:r>
      <w:r w:rsidRPr="007D160C">
        <w:t xml:space="preserve">),  лечебный корпус ГОБУЗ </w:t>
      </w:r>
      <w:r w:rsidR="002F40BE" w:rsidRPr="007D160C">
        <w:t>"</w:t>
      </w:r>
      <w:proofErr w:type="spellStart"/>
      <w:r w:rsidRPr="007D160C">
        <w:t>Апатитско</w:t>
      </w:r>
      <w:proofErr w:type="spellEnd"/>
      <w:r w:rsidRPr="007D160C">
        <w:t>-Кировская центральная городская больница</w:t>
      </w:r>
      <w:r w:rsidR="002F40BE" w:rsidRPr="007D160C">
        <w:t>"</w:t>
      </w:r>
      <w:r w:rsidRPr="007D160C">
        <w:t xml:space="preserve"> </w:t>
      </w:r>
      <w:r w:rsidR="00091909" w:rsidRPr="007D160C">
        <w:t>(</w:t>
      </w:r>
      <w:r w:rsidRPr="007D160C">
        <w:t>г.</w:t>
      </w:r>
      <w:r w:rsidR="00091909" w:rsidRPr="007D160C">
        <w:t> </w:t>
      </w:r>
      <w:r w:rsidRPr="007D160C">
        <w:t>Кировск</w:t>
      </w:r>
      <w:r w:rsidR="00091909" w:rsidRPr="007D160C">
        <w:t>)</w:t>
      </w:r>
      <w:r w:rsidRPr="007D160C">
        <w:t xml:space="preserve">, детская поликлиника филиала ГОАУЗ </w:t>
      </w:r>
      <w:r w:rsidR="002F40BE" w:rsidRPr="007D160C">
        <w:t>"</w:t>
      </w:r>
      <w:proofErr w:type="spellStart"/>
      <w:r w:rsidRPr="007D160C">
        <w:t>Мончегорская</w:t>
      </w:r>
      <w:proofErr w:type="spellEnd"/>
      <w:r w:rsidRPr="007D160C">
        <w:t xml:space="preserve"> ЦРБ</w:t>
      </w:r>
      <w:r w:rsidR="002F40BE" w:rsidRPr="007D160C">
        <w:t>"</w:t>
      </w:r>
      <w:r w:rsidRPr="007D160C">
        <w:t xml:space="preserve"> (г. </w:t>
      </w:r>
      <w:proofErr w:type="spellStart"/>
      <w:r w:rsidRPr="007D160C">
        <w:t>Ковдор</w:t>
      </w:r>
      <w:proofErr w:type="spellEnd"/>
      <w:r w:rsidRPr="007D160C">
        <w:t>) (средства в необходимом объеме подтверждены  в 2025 году)</w:t>
      </w:r>
      <w:r w:rsidR="00B16D36" w:rsidRPr="007D160C">
        <w:t xml:space="preserve">, а </w:t>
      </w:r>
      <w:r w:rsidR="00356919" w:rsidRPr="007D160C">
        <w:t xml:space="preserve">также </w:t>
      </w:r>
      <w:r w:rsidR="00B16D36" w:rsidRPr="007D160C">
        <w:t xml:space="preserve">остатком бюджетных средств после заключения контрактов в виду </w:t>
      </w:r>
      <w:r w:rsidRPr="007D160C">
        <w:t>отсутстви</w:t>
      </w:r>
      <w:r w:rsidR="00B16D36" w:rsidRPr="007D160C">
        <w:t>я фактической потребности</w:t>
      </w:r>
      <w:r w:rsidRPr="007D160C">
        <w:t>;</w:t>
      </w:r>
    </w:p>
    <w:p w:rsidR="00BE7EC8" w:rsidRPr="007D160C" w:rsidRDefault="00BE7EC8" w:rsidP="00F56B7C">
      <w:pPr>
        <w:ind w:firstLine="709"/>
        <w:jc w:val="both"/>
      </w:pPr>
      <w:r w:rsidRPr="007D160C">
        <w:t>85</w:t>
      </w:r>
      <w:r w:rsidR="00B16D36" w:rsidRPr="007D160C">
        <w:t xml:space="preserve"> </w:t>
      </w:r>
      <w:r w:rsidRPr="007D160C">
        <w:t xml:space="preserve">661,4 тыс. рублей, что составляет 7,9 % от запланированных бюджетных назначений, в рамках реализации мероприятия </w:t>
      </w:r>
      <w:r w:rsidR="002F40BE" w:rsidRPr="007D160C">
        <w:t>"</w:t>
      </w:r>
      <w:r w:rsidRPr="007D160C">
        <w:t xml:space="preserve">Реконструкция комплекса зданий ГОБУЗ </w:t>
      </w:r>
      <w:r w:rsidR="002F40BE" w:rsidRPr="007D160C">
        <w:t>"</w:t>
      </w:r>
      <w:r w:rsidRPr="007D160C">
        <w:t>Мурманский областной онкологический диспансер</w:t>
      </w:r>
      <w:r w:rsidR="002F40BE" w:rsidRPr="007D160C">
        <w:t>"</w:t>
      </w:r>
      <w:r w:rsidRPr="007D160C">
        <w:t xml:space="preserve"> по адресу: г. Мурманск, ул. Академика Павлова, д. 6 корп. 2. 1 этап. Хирургический корпус</w:t>
      </w:r>
      <w:r w:rsidR="002F40BE" w:rsidRPr="007D160C">
        <w:t>"</w:t>
      </w:r>
      <w:r w:rsidRPr="007D160C">
        <w:t xml:space="preserve">, что обусловлено поздним заключением федерального соглашения от 27.12.2024 (проводилась работа по исключению объекта из ФП </w:t>
      </w:r>
      <w:r w:rsidR="002F40BE" w:rsidRPr="007D160C">
        <w:t>"</w:t>
      </w:r>
      <w:r w:rsidRPr="007D160C">
        <w:t>Борьба с онкологическими заболеваниями</w:t>
      </w:r>
      <w:r w:rsidR="002F40BE" w:rsidRPr="007D160C">
        <w:t>"</w:t>
      </w:r>
      <w:r w:rsidRPr="007D160C">
        <w:t xml:space="preserve"> НП </w:t>
      </w:r>
      <w:r w:rsidR="002F40BE" w:rsidRPr="007D160C">
        <w:t>"</w:t>
      </w:r>
      <w:r w:rsidRPr="007D160C">
        <w:t>Здравоохранение</w:t>
      </w:r>
      <w:r w:rsidR="002F40BE" w:rsidRPr="007D160C">
        <w:t>"</w:t>
      </w:r>
      <w:r w:rsidRPr="007D160C">
        <w:t xml:space="preserve"> с соответствующим переносом срока ввода в эксплуатацию на 2025 год с последующим отражением результатов в ФП </w:t>
      </w:r>
      <w:r w:rsidR="002F40BE" w:rsidRPr="007D160C">
        <w:t>"</w:t>
      </w:r>
      <w:r w:rsidRPr="007D160C">
        <w:t>Развитие инфраструктуры здравоохранения</w:t>
      </w:r>
      <w:r w:rsidR="002F40BE" w:rsidRPr="007D160C">
        <w:t>"</w:t>
      </w:r>
      <w:r w:rsidRPr="007D160C">
        <w:t xml:space="preserve"> ГП РФ </w:t>
      </w:r>
      <w:r w:rsidR="002F40BE" w:rsidRPr="007D160C">
        <w:t>"</w:t>
      </w:r>
      <w:r w:rsidRPr="007D160C">
        <w:t xml:space="preserve">Развитие </w:t>
      </w:r>
      <w:r w:rsidR="00B16D36" w:rsidRPr="007D160C">
        <w:t>здравоохранения</w:t>
      </w:r>
      <w:r w:rsidR="002F40BE" w:rsidRPr="007D160C">
        <w:t>"</w:t>
      </w:r>
      <w:r w:rsidRPr="007D160C">
        <w:t>)</w:t>
      </w:r>
      <w:r w:rsidR="00B16D36" w:rsidRPr="007D160C">
        <w:t>,</w:t>
      </w:r>
      <w:r w:rsidRPr="007D160C">
        <w:t xml:space="preserve"> произвести  оплату работ в полном объеме не представилось возможным  (средства в необходимом </w:t>
      </w:r>
      <w:r w:rsidR="00B16D36" w:rsidRPr="007D160C">
        <w:t>о</w:t>
      </w:r>
      <w:r w:rsidRPr="007D160C">
        <w:t>бъеме подтверждены в 2025 году);</w:t>
      </w:r>
    </w:p>
    <w:p w:rsidR="00BE7EC8" w:rsidRPr="007D160C" w:rsidRDefault="00BE7EC8" w:rsidP="00F56B7C">
      <w:pPr>
        <w:ind w:firstLine="709"/>
        <w:jc w:val="both"/>
      </w:pPr>
      <w:r w:rsidRPr="007D160C">
        <w:lastRenderedPageBreak/>
        <w:t>44</w:t>
      </w:r>
      <w:r w:rsidR="00B16D36" w:rsidRPr="007D160C">
        <w:t xml:space="preserve"> </w:t>
      </w:r>
      <w:r w:rsidRPr="007D160C">
        <w:t xml:space="preserve">892,6 тыс. рублей, что составляет 89,4 % от запланированных бюджетных назначений, в рамках реализации мероприятия </w:t>
      </w:r>
      <w:r w:rsidR="002F40BE" w:rsidRPr="007D160C">
        <w:t>"</w:t>
      </w:r>
      <w:r w:rsidRPr="007D160C">
        <w:t xml:space="preserve">Амбулатория с подстанцией скорой помощи и дневным стационаром в </w:t>
      </w:r>
      <w:proofErr w:type="spellStart"/>
      <w:r w:rsidRPr="007D160C">
        <w:t>пгт</w:t>
      </w:r>
      <w:proofErr w:type="spellEnd"/>
      <w:r w:rsidRPr="007D160C">
        <w:t>. Зеленоборский (за счет средств областного бюджета)</w:t>
      </w:r>
      <w:r w:rsidR="002F40BE" w:rsidRPr="007D160C">
        <w:t>"</w:t>
      </w:r>
      <w:r w:rsidRPr="007D160C">
        <w:t xml:space="preserve">, что обусловлено </w:t>
      </w:r>
      <w:r w:rsidR="00C86C3B" w:rsidRPr="007D160C">
        <w:t>непредставлением актов выполненных работ подрядной организацией в адрес заказчика (объект введен в эксплуатацию, вопрос оплаты, с учетом фактически выполненных работ, планируется урегулировать в 2025 году)</w:t>
      </w:r>
      <w:r w:rsidRPr="007D160C">
        <w:t>;</w:t>
      </w:r>
    </w:p>
    <w:p w:rsidR="00BE7EC8" w:rsidRPr="007D160C" w:rsidRDefault="00BE7EC8" w:rsidP="00B16D36">
      <w:pPr>
        <w:ind w:firstLine="709"/>
        <w:jc w:val="both"/>
      </w:pPr>
      <w:r w:rsidRPr="007D160C">
        <w:t>38</w:t>
      </w:r>
      <w:r w:rsidR="00B16D36" w:rsidRPr="007D160C">
        <w:t xml:space="preserve"> </w:t>
      </w:r>
      <w:r w:rsidRPr="007D160C">
        <w:t xml:space="preserve">357,1 тыс. рублей, что составляет 38,2 % от запланированных бюджетных назначений, в рамках реализации мероприятия </w:t>
      </w:r>
      <w:r w:rsidR="002F40BE" w:rsidRPr="007D160C">
        <w:t>"</w:t>
      </w:r>
      <w:r w:rsidRPr="007D160C">
        <w:t xml:space="preserve">Реконструкция комплекса зданий ГОБУЗ </w:t>
      </w:r>
      <w:r w:rsidR="002F40BE" w:rsidRPr="007D160C">
        <w:t>"</w:t>
      </w:r>
      <w:r w:rsidRPr="007D160C">
        <w:t>Мурманский областной онкологический диспансер</w:t>
      </w:r>
      <w:r w:rsidR="002F40BE" w:rsidRPr="007D160C">
        <w:t>"</w:t>
      </w:r>
      <w:r w:rsidRPr="007D160C">
        <w:t xml:space="preserve"> по адресу: г. Мурманск, ул. Академика Павлова, д. 6 корп. 2. 1 этап. Хирургический корпус (за счет средств областного бюджета)</w:t>
      </w:r>
      <w:r w:rsidR="002F40BE" w:rsidRPr="007D160C">
        <w:t>"</w:t>
      </w:r>
      <w:r w:rsidRPr="007D160C">
        <w:t>, что обусловлено</w:t>
      </w:r>
      <w:r w:rsidR="00B16D36" w:rsidRPr="007D160C">
        <w:t xml:space="preserve"> </w:t>
      </w:r>
      <w:r w:rsidRPr="007D160C">
        <w:t xml:space="preserve"> переносом срока ввода объекта в эксплуатацию на 2025 год </w:t>
      </w:r>
      <w:r w:rsidR="00B16D36" w:rsidRPr="007D160C">
        <w:t>(</w:t>
      </w:r>
      <w:r w:rsidRPr="007D160C">
        <w:t>выполнить и оплатить работы по тех</w:t>
      </w:r>
      <w:r w:rsidR="00B16D36" w:rsidRPr="007D160C">
        <w:t>нологическому</w:t>
      </w:r>
      <w:r w:rsidRPr="007D160C">
        <w:t xml:space="preserve"> присоединению в рамках контракта с </w:t>
      </w:r>
      <w:proofErr w:type="spellStart"/>
      <w:r w:rsidRPr="007D160C">
        <w:t>ресурсоснабжающей</w:t>
      </w:r>
      <w:proofErr w:type="spellEnd"/>
      <w:r w:rsidRPr="007D160C">
        <w:t xml:space="preserve"> организацией (АО </w:t>
      </w:r>
      <w:r w:rsidR="002F40BE" w:rsidRPr="007D160C">
        <w:t>"</w:t>
      </w:r>
      <w:r w:rsidRPr="007D160C">
        <w:t>МЭС</w:t>
      </w:r>
      <w:r w:rsidR="002F40BE" w:rsidRPr="007D160C">
        <w:t>"</w:t>
      </w:r>
      <w:r w:rsidRPr="007D160C">
        <w:t>) в полном объеме не представилось возможным</w:t>
      </w:r>
      <w:r w:rsidR="00B16D36" w:rsidRPr="007D160C">
        <w:t xml:space="preserve">, </w:t>
      </w:r>
      <w:r w:rsidRPr="007D160C">
        <w:t xml:space="preserve">средства </w:t>
      </w:r>
      <w:r w:rsidR="008B6ABB" w:rsidRPr="007D160C">
        <w:t xml:space="preserve">в необходимом объеме </w:t>
      </w:r>
      <w:r w:rsidRPr="007D160C">
        <w:t>подтверждены в 2025 году)</w:t>
      </w:r>
      <w:r w:rsidR="00B16D36" w:rsidRPr="007D160C">
        <w:t xml:space="preserve">), </w:t>
      </w:r>
      <w:r w:rsidRPr="007D160C">
        <w:t>неисполнение</w:t>
      </w:r>
      <w:r w:rsidR="00B16D36" w:rsidRPr="007D160C">
        <w:t>м</w:t>
      </w:r>
      <w:r w:rsidRPr="007D160C">
        <w:t xml:space="preserve"> подрядной организацией обязательств по контрактам (средства подтверждены в 2025 году)</w:t>
      </w:r>
      <w:r w:rsidR="00B16D36" w:rsidRPr="007D160C">
        <w:t>, а также</w:t>
      </w:r>
      <w:r w:rsidRPr="007D160C">
        <w:t xml:space="preserve"> </w:t>
      </w:r>
      <w:r w:rsidR="00B16D36" w:rsidRPr="007D160C">
        <w:t>остатком бюджетных средств после заключения контрактов в виду отсутствия фактической потребности;</w:t>
      </w:r>
    </w:p>
    <w:p w:rsidR="00BE7EC8" w:rsidRPr="007D160C" w:rsidRDefault="00BE7EC8" w:rsidP="00F56B7C">
      <w:pPr>
        <w:ind w:firstLine="709"/>
        <w:jc w:val="both"/>
      </w:pPr>
      <w:r w:rsidRPr="007D160C">
        <w:t>10</w:t>
      </w:r>
      <w:r w:rsidR="00B16D36" w:rsidRPr="007D160C">
        <w:t xml:space="preserve"> </w:t>
      </w:r>
      <w:r w:rsidRPr="007D160C">
        <w:t xml:space="preserve">125,2 тыс. рублей, что составляет 2,5 % от запланированных бюджетных назначений, в рамках реализации мероприятия </w:t>
      </w:r>
      <w:r w:rsidR="002F40BE" w:rsidRPr="007D160C">
        <w:t>"</w:t>
      </w:r>
      <w:r w:rsidRPr="007D160C">
        <w:t>Приобретение оборудования для медицинских организаций, оказывающих первичную медико-санитарную помощь</w:t>
      </w:r>
      <w:r w:rsidR="002F40BE" w:rsidRPr="007D160C">
        <w:t>"</w:t>
      </w:r>
      <w:r w:rsidRPr="007D160C">
        <w:t xml:space="preserve">, что обусловлено </w:t>
      </w:r>
      <w:r w:rsidR="00B16D36" w:rsidRPr="007D160C">
        <w:t>экономией, сложившейся по результатам проведения конкурентных процедур</w:t>
      </w:r>
      <w:r w:rsidRPr="007D160C">
        <w:t>;</w:t>
      </w:r>
    </w:p>
    <w:p w:rsidR="00BE7EC8" w:rsidRPr="007D160C" w:rsidRDefault="00BE7EC8" w:rsidP="00F56B7C">
      <w:pPr>
        <w:ind w:firstLine="709"/>
        <w:jc w:val="both"/>
      </w:pPr>
      <w:r w:rsidRPr="007D160C">
        <w:t>4</w:t>
      </w:r>
      <w:r w:rsidR="00B16D36" w:rsidRPr="007D160C">
        <w:t xml:space="preserve"> </w:t>
      </w:r>
      <w:r w:rsidRPr="007D160C">
        <w:t xml:space="preserve">985,9 тыс. рублей, что составляет 7 % от запланированных бюджетных назначений, в рамках реализации мероприятия </w:t>
      </w:r>
      <w:r w:rsidR="002F40BE" w:rsidRPr="007D160C">
        <w:t>"</w:t>
      </w:r>
      <w:r w:rsidRPr="007D160C">
        <w:t>Приобретение медицинских изделий для медицинских организаций, имеющих в своей структуре подразделения, оказывающие медицинскую помощь по медицинской реабилитации</w:t>
      </w:r>
      <w:r w:rsidR="002F40BE" w:rsidRPr="007D160C">
        <w:t>"</w:t>
      </w:r>
      <w:r w:rsidRPr="007D160C">
        <w:t xml:space="preserve">, что обусловлено </w:t>
      </w:r>
      <w:r w:rsidR="00B16D36" w:rsidRPr="007D160C">
        <w:t>экономией, сложившейся по результатам проведения конкурентных процедур</w:t>
      </w:r>
      <w:r w:rsidRPr="007D160C">
        <w:t>;</w:t>
      </w:r>
    </w:p>
    <w:p w:rsidR="00BE7EC8" w:rsidRPr="007D160C" w:rsidRDefault="00BE7EC8" w:rsidP="00F56B7C">
      <w:pPr>
        <w:ind w:firstLine="709"/>
        <w:jc w:val="both"/>
      </w:pPr>
      <w:r w:rsidRPr="007D160C">
        <w:t>1</w:t>
      </w:r>
      <w:r w:rsidR="00B16D36" w:rsidRPr="007D160C">
        <w:t xml:space="preserve"> </w:t>
      </w:r>
      <w:r w:rsidRPr="007D160C">
        <w:t xml:space="preserve">657,9 тыс. рублей, что составляет 4,6 % от запланированных бюджетных назначений, в рамках реализации мероприятия </w:t>
      </w:r>
      <w:r w:rsidR="002F40BE" w:rsidRPr="007D160C">
        <w:t>"</w:t>
      </w:r>
      <w:r w:rsidRPr="007D160C">
        <w:t>Приведение объектов здравоохранения в соответствие с требованиями, установленными нормативными правовыми актами, в целях обеспечения медицинской деятельности</w:t>
      </w:r>
      <w:r w:rsidR="002F40BE" w:rsidRPr="007D160C">
        <w:t>"</w:t>
      </w:r>
      <w:r w:rsidRPr="007D160C">
        <w:t xml:space="preserve">, что обусловлено </w:t>
      </w:r>
      <w:r w:rsidR="00B16D36" w:rsidRPr="007D160C">
        <w:t>экономией, сложившейся по результатам проведения конкурентных процедур</w:t>
      </w:r>
      <w:r w:rsidRPr="007D160C">
        <w:t>;</w:t>
      </w:r>
    </w:p>
    <w:p w:rsidR="00BE7EC8" w:rsidRPr="007D160C" w:rsidRDefault="00BE7EC8" w:rsidP="00F56B7C">
      <w:pPr>
        <w:ind w:firstLine="709"/>
        <w:jc w:val="both"/>
      </w:pPr>
      <w:r w:rsidRPr="007D160C">
        <w:t>1</w:t>
      </w:r>
      <w:r w:rsidR="00B16D36" w:rsidRPr="007D160C">
        <w:t xml:space="preserve"> </w:t>
      </w:r>
      <w:r w:rsidRPr="007D160C">
        <w:t xml:space="preserve">352,9 тыс. рублей, что составляет 0,4 % от запланированных бюджетных назначений, в рамках реализации мероприятия </w:t>
      </w:r>
      <w:r w:rsidR="002F40BE" w:rsidRPr="007D160C">
        <w:t>"</w:t>
      </w:r>
      <w:r w:rsidRPr="007D160C">
        <w:t xml:space="preserve">Приобретение медицинского оборудования и мебели в рамках реконструкции комплекса зданий ГОБУЗ </w:t>
      </w:r>
      <w:r w:rsidR="002F40BE" w:rsidRPr="007D160C">
        <w:t>"</w:t>
      </w:r>
      <w:r w:rsidRPr="007D160C">
        <w:t>Мурманский областной онкологический диспансер</w:t>
      </w:r>
      <w:r w:rsidR="002F40BE" w:rsidRPr="007D160C">
        <w:t>"</w:t>
      </w:r>
      <w:r w:rsidRPr="007D160C">
        <w:t xml:space="preserve"> по адресу: г. Мурманск, ул. Академика Павлова, д. 6 корп. 2. 1 этап. Хирургический корпус</w:t>
      </w:r>
      <w:r w:rsidR="002F40BE" w:rsidRPr="007D160C">
        <w:t>"</w:t>
      </w:r>
      <w:r w:rsidRPr="007D160C">
        <w:t xml:space="preserve">, что обусловлено </w:t>
      </w:r>
      <w:r w:rsidR="00B16D36" w:rsidRPr="007D160C">
        <w:t>экономией, сложившейся по результатам проведения конкурентных процедур.</w:t>
      </w:r>
    </w:p>
    <w:p w:rsidR="00BE7EC8" w:rsidRPr="007D160C" w:rsidRDefault="00BE7EC8" w:rsidP="00BE7EC8"/>
    <w:p w:rsidR="004D056C" w:rsidRPr="007D160C" w:rsidRDefault="004D056C" w:rsidP="00F8344C">
      <w:pPr>
        <w:pStyle w:val="a8"/>
        <w:tabs>
          <w:tab w:val="left" w:pos="1484"/>
        </w:tabs>
        <w:ind w:firstLine="709"/>
        <w:rPr>
          <w:b/>
          <w:i/>
          <w:sz w:val="24"/>
          <w:szCs w:val="24"/>
        </w:rPr>
      </w:pPr>
      <w:r w:rsidRPr="007D160C">
        <w:rPr>
          <w:b/>
          <w:i/>
          <w:sz w:val="24"/>
          <w:szCs w:val="24"/>
        </w:rPr>
        <w:t xml:space="preserve">Подпрограмма 5. </w:t>
      </w:r>
      <w:r w:rsidR="000E4D99" w:rsidRPr="007D160C">
        <w:rPr>
          <w:b/>
          <w:i/>
          <w:sz w:val="24"/>
          <w:szCs w:val="24"/>
        </w:rPr>
        <w:t>"</w:t>
      </w:r>
      <w:r w:rsidR="00F80182" w:rsidRPr="007D160C">
        <w:rPr>
          <w:b/>
          <w:i/>
          <w:sz w:val="24"/>
          <w:szCs w:val="24"/>
        </w:rPr>
        <w:t>Кадровое обеспечение системы здравоохранения</w:t>
      </w:r>
      <w:r w:rsidR="000E4D99" w:rsidRPr="007D160C">
        <w:rPr>
          <w:b/>
          <w:i/>
          <w:sz w:val="24"/>
          <w:szCs w:val="24"/>
        </w:rPr>
        <w:t>"</w:t>
      </w:r>
    </w:p>
    <w:p w:rsidR="00044118" w:rsidRPr="007D160C" w:rsidRDefault="00044118" w:rsidP="00054117">
      <w:pPr>
        <w:ind w:firstLine="709"/>
        <w:jc w:val="both"/>
      </w:pPr>
      <w:r w:rsidRPr="007D160C">
        <w:t>6</w:t>
      </w:r>
      <w:r w:rsidR="00054117" w:rsidRPr="007D160C">
        <w:t xml:space="preserve"> </w:t>
      </w:r>
      <w:r w:rsidRPr="007D160C">
        <w:t xml:space="preserve">204,9 тыс. рублей, что составляет 4,1 % от запланированных бюджетных назначений, в рамках реализации мероприятия </w:t>
      </w:r>
      <w:r w:rsidR="002F40BE" w:rsidRPr="007D160C">
        <w:t>"</w:t>
      </w:r>
      <w:r w:rsidRPr="007D160C">
        <w:t xml:space="preserve">Ежемесячная выплата 25 % </w:t>
      </w:r>
      <w:proofErr w:type="gramStart"/>
      <w:r w:rsidRPr="007D160C">
        <w:t>к должностному</w:t>
      </w:r>
      <w:r w:rsidR="0064600B" w:rsidRPr="007D160C">
        <w:t xml:space="preserve"> </w:t>
      </w:r>
      <w:r w:rsidRPr="007D160C">
        <w:t>окладу</w:t>
      </w:r>
      <w:proofErr w:type="gramEnd"/>
      <w:r w:rsidRPr="007D160C">
        <w:t xml:space="preserve"> и компенсация расходов на оплату жилищно-коммунальных услуг отдельным категориям работников, работающих и проживающих в сельской местности или поселках городского типа на территории Мурманской области</w:t>
      </w:r>
      <w:r w:rsidR="002F40BE" w:rsidRPr="007D160C">
        <w:t>"</w:t>
      </w:r>
      <w:r w:rsidRPr="007D160C">
        <w:t xml:space="preserve">, что обусловлено </w:t>
      </w:r>
      <w:r w:rsidR="00054117" w:rsidRPr="007D160C">
        <w:t>у</w:t>
      </w:r>
      <w:r w:rsidRPr="007D160C">
        <w:t>меньшение</w:t>
      </w:r>
      <w:r w:rsidR="00054117" w:rsidRPr="007D160C">
        <w:t>м</w:t>
      </w:r>
      <w:r w:rsidRPr="007D160C">
        <w:t xml:space="preserve"> численности получателей выплат по сравнению с запланированной;</w:t>
      </w:r>
    </w:p>
    <w:p w:rsidR="00044118" w:rsidRPr="007D160C" w:rsidRDefault="00044118" w:rsidP="00054117">
      <w:pPr>
        <w:ind w:firstLine="709"/>
        <w:jc w:val="both"/>
      </w:pPr>
      <w:r w:rsidRPr="007D160C">
        <w:t>2</w:t>
      </w:r>
      <w:r w:rsidR="00054117" w:rsidRPr="007D160C">
        <w:t xml:space="preserve"> </w:t>
      </w:r>
      <w:r w:rsidRPr="007D160C">
        <w:t xml:space="preserve">100,2 тыс. рублей, что составляет 1,1 % от запланированных бюджетных назначений, в рамках реализации мероприятия </w:t>
      </w:r>
      <w:r w:rsidR="002F40BE" w:rsidRPr="007D160C">
        <w:t>"</w:t>
      </w:r>
      <w:r w:rsidRPr="007D160C">
        <w:t>Осуществление материального обеспечения и социальной поддержки медицинских, социальных работников</w:t>
      </w:r>
      <w:r w:rsidR="002F40BE" w:rsidRPr="007D160C">
        <w:t>"</w:t>
      </w:r>
      <w:r w:rsidRPr="007D160C">
        <w:t xml:space="preserve">, что обусловлено </w:t>
      </w:r>
      <w:r w:rsidR="00054117" w:rsidRPr="007D160C">
        <w:t>у</w:t>
      </w:r>
      <w:r w:rsidRPr="007D160C">
        <w:t>меньшение</w:t>
      </w:r>
      <w:r w:rsidR="00054117" w:rsidRPr="007D160C">
        <w:t>м</w:t>
      </w:r>
      <w:r w:rsidRPr="007D160C">
        <w:t xml:space="preserve"> численности получателей выплат по</w:t>
      </w:r>
      <w:r w:rsidR="006E513C" w:rsidRPr="007D160C">
        <w:t xml:space="preserve"> сравнению с запланированной.</w:t>
      </w:r>
    </w:p>
    <w:p w:rsidR="004713B1" w:rsidRPr="007D160C" w:rsidRDefault="004713B1" w:rsidP="00054117">
      <w:pPr>
        <w:ind w:firstLine="709"/>
        <w:jc w:val="both"/>
      </w:pPr>
    </w:p>
    <w:p w:rsidR="0079199E" w:rsidRPr="007D160C" w:rsidRDefault="0079199E" w:rsidP="00F8344C">
      <w:pPr>
        <w:pStyle w:val="a8"/>
        <w:tabs>
          <w:tab w:val="left" w:pos="1484"/>
        </w:tabs>
        <w:ind w:firstLine="709"/>
        <w:rPr>
          <w:b/>
          <w:i/>
          <w:sz w:val="24"/>
          <w:szCs w:val="24"/>
        </w:rPr>
      </w:pPr>
      <w:r w:rsidRPr="007D160C">
        <w:rPr>
          <w:b/>
          <w:i/>
          <w:sz w:val="24"/>
          <w:szCs w:val="24"/>
        </w:rPr>
        <w:t xml:space="preserve">Подпрограмма 7. </w:t>
      </w:r>
      <w:r w:rsidR="000E4D99" w:rsidRPr="007D160C">
        <w:rPr>
          <w:b/>
          <w:i/>
          <w:sz w:val="24"/>
          <w:szCs w:val="24"/>
        </w:rPr>
        <w:t>"</w:t>
      </w:r>
      <w:r w:rsidR="00F80182" w:rsidRPr="007D160C">
        <w:rPr>
          <w:b/>
          <w:i/>
          <w:sz w:val="24"/>
          <w:szCs w:val="24"/>
        </w:rPr>
        <w:t>Управление системой здравоохранения, включая обеспечение реализации государственной программы</w:t>
      </w:r>
      <w:r w:rsidR="000E4D99" w:rsidRPr="007D160C">
        <w:rPr>
          <w:b/>
          <w:i/>
          <w:sz w:val="24"/>
          <w:szCs w:val="24"/>
        </w:rPr>
        <w:t>"</w:t>
      </w:r>
    </w:p>
    <w:p w:rsidR="00AF1C90" w:rsidRPr="007D160C" w:rsidRDefault="00AF1C90" w:rsidP="00AE7FBE">
      <w:pPr>
        <w:ind w:firstLine="709"/>
        <w:jc w:val="both"/>
      </w:pPr>
      <w:r w:rsidRPr="007D160C">
        <w:lastRenderedPageBreak/>
        <w:t>8</w:t>
      </w:r>
      <w:r w:rsidR="00AE7FBE" w:rsidRPr="007D160C">
        <w:t xml:space="preserve"> </w:t>
      </w:r>
      <w:r w:rsidRPr="007D160C">
        <w:t xml:space="preserve">641,4 тыс. рублей, что составляет 2,8 % от запланированных бюджетных назначений, в рамках реализации мероприятия </w:t>
      </w:r>
      <w:r w:rsidR="002F40BE" w:rsidRPr="007D160C">
        <w:t>"</w:t>
      </w:r>
      <w:r w:rsidRPr="007D160C">
        <w:t>Финансовое обеспечение расходов медицинских организаций, осуществляющих деятельность в системе ОМС, связанных с продолжительностью работы в районах Крайнего Севера</w:t>
      </w:r>
      <w:r w:rsidR="002F40BE" w:rsidRPr="007D160C">
        <w:t>"</w:t>
      </w:r>
      <w:r w:rsidRPr="007D160C">
        <w:t xml:space="preserve">, что обусловлено </w:t>
      </w:r>
      <w:r w:rsidR="00AE7FBE" w:rsidRPr="007D160C">
        <w:t>фактическ</w:t>
      </w:r>
      <w:r w:rsidR="00F913BB" w:rsidRPr="007D160C">
        <w:t>ой</w:t>
      </w:r>
      <w:r w:rsidR="00AE7FBE" w:rsidRPr="007D160C">
        <w:t xml:space="preserve"> потребностью</w:t>
      </w:r>
      <w:r w:rsidR="00E208C4" w:rsidRPr="007D160C">
        <w:t>;</w:t>
      </w:r>
      <w:r w:rsidR="00AE7FBE" w:rsidRPr="007D160C">
        <w:t xml:space="preserve"> </w:t>
      </w:r>
    </w:p>
    <w:p w:rsidR="00AF1C90" w:rsidRPr="007D160C" w:rsidRDefault="00AF1C90" w:rsidP="00AE7FBE">
      <w:pPr>
        <w:ind w:firstLine="709"/>
        <w:jc w:val="both"/>
      </w:pPr>
      <w:r w:rsidRPr="007D160C">
        <w:t>6</w:t>
      </w:r>
      <w:r w:rsidR="00AE7FBE" w:rsidRPr="007D160C">
        <w:t xml:space="preserve"> </w:t>
      </w:r>
      <w:r w:rsidRPr="007D160C">
        <w:t>735,6 тыс. рублей, что составляет 1</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Финансовое обеспечение расходов учреждений, осуществляющих деятельность в системе ОМС, на выплату районного коэффициента к заработной плате</w:t>
      </w:r>
      <w:r w:rsidR="002F40BE" w:rsidRPr="007D160C">
        <w:t>"</w:t>
      </w:r>
      <w:r w:rsidRPr="007D160C">
        <w:t xml:space="preserve">, что обусловлено </w:t>
      </w:r>
      <w:r w:rsidR="00AE7FBE" w:rsidRPr="007D160C">
        <w:t>у</w:t>
      </w:r>
      <w:r w:rsidRPr="007D160C">
        <w:t>меньшение</w:t>
      </w:r>
      <w:r w:rsidR="00AE7FBE" w:rsidRPr="007D160C">
        <w:t>м</w:t>
      </w:r>
      <w:r w:rsidRPr="007D160C">
        <w:t xml:space="preserve"> численности получателей выплат по сравнению с запланированной;</w:t>
      </w:r>
    </w:p>
    <w:p w:rsidR="00AF1C90" w:rsidRPr="007D160C" w:rsidRDefault="00AF1C90" w:rsidP="00AE7FBE">
      <w:pPr>
        <w:ind w:firstLine="709"/>
        <w:jc w:val="both"/>
      </w:pPr>
      <w:r w:rsidRPr="007D160C">
        <w:t>2</w:t>
      </w:r>
      <w:r w:rsidR="00AE7FBE" w:rsidRPr="007D160C">
        <w:t xml:space="preserve"> </w:t>
      </w:r>
      <w:r w:rsidRPr="007D160C">
        <w:t xml:space="preserve">259,9 тыс. рублей, что составляет 1,2 % от запланированных бюджетных назначений, в рамках реализации мероприятия </w:t>
      </w:r>
      <w:r w:rsidR="002F40BE" w:rsidRPr="007D160C">
        <w:t>"</w:t>
      </w:r>
      <w:r w:rsidRPr="007D160C">
        <w:t>Обеспечение реализации государственных функций в сфере охраны здоровья</w:t>
      </w:r>
      <w:r w:rsidR="002F40BE" w:rsidRPr="007D160C">
        <w:t>"</w:t>
      </w:r>
      <w:r w:rsidRPr="007D160C">
        <w:t xml:space="preserve">, что обусловлено </w:t>
      </w:r>
      <w:r w:rsidR="00AE7FBE" w:rsidRPr="007D160C">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Pr="007D160C">
        <w:t>;</w:t>
      </w:r>
    </w:p>
    <w:p w:rsidR="00AF1C90" w:rsidRPr="007D160C" w:rsidRDefault="00AF1C90" w:rsidP="00AE7FBE">
      <w:pPr>
        <w:ind w:firstLine="709"/>
        <w:jc w:val="both"/>
      </w:pPr>
      <w:r w:rsidRPr="007D160C">
        <w:t xml:space="preserve">548,6 тыс. рублей, что составляет 37,4 % от запланированных бюджетных назначений, в рамках реализации мероприятия </w:t>
      </w:r>
      <w:r w:rsidR="002F40BE" w:rsidRPr="007D160C">
        <w:t>"</w:t>
      </w:r>
      <w:r w:rsidRPr="007D160C">
        <w:t>Финансовое обеспечение компенсационных выплат в размере 25 процентов оклада (должностного оклада) отдельным категориям работников медицинских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w:t>
      </w:r>
      <w:r w:rsidR="002F40BE" w:rsidRPr="007D160C">
        <w:t>"</w:t>
      </w:r>
      <w:r w:rsidRPr="007D160C">
        <w:t xml:space="preserve">, что обусловлено </w:t>
      </w:r>
      <w:r w:rsidR="00AE7FBE" w:rsidRPr="007D160C">
        <w:t>фактическ</w:t>
      </w:r>
      <w:r w:rsidR="00A90D88" w:rsidRPr="007D160C">
        <w:t>ой</w:t>
      </w:r>
      <w:r w:rsidR="00AE7FBE" w:rsidRPr="007D160C">
        <w:t xml:space="preserve"> потребностью (о</w:t>
      </w:r>
      <w:r w:rsidRPr="007D160C">
        <w:t>плата больничных листов по факту предоставления документов</w:t>
      </w:r>
      <w:r w:rsidR="00AE7FBE" w:rsidRPr="007D160C">
        <w:t>)</w:t>
      </w:r>
      <w:r w:rsidRPr="007D160C">
        <w:t>;</w:t>
      </w:r>
    </w:p>
    <w:p w:rsidR="00AF1C90" w:rsidRPr="007D160C" w:rsidRDefault="00AF1C90" w:rsidP="00AE7FBE">
      <w:pPr>
        <w:ind w:firstLine="709"/>
        <w:jc w:val="both"/>
      </w:pPr>
      <w:r w:rsidRPr="007D160C">
        <w:t>84</w:t>
      </w:r>
      <w:r w:rsidR="00A90D88" w:rsidRPr="007D160C">
        <w:t>,0</w:t>
      </w:r>
      <w:r w:rsidRPr="007D160C">
        <w:t xml:space="preserve"> тыс. рублей, что составляет 12,9 % от запланированных бюджетных назначений, в рамках реализации мероприятия </w:t>
      </w:r>
      <w:r w:rsidR="002F40BE" w:rsidRPr="007D160C">
        <w:t>"</w:t>
      </w:r>
      <w:r w:rsidRPr="007D160C">
        <w:t>Финансовое обеспечение оплаты труда отдельных категорий медицинских работников, определенных Указом Президента Российской Федерации от 7 мая 2012 г. № 597, медицинских организаций, участвующих в реализации территориальной программы обязательного медицинского страхования за счет средств обязательного медицинского страхования</w:t>
      </w:r>
      <w:r w:rsidR="002F40BE" w:rsidRPr="007D160C">
        <w:t>"</w:t>
      </w:r>
      <w:r w:rsidRPr="007D160C">
        <w:t xml:space="preserve">, что обусловлено </w:t>
      </w:r>
      <w:r w:rsidR="00A90D88" w:rsidRPr="007D160C">
        <w:t>фактической потребностью (о</w:t>
      </w:r>
      <w:r w:rsidRPr="007D160C">
        <w:t>плата больничных листов по факту предоставления документов</w:t>
      </w:r>
      <w:r w:rsidR="00A90D88" w:rsidRPr="007D160C">
        <w:t>)</w:t>
      </w:r>
      <w:r w:rsidR="006E513C" w:rsidRPr="007D160C">
        <w:t>.</w:t>
      </w:r>
    </w:p>
    <w:p w:rsidR="00AF1C90" w:rsidRPr="007D160C" w:rsidRDefault="00AF1C90" w:rsidP="00AF1C90"/>
    <w:p w:rsidR="00671AB8" w:rsidRPr="007D160C" w:rsidRDefault="00671AB8" w:rsidP="00F8344C">
      <w:pPr>
        <w:pStyle w:val="1"/>
        <w:rPr>
          <w:color w:val="FF0000"/>
          <w:szCs w:val="24"/>
        </w:rPr>
      </w:pPr>
      <w:r w:rsidRPr="007D160C">
        <w:rPr>
          <w:szCs w:val="24"/>
        </w:rPr>
        <w:t>Государственная программа</w:t>
      </w:r>
      <w:r w:rsidR="00A059A3" w:rsidRPr="007D160C">
        <w:rPr>
          <w:szCs w:val="24"/>
        </w:rPr>
        <w:t xml:space="preserve"> </w:t>
      </w:r>
      <w:r w:rsidR="000E4D99" w:rsidRPr="007D160C">
        <w:rPr>
          <w:szCs w:val="24"/>
        </w:rPr>
        <w:t>"</w:t>
      </w:r>
      <w:r w:rsidR="007D4509" w:rsidRPr="007D160C">
        <w:rPr>
          <w:szCs w:val="24"/>
        </w:rPr>
        <w:t>Образование и наука</w:t>
      </w:r>
      <w:r w:rsidR="000E4D99" w:rsidRPr="007D160C">
        <w:rPr>
          <w:szCs w:val="24"/>
        </w:rPr>
        <w:t>"</w:t>
      </w:r>
    </w:p>
    <w:p w:rsidR="000D6A83" w:rsidRPr="007D160C" w:rsidRDefault="000D6A83" w:rsidP="00F8344C">
      <w:pPr>
        <w:rPr>
          <w:color w:val="FF0000"/>
        </w:rPr>
      </w:pPr>
    </w:p>
    <w:p w:rsidR="009B0287" w:rsidRPr="007D160C" w:rsidRDefault="00BA7EE9" w:rsidP="00F8344C">
      <w:pPr>
        <w:pStyle w:val="a8"/>
        <w:ind w:firstLine="709"/>
        <w:rPr>
          <w:sz w:val="24"/>
          <w:szCs w:val="24"/>
        </w:rPr>
      </w:pPr>
      <w:r w:rsidRPr="007D160C">
        <w:rPr>
          <w:sz w:val="24"/>
          <w:szCs w:val="24"/>
        </w:rPr>
        <w:t xml:space="preserve">Законом об областном бюджете общий объем бюджетных ассигнований на реализацию мероприятий государственной программы утвержден в сумме </w:t>
      </w:r>
      <w:r w:rsidR="003C5E88" w:rsidRPr="007D160C">
        <w:rPr>
          <w:sz w:val="24"/>
          <w:szCs w:val="24"/>
        </w:rPr>
        <w:t xml:space="preserve">                              </w:t>
      </w:r>
      <w:r w:rsidR="00D3206F" w:rsidRPr="007D160C">
        <w:rPr>
          <w:sz w:val="24"/>
          <w:szCs w:val="24"/>
        </w:rPr>
        <w:t>31 418 617,7</w:t>
      </w:r>
      <w:r w:rsidR="00B458D9" w:rsidRPr="007D160C">
        <w:rPr>
          <w:sz w:val="24"/>
          <w:szCs w:val="24"/>
        </w:rPr>
        <w:t> </w:t>
      </w:r>
      <w:r w:rsidRPr="007D160C">
        <w:rPr>
          <w:sz w:val="24"/>
          <w:szCs w:val="24"/>
        </w:rPr>
        <w:t xml:space="preserve">тыс. рублей. </w:t>
      </w:r>
      <w:r w:rsidR="00711429" w:rsidRPr="007D160C">
        <w:rPr>
          <w:sz w:val="24"/>
          <w:szCs w:val="24"/>
        </w:rPr>
        <w:t xml:space="preserve">Отклонения между показателями сводной бюджетной росписи областного бюджета и Закона об областном бюджете составляют </w:t>
      </w:r>
      <w:r w:rsidR="00C6190F" w:rsidRPr="007D160C">
        <w:rPr>
          <w:sz w:val="24"/>
          <w:szCs w:val="24"/>
        </w:rPr>
        <w:t>(-)</w:t>
      </w:r>
      <w:r w:rsidR="00D3206F" w:rsidRPr="007D160C">
        <w:rPr>
          <w:sz w:val="24"/>
          <w:szCs w:val="24"/>
        </w:rPr>
        <w:t xml:space="preserve"> 840 959,1</w:t>
      </w:r>
      <w:r w:rsidR="00711429" w:rsidRPr="007D160C">
        <w:rPr>
          <w:sz w:val="24"/>
          <w:szCs w:val="24"/>
        </w:rPr>
        <w:t xml:space="preserve"> тыс. рублей</w:t>
      </w:r>
      <w:r w:rsidR="00D826E4" w:rsidRPr="007D160C">
        <w:rPr>
          <w:sz w:val="24"/>
          <w:szCs w:val="24"/>
        </w:rPr>
        <w:t xml:space="preserve">, или </w:t>
      </w:r>
      <w:r w:rsidR="00996C6B" w:rsidRPr="007D160C">
        <w:rPr>
          <w:sz w:val="24"/>
          <w:szCs w:val="24"/>
        </w:rPr>
        <w:t xml:space="preserve">(-) </w:t>
      </w:r>
      <w:r w:rsidR="00D3206F" w:rsidRPr="007D160C">
        <w:rPr>
          <w:sz w:val="24"/>
          <w:szCs w:val="24"/>
        </w:rPr>
        <w:t>2</w:t>
      </w:r>
      <w:r w:rsidR="00C109AD" w:rsidRPr="007D160C">
        <w:rPr>
          <w:sz w:val="24"/>
          <w:szCs w:val="24"/>
        </w:rPr>
        <w:t>,</w:t>
      </w:r>
      <w:r w:rsidR="00C6190F" w:rsidRPr="007D160C">
        <w:rPr>
          <w:sz w:val="24"/>
          <w:szCs w:val="24"/>
        </w:rPr>
        <w:t>7</w:t>
      </w:r>
      <w:r w:rsidR="00C109AD" w:rsidRPr="007D160C">
        <w:rPr>
          <w:sz w:val="24"/>
          <w:szCs w:val="24"/>
        </w:rPr>
        <w:t xml:space="preserve"> </w:t>
      </w:r>
      <w:r w:rsidR="00D826E4" w:rsidRPr="007D160C">
        <w:rPr>
          <w:sz w:val="24"/>
          <w:szCs w:val="24"/>
        </w:rPr>
        <w:t>%</w:t>
      </w:r>
      <w:r w:rsidR="00711429" w:rsidRPr="007D160C">
        <w:rPr>
          <w:sz w:val="24"/>
          <w:szCs w:val="24"/>
        </w:rPr>
        <w:t xml:space="preserve"> и связан</w:t>
      </w:r>
      <w:r w:rsidR="00264D35" w:rsidRPr="007D160C">
        <w:rPr>
          <w:sz w:val="24"/>
          <w:szCs w:val="24"/>
        </w:rPr>
        <w:t>ы</w:t>
      </w:r>
      <w:r w:rsidR="00711429" w:rsidRPr="007D160C">
        <w:rPr>
          <w:sz w:val="24"/>
          <w:szCs w:val="24"/>
        </w:rPr>
        <w:t xml:space="preserve"> </w:t>
      </w:r>
      <w:r w:rsidR="009B0287" w:rsidRPr="007D160C">
        <w:rPr>
          <w:sz w:val="24"/>
          <w:szCs w:val="24"/>
        </w:rPr>
        <w:t xml:space="preserve">в основном с </w:t>
      </w:r>
      <w:r w:rsidR="001D66BC" w:rsidRPr="007D160C">
        <w:rPr>
          <w:sz w:val="24"/>
          <w:szCs w:val="24"/>
        </w:rPr>
        <w:t>уменьшением</w:t>
      </w:r>
      <w:r w:rsidR="009F4D5C" w:rsidRPr="007D160C">
        <w:rPr>
          <w:sz w:val="24"/>
          <w:szCs w:val="24"/>
        </w:rPr>
        <w:t xml:space="preserve"> </w:t>
      </w:r>
      <w:r w:rsidR="009B0287" w:rsidRPr="007D160C">
        <w:rPr>
          <w:sz w:val="24"/>
          <w:szCs w:val="24"/>
        </w:rPr>
        <w:t>средств</w:t>
      </w:r>
      <w:r w:rsidR="008740D4" w:rsidRPr="007D160C">
        <w:rPr>
          <w:sz w:val="24"/>
          <w:szCs w:val="24"/>
        </w:rPr>
        <w:t>, направляемых</w:t>
      </w:r>
      <w:r w:rsidR="009B0287" w:rsidRPr="007D160C">
        <w:rPr>
          <w:sz w:val="24"/>
          <w:szCs w:val="24"/>
        </w:rPr>
        <w:t xml:space="preserve"> на</w:t>
      </w:r>
      <w:r w:rsidR="00D231E4" w:rsidRPr="007D160C">
        <w:rPr>
          <w:sz w:val="24"/>
          <w:szCs w:val="24"/>
        </w:rPr>
        <w:t xml:space="preserve"> </w:t>
      </w:r>
      <w:r w:rsidR="003C5E88" w:rsidRPr="007D160C">
        <w:rPr>
          <w:sz w:val="24"/>
          <w:szCs w:val="24"/>
        </w:rPr>
        <w:t xml:space="preserve">строительство </w:t>
      </w:r>
      <w:r w:rsidR="008740D4" w:rsidRPr="007D160C">
        <w:rPr>
          <w:sz w:val="24"/>
          <w:szCs w:val="24"/>
        </w:rPr>
        <w:t>школ</w:t>
      </w:r>
      <w:r w:rsidR="00D3206F" w:rsidRPr="007D160C">
        <w:rPr>
          <w:sz w:val="24"/>
          <w:szCs w:val="24"/>
        </w:rPr>
        <w:t>ы</w:t>
      </w:r>
      <w:r w:rsidR="0006260B" w:rsidRPr="007D160C">
        <w:rPr>
          <w:sz w:val="24"/>
          <w:szCs w:val="24"/>
        </w:rPr>
        <w:t xml:space="preserve"> по переулку Казарменному в городе Мурманске</w:t>
      </w:r>
      <w:r w:rsidR="00D3206F" w:rsidRPr="007D160C">
        <w:rPr>
          <w:sz w:val="24"/>
          <w:szCs w:val="24"/>
        </w:rPr>
        <w:t xml:space="preserve"> (за счет областных средств)</w:t>
      </w:r>
      <w:r w:rsidR="003C5E88" w:rsidRPr="007D160C">
        <w:rPr>
          <w:sz w:val="24"/>
          <w:szCs w:val="24"/>
        </w:rPr>
        <w:t>.</w:t>
      </w:r>
    </w:p>
    <w:p w:rsidR="00BA7EE9" w:rsidRPr="007D160C" w:rsidRDefault="00BA7EE9" w:rsidP="00F8344C">
      <w:pPr>
        <w:pStyle w:val="a8"/>
        <w:ind w:firstLine="709"/>
        <w:rPr>
          <w:sz w:val="24"/>
          <w:szCs w:val="24"/>
        </w:rPr>
      </w:pPr>
      <w:r w:rsidRPr="007D160C">
        <w:rPr>
          <w:sz w:val="24"/>
          <w:szCs w:val="24"/>
        </w:rPr>
        <w:t xml:space="preserve">В целом по государственной программе исполнение составило </w:t>
      </w:r>
      <w:r w:rsidR="00201FA1" w:rsidRPr="007D160C">
        <w:rPr>
          <w:sz w:val="24"/>
          <w:szCs w:val="24"/>
        </w:rPr>
        <w:t xml:space="preserve">                                       </w:t>
      </w:r>
      <w:r w:rsidR="00D3206F" w:rsidRPr="007D160C">
        <w:rPr>
          <w:sz w:val="24"/>
          <w:szCs w:val="24"/>
        </w:rPr>
        <w:t>30 394 324,6</w:t>
      </w:r>
      <w:r w:rsidR="0048785B" w:rsidRPr="007D160C">
        <w:rPr>
          <w:sz w:val="24"/>
          <w:szCs w:val="24"/>
        </w:rPr>
        <w:t xml:space="preserve"> </w:t>
      </w:r>
      <w:r w:rsidR="00E912FC" w:rsidRPr="007D160C">
        <w:rPr>
          <w:sz w:val="24"/>
          <w:szCs w:val="24"/>
        </w:rPr>
        <w:t>тыс. рублей</w:t>
      </w:r>
      <w:r w:rsidR="002710D1" w:rsidRPr="007D160C">
        <w:rPr>
          <w:sz w:val="24"/>
          <w:szCs w:val="24"/>
        </w:rPr>
        <w:t>,</w:t>
      </w:r>
      <w:r w:rsidR="00E912FC" w:rsidRPr="007D160C">
        <w:rPr>
          <w:sz w:val="24"/>
          <w:szCs w:val="24"/>
        </w:rPr>
        <w:t xml:space="preserve"> или 9</w:t>
      </w:r>
      <w:r w:rsidR="00D3206F" w:rsidRPr="007D160C">
        <w:rPr>
          <w:sz w:val="24"/>
          <w:szCs w:val="24"/>
        </w:rPr>
        <w:t>9</w:t>
      </w:r>
      <w:r w:rsidR="009739E9" w:rsidRPr="007D160C">
        <w:rPr>
          <w:sz w:val="24"/>
          <w:szCs w:val="24"/>
        </w:rPr>
        <w:t>,</w:t>
      </w:r>
      <w:r w:rsidR="00A44932" w:rsidRPr="007D160C">
        <w:rPr>
          <w:sz w:val="24"/>
          <w:szCs w:val="24"/>
        </w:rPr>
        <w:t>4</w:t>
      </w:r>
      <w:r w:rsidRPr="007D160C">
        <w:rPr>
          <w:sz w:val="24"/>
          <w:szCs w:val="24"/>
        </w:rPr>
        <w:t xml:space="preserve"> % от уточненных бюджетных назначений.</w:t>
      </w:r>
    </w:p>
    <w:p w:rsidR="00BA7EE9" w:rsidRPr="007D160C" w:rsidRDefault="00BA7EE9" w:rsidP="00F8344C">
      <w:pPr>
        <w:pStyle w:val="a8"/>
        <w:ind w:firstLine="709"/>
        <w:rPr>
          <w:sz w:val="24"/>
          <w:szCs w:val="24"/>
        </w:rPr>
      </w:pPr>
      <w:r w:rsidRPr="007D160C">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rsidR="00BA7EE9" w:rsidRPr="007D160C" w:rsidRDefault="00BA7EE9" w:rsidP="00F8344C">
      <w:pPr>
        <w:pStyle w:val="a8"/>
        <w:ind w:firstLine="709"/>
        <w:jc w:val="right"/>
        <w:rPr>
          <w:i/>
          <w:sz w:val="24"/>
          <w:szCs w:val="28"/>
        </w:rPr>
      </w:pPr>
      <w:r w:rsidRPr="007D160C">
        <w:rPr>
          <w:i/>
          <w:sz w:val="24"/>
          <w:szCs w:val="28"/>
        </w:rPr>
        <w:t>тыс. рублей</w:t>
      </w:r>
    </w:p>
    <w:tbl>
      <w:tblPr>
        <w:tblW w:w="9796" w:type="dxa"/>
        <w:tblInd w:w="93" w:type="dxa"/>
        <w:tblLayout w:type="fixed"/>
        <w:tblLook w:val="04A0" w:firstRow="1" w:lastRow="0" w:firstColumn="1" w:lastColumn="0" w:noHBand="0" w:noVBand="1"/>
      </w:tblPr>
      <w:tblGrid>
        <w:gridCol w:w="4693"/>
        <w:gridCol w:w="1359"/>
        <w:gridCol w:w="1476"/>
        <w:gridCol w:w="1276"/>
        <w:gridCol w:w="992"/>
      </w:tblGrid>
      <w:tr w:rsidR="00DB0482" w:rsidRPr="007D160C" w:rsidTr="00DB0482">
        <w:trPr>
          <w:trHeight w:val="1020"/>
          <w:tblHeader/>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Наименование</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Сводная бюджетная роспись</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 исполнения</w:t>
            </w:r>
          </w:p>
        </w:tc>
      </w:tr>
      <w:tr w:rsidR="00DB0482" w:rsidRPr="007D160C" w:rsidTr="00DB0482">
        <w:trPr>
          <w:trHeight w:val="255"/>
          <w:tblHead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1</w:t>
            </w:r>
          </w:p>
        </w:tc>
        <w:tc>
          <w:tcPr>
            <w:tcW w:w="1359"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2</w:t>
            </w:r>
          </w:p>
        </w:tc>
        <w:tc>
          <w:tcPr>
            <w:tcW w:w="14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5=3/2</w:t>
            </w:r>
          </w:p>
        </w:tc>
      </w:tr>
      <w:tr w:rsidR="00DB0482" w:rsidRPr="007D160C" w:rsidTr="00DB0482">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DB0482" w:rsidRPr="007D160C" w:rsidRDefault="00DB0482" w:rsidP="00DB0482">
            <w:pPr>
              <w:rPr>
                <w:color w:val="000000"/>
                <w:sz w:val="20"/>
                <w:szCs w:val="20"/>
              </w:rPr>
            </w:pPr>
            <w:r w:rsidRPr="007D160C">
              <w:rPr>
                <w:color w:val="000000"/>
                <w:sz w:val="20"/>
                <w:szCs w:val="20"/>
              </w:rPr>
              <w:t>Государственная программа "Образование и наука"</w:t>
            </w:r>
          </w:p>
        </w:tc>
        <w:tc>
          <w:tcPr>
            <w:tcW w:w="1359"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30 577 658,6</w:t>
            </w:r>
          </w:p>
        </w:tc>
        <w:tc>
          <w:tcPr>
            <w:tcW w:w="14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30 394 324,6</w:t>
            </w:r>
          </w:p>
        </w:tc>
        <w:tc>
          <w:tcPr>
            <w:tcW w:w="12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-183 334,0</w:t>
            </w:r>
          </w:p>
        </w:tc>
        <w:tc>
          <w:tcPr>
            <w:tcW w:w="992"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99,4</w:t>
            </w:r>
          </w:p>
        </w:tc>
      </w:tr>
      <w:tr w:rsidR="00DB0482" w:rsidRPr="007D160C" w:rsidTr="00DB0482">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DB0482" w:rsidRPr="007D160C" w:rsidRDefault="00DB0482" w:rsidP="00DB0482">
            <w:pPr>
              <w:rPr>
                <w:color w:val="000000"/>
                <w:sz w:val="20"/>
                <w:szCs w:val="20"/>
              </w:rPr>
            </w:pPr>
            <w:r w:rsidRPr="007D160C">
              <w:rPr>
                <w:color w:val="000000"/>
                <w:sz w:val="20"/>
                <w:szCs w:val="20"/>
              </w:rPr>
              <w:t>Подпрограмма 1. "Развитие профессионального образования"</w:t>
            </w:r>
          </w:p>
        </w:tc>
        <w:tc>
          <w:tcPr>
            <w:tcW w:w="1359"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2 824 487,6</w:t>
            </w:r>
          </w:p>
        </w:tc>
        <w:tc>
          <w:tcPr>
            <w:tcW w:w="14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2 821 671,3</w:t>
            </w:r>
          </w:p>
        </w:tc>
        <w:tc>
          <w:tcPr>
            <w:tcW w:w="12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-2 816,3</w:t>
            </w:r>
          </w:p>
        </w:tc>
        <w:tc>
          <w:tcPr>
            <w:tcW w:w="992"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99,9</w:t>
            </w:r>
          </w:p>
        </w:tc>
      </w:tr>
      <w:tr w:rsidR="00DB0482" w:rsidRPr="007D160C" w:rsidTr="00DB0482">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DB0482" w:rsidRPr="007D160C" w:rsidRDefault="00DB0482" w:rsidP="00DB0482">
            <w:pPr>
              <w:rPr>
                <w:color w:val="000000"/>
                <w:sz w:val="20"/>
                <w:szCs w:val="20"/>
              </w:rPr>
            </w:pPr>
            <w:r w:rsidRPr="007D160C">
              <w:rPr>
                <w:color w:val="000000"/>
                <w:sz w:val="20"/>
                <w:szCs w:val="20"/>
              </w:rPr>
              <w:lastRenderedPageBreak/>
              <w:t>Подпрограмма 2. "Развитие дошкольного и общего образования"</w:t>
            </w:r>
          </w:p>
        </w:tc>
        <w:tc>
          <w:tcPr>
            <w:tcW w:w="1359"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24 347 282,3</w:t>
            </w:r>
          </w:p>
        </w:tc>
        <w:tc>
          <w:tcPr>
            <w:tcW w:w="14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24 243 984,2</w:t>
            </w:r>
          </w:p>
        </w:tc>
        <w:tc>
          <w:tcPr>
            <w:tcW w:w="12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-103 298,1</w:t>
            </w:r>
          </w:p>
        </w:tc>
        <w:tc>
          <w:tcPr>
            <w:tcW w:w="992"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99,6</w:t>
            </w:r>
          </w:p>
        </w:tc>
      </w:tr>
      <w:tr w:rsidR="00DB0482" w:rsidRPr="007D160C" w:rsidTr="00DB0482">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DB0482" w:rsidRPr="007D160C" w:rsidRDefault="00DB0482" w:rsidP="00DB0482">
            <w:pPr>
              <w:rPr>
                <w:color w:val="000000"/>
                <w:sz w:val="20"/>
                <w:szCs w:val="20"/>
              </w:rPr>
            </w:pPr>
            <w:r w:rsidRPr="007D160C">
              <w:rPr>
                <w:color w:val="000000"/>
                <w:sz w:val="20"/>
                <w:szCs w:val="20"/>
              </w:rPr>
              <w:t>Подпрограмма 3. "Развитие дополнительного образования детей"</w:t>
            </w:r>
          </w:p>
        </w:tc>
        <w:tc>
          <w:tcPr>
            <w:tcW w:w="1359"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1 368 599,2</w:t>
            </w:r>
          </w:p>
        </w:tc>
        <w:tc>
          <w:tcPr>
            <w:tcW w:w="14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1 364 773,7</w:t>
            </w:r>
          </w:p>
        </w:tc>
        <w:tc>
          <w:tcPr>
            <w:tcW w:w="12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-3 825,5</w:t>
            </w:r>
          </w:p>
        </w:tc>
        <w:tc>
          <w:tcPr>
            <w:tcW w:w="992"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99,7</w:t>
            </w:r>
          </w:p>
        </w:tc>
      </w:tr>
      <w:tr w:rsidR="00DB0482" w:rsidRPr="007D160C" w:rsidTr="00DB0482">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DB0482" w:rsidRPr="007D160C" w:rsidRDefault="00DB0482" w:rsidP="00DB0482">
            <w:pPr>
              <w:rPr>
                <w:color w:val="000000"/>
                <w:sz w:val="20"/>
                <w:szCs w:val="20"/>
              </w:rPr>
            </w:pPr>
            <w:r w:rsidRPr="007D160C">
              <w:rPr>
                <w:color w:val="000000"/>
                <w:sz w:val="20"/>
                <w:szCs w:val="20"/>
              </w:rPr>
              <w:t>Подпрограмма 4. "Совершенствование управления системой образования"</w:t>
            </w:r>
          </w:p>
        </w:tc>
        <w:tc>
          <w:tcPr>
            <w:tcW w:w="1359"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2 037 289,5</w:t>
            </w:r>
          </w:p>
        </w:tc>
        <w:tc>
          <w:tcPr>
            <w:tcW w:w="14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1 963 895,4</w:t>
            </w:r>
          </w:p>
        </w:tc>
        <w:tc>
          <w:tcPr>
            <w:tcW w:w="1276"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-73 394,1</w:t>
            </w:r>
          </w:p>
        </w:tc>
        <w:tc>
          <w:tcPr>
            <w:tcW w:w="992" w:type="dxa"/>
            <w:tcBorders>
              <w:top w:val="nil"/>
              <w:left w:val="nil"/>
              <w:bottom w:val="single" w:sz="4" w:space="0" w:color="auto"/>
              <w:right w:val="single" w:sz="4" w:space="0" w:color="auto"/>
            </w:tcBorders>
            <w:shd w:val="clear" w:color="auto" w:fill="auto"/>
            <w:vAlign w:val="center"/>
            <w:hideMark/>
          </w:tcPr>
          <w:p w:rsidR="00DB0482" w:rsidRPr="007D160C" w:rsidRDefault="00DB0482" w:rsidP="00DB0482">
            <w:pPr>
              <w:jc w:val="center"/>
              <w:rPr>
                <w:color w:val="000000"/>
                <w:sz w:val="20"/>
                <w:szCs w:val="20"/>
              </w:rPr>
            </w:pPr>
            <w:r w:rsidRPr="007D160C">
              <w:rPr>
                <w:color w:val="000000"/>
                <w:sz w:val="20"/>
                <w:szCs w:val="20"/>
              </w:rPr>
              <w:t>96,4</w:t>
            </w:r>
          </w:p>
        </w:tc>
      </w:tr>
    </w:tbl>
    <w:p w:rsidR="00DB0482" w:rsidRPr="007D160C" w:rsidRDefault="00DB0482" w:rsidP="00F8344C">
      <w:pPr>
        <w:pStyle w:val="a8"/>
        <w:ind w:firstLine="709"/>
        <w:rPr>
          <w:color w:val="FF0000"/>
          <w:sz w:val="24"/>
          <w:szCs w:val="24"/>
        </w:rPr>
      </w:pPr>
    </w:p>
    <w:p w:rsidR="00BA7EE9" w:rsidRPr="007D160C" w:rsidRDefault="00BA01E2" w:rsidP="00F8344C">
      <w:pPr>
        <w:pStyle w:val="a8"/>
        <w:ind w:firstLine="709"/>
        <w:rPr>
          <w:sz w:val="24"/>
          <w:szCs w:val="24"/>
        </w:rPr>
      </w:pPr>
      <w:r w:rsidRPr="007D160C">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156AF3" w:rsidRPr="007D160C" w:rsidRDefault="00156AF3" w:rsidP="00F8344C">
      <w:pPr>
        <w:pStyle w:val="a8"/>
        <w:ind w:firstLine="709"/>
        <w:rPr>
          <w:b/>
          <w:i/>
          <w:color w:val="FF0000"/>
          <w:sz w:val="24"/>
          <w:szCs w:val="24"/>
        </w:rPr>
      </w:pPr>
    </w:p>
    <w:p w:rsidR="00AC5821" w:rsidRPr="007D160C" w:rsidRDefault="00AC5821" w:rsidP="00F8344C">
      <w:pPr>
        <w:pStyle w:val="a8"/>
        <w:ind w:firstLine="709"/>
        <w:rPr>
          <w:b/>
          <w:i/>
          <w:sz w:val="24"/>
          <w:szCs w:val="24"/>
        </w:rPr>
      </w:pPr>
      <w:r w:rsidRPr="007D160C">
        <w:rPr>
          <w:b/>
          <w:i/>
          <w:sz w:val="24"/>
          <w:szCs w:val="24"/>
        </w:rPr>
        <w:t xml:space="preserve">Подпрограмма 2. </w:t>
      </w:r>
      <w:r w:rsidR="000E4D99" w:rsidRPr="007D160C">
        <w:rPr>
          <w:b/>
          <w:i/>
          <w:sz w:val="24"/>
          <w:szCs w:val="24"/>
        </w:rPr>
        <w:t>"</w:t>
      </w:r>
      <w:r w:rsidR="00F33C6B" w:rsidRPr="007D160C">
        <w:rPr>
          <w:b/>
          <w:i/>
          <w:sz w:val="24"/>
          <w:szCs w:val="24"/>
        </w:rPr>
        <w:t>Развитие дошкольного и общего образования</w:t>
      </w:r>
      <w:r w:rsidR="000E4D99" w:rsidRPr="007D160C">
        <w:rPr>
          <w:b/>
          <w:i/>
          <w:sz w:val="24"/>
          <w:szCs w:val="24"/>
        </w:rPr>
        <w:t>"</w:t>
      </w:r>
      <w:r w:rsidR="00201FA1" w:rsidRPr="007D160C">
        <w:rPr>
          <w:b/>
          <w:i/>
          <w:sz w:val="24"/>
          <w:szCs w:val="24"/>
        </w:rPr>
        <w:t xml:space="preserve"> </w:t>
      </w:r>
    </w:p>
    <w:p w:rsidR="00261239" w:rsidRPr="007D160C" w:rsidRDefault="00261239" w:rsidP="006A5729">
      <w:pPr>
        <w:ind w:firstLine="709"/>
        <w:jc w:val="both"/>
      </w:pPr>
      <w:r w:rsidRPr="007D160C">
        <w:t>48</w:t>
      </w:r>
      <w:r w:rsidR="006A5729" w:rsidRPr="007D160C">
        <w:t xml:space="preserve"> </w:t>
      </w:r>
      <w:r w:rsidRPr="007D160C">
        <w:t xml:space="preserve">247,8 тыс. рублей, что составляет 0,3 % от запланированных бюджетных назначений, в рамках реализации мероприятия </w:t>
      </w:r>
      <w:r w:rsidR="002F40BE" w:rsidRPr="007D160C">
        <w:t>"</w:t>
      </w:r>
      <w:r w:rsidRPr="007D160C">
        <w:t>Предоставление субвенции на реализацию Закона Мурманской области "О единой субвенции местным бюджетам на финансовое обеспечение образовательной деятельности", что обусловлено перечислением межбюджетных трансфертов в соответствии с заявками муниципальных органов управления образованием исходя из фактической потребности;</w:t>
      </w:r>
    </w:p>
    <w:p w:rsidR="006A5729" w:rsidRPr="007D160C" w:rsidRDefault="00261239" w:rsidP="006A5729">
      <w:pPr>
        <w:ind w:firstLine="709"/>
        <w:jc w:val="both"/>
      </w:pPr>
      <w:r w:rsidRPr="007D160C">
        <w:t>21</w:t>
      </w:r>
      <w:r w:rsidR="006A5729" w:rsidRPr="007D160C">
        <w:t> </w:t>
      </w:r>
      <w:r w:rsidRPr="007D160C">
        <w:t>947</w:t>
      </w:r>
      <w:r w:rsidR="006A5729" w:rsidRPr="007D160C">
        <w:t>,0</w:t>
      </w:r>
      <w:r w:rsidRPr="007D160C">
        <w:t xml:space="preserve"> тыс. рублей, что составляет 7,6 % от запланированных бюджетных назначений, в рамках реализации мероприятия </w:t>
      </w:r>
      <w:r w:rsidR="002F40BE" w:rsidRPr="007D160C">
        <w:t>"</w:t>
      </w:r>
      <w:r w:rsidRPr="007D160C">
        <w:t>Предоставление субвенций на выплату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r w:rsidR="002F40BE" w:rsidRPr="007D160C">
        <w:t>"</w:t>
      </w:r>
      <w:r w:rsidRPr="007D160C">
        <w:t>, что обусловлено</w:t>
      </w:r>
      <w:r w:rsidR="006A5729" w:rsidRPr="007D160C">
        <w:t xml:space="preserve"> заявительным характером выплаты компенсации родительской платы и наличием пропусков детьми занятий в детских дошкольных учреждениях по болезни и иным причинам;</w:t>
      </w:r>
    </w:p>
    <w:p w:rsidR="00261239" w:rsidRPr="007D160C" w:rsidRDefault="00261239" w:rsidP="006A5729">
      <w:pPr>
        <w:ind w:firstLine="709"/>
        <w:jc w:val="both"/>
      </w:pPr>
      <w:r w:rsidRPr="007D160C">
        <w:t>13</w:t>
      </w:r>
      <w:r w:rsidR="006A5729" w:rsidRPr="007D160C">
        <w:t xml:space="preserve"> </w:t>
      </w:r>
      <w:r w:rsidRPr="007D160C">
        <w:t>478,2 тыс. рублей, что составляет 3</w:t>
      </w:r>
      <w:r w:rsidR="006A5729" w:rsidRPr="007D160C">
        <w:t>,0</w:t>
      </w:r>
      <w:r w:rsidRPr="007D160C">
        <w:t xml:space="preserve"> % от запланированных бюджетных назначений, в рамках реализации мероприятия </w:t>
      </w:r>
      <w:r w:rsidR="002F40BE" w:rsidRPr="007D160C">
        <w:t>"</w:t>
      </w:r>
      <w:r w:rsidRPr="007D160C">
        <w:t>Строительство здания начальной школы (пристройки) на 250 мест в поселке Печенга</w:t>
      </w:r>
      <w:r w:rsidR="002F40BE" w:rsidRPr="007D160C">
        <w:t>"</w:t>
      </w:r>
      <w:r w:rsidRPr="007D160C">
        <w:t xml:space="preserve">, что обусловлено </w:t>
      </w:r>
      <w:r w:rsidR="006A5729" w:rsidRPr="007D160C">
        <w:t>о</w:t>
      </w:r>
      <w:r w:rsidRPr="007D160C">
        <w:t>тсутствие</w:t>
      </w:r>
      <w:r w:rsidR="006A5729" w:rsidRPr="007D160C">
        <w:t>м</w:t>
      </w:r>
      <w:r w:rsidRPr="007D160C">
        <w:t xml:space="preserve"> фактической потребности (остаток бюджетных средств, образовавшийся в результате уменьшения цены контракта в связи с уточнением объемов работ);</w:t>
      </w:r>
    </w:p>
    <w:p w:rsidR="00261239" w:rsidRPr="007D160C" w:rsidRDefault="00261239" w:rsidP="006A5729">
      <w:pPr>
        <w:ind w:firstLine="709"/>
        <w:jc w:val="both"/>
      </w:pPr>
      <w:r w:rsidRPr="007D160C">
        <w:t>7</w:t>
      </w:r>
      <w:r w:rsidR="006A5729" w:rsidRPr="007D160C">
        <w:t xml:space="preserve"> </w:t>
      </w:r>
      <w:r w:rsidRPr="007D160C">
        <w:t xml:space="preserve">556,1 тыс. рублей, что составляет 1,1 % от запланированных бюджетных назначений, в рамках реализации мероприятия </w:t>
      </w:r>
      <w:r w:rsidR="002F40BE" w:rsidRPr="007D160C">
        <w:t>"</w:t>
      </w:r>
      <w:r w:rsidRPr="007D160C">
        <w:t>Организация бесплатного горячего питания обучающихся, получающих начальное общее образование в муниципальных образовательных организациях</w:t>
      </w:r>
      <w:r w:rsidR="002F40BE" w:rsidRPr="007D160C">
        <w:t>"</w:t>
      </w:r>
      <w:r w:rsidRPr="007D160C">
        <w:t>, что обусловлено перечислением межбюджетных трансфертов в соответствии с заявками муниципальных органов управления образованием исходя из фактической потребности;</w:t>
      </w:r>
    </w:p>
    <w:p w:rsidR="00261239" w:rsidRPr="007D160C" w:rsidRDefault="00261239" w:rsidP="006A5729">
      <w:pPr>
        <w:ind w:firstLine="709"/>
        <w:jc w:val="both"/>
      </w:pPr>
      <w:r w:rsidRPr="007D160C">
        <w:t>6</w:t>
      </w:r>
      <w:r w:rsidR="006A5729" w:rsidRPr="007D160C">
        <w:t xml:space="preserve"> </w:t>
      </w:r>
      <w:r w:rsidRPr="007D160C">
        <w:t xml:space="preserve">419,8 тыс. рублей, что составляет 1,7 % от запланированных бюджетных назначений, в рамках реализации мероприятия </w:t>
      </w:r>
      <w:r w:rsidR="002F40BE" w:rsidRPr="007D160C">
        <w:t>"</w:t>
      </w:r>
      <w:r w:rsidRPr="007D160C">
        <w:t xml:space="preserve">Обеспечение бесплатным питанием </w:t>
      </w:r>
      <w:proofErr w:type="gramStart"/>
      <w:r w:rsidRPr="007D160C">
        <w:t>отдельных категорий</w:t>
      </w:r>
      <w:proofErr w:type="gramEnd"/>
      <w:r w:rsidRPr="007D160C">
        <w:t xml:space="preserve"> обучающихся</w:t>
      </w:r>
      <w:r w:rsidR="002F40BE" w:rsidRPr="007D160C">
        <w:t>"</w:t>
      </w:r>
      <w:r w:rsidRPr="007D160C">
        <w:t>, что обусловлено фактической среднегодовой численностью льготных категорий обучающихся, сложившейся ниже запланированной;</w:t>
      </w:r>
    </w:p>
    <w:p w:rsidR="0067241D" w:rsidRPr="007D160C" w:rsidRDefault="00261239" w:rsidP="006A5729">
      <w:pPr>
        <w:ind w:firstLine="709"/>
        <w:jc w:val="both"/>
      </w:pPr>
      <w:r w:rsidRPr="007D160C">
        <w:t>1</w:t>
      </w:r>
      <w:r w:rsidR="006A5729" w:rsidRPr="007D160C">
        <w:t xml:space="preserve"> </w:t>
      </w:r>
      <w:r w:rsidRPr="007D160C">
        <w:t xml:space="preserve">699,5 тыс. рублей, что составляет 0,2 % от запланированных бюджетных назначений, в рамках реализации мероприятия </w:t>
      </w:r>
      <w:r w:rsidR="002F40BE" w:rsidRPr="007D160C">
        <w:t>"</w:t>
      </w:r>
      <w:r w:rsidRPr="007D160C">
        <w:t>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2F40BE" w:rsidRPr="007D160C">
        <w:t>"</w:t>
      </w:r>
      <w:r w:rsidRPr="007D160C">
        <w:t xml:space="preserve">, что обусловлено </w:t>
      </w:r>
      <w:r w:rsidR="0067241D" w:rsidRPr="007D160C">
        <w:t xml:space="preserve">осуществлением выплат по </w:t>
      </w:r>
      <w:r w:rsidR="0067241D" w:rsidRPr="007D160C">
        <w:lastRenderedPageBreak/>
        <w:t>временной нетрудоспособности в связи с нахождением классных руководителей на больничном</w:t>
      </w:r>
      <w:r w:rsidR="0035064B" w:rsidRPr="007D160C">
        <w:t>;</w:t>
      </w:r>
    </w:p>
    <w:p w:rsidR="00261239" w:rsidRPr="007D160C" w:rsidRDefault="00261239" w:rsidP="006A5729">
      <w:pPr>
        <w:ind w:firstLine="709"/>
        <w:jc w:val="both"/>
      </w:pPr>
      <w:r w:rsidRPr="007D160C">
        <w:t>1</w:t>
      </w:r>
      <w:r w:rsidR="006A5729" w:rsidRPr="007D160C">
        <w:t> </w:t>
      </w:r>
      <w:r w:rsidRPr="007D160C">
        <w:t>150</w:t>
      </w:r>
      <w:r w:rsidR="006A5729" w:rsidRPr="007D160C">
        <w:t>,0</w:t>
      </w:r>
      <w:r w:rsidRPr="007D160C">
        <w:t xml:space="preserve"> тыс. рублей, что составляет 51,1 % от запланированных бюджетных назначений, в рамках реализации мероприятия </w:t>
      </w:r>
      <w:r w:rsidR="002F40BE" w:rsidRPr="007D160C">
        <w:t>"</w:t>
      </w:r>
      <w:r w:rsidRPr="007D160C">
        <w:t>Поощрение победителей и (или) призеров заключительного этапа Всероссийской олимпиады школьников, а также педагогов, подготовивших победителей и (или) призеров заключительного этапа Всероссийской олимпиады школьников</w:t>
      </w:r>
      <w:r w:rsidR="002F40BE" w:rsidRPr="007D160C">
        <w:t>"</w:t>
      </w:r>
      <w:r w:rsidRPr="007D160C">
        <w:t>, что обусловлено меньшим количеством победителей и призеров по сравнению с прогнозируемым;</w:t>
      </w:r>
    </w:p>
    <w:p w:rsidR="00261239" w:rsidRPr="007D160C" w:rsidRDefault="00261239" w:rsidP="006A5729">
      <w:pPr>
        <w:ind w:firstLine="709"/>
        <w:jc w:val="both"/>
      </w:pPr>
      <w:r w:rsidRPr="007D160C">
        <w:t>1</w:t>
      </w:r>
      <w:r w:rsidR="006A5729" w:rsidRPr="007D160C">
        <w:t xml:space="preserve"> </w:t>
      </w:r>
      <w:r w:rsidRPr="007D160C">
        <w:t xml:space="preserve">029,3 тыс. рублей, что составляет 3,9 % от запланированных бюджетных назначений, в рамках реализации мероприятия </w:t>
      </w:r>
      <w:r w:rsidR="002F40BE" w:rsidRPr="007D160C">
        <w:t>"</w:t>
      </w:r>
      <w:r w:rsidRPr="007D160C">
        <w:t>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r w:rsidR="002F40BE" w:rsidRPr="007D160C">
        <w:t>"</w:t>
      </w:r>
      <w:r w:rsidRPr="007D160C">
        <w:t>, что обусловлено перечислением межбюджетных трансфертов в соответствии с заявками муниципальных органов управления образованием исходя из фактической потребности;</w:t>
      </w:r>
    </w:p>
    <w:p w:rsidR="00261239" w:rsidRPr="007D160C" w:rsidRDefault="00261239" w:rsidP="006A5729">
      <w:pPr>
        <w:ind w:firstLine="709"/>
        <w:jc w:val="both"/>
      </w:pPr>
      <w:r w:rsidRPr="007D160C">
        <w:t xml:space="preserve">621,5 тыс. рублей, что составляет 9,3 % от запланированных бюджетных назначений, в рамках реализации мероприятия </w:t>
      </w:r>
      <w:r w:rsidR="002F40BE" w:rsidRPr="007D160C">
        <w:t>"</w:t>
      </w:r>
      <w:r w:rsidRPr="007D160C">
        <w:t>Предоставление субвенций на дополнительные расходы, связанные с выплатой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организаций, находящихся в их ведении)</w:t>
      </w:r>
      <w:r w:rsidR="002F40BE" w:rsidRPr="007D160C">
        <w:t>"</w:t>
      </w:r>
      <w:r w:rsidRPr="007D160C">
        <w:t xml:space="preserve">, что обусловлено </w:t>
      </w:r>
      <w:r w:rsidR="006A5729" w:rsidRPr="007D160C">
        <w:t>заявительным характером дополнительных расходов, связанных с выплатой компенсации родительской платы и  наличием пропусков детьми занятий в детских дошкольных учреждениях по болезни и иным причинам</w:t>
      </w:r>
      <w:r w:rsidRPr="007D160C">
        <w:t>;</w:t>
      </w:r>
    </w:p>
    <w:p w:rsidR="00261239" w:rsidRPr="007D160C" w:rsidRDefault="00261239" w:rsidP="006A5729">
      <w:pPr>
        <w:ind w:firstLine="709"/>
        <w:jc w:val="both"/>
      </w:pPr>
      <w:r w:rsidRPr="007D160C">
        <w:t>150</w:t>
      </w:r>
      <w:r w:rsidR="00B20B25" w:rsidRPr="007D160C">
        <w:t>,0</w:t>
      </w:r>
      <w:r w:rsidRPr="007D160C">
        <w:t xml:space="preserve"> тыс. рублей, что составляет 64,1 % от запланированных бюджетных назначений, в рамках реализации мероприятия </w:t>
      </w:r>
      <w:r w:rsidR="002F40BE" w:rsidRPr="007D160C">
        <w:t>"</w:t>
      </w:r>
      <w:r w:rsidRPr="007D160C">
        <w:t>Развитие единой региональной информационной образовательной среды</w:t>
      </w:r>
      <w:r w:rsidR="002F40BE" w:rsidRPr="007D160C">
        <w:t>"</w:t>
      </w:r>
      <w:r w:rsidRPr="007D160C">
        <w:t>, что обусловлено тем, что оплата по договору на оказание услуг осуществлена в 2025 году;</w:t>
      </w:r>
    </w:p>
    <w:p w:rsidR="00261239" w:rsidRPr="007D160C" w:rsidRDefault="00261239" w:rsidP="006A5729">
      <w:pPr>
        <w:ind w:firstLine="709"/>
        <w:jc w:val="both"/>
      </w:pPr>
      <w:r w:rsidRPr="007D160C">
        <w:t>150</w:t>
      </w:r>
      <w:r w:rsidR="00B20B25" w:rsidRPr="007D160C">
        <w:t>,0</w:t>
      </w:r>
      <w:r w:rsidRPr="007D160C">
        <w:t xml:space="preserve"> тыс. рублей, что составляет 6,6 % от запланированных бюджетных назначений, в рамках реализации мероприятия </w:t>
      </w:r>
      <w:r w:rsidR="002F40BE" w:rsidRPr="007D160C">
        <w:t>"</w:t>
      </w:r>
      <w:r w:rsidRPr="007D160C">
        <w:t>Выплата премий Губернатора Мурманской области победителям, призерам и финалистам региональных конкурсов</w:t>
      </w:r>
      <w:r w:rsidR="002F40BE" w:rsidRPr="007D160C">
        <w:t>"</w:t>
      </w:r>
      <w:r w:rsidRPr="007D160C">
        <w:t xml:space="preserve">, что обусловлено меньшим количеством </w:t>
      </w:r>
      <w:r w:rsidR="00B20B25" w:rsidRPr="007D160C">
        <w:t>заявившихся на конкурс учителей</w:t>
      </w:r>
      <w:r w:rsidR="00AC195F" w:rsidRPr="007D160C">
        <w:t>.</w:t>
      </w:r>
    </w:p>
    <w:p w:rsidR="00261239" w:rsidRPr="007D160C" w:rsidRDefault="00261239" w:rsidP="006A5729">
      <w:pPr>
        <w:ind w:firstLine="709"/>
        <w:jc w:val="both"/>
      </w:pPr>
    </w:p>
    <w:p w:rsidR="00BA7EE9" w:rsidRPr="007D160C" w:rsidRDefault="009A6241" w:rsidP="00F8344C">
      <w:pPr>
        <w:pStyle w:val="a8"/>
        <w:ind w:firstLine="709"/>
        <w:rPr>
          <w:b/>
          <w:i/>
          <w:sz w:val="24"/>
          <w:szCs w:val="24"/>
        </w:rPr>
      </w:pPr>
      <w:r w:rsidRPr="007D160C">
        <w:rPr>
          <w:b/>
          <w:i/>
          <w:sz w:val="24"/>
          <w:szCs w:val="24"/>
        </w:rPr>
        <w:t xml:space="preserve">Подпрограмма 3. </w:t>
      </w:r>
      <w:r w:rsidR="000E4D99" w:rsidRPr="007D160C">
        <w:rPr>
          <w:b/>
          <w:i/>
          <w:sz w:val="24"/>
          <w:szCs w:val="24"/>
        </w:rPr>
        <w:t>"</w:t>
      </w:r>
      <w:r w:rsidR="00F33C6B" w:rsidRPr="007D160C">
        <w:rPr>
          <w:b/>
          <w:i/>
          <w:sz w:val="24"/>
          <w:szCs w:val="24"/>
        </w:rPr>
        <w:t>Развитие дополнительного образования детей</w:t>
      </w:r>
      <w:r w:rsidR="000E4D99" w:rsidRPr="007D160C">
        <w:rPr>
          <w:b/>
          <w:i/>
          <w:sz w:val="24"/>
          <w:szCs w:val="24"/>
        </w:rPr>
        <w:t>"</w:t>
      </w:r>
    </w:p>
    <w:p w:rsidR="000C2DA1" w:rsidRPr="007D160C" w:rsidRDefault="000C2DA1" w:rsidP="005A4ACC">
      <w:pPr>
        <w:ind w:firstLine="709"/>
        <w:jc w:val="both"/>
      </w:pPr>
      <w:r w:rsidRPr="007D160C">
        <w:t>1</w:t>
      </w:r>
      <w:r w:rsidR="005A4ACC" w:rsidRPr="007D160C">
        <w:t xml:space="preserve"> </w:t>
      </w:r>
      <w:r w:rsidRPr="007D160C">
        <w:t xml:space="preserve">164,8 тыс. рублей, что составляет 11,6 % от запланированных бюджетных назначений, в рамках реализации мероприятия </w:t>
      </w:r>
      <w:r w:rsidR="002F40BE" w:rsidRPr="007D160C">
        <w:t>"</w:t>
      </w:r>
      <w:r w:rsidRPr="007D160C">
        <w:t>Обеспечено финансирование  реализации проектов в сфере школьного образовательного туризма для обучающихся 8 – 11 классов общеобразовательных организаций Мурманской области</w:t>
      </w:r>
      <w:r w:rsidR="002F40BE" w:rsidRPr="007D160C">
        <w:t>"</w:t>
      </w:r>
      <w:r w:rsidRPr="007D160C">
        <w:t xml:space="preserve">, что обусловлено невозможностью предприятий охватить </w:t>
      </w:r>
      <w:proofErr w:type="spellStart"/>
      <w:r w:rsidRPr="007D160C">
        <w:t>профориентационными</w:t>
      </w:r>
      <w:proofErr w:type="spellEnd"/>
      <w:r w:rsidRPr="007D160C">
        <w:t xml:space="preserve"> экскурсиями запланированное число школьников в период до конца года (мероприятие установлено </w:t>
      </w:r>
      <w:r w:rsidR="00F837C3" w:rsidRPr="007D160C">
        <w:t xml:space="preserve">постановлением Правительства Мурманской области </w:t>
      </w:r>
      <w:r w:rsidRPr="007D160C">
        <w:t>от 07.11.2024 № 756-ПП);</w:t>
      </w:r>
    </w:p>
    <w:p w:rsidR="000C2DA1" w:rsidRPr="007D160C" w:rsidRDefault="000C2DA1" w:rsidP="005A4ACC">
      <w:pPr>
        <w:ind w:firstLine="709"/>
        <w:jc w:val="both"/>
      </w:pPr>
      <w:r w:rsidRPr="007D160C">
        <w:t>1</w:t>
      </w:r>
      <w:r w:rsidR="006D1886" w:rsidRPr="007D160C">
        <w:t xml:space="preserve"> </w:t>
      </w:r>
      <w:r w:rsidRPr="007D160C">
        <w:t xml:space="preserve">021,6 тыс. рублей, что составляет 3,8 % от запланированных бюджетных назначений, в рамках реализации мероприятия </w:t>
      </w:r>
      <w:r w:rsidR="002F40BE" w:rsidRPr="007D160C">
        <w:t>"</w:t>
      </w:r>
      <w:r w:rsidRPr="007D160C">
        <w:t>Выплата педагогическим работникам общеобразовательных организаций Мурманской области, реализующих программы начального общего, основного общего, среднего общего образования, в том числе адаптированные основные общеобразовательные программы, за выполнение функций руководителя школьного спортивного клуба</w:t>
      </w:r>
      <w:r w:rsidR="002F40BE" w:rsidRPr="007D160C">
        <w:t>"</w:t>
      </w:r>
      <w:r w:rsidRPr="007D160C">
        <w:t>, что обусловлено фактическим количеством часов фун</w:t>
      </w:r>
      <w:r w:rsidR="005A4ACC" w:rsidRPr="007D160C">
        <w:t>кционирования спортивных клубов.</w:t>
      </w:r>
    </w:p>
    <w:p w:rsidR="000C2DA1" w:rsidRPr="007D160C" w:rsidRDefault="000C2DA1" w:rsidP="000C2DA1"/>
    <w:p w:rsidR="006E2C06" w:rsidRPr="007D160C" w:rsidRDefault="006E2C06" w:rsidP="00F8344C">
      <w:pPr>
        <w:ind w:firstLine="709"/>
        <w:jc w:val="both"/>
        <w:rPr>
          <w:b/>
          <w:i/>
        </w:rPr>
      </w:pPr>
      <w:r w:rsidRPr="007D160C">
        <w:rPr>
          <w:b/>
          <w:i/>
        </w:rPr>
        <w:t xml:space="preserve">Подпрограмма 4. </w:t>
      </w:r>
      <w:r w:rsidR="000E4D99" w:rsidRPr="007D160C">
        <w:rPr>
          <w:b/>
          <w:i/>
        </w:rPr>
        <w:t>"</w:t>
      </w:r>
      <w:r w:rsidR="00F33C6B" w:rsidRPr="007D160C">
        <w:rPr>
          <w:b/>
          <w:i/>
        </w:rPr>
        <w:t>Совершенствование управления системой образования</w:t>
      </w:r>
      <w:r w:rsidR="000E4D99" w:rsidRPr="007D160C">
        <w:rPr>
          <w:b/>
          <w:i/>
        </w:rPr>
        <w:t>"</w:t>
      </w:r>
    </w:p>
    <w:p w:rsidR="00A6045F" w:rsidRPr="007D160C" w:rsidRDefault="00A6045F" w:rsidP="00F8344C">
      <w:pPr>
        <w:ind w:firstLine="709"/>
        <w:jc w:val="both"/>
      </w:pPr>
      <w:r w:rsidRPr="007D160C">
        <w:t>33</w:t>
      </w:r>
      <w:r w:rsidR="00D14ABA" w:rsidRPr="007D160C">
        <w:t> </w:t>
      </w:r>
      <w:r w:rsidRPr="007D160C">
        <w:t>538</w:t>
      </w:r>
      <w:r w:rsidR="00D14ABA" w:rsidRPr="007D160C">
        <w:t>,0</w:t>
      </w:r>
      <w:r w:rsidRPr="007D160C">
        <w:t xml:space="preserve"> тыс. рублей, что составляет 10,8 % от запланированных бюджетных назначений, в рамках реализации мероприятия </w:t>
      </w:r>
      <w:r w:rsidR="002F40BE" w:rsidRPr="007D160C">
        <w:t>"</w:t>
      </w:r>
      <w:r w:rsidRPr="007D160C">
        <w:t xml:space="preserve">Школа по улице Советская в городе </w:t>
      </w:r>
      <w:r w:rsidRPr="007D160C">
        <w:lastRenderedPageBreak/>
        <w:t>Мурманске (за счет областных средств)</w:t>
      </w:r>
      <w:r w:rsidR="002F40BE" w:rsidRPr="007D160C">
        <w:t>"</w:t>
      </w:r>
      <w:r w:rsidRPr="007D160C">
        <w:t xml:space="preserve">, что обусловлено </w:t>
      </w:r>
      <w:r w:rsidR="001C1202" w:rsidRPr="007D160C">
        <w:t>непредставлением актов выполненных работ подрядной организацией в адрес заказчика (работы планируется оплатить за счет средств местного бюджета)</w:t>
      </w:r>
      <w:r w:rsidRPr="007D160C">
        <w:t>;</w:t>
      </w:r>
    </w:p>
    <w:p w:rsidR="00A6045F" w:rsidRPr="007D160C" w:rsidRDefault="00A6045F" w:rsidP="00A6045F">
      <w:pPr>
        <w:ind w:firstLine="709"/>
        <w:jc w:val="both"/>
      </w:pPr>
      <w:r w:rsidRPr="007D160C">
        <w:t>26</w:t>
      </w:r>
      <w:r w:rsidR="00D14ABA" w:rsidRPr="007D160C">
        <w:t xml:space="preserve"> </w:t>
      </w:r>
      <w:r w:rsidRPr="007D160C">
        <w:t xml:space="preserve">925,6 тыс. рублей, что составляет 6,6 % от запланированных бюджетных назначений, в рамках реализации мероприятия </w:t>
      </w:r>
      <w:r w:rsidR="002F40BE" w:rsidRPr="007D160C">
        <w:t>"</w:t>
      </w:r>
      <w:r w:rsidRPr="007D160C">
        <w:t>Школа по переулку Казарменному в городе Мурманске</w:t>
      </w:r>
      <w:r w:rsidR="00A95908" w:rsidRPr="007D160C">
        <w:t xml:space="preserve"> </w:t>
      </w:r>
      <w:r w:rsidRPr="007D160C">
        <w:t>(за счет областных средств)</w:t>
      </w:r>
      <w:r w:rsidR="002F40BE" w:rsidRPr="007D160C">
        <w:t>"</w:t>
      </w:r>
      <w:r w:rsidRPr="007D160C">
        <w:t>, что обусловлено</w:t>
      </w:r>
      <w:r w:rsidR="00D14ABA" w:rsidRPr="007D160C">
        <w:t xml:space="preserve"> </w:t>
      </w:r>
      <w:r w:rsidR="00EA3287" w:rsidRPr="007D160C">
        <w:t>расторжением в одностороннем порядке государственного контракта в связи с  нарушением подрядчиком сроков выполнения работ по разработке проектно-сметной документации, и заключением контракта с иным исполнителем с учетом сроков выполнения работ в 2025 году  (средства в необходимом объеме подтверждены в 2025 году</w:t>
      </w:r>
      <w:r w:rsidRPr="007D160C">
        <w:t>;</w:t>
      </w:r>
    </w:p>
    <w:p w:rsidR="00A6045F" w:rsidRPr="007D160C" w:rsidRDefault="00A6045F" w:rsidP="00A6045F">
      <w:pPr>
        <w:ind w:firstLine="709"/>
        <w:jc w:val="both"/>
      </w:pPr>
      <w:r w:rsidRPr="007D160C">
        <w:t>4</w:t>
      </w:r>
      <w:r w:rsidR="008A17D1" w:rsidRPr="007D160C">
        <w:t> </w:t>
      </w:r>
      <w:r w:rsidRPr="007D160C">
        <w:t>388</w:t>
      </w:r>
      <w:r w:rsidR="008A17D1" w:rsidRPr="007D160C">
        <w:t>,0</w:t>
      </w:r>
      <w:r w:rsidRPr="007D160C">
        <w:t xml:space="preserve"> тыс. рублей, что составляет 46</w:t>
      </w:r>
      <w:r w:rsidR="008A17D1" w:rsidRPr="007D160C">
        <w:t>,0</w:t>
      </w:r>
      <w:r w:rsidRPr="007D160C">
        <w:t xml:space="preserve"> % от запланированных бюджетных назначений, в рамках реализации мероприятия </w:t>
      </w:r>
      <w:r w:rsidR="002F40BE" w:rsidRPr="007D160C">
        <w:t>"</w:t>
      </w:r>
      <w:r w:rsidRPr="007D160C">
        <w:t>Иные межбюджетные трансферты из областного бюджета местным бюджетам на  укрепление и обновление материально-технической базы образовательных организаций</w:t>
      </w:r>
      <w:r w:rsidR="002F40BE" w:rsidRPr="007D160C">
        <w:t>"</w:t>
      </w:r>
      <w:r w:rsidRPr="007D160C">
        <w:t>, что обусловлено экономией, сложившейся по результатам проведения конкурентных процедур (Терский р</w:t>
      </w:r>
      <w:r w:rsidR="008A17D1" w:rsidRPr="007D160C">
        <w:t>ай</w:t>
      </w:r>
      <w:r w:rsidRPr="007D160C">
        <w:t>он) и расторжением в одностороннем порядке контракта на выполнение работ по разработке сметных расчетов в связи с неисполнением подрядчиком своих обязательств (</w:t>
      </w:r>
      <w:proofErr w:type="spellStart"/>
      <w:r w:rsidRPr="007D160C">
        <w:t>Ловозерский</w:t>
      </w:r>
      <w:proofErr w:type="spellEnd"/>
      <w:r w:rsidRPr="007D160C">
        <w:t xml:space="preserve"> р</w:t>
      </w:r>
      <w:r w:rsidR="008A17D1" w:rsidRPr="007D160C">
        <w:t>айо</w:t>
      </w:r>
      <w:r w:rsidRPr="007D160C">
        <w:t>н);</w:t>
      </w:r>
    </w:p>
    <w:p w:rsidR="00A6045F" w:rsidRPr="007D160C" w:rsidRDefault="00A6045F" w:rsidP="00A6045F">
      <w:pPr>
        <w:ind w:firstLine="709"/>
        <w:jc w:val="both"/>
      </w:pPr>
      <w:r w:rsidRPr="007D160C">
        <w:t>2</w:t>
      </w:r>
      <w:r w:rsidR="008A17D1" w:rsidRPr="007D160C">
        <w:t> </w:t>
      </w:r>
      <w:r w:rsidRPr="007D160C">
        <w:t>708</w:t>
      </w:r>
      <w:r w:rsidR="008A17D1" w:rsidRPr="007D160C">
        <w:t>,0</w:t>
      </w:r>
      <w:r w:rsidRPr="007D160C">
        <w:t xml:space="preserve"> тыс. рублей, что составляет 6,3 % от запланированных бюджетных назначений, в рамках реализации мероприятия </w:t>
      </w:r>
      <w:r w:rsidR="002F40BE" w:rsidRPr="007D160C">
        <w:t>"</w:t>
      </w:r>
      <w:r w:rsidRPr="007D160C">
        <w:t>Оплата стоимости проезда и провоза багажа к месту использования отпуска (отдыха) и обратно</w:t>
      </w:r>
      <w:r w:rsidR="002F40BE" w:rsidRPr="007D160C">
        <w:t>"</w:t>
      </w:r>
      <w:r w:rsidRPr="007D160C">
        <w:t>, что обусловлено 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
    <w:p w:rsidR="00A6045F" w:rsidRPr="007D160C" w:rsidRDefault="00A6045F" w:rsidP="00A6045F">
      <w:pPr>
        <w:ind w:firstLine="709"/>
        <w:jc w:val="both"/>
      </w:pPr>
      <w:r w:rsidRPr="007D160C">
        <w:t>1</w:t>
      </w:r>
      <w:r w:rsidR="008A17D1" w:rsidRPr="007D160C">
        <w:t xml:space="preserve"> </w:t>
      </w:r>
      <w:r w:rsidRPr="007D160C">
        <w:t xml:space="preserve">972,4 тыс. рублей, что составляет 1,7 % от запланированных бюджетных назначений, в рамках реализации мероприятия </w:t>
      </w:r>
      <w:r w:rsidR="002F40BE" w:rsidRPr="007D160C">
        <w:t>"</w:t>
      </w:r>
      <w:r w:rsidRPr="007D160C">
        <w:t>Реализация государственных функций в сфере образования</w:t>
      </w:r>
      <w:r w:rsidR="002F40BE" w:rsidRPr="007D160C">
        <w:t>"</w:t>
      </w:r>
      <w:r w:rsidRPr="007D160C">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p>
    <w:p w:rsidR="00A6045F" w:rsidRPr="007D160C" w:rsidRDefault="00A6045F" w:rsidP="00A6045F">
      <w:pPr>
        <w:ind w:firstLine="709"/>
        <w:jc w:val="both"/>
      </w:pPr>
      <w:r w:rsidRPr="007D160C">
        <w:t>1</w:t>
      </w:r>
      <w:r w:rsidR="008A17D1" w:rsidRPr="007D160C">
        <w:t xml:space="preserve"> </w:t>
      </w:r>
      <w:r w:rsidRPr="007D160C">
        <w:t xml:space="preserve">286,6 тыс. рублей, что составляет 1,5 % от запланированных бюджетных назначений, в рамках реализации мероприятия </w:t>
      </w:r>
      <w:r w:rsidR="002F40BE" w:rsidRPr="007D160C">
        <w:t>"</w:t>
      </w:r>
      <w:r w:rsidRPr="007D160C">
        <w:t>Субсидии на обеспечение комплексной безопасности муниципальных образовательных организаций</w:t>
      </w:r>
      <w:r w:rsidR="002F40BE" w:rsidRPr="007D160C">
        <w:t>"</w:t>
      </w:r>
      <w:r w:rsidRPr="007D160C">
        <w:t>, что обусловлено экономией, сложившейся по результатам проведения конкурентных процедур;</w:t>
      </w:r>
    </w:p>
    <w:p w:rsidR="008A17D1" w:rsidRPr="007D160C" w:rsidRDefault="00A6045F" w:rsidP="00A6045F">
      <w:pPr>
        <w:ind w:firstLine="709"/>
        <w:jc w:val="both"/>
      </w:pPr>
      <w:r w:rsidRPr="007D160C">
        <w:t>1</w:t>
      </w:r>
      <w:r w:rsidR="008A17D1" w:rsidRPr="007D160C">
        <w:t xml:space="preserve"> </w:t>
      </w:r>
      <w:r w:rsidRPr="007D160C">
        <w:t xml:space="preserve">276,6 тыс. рублей, что составляет 0,9 % от запланированных бюджетных назначений, в рамках реализации мероприятия </w:t>
      </w:r>
      <w:r w:rsidR="002F40BE" w:rsidRPr="007D160C">
        <w:t>"</w:t>
      </w:r>
      <w:r w:rsidRPr="007D160C">
        <w:t>Капитальные ремонты государственных учреждений, подведомственных Министерству образования и науки Мурманской области</w:t>
      </w:r>
      <w:r w:rsidR="002F40BE" w:rsidRPr="007D160C">
        <w:t>"</w:t>
      </w:r>
      <w:r w:rsidRPr="007D160C">
        <w:t>, что обусловлено</w:t>
      </w:r>
      <w:r w:rsidR="00D37FCD" w:rsidRPr="007D160C">
        <w:t>:</w:t>
      </w:r>
      <w:r w:rsidRPr="007D160C">
        <w:t xml:space="preserve"> </w:t>
      </w:r>
    </w:p>
    <w:p w:rsidR="000E4255" w:rsidRPr="007D160C" w:rsidRDefault="000E4255" w:rsidP="00A6045F">
      <w:pPr>
        <w:ind w:firstLine="709"/>
        <w:jc w:val="both"/>
      </w:pPr>
      <w:r w:rsidRPr="007D160C">
        <w:t xml:space="preserve">- неисполнением подрядной организацией обязательств по контракту по причине возникновения необходимости выполнения дополнительных объемов работ (средства в необходимом объеме подтверждены в 2025 году) </w:t>
      </w:r>
      <w:r w:rsidR="00A6045F" w:rsidRPr="007D160C">
        <w:t xml:space="preserve">по мероприятию </w:t>
      </w:r>
      <w:r w:rsidR="002F40BE" w:rsidRPr="007D160C">
        <w:t>"</w:t>
      </w:r>
      <w:r w:rsidR="00A6045F" w:rsidRPr="007D160C">
        <w:t xml:space="preserve">Капитальный ремонт бассейна и подсобных помещений в здании ГАУДО МО </w:t>
      </w:r>
      <w:r w:rsidR="002F40BE" w:rsidRPr="007D160C">
        <w:t>"</w:t>
      </w:r>
      <w:r w:rsidR="00A6045F" w:rsidRPr="007D160C">
        <w:t>МОЦДО</w:t>
      </w:r>
      <w:r w:rsidR="002F40BE" w:rsidRPr="007D160C">
        <w:t>"</w:t>
      </w:r>
      <w:r w:rsidR="00A6045F" w:rsidRPr="007D160C">
        <w:t xml:space="preserve"> </w:t>
      </w:r>
      <w:r w:rsidR="002F40BE" w:rsidRPr="007D160C">
        <w:t>"</w:t>
      </w:r>
      <w:r w:rsidR="00A6045F" w:rsidRPr="007D160C">
        <w:t>Лапландия</w:t>
      </w:r>
      <w:r w:rsidR="002F40BE" w:rsidRPr="007D160C">
        <w:t>"</w:t>
      </w:r>
      <w:r w:rsidR="00A6045F" w:rsidRPr="007D160C">
        <w:t xml:space="preserve"> по адресу: г.</w:t>
      </w:r>
      <w:r w:rsidR="00D37FCD" w:rsidRPr="007D160C">
        <w:t xml:space="preserve"> </w:t>
      </w:r>
      <w:r w:rsidR="00A6045F" w:rsidRPr="007D160C">
        <w:t>Мурманск, пр-т Героев-Североморцев, д.2</w:t>
      </w:r>
      <w:r w:rsidR="002F40BE" w:rsidRPr="007D160C">
        <w:t>"</w:t>
      </w:r>
      <w:r w:rsidRPr="007D160C">
        <w:t>;</w:t>
      </w:r>
      <w:r w:rsidR="00A6045F" w:rsidRPr="007D160C">
        <w:t xml:space="preserve"> </w:t>
      </w:r>
    </w:p>
    <w:p w:rsidR="00A6045F" w:rsidRPr="007D160C" w:rsidRDefault="000E4255" w:rsidP="00A6045F">
      <w:pPr>
        <w:ind w:firstLine="709"/>
        <w:jc w:val="both"/>
      </w:pPr>
      <w:r w:rsidRPr="007D160C">
        <w:t xml:space="preserve">- расторжением контракта по решению заказчика в одностороннем порядке в связи с недобросовестным исполнением подрядной организацией своих обязательств, а также остатком бюджетных средств после заключения контрактов в виду отсутствия фактической потребности </w:t>
      </w:r>
      <w:r w:rsidR="00A6045F" w:rsidRPr="007D160C">
        <w:t xml:space="preserve">по мероприятию </w:t>
      </w:r>
      <w:r w:rsidR="002F40BE" w:rsidRPr="007D160C">
        <w:t>"</w:t>
      </w:r>
      <w:r w:rsidR="00A6045F" w:rsidRPr="007D160C">
        <w:t xml:space="preserve">Капитальный ремонт территории и здания общественно-бытового корпуса ГАПОУ МО </w:t>
      </w:r>
      <w:r w:rsidR="002F40BE" w:rsidRPr="007D160C">
        <w:t>"</w:t>
      </w:r>
      <w:r w:rsidR="00A6045F" w:rsidRPr="007D160C">
        <w:t xml:space="preserve">Мурманский строительный колледж им. Н.Е. </w:t>
      </w:r>
      <w:proofErr w:type="spellStart"/>
      <w:r w:rsidR="00A6045F" w:rsidRPr="007D160C">
        <w:t>Момота</w:t>
      </w:r>
      <w:proofErr w:type="spellEnd"/>
      <w:r w:rsidR="002F40BE" w:rsidRPr="007D160C">
        <w:t>"</w:t>
      </w:r>
      <w:r w:rsidR="00A6045F" w:rsidRPr="007D160C">
        <w:t>, расположенного по адресу: г. Мурманск, ул. Инженерная, д. 2а</w:t>
      </w:r>
      <w:r w:rsidR="002F40BE" w:rsidRPr="007D160C">
        <w:t>"</w:t>
      </w:r>
      <w:r w:rsidRPr="007D160C">
        <w:t>;</w:t>
      </w:r>
      <w:r w:rsidR="00A6045F" w:rsidRPr="007D160C">
        <w:t xml:space="preserve"> </w:t>
      </w:r>
    </w:p>
    <w:p w:rsidR="00A6045F" w:rsidRPr="007D160C" w:rsidRDefault="00A6045F" w:rsidP="00A6045F">
      <w:pPr>
        <w:ind w:firstLine="709"/>
        <w:jc w:val="both"/>
      </w:pPr>
      <w:r w:rsidRPr="007D160C">
        <w:t>926</w:t>
      </w:r>
      <w:r w:rsidR="00D37FCD" w:rsidRPr="007D160C">
        <w:t>,0</w:t>
      </w:r>
      <w:r w:rsidRPr="007D160C">
        <w:t xml:space="preserve"> тыс. рублей, что составляет 7,3 % от запланированных бюджетных назначений, в рамках реализации мероприятия </w:t>
      </w:r>
      <w:r w:rsidR="002F40BE" w:rsidRPr="007D160C">
        <w:t>"</w:t>
      </w:r>
      <w:r w:rsidRPr="007D160C">
        <w:t>Предоставление мер социальной поддержки по оплате жилья и коммунальных услуг отдельным категориям граждан, работающим в сельских населенных пунктах или поселках городского типа</w:t>
      </w:r>
      <w:r w:rsidR="002F40BE" w:rsidRPr="007D160C">
        <w:t>"</w:t>
      </w:r>
      <w:r w:rsidRPr="007D160C">
        <w:t xml:space="preserve">, что обусловлено заявительным характером </w:t>
      </w:r>
      <w:r w:rsidR="00D37FCD" w:rsidRPr="007D160C">
        <w:t xml:space="preserve">данной </w:t>
      </w:r>
      <w:r w:rsidRPr="007D160C">
        <w:t>выплаты;</w:t>
      </w:r>
    </w:p>
    <w:p w:rsidR="00A6045F" w:rsidRPr="007D160C" w:rsidRDefault="00A6045F" w:rsidP="00A6045F">
      <w:pPr>
        <w:ind w:firstLine="709"/>
        <w:jc w:val="both"/>
      </w:pPr>
      <w:r w:rsidRPr="007D160C">
        <w:lastRenderedPageBreak/>
        <w:t>138</w:t>
      </w:r>
      <w:r w:rsidR="00D37FCD" w:rsidRPr="007D160C">
        <w:t>,0</w:t>
      </w:r>
      <w:r w:rsidRPr="007D160C">
        <w:t xml:space="preserve"> тыс. рублей, что составляет 11,3 % от запланированных бюджетных назначений, в рамках реализации мероприятия </w:t>
      </w:r>
      <w:r w:rsidR="002F40BE" w:rsidRPr="007D160C">
        <w:t>"</w:t>
      </w:r>
      <w:r w:rsidRPr="007D160C">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областного бюджета</w:t>
      </w:r>
      <w:r w:rsidR="002F40BE" w:rsidRPr="007D160C">
        <w:t>"</w:t>
      </w:r>
      <w:r w:rsidRPr="007D160C">
        <w:t>, что обусловлено возмещением расходов на оплату стоимости проезда и провоза багажа при переезде лиц (работников), а также членов их семей по фактически предоставленным документам</w:t>
      </w:r>
      <w:r w:rsidR="00D37FCD" w:rsidRPr="007D160C">
        <w:t>.</w:t>
      </w:r>
    </w:p>
    <w:p w:rsidR="00A6045F" w:rsidRPr="007D160C" w:rsidRDefault="00A6045F" w:rsidP="00F8344C">
      <w:pPr>
        <w:ind w:firstLine="709"/>
        <w:jc w:val="both"/>
        <w:rPr>
          <w:b/>
          <w:i/>
        </w:rPr>
      </w:pPr>
    </w:p>
    <w:p w:rsidR="00671AB8" w:rsidRPr="007D160C" w:rsidRDefault="00671AB8" w:rsidP="00F8344C">
      <w:pPr>
        <w:pStyle w:val="1"/>
        <w:rPr>
          <w:szCs w:val="24"/>
        </w:rPr>
      </w:pPr>
      <w:r w:rsidRPr="007D160C">
        <w:rPr>
          <w:szCs w:val="24"/>
        </w:rPr>
        <w:t xml:space="preserve">Государственная программа </w:t>
      </w:r>
      <w:r w:rsidR="000E4D99" w:rsidRPr="007D160C">
        <w:rPr>
          <w:szCs w:val="24"/>
        </w:rPr>
        <w:t>"</w:t>
      </w:r>
      <w:r w:rsidR="00A15135" w:rsidRPr="007D160C">
        <w:rPr>
          <w:szCs w:val="24"/>
        </w:rPr>
        <w:t>Социальная поддержка</w:t>
      </w:r>
      <w:r w:rsidR="000E4D99" w:rsidRPr="007D160C">
        <w:rPr>
          <w:szCs w:val="24"/>
        </w:rPr>
        <w:t>"</w:t>
      </w:r>
    </w:p>
    <w:p w:rsidR="000D6A83" w:rsidRPr="007D160C" w:rsidRDefault="000D6A83" w:rsidP="00F8344C">
      <w:pPr>
        <w:rPr>
          <w:color w:val="FF0000"/>
        </w:rPr>
      </w:pPr>
    </w:p>
    <w:p w:rsidR="00695F95" w:rsidRPr="007D160C" w:rsidRDefault="00671AB8" w:rsidP="00F8344C">
      <w:pPr>
        <w:ind w:firstLine="709"/>
        <w:jc w:val="both"/>
      </w:pPr>
      <w:r w:rsidRPr="007D160C">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7D160C">
        <w:t xml:space="preserve"> </w:t>
      </w:r>
      <w:r w:rsidR="000B0119" w:rsidRPr="007D160C">
        <w:t>23 116 407,4</w:t>
      </w:r>
      <w:r w:rsidR="00D80B0C" w:rsidRPr="007D160C">
        <w:t xml:space="preserve"> </w:t>
      </w:r>
      <w:r w:rsidR="00B1104A" w:rsidRPr="007D160C">
        <w:t>тыс. рублей.</w:t>
      </w:r>
      <w:r w:rsidRPr="007D160C">
        <w:t xml:space="preserve"> Отклонения между показателями сводной бюджетной росписи областного бюджета и Закона об областном бюджете составляют </w:t>
      </w:r>
      <w:r w:rsidR="000B0119" w:rsidRPr="007D160C">
        <w:t>(-) 698 811,3</w:t>
      </w:r>
      <w:r w:rsidR="00BF0C85" w:rsidRPr="007D160C">
        <w:t xml:space="preserve"> </w:t>
      </w:r>
      <w:r w:rsidR="00B1104A" w:rsidRPr="007D160C">
        <w:t>тыс. рублей</w:t>
      </w:r>
      <w:r w:rsidR="002710D1" w:rsidRPr="007D160C">
        <w:t>,</w:t>
      </w:r>
      <w:r w:rsidR="00176F69" w:rsidRPr="007D160C">
        <w:t xml:space="preserve"> </w:t>
      </w:r>
      <w:r w:rsidRPr="007D160C">
        <w:t xml:space="preserve">или </w:t>
      </w:r>
      <w:r w:rsidR="000B0119" w:rsidRPr="007D160C">
        <w:t>(-) 3,0</w:t>
      </w:r>
      <w:r w:rsidR="00176F69" w:rsidRPr="007D160C">
        <w:t xml:space="preserve"> </w:t>
      </w:r>
      <w:r w:rsidRPr="007D160C">
        <w:t>%</w:t>
      </w:r>
      <w:r w:rsidR="002710D1" w:rsidRPr="007D160C">
        <w:t>,</w:t>
      </w:r>
      <w:r w:rsidRPr="007D160C">
        <w:t xml:space="preserve"> и связаны</w:t>
      </w:r>
      <w:r w:rsidR="001658D7" w:rsidRPr="007D160C">
        <w:t xml:space="preserve"> в основном </w:t>
      </w:r>
      <w:r w:rsidR="009E2921" w:rsidRPr="007D160C">
        <w:t xml:space="preserve">со снижением численности получателей региональной социальной доплаты к пенсии, а также снижением среднего размера выплаты по отношению к прогнозным значениям. </w:t>
      </w:r>
      <w:r w:rsidR="004A2263" w:rsidRPr="007D160C">
        <w:t xml:space="preserve"> </w:t>
      </w:r>
    </w:p>
    <w:p w:rsidR="00671AB8" w:rsidRPr="007D160C" w:rsidRDefault="00671AB8" w:rsidP="00F8344C">
      <w:pPr>
        <w:pStyle w:val="a8"/>
        <w:ind w:firstLine="709"/>
        <w:rPr>
          <w:sz w:val="24"/>
          <w:szCs w:val="24"/>
        </w:rPr>
      </w:pPr>
      <w:r w:rsidRPr="007D160C">
        <w:rPr>
          <w:sz w:val="24"/>
          <w:szCs w:val="24"/>
        </w:rPr>
        <w:t>В целом по государственной п</w:t>
      </w:r>
      <w:r w:rsidR="00E21620" w:rsidRPr="007D160C">
        <w:rPr>
          <w:sz w:val="24"/>
          <w:szCs w:val="24"/>
        </w:rPr>
        <w:t>рограмме исполнение составило</w:t>
      </w:r>
      <w:r w:rsidR="00B1104A" w:rsidRPr="007D160C">
        <w:rPr>
          <w:sz w:val="24"/>
          <w:szCs w:val="24"/>
        </w:rPr>
        <w:t xml:space="preserve"> </w:t>
      </w:r>
      <w:r w:rsidR="00690175" w:rsidRPr="007D160C">
        <w:rPr>
          <w:sz w:val="24"/>
          <w:szCs w:val="24"/>
        </w:rPr>
        <w:t xml:space="preserve">                                       </w:t>
      </w:r>
      <w:r w:rsidR="000B0119" w:rsidRPr="007D160C">
        <w:rPr>
          <w:sz w:val="24"/>
          <w:szCs w:val="24"/>
        </w:rPr>
        <w:t>22 209 502,3</w:t>
      </w:r>
      <w:r w:rsidR="006C4E29" w:rsidRPr="007D160C">
        <w:rPr>
          <w:sz w:val="24"/>
          <w:szCs w:val="24"/>
        </w:rPr>
        <w:t xml:space="preserve"> </w:t>
      </w:r>
      <w:r w:rsidR="00B1104A" w:rsidRPr="007D160C">
        <w:rPr>
          <w:sz w:val="24"/>
          <w:szCs w:val="24"/>
        </w:rPr>
        <w:t>тыс. рублей</w:t>
      </w:r>
      <w:r w:rsidR="002710D1" w:rsidRPr="007D160C">
        <w:rPr>
          <w:sz w:val="24"/>
          <w:szCs w:val="24"/>
        </w:rPr>
        <w:t>,</w:t>
      </w:r>
      <w:r w:rsidR="00B1104A" w:rsidRPr="007D160C">
        <w:rPr>
          <w:sz w:val="24"/>
          <w:szCs w:val="24"/>
        </w:rPr>
        <w:t xml:space="preserve"> </w:t>
      </w:r>
      <w:r w:rsidR="00E21620" w:rsidRPr="007D160C">
        <w:rPr>
          <w:sz w:val="24"/>
          <w:szCs w:val="24"/>
        </w:rPr>
        <w:t>или 9</w:t>
      </w:r>
      <w:r w:rsidR="000B0119" w:rsidRPr="007D160C">
        <w:rPr>
          <w:sz w:val="24"/>
          <w:szCs w:val="24"/>
        </w:rPr>
        <w:t>9</w:t>
      </w:r>
      <w:r w:rsidR="002710D1" w:rsidRPr="007D160C">
        <w:rPr>
          <w:sz w:val="24"/>
          <w:szCs w:val="24"/>
        </w:rPr>
        <w:t>,</w:t>
      </w:r>
      <w:r w:rsidR="000B0119" w:rsidRPr="007D160C">
        <w:rPr>
          <w:sz w:val="24"/>
          <w:szCs w:val="24"/>
        </w:rPr>
        <w:t>1</w:t>
      </w:r>
      <w:r w:rsidRPr="007D160C">
        <w:rPr>
          <w:sz w:val="24"/>
          <w:szCs w:val="24"/>
        </w:rPr>
        <w:t xml:space="preserve"> % от уточненных бюджетных назначений.</w:t>
      </w:r>
    </w:p>
    <w:p w:rsidR="00761119" w:rsidRPr="007D160C" w:rsidRDefault="00671AB8" w:rsidP="00F8344C">
      <w:pPr>
        <w:pStyle w:val="a8"/>
        <w:ind w:firstLine="709"/>
        <w:rPr>
          <w:sz w:val="24"/>
          <w:szCs w:val="24"/>
        </w:rPr>
      </w:pPr>
      <w:r w:rsidRPr="007D160C">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rsidR="006510B6" w:rsidRPr="007D160C" w:rsidRDefault="003359DD" w:rsidP="00F8344C">
      <w:pPr>
        <w:pStyle w:val="a8"/>
        <w:ind w:firstLine="709"/>
        <w:jc w:val="right"/>
        <w:rPr>
          <w:i/>
          <w:sz w:val="24"/>
          <w:szCs w:val="28"/>
        </w:rPr>
      </w:pPr>
      <w:r w:rsidRPr="007D160C">
        <w:rPr>
          <w:i/>
          <w:sz w:val="24"/>
          <w:szCs w:val="24"/>
        </w:rPr>
        <w:t>тыс.</w:t>
      </w:r>
      <w:r w:rsidRPr="007D160C">
        <w:rPr>
          <w:i/>
          <w:sz w:val="24"/>
          <w:szCs w:val="28"/>
        </w:rPr>
        <w:t> рублей</w:t>
      </w:r>
    </w:p>
    <w:tbl>
      <w:tblPr>
        <w:tblW w:w="9796" w:type="dxa"/>
        <w:tblInd w:w="93" w:type="dxa"/>
        <w:tblLayout w:type="fixed"/>
        <w:tblLook w:val="04A0" w:firstRow="1" w:lastRow="0" w:firstColumn="1" w:lastColumn="0" w:noHBand="0" w:noVBand="1"/>
      </w:tblPr>
      <w:tblGrid>
        <w:gridCol w:w="4693"/>
        <w:gridCol w:w="1418"/>
        <w:gridCol w:w="1417"/>
        <w:gridCol w:w="1276"/>
        <w:gridCol w:w="992"/>
      </w:tblGrid>
      <w:tr w:rsidR="00C11304" w:rsidRPr="007D160C" w:rsidTr="00C11304">
        <w:trPr>
          <w:trHeight w:val="1020"/>
          <w:tblHeader/>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Сводная бюджетная роспись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 исполнения</w:t>
            </w:r>
          </w:p>
        </w:tc>
      </w:tr>
      <w:tr w:rsidR="00C11304" w:rsidRPr="007D160C" w:rsidTr="00C11304">
        <w:trPr>
          <w:trHeight w:val="255"/>
          <w:tblHead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5=3/2</w:t>
            </w:r>
          </w:p>
        </w:tc>
      </w:tr>
      <w:tr w:rsidR="00C11304" w:rsidRPr="007D160C" w:rsidTr="00C11304">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C11304" w:rsidRPr="007D160C" w:rsidRDefault="00C11304" w:rsidP="00C11304">
            <w:pPr>
              <w:rPr>
                <w:color w:val="000000"/>
                <w:sz w:val="20"/>
                <w:szCs w:val="20"/>
              </w:rPr>
            </w:pPr>
            <w:r w:rsidRPr="007D160C">
              <w:rPr>
                <w:color w:val="000000"/>
                <w:sz w:val="20"/>
                <w:szCs w:val="20"/>
              </w:rPr>
              <w:t>Государственная программа "Социальная поддержка"</w:t>
            </w:r>
          </w:p>
        </w:tc>
        <w:tc>
          <w:tcPr>
            <w:tcW w:w="1418"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22 417 596,1</w:t>
            </w:r>
          </w:p>
        </w:tc>
        <w:tc>
          <w:tcPr>
            <w:tcW w:w="1417"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22 209 502,3</w:t>
            </w:r>
          </w:p>
        </w:tc>
        <w:tc>
          <w:tcPr>
            <w:tcW w:w="1276"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-208 093,8</w:t>
            </w:r>
          </w:p>
        </w:tc>
        <w:tc>
          <w:tcPr>
            <w:tcW w:w="992"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99,1</w:t>
            </w:r>
          </w:p>
        </w:tc>
      </w:tr>
      <w:tr w:rsidR="00C11304" w:rsidRPr="007D160C" w:rsidTr="00C11304">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C11304" w:rsidRPr="007D160C" w:rsidRDefault="00C11304" w:rsidP="00C11304">
            <w:pPr>
              <w:rPr>
                <w:color w:val="000000"/>
                <w:sz w:val="20"/>
                <w:szCs w:val="20"/>
              </w:rPr>
            </w:pPr>
            <w:r w:rsidRPr="007D160C">
              <w:rPr>
                <w:color w:val="000000"/>
                <w:sz w:val="20"/>
                <w:szCs w:val="20"/>
              </w:rPr>
              <w:t>Подпрограмма 1. "Модернизация системы социальной защиты населения Мурманской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4 641 538,7</w:t>
            </w:r>
          </w:p>
        </w:tc>
        <w:tc>
          <w:tcPr>
            <w:tcW w:w="1417"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4 628 802,6</w:t>
            </w:r>
          </w:p>
        </w:tc>
        <w:tc>
          <w:tcPr>
            <w:tcW w:w="1276"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-12 736,1</w:t>
            </w:r>
          </w:p>
        </w:tc>
        <w:tc>
          <w:tcPr>
            <w:tcW w:w="992"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99,7</w:t>
            </w:r>
          </w:p>
        </w:tc>
      </w:tr>
      <w:tr w:rsidR="00C11304" w:rsidRPr="007D160C" w:rsidTr="00C11304">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C11304" w:rsidRPr="007D160C" w:rsidRDefault="00C11304" w:rsidP="00C11304">
            <w:pPr>
              <w:rPr>
                <w:color w:val="000000"/>
                <w:sz w:val="20"/>
                <w:szCs w:val="20"/>
              </w:rPr>
            </w:pPr>
            <w:r w:rsidRPr="007D160C">
              <w:rPr>
                <w:color w:val="000000"/>
                <w:sz w:val="20"/>
                <w:szCs w:val="20"/>
              </w:rPr>
              <w:t>Подпрограмма 2. "Улучшение положения и качества жизни социально уязвимых слоев населения"</w:t>
            </w:r>
          </w:p>
        </w:tc>
        <w:tc>
          <w:tcPr>
            <w:tcW w:w="1418"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14 625 973,4</w:t>
            </w:r>
          </w:p>
        </w:tc>
        <w:tc>
          <w:tcPr>
            <w:tcW w:w="1417"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14 517 094,8</w:t>
            </w:r>
          </w:p>
        </w:tc>
        <w:tc>
          <w:tcPr>
            <w:tcW w:w="1276"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-108 878,6</w:t>
            </w:r>
          </w:p>
        </w:tc>
        <w:tc>
          <w:tcPr>
            <w:tcW w:w="992"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99,3</w:t>
            </w:r>
          </w:p>
        </w:tc>
      </w:tr>
      <w:tr w:rsidR="00C11304" w:rsidRPr="007D160C" w:rsidTr="00C11304">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C11304" w:rsidRPr="007D160C" w:rsidRDefault="00C11304" w:rsidP="00C11304">
            <w:pPr>
              <w:rPr>
                <w:color w:val="000000"/>
                <w:sz w:val="20"/>
                <w:szCs w:val="20"/>
              </w:rPr>
            </w:pPr>
            <w:r w:rsidRPr="007D160C">
              <w:rPr>
                <w:color w:val="000000"/>
                <w:sz w:val="20"/>
                <w:szCs w:val="20"/>
              </w:rPr>
              <w:t>Подпрограмма 3.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418"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2 237 492,4</w:t>
            </w:r>
          </w:p>
        </w:tc>
        <w:tc>
          <w:tcPr>
            <w:tcW w:w="1417"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2 155 824,0</w:t>
            </w:r>
          </w:p>
        </w:tc>
        <w:tc>
          <w:tcPr>
            <w:tcW w:w="1276"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-81 668,4</w:t>
            </w:r>
          </w:p>
        </w:tc>
        <w:tc>
          <w:tcPr>
            <w:tcW w:w="992"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96,4</w:t>
            </w:r>
          </w:p>
        </w:tc>
      </w:tr>
      <w:tr w:rsidR="00C11304" w:rsidRPr="007D160C" w:rsidTr="00C11304">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C11304" w:rsidRPr="007D160C" w:rsidRDefault="00C11304" w:rsidP="00C11304">
            <w:pPr>
              <w:rPr>
                <w:color w:val="000000"/>
                <w:sz w:val="20"/>
                <w:szCs w:val="20"/>
              </w:rPr>
            </w:pPr>
            <w:r w:rsidRPr="007D160C">
              <w:rPr>
                <w:color w:val="000000"/>
                <w:sz w:val="20"/>
                <w:szCs w:val="20"/>
              </w:rPr>
              <w:t>Подпрограмма 4. "Обеспечение реализации государственной программы"</w:t>
            </w:r>
          </w:p>
        </w:tc>
        <w:tc>
          <w:tcPr>
            <w:tcW w:w="1418"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912 591,7</w:t>
            </w:r>
          </w:p>
        </w:tc>
        <w:tc>
          <w:tcPr>
            <w:tcW w:w="1417"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907 781,0</w:t>
            </w:r>
          </w:p>
        </w:tc>
        <w:tc>
          <w:tcPr>
            <w:tcW w:w="1276"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-4 810,7</w:t>
            </w:r>
          </w:p>
        </w:tc>
        <w:tc>
          <w:tcPr>
            <w:tcW w:w="992" w:type="dxa"/>
            <w:tcBorders>
              <w:top w:val="nil"/>
              <w:left w:val="nil"/>
              <w:bottom w:val="single" w:sz="4" w:space="0" w:color="auto"/>
              <w:right w:val="single" w:sz="4" w:space="0" w:color="auto"/>
            </w:tcBorders>
            <w:shd w:val="clear" w:color="auto" w:fill="auto"/>
            <w:vAlign w:val="center"/>
            <w:hideMark/>
          </w:tcPr>
          <w:p w:rsidR="00C11304" w:rsidRPr="007D160C" w:rsidRDefault="00C11304" w:rsidP="00C11304">
            <w:pPr>
              <w:jc w:val="center"/>
              <w:rPr>
                <w:color w:val="000000"/>
                <w:sz w:val="20"/>
                <w:szCs w:val="20"/>
              </w:rPr>
            </w:pPr>
            <w:r w:rsidRPr="007D160C">
              <w:rPr>
                <w:color w:val="000000"/>
                <w:sz w:val="20"/>
                <w:szCs w:val="20"/>
              </w:rPr>
              <w:t>99,5</w:t>
            </w:r>
          </w:p>
        </w:tc>
      </w:tr>
    </w:tbl>
    <w:p w:rsidR="00C11304" w:rsidRPr="007D160C" w:rsidRDefault="00C11304" w:rsidP="00C11304"/>
    <w:p w:rsidR="00367F71" w:rsidRPr="007D160C" w:rsidRDefault="00BA01E2" w:rsidP="00F8344C">
      <w:pPr>
        <w:pStyle w:val="a8"/>
        <w:ind w:firstLine="709"/>
        <w:rPr>
          <w:sz w:val="24"/>
          <w:szCs w:val="24"/>
        </w:rPr>
      </w:pPr>
      <w:r w:rsidRPr="007D160C">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4D06AE" w:rsidRPr="007D160C" w:rsidRDefault="004D06AE" w:rsidP="00F8344C">
      <w:pPr>
        <w:pStyle w:val="a8"/>
        <w:ind w:firstLine="709"/>
        <w:rPr>
          <w:b/>
          <w:i/>
          <w:color w:val="FF0000"/>
          <w:sz w:val="24"/>
          <w:szCs w:val="24"/>
        </w:rPr>
      </w:pPr>
    </w:p>
    <w:p w:rsidR="00E84C7D" w:rsidRPr="007D160C" w:rsidRDefault="009A6241" w:rsidP="00F8344C">
      <w:pPr>
        <w:pStyle w:val="a8"/>
        <w:ind w:firstLine="709"/>
        <w:rPr>
          <w:b/>
          <w:i/>
          <w:sz w:val="24"/>
          <w:szCs w:val="24"/>
        </w:rPr>
      </w:pPr>
      <w:r w:rsidRPr="007D160C">
        <w:rPr>
          <w:b/>
          <w:i/>
          <w:sz w:val="24"/>
          <w:szCs w:val="24"/>
        </w:rPr>
        <w:t xml:space="preserve">Подпрограмма 1. </w:t>
      </w:r>
      <w:r w:rsidR="000E4D99" w:rsidRPr="007D160C">
        <w:rPr>
          <w:b/>
          <w:i/>
          <w:sz w:val="24"/>
          <w:szCs w:val="24"/>
        </w:rPr>
        <w:t>"</w:t>
      </w:r>
      <w:r w:rsidR="00267C69" w:rsidRPr="007D160C">
        <w:rPr>
          <w:b/>
          <w:i/>
          <w:sz w:val="24"/>
          <w:szCs w:val="24"/>
        </w:rPr>
        <w:t>Модернизация системы социальной защиты населения Мурманской области</w:t>
      </w:r>
      <w:r w:rsidR="000E4D99" w:rsidRPr="007D160C">
        <w:rPr>
          <w:b/>
          <w:i/>
          <w:sz w:val="24"/>
          <w:szCs w:val="24"/>
        </w:rPr>
        <w:t>"</w:t>
      </w:r>
    </w:p>
    <w:p w:rsidR="00DE4B98" w:rsidRPr="007D160C" w:rsidRDefault="00DE4B98" w:rsidP="00DE3CED">
      <w:pPr>
        <w:ind w:firstLine="709"/>
        <w:jc w:val="both"/>
      </w:pPr>
      <w:r w:rsidRPr="007D160C">
        <w:t>5</w:t>
      </w:r>
      <w:r w:rsidR="00DE3CED" w:rsidRPr="007D160C">
        <w:t> </w:t>
      </w:r>
      <w:r w:rsidRPr="007D160C">
        <w:t>742</w:t>
      </w:r>
      <w:r w:rsidR="00DE3CED" w:rsidRPr="007D160C">
        <w:t>,0</w:t>
      </w:r>
      <w:r w:rsidRPr="007D160C">
        <w:t xml:space="preserve"> тыс. рублей, что составляет 1,3 % от запланированных бюджетных назначений, в рамках реализации мероприятия </w:t>
      </w:r>
      <w:r w:rsidR="002F40BE" w:rsidRPr="007D160C">
        <w:t>"</w:t>
      </w:r>
      <w:r w:rsidRPr="007D160C">
        <w:t xml:space="preserve">Предоставление субсидий на выплату компенсации поставщикам социальных услуг, которые включены в реестр поставщиков социальных услуг Мурманской области, но не участвуют в выполнении государственного задания (заказа), оказывающим социальные услуги получателям социальных услуг в </w:t>
      </w:r>
      <w:r w:rsidRPr="007D160C">
        <w:lastRenderedPageBreak/>
        <w:t>соответствии с индивидуальными программами предоставления социальных услуг</w:t>
      </w:r>
      <w:r w:rsidR="002F40BE" w:rsidRPr="007D160C">
        <w:t>"</w:t>
      </w:r>
      <w:r w:rsidRPr="007D160C">
        <w:t>, что обусловлено перечислением субсидии в соответствии с заявками поставщиков социальных услуг, которые включены в реестр поставщиков социальных услуг Мурманской области, но не участвуют в выполнении государственного задания (заказа), оказывающим социальные услуги получателям социальных услуг в соответствии с индивидуальными программами предоставления социальных услуг исходя из фактической потребности, а также отклонением заявок в декабре в связи с несоответс</w:t>
      </w:r>
      <w:r w:rsidR="00DA106F" w:rsidRPr="007D160C">
        <w:t>т</w:t>
      </w:r>
      <w:r w:rsidRPr="007D160C">
        <w:t>вием условиям предоставления субсидии;</w:t>
      </w:r>
    </w:p>
    <w:p w:rsidR="00DE4B98" w:rsidRPr="007D160C" w:rsidRDefault="00DE4B98" w:rsidP="00DE3CED">
      <w:pPr>
        <w:ind w:firstLine="709"/>
        <w:jc w:val="both"/>
      </w:pPr>
      <w:r w:rsidRPr="007D160C">
        <w:t>2</w:t>
      </w:r>
      <w:r w:rsidR="00DE3CED" w:rsidRPr="007D160C">
        <w:t xml:space="preserve"> </w:t>
      </w:r>
      <w:r w:rsidRPr="007D160C">
        <w:t xml:space="preserve">778,7 тыс. рублей, что составляет 30,3 % от запланированных бюджетных назначений, в рамках реализации мероприятия </w:t>
      </w:r>
      <w:r w:rsidR="002F40BE" w:rsidRPr="007D160C">
        <w:t>"</w:t>
      </w:r>
      <w:r w:rsidRPr="007D160C">
        <w:t>Расходы бюджета, возникающие при реализации пилотного проекта по созданию системы долговременного ухода за гражданами пожилого возраста и инвалидами, нуждающимися в уходе, в Мурманской области</w:t>
      </w:r>
      <w:r w:rsidR="002F40BE" w:rsidRPr="007D160C">
        <w:t>"</w:t>
      </w:r>
      <w:r w:rsidRPr="007D160C">
        <w:t>, что обусловлено фактической потребностью;</w:t>
      </w:r>
    </w:p>
    <w:p w:rsidR="00DE4B98" w:rsidRPr="007D160C" w:rsidRDefault="00DE4B98" w:rsidP="00DE3CED">
      <w:pPr>
        <w:ind w:firstLine="709"/>
        <w:jc w:val="both"/>
      </w:pPr>
      <w:r w:rsidRPr="007D160C">
        <w:t>1</w:t>
      </w:r>
      <w:r w:rsidR="00DE3CED" w:rsidRPr="007D160C">
        <w:t> </w:t>
      </w:r>
      <w:r w:rsidRPr="007D160C">
        <w:t>377</w:t>
      </w:r>
      <w:r w:rsidR="00DE3CED" w:rsidRPr="007D160C">
        <w:t>,0</w:t>
      </w:r>
      <w:r w:rsidRPr="007D160C">
        <w:t xml:space="preserve"> тыс. рублей, что составляет 3,2 % от запланированных бюджетных назначений, в рамках реализации мероприятия </w:t>
      </w:r>
      <w:r w:rsidR="002F40BE" w:rsidRPr="007D160C">
        <w:t>"</w:t>
      </w:r>
      <w:r w:rsidRPr="007D160C">
        <w:t>Компенсация расходов на оплату стоимости проезда и провоза багажа к месту использования отпуска (отдыха) и обратно работников учреждений социального обслуживания и неработающих членов их семей</w:t>
      </w:r>
      <w:r w:rsidR="002F40BE" w:rsidRPr="007D160C">
        <w:t>"</w:t>
      </w:r>
      <w:r w:rsidRPr="007D160C">
        <w:t>, что обусловлено заявительным характером данной выплаты;</w:t>
      </w:r>
    </w:p>
    <w:p w:rsidR="00DE4B98" w:rsidRPr="007D160C" w:rsidRDefault="00DE4B98" w:rsidP="00DE3CED">
      <w:pPr>
        <w:ind w:firstLine="709"/>
        <w:jc w:val="both"/>
      </w:pPr>
      <w:r w:rsidRPr="007D160C">
        <w:t>1</w:t>
      </w:r>
      <w:r w:rsidR="00DE3CED" w:rsidRPr="007D160C">
        <w:t xml:space="preserve"> </w:t>
      </w:r>
      <w:r w:rsidRPr="007D160C">
        <w:t xml:space="preserve">131,3 тыс. рублей, что составляет 0,6 % от запланированных бюджетных назначений, в рамках реализации мероприятия </w:t>
      </w:r>
      <w:r w:rsidR="002F40BE" w:rsidRPr="007D160C">
        <w:t>"</w:t>
      </w:r>
      <w:r w:rsidRPr="007D160C">
        <w:t>Реализация пилотного проекта по созданию системы долговременного ухода за гражданами пожилого возраста и инвалидами, нуждающимися в уходе, в Мурманской области</w:t>
      </w:r>
      <w:r w:rsidR="002F40BE" w:rsidRPr="007D160C">
        <w:t>"</w:t>
      </w:r>
      <w:r w:rsidRPr="007D160C">
        <w:t>, что обусловлено фактической потребностью;</w:t>
      </w:r>
    </w:p>
    <w:p w:rsidR="00DE4B98" w:rsidRPr="007D160C" w:rsidRDefault="00DE4B98" w:rsidP="00DE3CED">
      <w:pPr>
        <w:ind w:firstLine="709"/>
        <w:jc w:val="both"/>
      </w:pPr>
      <w:r w:rsidRPr="007D160C">
        <w:t>597</w:t>
      </w:r>
      <w:r w:rsidR="00DE3CED" w:rsidRPr="007D160C">
        <w:t>,0</w:t>
      </w:r>
      <w:r w:rsidRPr="007D160C">
        <w:t xml:space="preserve"> тыс. рублей, что составляет 8,5 % от запланированных бюджетных назначений, в рамках реализации мероприятия </w:t>
      </w:r>
      <w:r w:rsidR="002F40BE" w:rsidRPr="007D160C">
        <w:t>"</w:t>
      </w:r>
      <w:r w:rsidRPr="007D160C">
        <w:t>Предоставление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w:t>
      </w:r>
      <w:r w:rsidR="002F40BE" w:rsidRPr="007D160C">
        <w:t>"</w:t>
      </w:r>
      <w:r w:rsidRPr="007D160C">
        <w:t>, что обусловлено заявите</w:t>
      </w:r>
      <w:r w:rsidR="00DE3CED" w:rsidRPr="007D160C">
        <w:t>льным характером данной выплаты.</w:t>
      </w:r>
    </w:p>
    <w:p w:rsidR="00DE4B98" w:rsidRPr="007D160C" w:rsidRDefault="00DE3CED" w:rsidP="001846CE">
      <w:pPr>
        <w:pStyle w:val="a8"/>
        <w:tabs>
          <w:tab w:val="left" w:pos="1484"/>
        </w:tabs>
        <w:ind w:firstLine="709"/>
        <w:rPr>
          <w:sz w:val="24"/>
          <w:szCs w:val="24"/>
        </w:rPr>
      </w:pPr>
      <w:r w:rsidRPr="007D160C">
        <w:rPr>
          <w:sz w:val="24"/>
          <w:szCs w:val="24"/>
        </w:rPr>
        <w:t>Кроме того, в рамках подпрограммы в полном объеме не освоены бюджетные ассигнования, предусмот</w:t>
      </w:r>
      <w:r w:rsidR="001846CE" w:rsidRPr="007D160C">
        <w:rPr>
          <w:sz w:val="24"/>
          <w:szCs w:val="24"/>
        </w:rPr>
        <w:t xml:space="preserve">ренные на реализацию мероприятия "Перевозка несовершеннолетних между субъектами Российской Федерации, а также в пределах территорий государств - участников СНГ" в размере </w:t>
      </w:r>
      <w:r w:rsidRPr="007D160C">
        <w:rPr>
          <w:sz w:val="24"/>
          <w:szCs w:val="24"/>
        </w:rPr>
        <w:t xml:space="preserve">144,8 тыс. рублей, </w:t>
      </w:r>
      <w:r w:rsidR="00BF317D" w:rsidRPr="007D160C">
        <w:rPr>
          <w:sz w:val="24"/>
          <w:szCs w:val="24"/>
        </w:rPr>
        <w:t xml:space="preserve">мероприятия "Перевозка несовершеннолетних по территории Мурманской области" в размере </w:t>
      </w:r>
      <w:r w:rsidRPr="007D160C">
        <w:rPr>
          <w:sz w:val="24"/>
          <w:szCs w:val="24"/>
        </w:rPr>
        <w:t>20,3 тыс. рублей</w:t>
      </w:r>
      <w:r w:rsidR="00DE4B98" w:rsidRPr="007D160C">
        <w:rPr>
          <w:sz w:val="24"/>
          <w:szCs w:val="24"/>
        </w:rPr>
        <w:t xml:space="preserve">, </w:t>
      </w:r>
      <w:r w:rsidR="00BF317D" w:rsidRPr="007D160C">
        <w:rPr>
          <w:sz w:val="24"/>
          <w:szCs w:val="24"/>
        </w:rPr>
        <w:t xml:space="preserve">мероприятия "Обеспечение выплаты денежного вознаграждения лицам, осуществляющим </w:t>
      </w:r>
      <w:proofErr w:type="spellStart"/>
      <w:r w:rsidR="00BF317D" w:rsidRPr="007D160C">
        <w:rPr>
          <w:sz w:val="24"/>
          <w:szCs w:val="24"/>
        </w:rPr>
        <w:t>постинтернатный</w:t>
      </w:r>
      <w:proofErr w:type="spellEnd"/>
      <w:r w:rsidR="00BF317D" w:rsidRPr="007D160C">
        <w:rPr>
          <w:sz w:val="24"/>
          <w:szCs w:val="24"/>
        </w:rPr>
        <w:t xml:space="preserve"> патронат" в размере </w:t>
      </w:r>
      <w:r w:rsidRPr="007D160C">
        <w:rPr>
          <w:sz w:val="24"/>
          <w:szCs w:val="24"/>
        </w:rPr>
        <w:t>2,4 тыс. рублей</w:t>
      </w:r>
      <w:r w:rsidR="00DE4B98" w:rsidRPr="007D160C">
        <w:rPr>
          <w:sz w:val="24"/>
          <w:szCs w:val="24"/>
        </w:rPr>
        <w:t>, что обусловлено заявите</w:t>
      </w:r>
      <w:r w:rsidRPr="007D160C">
        <w:rPr>
          <w:sz w:val="24"/>
          <w:szCs w:val="24"/>
        </w:rPr>
        <w:t>льным характером данных выплат.</w:t>
      </w:r>
    </w:p>
    <w:p w:rsidR="00DE4B98" w:rsidRPr="007D160C" w:rsidRDefault="00DE4B98" w:rsidP="00DE4B98"/>
    <w:p w:rsidR="009539F7" w:rsidRPr="007D160C" w:rsidRDefault="009A6241" w:rsidP="00F8344C">
      <w:pPr>
        <w:ind w:firstLine="709"/>
        <w:jc w:val="both"/>
        <w:rPr>
          <w:b/>
          <w:i/>
        </w:rPr>
      </w:pPr>
      <w:r w:rsidRPr="007D160C">
        <w:rPr>
          <w:b/>
          <w:i/>
        </w:rPr>
        <w:t xml:space="preserve">Подпрограмма 2. </w:t>
      </w:r>
      <w:r w:rsidR="000E4D99" w:rsidRPr="007D160C">
        <w:rPr>
          <w:b/>
          <w:i/>
        </w:rPr>
        <w:t>"</w:t>
      </w:r>
      <w:r w:rsidR="00267C69" w:rsidRPr="007D160C">
        <w:rPr>
          <w:b/>
          <w:i/>
        </w:rPr>
        <w:t>Улучшение положения и качества жизни социально уязвимых слоев населения</w:t>
      </w:r>
      <w:r w:rsidR="000E4D99" w:rsidRPr="007D160C">
        <w:rPr>
          <w:b/>
          <w:i/>
        </w:rPr>
        <w:t>"</w:t>
      </w:r>
    </w:p>
    <w:p w:rsidR="006D5F10" w:rsidRPr="007D160C" w:rsidRDefault="006D5F10" w:rsidP="006D5F10">
      <w:pPr>
        <w:pStyle w:val="a8"/>
        <w:ind w:firstLine="709"/>
        <w:rPr>
          <w:sz w:val="24"/>
          <w:szCs w:val="24"/>
        </w:rPr>
      </w:pPr>
      <w:r w:rsidRPr="007D160C">
        <w:rPr>
          <w:sz w:val="24"/>
          <w:szCs w:val="24"/>
        </w:rPr>
        <w:t xml:space="preserve">Исполнение бюджетных ассигнований, предусмотренных на реализацию подпрограммы, ниже запланированных бюджетных назначений обусловлено </w:t>
      </w:r>
      <w:r w:rsidR="00E569DE" w:rsidRPr="007D160C">
        <w:rPr>
          <w:sz w:val="24"/>
          <w:szCs w:val="24"/>
        </w:rPr>
        <w:t xml:space="preserve">в основном </w:t>
      </w:r>
      <w:r w:rsidRPr="007D160C">
        <w:rPr>
          <w:sz w:val="24"/>
          <w:szCs w:val="24"/>
        </w:rPr>
        <w:t>заявительным характером выплат</w:t>
      </w:r>
      <w:r w:rsidR="00E569DE" w:rsidRPr="007D160C">
        <w:rPr>
          <w:sz w:val="24"/>
          <w:szCs w:val="24"/>
        </w:rPr>
        <w:t xml:space="preserve">, а также </w:t>
      </w:r>
      <w:r w:rsidRPr="007D160C">
        <w:rPr>
          <w:sz w:val="24"/>
          <w:szCs w:val="24"/>
        </w:rPr>
        <w:t>перечислением межбюджетных трансфертов в соответствии с заявками муниципальных органов управления исход</w:t>
      </w:r>
      <w:r w:rsidR="009310D2" w:rsidRPr="007D160C">
        <w:rPr>
          <w:sz w:val="24"/>
          <w:szCs w:val="24"/>
        </w:rPr>
        <w:t xml:space="preserve">я из фактической потребности и </w:t>
      </w:r>
      <w:r w:rsidRPr="007D160C">
        <w:rPr>
          <w:sz w:val="24"/>
          <w:szCs w:val="24"/>
        </w:rPr>
        <w:t>сложилось в основном за счет следующих объемов:</w:t>
      </w:r>
    </w:p>
    <w:p w:rsidR="0040656F" w:rsidRPr="007D160C" w:rsidRDefault="0040656F" w:rsidP="00D83C5D">
      <w:pPr>
        <w:ind w:firstLine="709"/>
        <w:jc w:val="both"/>
      </w:pPr>
      <w:r w:rsidRPr="007D160C">
        <w:t>29</w:t>
      </w:r>
      <w:r w:rsidR="00D83C5D" w:rsidRPr="007D160C">
        <w:t xml:space="preserve"> </w:t>
      </w:r>
      <w:r w:rsidRPr="007D160C">
        <w:t xml:space="preserve">124,3 тыс. рублей, что составляет 2,4 % от запланированных бюджетных назначений, в рамках реализации мероприятия </w:t>
      </w:r>
      <w:r w:rsidR="002F40BE" w:rsidRPr="007D160C">
        <w:t>"</w:t>
      </w:r>
      <w:r w:rsidRPr="007D160C">
        <w:t>Единовременная материальная помощь отдельным категориям граждан из числа военнослужащих, проходивших службу в войсках национальной гвардии Российской Федерации, и членов их семей, а также граждан, зарегистрированных на территории Мурманской области, пребывавших в запасе и заключивших краткосрочный контракт о прохождении военной службы в зоне проведения специальной военной операции, проводимой с 24 февраля 2022 года</w:t>
      </w:r>
      <w:r w:rsidR="002F40BE" w:rsidRPr="007D160C">
        <w:t>"</w:t>
      </w:r>
      <w:r w:rsidRPr="007D160C">
        <w:t>;</w:t>
      </w:r>
    </w:p>
    <w:p w:rsidR="0040656F" w:rsidRPr="007D160C" w:rsidRDefault="0040656F" w:rsidP="00D83C5D">
      <w:pPr>
        <w:ind w:firstLine="709"/>
        <w:jc w:val="both"/>
      </w:pPr>
      <w:r w:rsidRPr="007D160C">
        <w:t>14</w:t>
      </w:r>
      <w:r w:rsidR="00D83C5D" w:rsidRPr="007D160C">
        <w:t xml:space="preserve"> </w:t>
      </w:r>
      <w:r w:rsidRPr="007D160C">
        <w:t xml:space="preserve">686,4 тыс. рублей, что составляет 9,5 % от запланированных бюджетных назначений, в рамках реализации мероприятия </w:t>
      </w:r>
      <w:r w:rsidR="002F40BE" w:rsidRPr="007D160C">
        <w:t>"</w:t>
      </w:r>
      <w:r w:rsidRPr="007D160C">
        <w:t xml:space="preserve">Предоставление субвенции на </w:t>
      </w:r>
      <w:r w:rsidRPr="007D160C">
        <w:lastRenderedPageBreak/>
        <w:t>осуществление органами местного самоуправления государственных полномочий по организации предоставления и предоставлению ежемесячной жилищно-коммунальной выплаты отдельным категориям граждан, работающих в сельских населенных пунктах или поселках городского типа Мурманской области</w:t>
      </w:r>
      <w:r w:rsidR="002F40BE" w:rsidRPr="007D160C">
        <w:t>"</w:t>
      </w:r>
      <w:r w:rsidRPr="007D160C">
        <w:t>;</w:t>
      </w:r>
    </w:p>
    <w:p w:rsidR="0040656F" w:rsidRPr="007D160C" w:rsidRDefault="0040656F" w:rsidP="00D83C5D">
      <w:pPr>
        <w:ind w:firstLine="709"/>
        <w:jc w:val="both"/>
      </w:pPr>
      <w:r w:rsidRPr="007D160C">
        <w:t>12</w:t>
      </w:r>
      <w:r w:rsidR="00D83C5D" w:rsidRPr="007D160C">
        <w:t xml:space="preserve"> </w:t>
      </w:r>
      <w:r w:rsidRPr="007D160C">
        <w:t xml:space="preserve">181,9 тыс. рублей, что составляет 0,6 % от запланированных бюджетных назначений, в рамках реализации мероприятия </w:t>
      </w:r>
      <w:r w:rsidR="002F40BE" w:rsidRPr="007D160C">
        <w:t>"</w:t>
      </w:r>
      <w:r w:rsidRPr="007D160C">
        <w:t>Выплата региональной социальной доплаты к пенсии</w:t>
      </w:r>
      <w:r w:rsidR="002F40BE" w:rsidRPr="007D160C">
        <w:t>"</w:t>
      </w:r>
      <w:r w:rsidRPr="007D160C">
        <w:t>;</w:t>
      </w:r>
    </w:p>
    <w:p w:rsidR="0040656F" w:rsidRPr="007D160C" w:rsidRDefault="0040656F" w:rsidP="00D83C5D">
      <w:pPr>
        <w:ind w:firstLine="709"/>
        <w:jc w:val="both"/>
      </w:pPr>
      <w:r w:rsidRPr="007D160C">
        <w:t>9</w:t>
      </w:r>
      <w:r w:rsidR="00D83C5D" w:rsidRPr="007D160C">
        <w:t xml:space="preserve"> </w:t>
      </w:r>
      <w:r w:rsidRPr="007D160C">
        <w:t xml:space="preserve">790,6 тыс. рублей, что составляет 1,4 % от запланированных бюджетных назначений, в рамках реализации мероприятия </w:t>
      </w:r>
      <w:r w:rsidR="002F40BE" w:rsidRPr="007D160C">
        <w:t>"</w:t>
      </w:r>
      <w:r w:rsidRPr="007D160C">
        <w:t xml:space="preserve">Ежемесячная денежная выплата при </w:t>
      </w:r>
      <w:proofErr w:type="gramStart"/>
      <w:r w:rsidRPr="007D160C">
        <w:t>рождении  первого</w:t>
      </w:r>
      <w:proofErr w:type="gramEnd"/>
      <w:r w:rsidRPr="007D160C">
        <w:t xml:space="preserve"> ребенка до достижения им возраста полутора лет</w:t>
      </w:r>
      <w:r w:rsidR="002F40BE" w:rsidRPr="007D160C">
        <w:t>"</w:t>
      </w:r>
      <w:r w:rsidRPr="007D160C">
        <w:t>;</w:t>
      </w:r>
    </w:p>
    <w:p w:rsidR="0040656F" w:rsidRPr="007D160C" w:rsidRDefault="0040656F" w:rsidP="00D83C5D">
      <w:pPr>
        <w:ind w:firstLine="709"/>
        <w:jc w:val="both"/>
      </w:pPr>
      <w:r w:rsidRPr="007D160C">
        <w:t>8</w:t>
      </w:r>
      <w:r w:rsidR="00D83C5D" w:rsidRPr="007D160C">
        <w:t xml:space="preserve"> </w:t>
      </w:r>
      <w:r w:rsidRPr="007D160C">
        <w:t xml:space="preserve">368,9 тыс. рублей, что составляет 10,2 % от запланированных бюджетных назначений, в рамках реализации мероприятия </w:t>
      </w:r>
      <w:r w:rsidR="002F40BE" w:rsidRPr="007D160C">
        <w:t>"</w:t>
      </w:r>
      <w:r w:rsidRPr="007D160C">
        <w:t>Компенсация расходов на уплату взноса на капитальный ремонт общего имущества в многоквартирном доме отдельным категория</w:t>
      </w:r>
      <w:r w:rsidR="00D83C5D" w:rsidRPr="007D160C">
        <w:t>м граждан в Мурманской области</w:t>
      </w:r>
      <w:r w:rsidR="002F40BE" w:rsidRPr="007D160C">
        <w:t>"</w:t>
      </w:r>
      <w:r w:rsidRPr="007D160C">
        <w:t>;</w:t>
      </w:r>
    </w:p>
    <w:p w:rsidR="0040656F" w:rsidRPr="007D160C" w:rsidRDefault="0040656F" w:rsidP="00D83C5D">
      <w:pPr>
        <w:ind w:firstLine="709"/>
        <w:jc w:val="both"/>
      </w:pPr>
      <w:r w:rsidRPr="007D160C">
        <w:t>6</w:t>
      </w:r>
      <w:r w:rsidR="00D83C5D" w:rsidRPr="007D160C">
        <w:t xml:space="preserve"> </w:t>
      </w:r>
      <w:r w:rsidRPr="007D160C">
        <w:t>588,7 тыс. рублей, что составляет 5</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Реализация мер социальной поддержки по оплате коммунальных услуг многодетным семьям</w:t>
      </w:r>
      <w:r w:rsidR="002F40BE" w:rsidRPr="007D160C">
        <w:t>"</w:t>
      </w:r>
      <w:r w:rsidRPr="007D160C">
        <w:t>;</w:t>
      </w:r>
    </w:p>
    <w:p w:rsidR="0040656F" w:rsidRPr="007D160C" w:rsidRDefault="0040656F" w:rsidP="00D83C5D">
      <w:pPr>
        <w:ind w:firstLine="709"/>
        <w:jc w:val="both"/>
      </w:pPr>
      <w:r w:rsidRPr="007D160C">
        <w:t>5</w:t>
      </w:r>
      <w:r w:rsidR="00D83C5D" w:rsidRPr="007D160C">
        <w:t xml:space="preserve"> </w:t>
      </w:r>
      <w:r w:rsidRPr="007D160C">
        <w:t xml:space="preserve">107,8 тыс. рублей, что составляет 4,6 % от запланированных бюджетных назначений, в рамках реализации мероприятия </w:t>
      </w:r>
      <w:r w:rsidR="002F40BE" w:rsidRPr="007D160C">
        <w:t>"</w:t>
      </w:r>
      <w:r w:rsidRPr="007D160C">
        <w:t>Единовременная материальная помощь гражданам Российской Федерации, имеющих место жительства в Мурманской области, призванных на военную службу по мобилизации</w:t>
      </w:r>
      <w:r w:rsidR="002F40BE" w:rsidRPr="007D160C">
        <w:t>"</w:t>
      </w:r>
      <w:r w:rsidRPr="007D160C">
        <w:t>;</w:t>
      </w:r>
    </w:p>
    <w:p w:rsidR="0040656F" w:rsidRPr="007D160C" w:rsidRDefault="0040656F" w:rsidP="00D83C5D">
      <w:pPr>
        <w:ind w:firstLine="709"/>
        <w:jc w:val="both"/>
      </w:pPr>
      <w:r w:rsidRPr="007D160C">
        <w:t>4</w:t>
      </w:r>
      <w:r w:rsidR="00D83C5D" w:rsidRPr="007D160C">
        <w:t xml:space="preserve"> </w:t>
      </w:r>
      <w:r w:rsidRPr="007D160C">
        <w:t xml:space="preserve">083,7 тыс. рублей, что составляет 10,4 % от запланированных бюджетных назначений, в рамках реализации мероприятия </w:t>
      </w:r>
      <w:r w:rsidR="002F40BE" w:rsidRPr="007D160C">
        <w:t>"</w:t>
      </w:r>
      <w:r w:rsidRPr="007D160C">
        <w:t>Предоставление субвенции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r w:rsidR="002F40BE" w:rsidRPr="007D160C">
        <w:t>"</w:t>
      </w:r>
      <w:r w:rsidRPr="007D160C">
        <w:t>;</w:t>
      </w:r>
    </w:p>
    <w:p w:rsidR="0040656F" w:rsidRPr="007D160C" w:rsidRDefault="0040656F" w:rsidP="00D83C5D">
      <w:pPr>
        <w:ind w:firstLine="709"/>
        <w:jc w:val="both"/>
      </w:pPr>
      <w:r w:rsidRPr="007D160C">
        <w:t>1</w:t>
      </w:r>
      <w:r w:rsidR="00D83C5D" w:rsidRPr="007D160C">
        <w:t xml:space="preserve"> </w:t>
      </w:r>
      <w:r w:rsidRPr="007D160C">
        <w:t xml:space="preserve">881,4 тыс. рублей, что составляет 0,1 % от запланированных бюджетных назначений, в рамках реализации мероприятия </w:t>
      </w:r>
      <w:r w:rsidR="002F40BE" w:rsidRPr="007D160C">
        <w:t>"</w:t>
      </w:r>
      <w:r w:rsidRPr="007D160C">
        <w:t>Предоставление гражданам субсидий на оплату жилого помещения и коммунальных услуг (за счет средств областного бюджета)</w:t>
      </w:r>
      <w:r w:rsidR="002F40BE" w:rsidRPr="007D160C">
        <w:t>"</w:t>
      </w:r>
      <w:r w:rsidRPr="007D160C">
        <w:t>;</w:t>
      </w:r>
    </w:p>
    <w:p w:rsidR="0040656F" w:rsidRPr="007D160C" w:rsidRDefault="0040656F" w:rsidP="00D83C5D">
      <w:pPr>
        <w:ind w:firstLine="709"/>
        <w:jc w:val="both"/>
      </w:pPr>
      <w:r w:rsidRPr="007D160C">
        <w:t>1</w:t>
      </w:r>
      <w:r w:rsidR="00D83C5D" w:rsidRPr="007D160C">
        <w:t xml:space="preserve"> </w:t>
      </w:r>
      <w:r w:rsidRPr="007D160C">
        <w:t xml:space="preserve">754,6 тыс. рублей, что составляет 2,3 % от запланированных бюджетных назначений, в рамках реализации мероприятия </w:t>
      </w:r>
      <w:r w:rsidR="002F40BE" w:rsidRPr="007D160C">
        <w:t>"</w:t>
      </w:r>
      <w:r w:rsidRPr="007D160C">
        <w:t xml:space="preserve">Обеспечение мер социальной поддержки для лиц, награжденных знаком </w:t>
      </w:r>
      <w:r w:rsidR="002F40BE" w:rsidRPr="007D160C">
        <w:t>"</w:t>
      </w:r>
      <w:r w:rsidRPr="007D160C">
        <w:t>Почетный донор СССР</w:t>
      </w:r>
      <w:r w:rsidR="002F40BE" w:rsidRPr="007D160C">
        <w:t>"</w:t>
      </w:r>
      <w:r w:rsidRPr="007D160C">
        <w:t xml:space="preserve">, </w:t>
      </w:r>
      <w:r w:rsidR="002F40BE" w:rsidRPr="007D160C">
        <w:t>"</w:t>
      </w:r>
      <w:r w:rsidRPr="007D160C">
        <w:t>Почетный донор России</w:t>
      </w:r>
      <w:r w:rsidR="002F40BE" w:rsidRPr="007D160C">
        <w:t>"</w:t>
      </w:r>
      <w:r w:rsidRPr="007D160C">
        <w:t>;</w:t>
      </w:r>
    </w:p>
    <w:p w:rsidR="0040656F" w:rsidRPr="007D160C" w:rsidRDefault="0040656F" w:rsidP="00D83C5D">
      <w:pPr>
        <w:ind w:firstLine="709"/>
        <w:jc w:val="both"/>
      </w:pPr>
      <w:r w:rsidRPr="007D160C">
        <w:t>1</w:t>
      </w:r>
      <w:r w:rsidR="00D83C5D" w:rsidRPr="007D160C">
        <w:t xml:space="preserve"> </w:t>
      </w:r>
      <w:r w:rsidRPr="007D160C">
        <w:t xml:space="preserve">570,6 тыс. рублей, что составляет 0,2 % от запланированных бюджетных назначений, в рамках реализации мероприятия </w:t>
      </w:r>
      <w:r w:rsidR="002F40BE" w:rsidRPr="007D160C">
        <w:t>"</w:t>
      </w:r>
      <w:r w:rsidRPr="007D160C">
        <w:t>Расходы на ежемесячную денежную выплату ветеранам труда</w:t>
      </w:r>
      <w:r w:rsidR="002F40BE" w:rsidRPr="007D160C">
        <w:t>"</w:t>
      </w:r>
      <w:r w:rsidRPr="007D160C">
        <w:t>;</w:t>
      </w:r>
    </w:p>
    <w:p w:rsidR="0040656F" w:rsidRPr="007D160C" w:rsidRDefault="0040656F" w:rsidP="00D83C5D">
      <w:pPr>
        <w:ind w:firstLine="709"/>
        <w:jc w:val="both"/>
      </w:pPr>
      <w:r w:rsidRPr="007D160C">
        <w:t>1</w:t>
      </w:r>
      <w:r w:rsidR="00D83C5D" w:rsidRPr="007D160C">
        <w:t xml:space="preserve"> </w:t>
      </w:r>
      <w:r w:rsidRPr="007D160C">
        <w:t xml:space="preserve">345,4 тыс. рублей, что составляет 0,1 % от запланированных бюджетных назначений, в рамках реализации мероприятия </w:t>
      </w:r>
      <w:r w:rsidR="002F40BE" w:rsidRPr="007D160C">
        <w:t>"</w:t>
      </w:r>
      <w:r w:rsidRPr="007D160C">
        <w:t>Реализация мер социальной поддержки по оплате жилого помещения, коммунальных услуг и транспортных услуг по доставке твердого топлива ветеранам труда</w:t>
      </w:r>
      <w:r w:rsidR="002F40BE" w:rsidRPr="007D160C">
        <w:t>"</w:t>
      </w:r>
      <w:r w:rsidRPr="007D160C">
        <w:t>;</w:t>
      </w:r>
    </w:p>
    <w:p w:rsidR="0040656F" w:rsidRPr="007D160C" w:rsidRDefault="0040656F" w:rsidP="00D83C5D">
      <w:pPr>
        <w:ind w:firstLine="709"/>
        <w:jc w:val="both"/>
      </w:pPr>
      <w:r w:rsidRPr="007D160C">
        <w:t>1</w:t>
      </w:r>
      <w:r w:rsidR="00D83C5D" w:rsidRPr="007D160C">
        <w:t xml:space="preserve"> </w:t>
      </w:r>
      <w:r w:rsidRPr="007D160C">
        <w:t xml:space="preserve">316,8 тыс. рублей, что составляет 0,7 % от запланированных бюджетных назначений, в рамках реализации мероприятия </w:t>
      </w:r>
      <w:r w:rsidR="002F40BE" w:rsidRPr="007D160C">
        <w:t>"</w:t>
      </w:r>
      <w:r w:rsidRPr="007D160C">
        <w:t>Предоставление регионального материнского (семейного) капитала</w:t>
      </w:r>
      <w:r w:rsidR="002F40BE" w:rsidRPr="007D160C">
        <w:t>"</w:t>
      </w:r>
      <w:r w:rsidRPr="007D160C">
        <w:t>;</w:t>
      </w:r>
    </w:p>
    <w:p w:rsidR="0040656F" w:rsidRPr="007D160C" w:rsidRDefault="0040656F" w:rsidP="00D83C5D">
      <w:pPr>
        <w:ind w:firstLine="709"/>
        <w:jc w:val="both"/>
      </w:pPr>
      <w:r w:rsidRPr="007D160C">
        <w:t>1</w:t>
      </w:r>
      <w:r w:rsidR="00D83C5D" w:rsidRPr="007D160C">
        <w:t xml:space="preserve"> </w:t>
      </w:r>
      <w:r w:rsidRPr="007D160C">
        <w:t xml:space="preserve">103,2 тыс. рублей, что составляет 4,7 % от запланированных бюджетных назначений, в рамках реализации мероприятия </w:t>
      </w:r>
      <w:r w:rsidR="002F40BE" w:rsidRPr="007D160C">
        <w:t>"</w:t>
      </w:r>
      <w:r w:rsidRPr="007D160C">
        <w:t>Предоставление субвенций из областного бюджета на исполнение органами местного самоуправления муниципальных образований со статусом городского округа, муниципального округа и муниципального района отдельных государственных полномочий по опеке и попечительству и иных полномочий в отношении совершеннолетних граждан</w:t>
      </w:r>
      <w:r w:rsidR="002F40BE" w:rsidRPr="007D160C">
        <w:t>"</w:t>
      </w:r>
      <w:r w:rsidRPr="007D160C">
        <w:t>;</w:t>
      </w:r>
    </w:p>
    <w:p w:rsidR="0040656F" w:rsidRPr="007D160C" w:rsidRDefault="0040656F" w:rsidP="00D83C5D">
      <w:pPr>
        <w:ind w:firstLine="709"/>
        <w:jc w:val="both"/>
      </w:pPr>
      <w:r w:rsidRPr="007D160C">
        <w:t xml:space="preserve">595,5 тыс. рублей, что составляет 29,2 % от запланированных бюджетных назначений, в рамках реализации мероприятия </w:t>
      </w:r>
      <w:r w:rsidR="002F40BE" w:rsidRPr="007D160C">
        <w:t>"</w:t>
      </w:r>
      <w:r w:rsidRPr="007D160C">
        <w:t>Субвенция на возмещение расходов по гарантированному перечню услуг по погребению</w:t>
      </w:r>
      <w:r w:rsidR="002F40BE" w:rsidRPr="007D160C">
        <w:t>"</w:t>
      </w:r>
      <w:r w:rsidRPr="007D160C">
        <w:t>;</w:t>
      </w:r>
    </w:p>
    <w:p w:rsidR="0040656F" w:rsidRPr="007D160C" w:rsidRDefault="0040656F" w:rsidP="00D83C5D">
      <w:pPr>
        <w:ind w:firstLine="709"/>
        <w:jc w:val="both"/>
      </w:pPr>
      <w:r w:rsidRPr="007D160C">
        <w:lastRenderedPageBreak/>
        <w:t>358,1 тыс. рублей, что составляет 10</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Доставка лиц старше 65 лет, проживающих в сельской местности, в медицинские организации</w:t>
      </w:r>
      <w:r w:rsidR="002F40BE" w:rsidRPr="007D160C">
        <w:t>"</w:t>
      </w:r>
      <w:r w:rsidRPr="007D160C">
        <w:t>;</w:t>
      </w:r>
    </w:p>
    <w:p w:rsidR="0040656F" w:rsidRPr="007D160C" w:rsidRDefault="0040656F" w:rsidP="00D83C5D">
      <w:pPr>
        <w:ind w:firstLine="709"/>
        <w:jc w:val="both"/>
      </w:pPr>
      <w:r w:rsidRPr="007D160C">
        <w:t xml:space="preserve">200,3 тыс. рублей, что составляет 6,1 % от запланированных бюджетных назначений, в рамках реализации мероприятия </w:t>
      </w:r>
      <w:r w:rsidR="002F40BE" w:rsidRPr="007D160C">
        <w:t>"</w:t>
      </w:r>
      <w:r w:rsidRPr="007D160C">
        <w:t xml:space="preserve">Предоставление субвенции бюджету муниципального образования городской округ город-герой Мурманск на реализацию Закона Мурманской области от 19.12.2014 № 1811-01-ЗМО </w:t>
      </w:r>
      <w:r w:rsidR="002F40BE" w:rsidRPr="007D160C">
        <w:t>"</w:t>
      </w:r>
      <w:r w:rsidRPr="007D160C">
        <w:t xml:space="preserve">О сохранении права на меры социальной поддержки отдельных категорий граждан в связи с упразднением поселка городского типа </w:t>
      </w:r>
      <w:proofErr w:type="spellStart"/>
      <w:r w:rsidRPr="007D160C">
        <w:t>Росляково</w:t>
      </w:r>
      <w:proofErr w:type="spellEnd"/>
      <w:r w:rsidR="002F40BE" w:rsidRPr="007D160C">
        <w:t>"</w:t>
      </w:r>
      <w:r w:rsidRPr="007D160C">
        <w:t xml:space="preserve"> в части предоставления мер социальной поддержки по оплате жилого помещения и (или) коммунальных услуг</w:t>
      </w:r>
      <w:r w:rsidR="002F40BE" w:rsidRPr="007D160C">
        <w:t>"</w:t>
      </w:r>
      <w:r w:rsidR="005D2F92" w:rsidRPr="007D160C">
        <w:t>.</w:t>
      </w:r>
    </w:p>
    <w:p w:rsidR="00C93A6A" w:rsidRPr="007D160C" w:rsidRDefault="00C93A6A" w:rsidP="00C93A6A">
      <w:pPr>
        <w:pStyle w:val="a8"/>
        <w:tabs>
          <w:tab w:val="left" w:pos="1484"/>
        </w:tabs>
        <w:ind w:firstLine="709"/>
        <w:rPr>
          <w:sz w:val="24"/>
          <w:szCs w:val="24"/>
        </w:rPr>
      </w:pPr>
      <w:r w:rsidRPr="007D160C">
        <w:rPr>
          <w:sz w:val="24"/>
          <w:szCs w:val="24"/>
        </w:rPr>
        <w:t xml:space="preserve">Кроме того, в рамках подпрограммы в полном объеме не освоены бюджетные ассигнования, предусмотренные на реализацию следующих мероприятий в размере: </w:t>
      </w:r>
    </w:p>
    <w:p w:rsidR="00D30E0B" w:rsidRPr="007D160C" w:rsidRDefault="00D30E0B" w:rsidP="00D83C5D">
      <w:pPr>
        <w:ind w:firstLine="709"/>
        <w:jc w:val="both"/>
      </w:pPr>
      <w:r w:rsidRPr="007D160C">
        <w:t>1</w:t>
      </w:r>
      <w:r w:rsidR="00C93A6A" w:rsidRPr="007D160C">
        <w:t> </w:t>
      </w:r>
      <w:r w:rsidRPr="007D160C">
        <w:t>000</w:t>
      </w:r>
      <w:r w:rsidR="00C93A6A" w:rsidRPr="007D160C">
        <w:t xml:space="preserve">,0 тыс. рублей </w:t>
      </w:r>
      <w:r w:rsidRPr="007D160C">
        <w:t xml:space="preserve">в рамках реализации мероприятия </w:t>
      </w:r>
      <w:r w:rsidR="002F40BE" w:rsidRPr="007D160C">
        <w:t>"</w:t>
      </w:r>
      <w:r w:rsidRPr="007D160C">
        <w:t>Предоставление единовременной выплаты семьям при рождении одновременно трех и более детей</w:t>
      </w:r>
      <w:r w:rsidR="002F40BE" w:rsidRPr="007D160C">
        <w:t>"</w:t>
      </w:r>
      <w:r w:rsidRPr="007D160C">
        <w:t>;</w:t>
      </w:r>
    </w:p>
    <w:p w:rsidR="00D30E0B" w:rsidRPr="007D160C" w:rsidRDefault="00D30E0B" w:rsidP="00D83C5D">
      <w:pPr>
        <w:ind w:firstLine="709"/>
        <w:jc w:val="both"/>
      </w:pPr>
      <w:r w:rsidRPr="007D160C">
        <w:t>44</w:t>
      </w:r>
      <w:r w:rsidR="00C93A6A" w:rsidRPr="007D160C">
        <w:t>,0 тыс. рублей в</w:t>
      </w:r>
      <w:r w:rsidRPr="007D160C">
        <w:t xml:space="preserve"> рамках реализации мероприятия </w:t>
      </w:r>
      <w:r w:rsidR="002F40BE" w:rsidRPr="007D160C">
        <w:t>"</w:t>
      </w:r>
      <w:r w:rsidRPr="007D160C">
        <w:t>Социальная поддержка Героев Советского Союза, Героев Российской Федерации и полных кавалеров ордена Славы</w:t>
      </w:r>
      <w:r w:rsidR="002F40BE" w:rsidRPr="007D160C">
        <w:t>"</w:t>
      </w:r>
      <w:r w:rsidR="00C93A6A" w:rsidRPr="007D160C">
        <w:t>.</w:t>
      </w:r>
    </w:p>
    <w:p w:rsidR="0040656F" w:rsidRPr="007D160C" w:rsidRDefault="0040656F" w:rsidP="0040656F"/>
    <w:p w:rsidR="00536355" w:rsidRPr="007D160C" w:rsidRDefault="009A6241" w:rsidP="00F8344C">
      <w:pPr>
        <w:ind w:firstLine="709"/>
        <w:jc w:val="both"/>
        <w:rPr>
          <w:b/>
          <w:i/>
        </w:rPr>
      </w:pPr>
      <w:r w:rsidRPr="007D160C">
        <w:rPr>
          <w:b/>
          <w:i/>
        </w:rPr>
        <w:t xml:space="preserve">Подпрограмма 3. </w:t>
      </w:r>
      <w:r w:rsidR="000E4D99" w:rsidRPr="007D160C">
        <w:rPr>
          <w:b/>
          <w:i/>
        </w:rPr>
        <w:t>"</w:t>
      </w:r>
      <w:r w:rsidR="00B53E28" w:rsidRPr="007D160C">
        <w:rPr>
          <w:b/>
          <w:i/>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r w:rsidR="000E4D99" w:rsidRPr="007D160C">
        <w:rPr>
          <w:b/>
          <w:i/>
        </w:rPr>
        <w:t>"</w:t>
      </w:r>
    </w:p>
    <w:p w:rsidR="005A3793" w:rsidRPr="007D160C" w:rsidRDefault="005A3793" w:rsidP="005A3793">
      <w:pPr>
        <w:pStyle w:val="a8"/>
        <w:ind w:firstLine="709"/>
        <w:rPr>
          <w:sz w:val="24"/>
          <w:szCs w:val="24"/>
        </w:rPr>
      </w:pPr>
      <w:r w:rsidRPr="007D160C">
        <w:rPr>
          <w:sz w:val="24"/>
          <w:szCs w:val="24"/>
        </w:rPr>
        <w:t>Исполнение бюджетных ассигнований, предусмотренных на реализацию подпрограммы, ниже запланированных бюджетных назначений обусловлено заявительным характером выплат (уменьшение численности получателей) или перечислением межбюджетных трансфертов в соответствии с заявками муниципальных органов управления исходя из фактической потребности, а также экономией, сложившейся по результатам проведения конкурентных процедур и сложилось в основном за счет следующих объемов:</w:t>
      </w:r>
    </w:p>
    <w:p w:rsidR="008B1144" w:rsidRPr="007D160C" w:rsidRDefault="008B1144" w:rsidP="005A3793">
      <w:pPr>
        <w:pStyle w:val="a8"/>
        <w:ind w:firstLine="709"/>
        <w:rPr>
          <w:sz w:val="24"/>
          <w:szCs w:val="24"/>
        </w:rPr>
      </w:pPr>
      <w:r w:rsidRPr="007D160C">
        <w:rPr>
          <w:sz w:val="24"/>
          <w:szCs w:val="24"/>
        </w:rPr>
        <w:t>42</w:t>
      </w:r>
      <w:r w:rsidR="005A3793" w:rsidRPr="007D160C">
        <w:rPr>
          <w:sz w:val="24"/>
          <w:szCs w:val="24"/>
        </w:rPr>
        <w:t xml:space="preserve"> </w:t>
      </w:r>
      <w:r w:rsidRPr="007D160C">
        <w:rPr>
          <w:sz w:val="24"/>
          <w:szCs w:val="24"/>
        </w:rPr>
        <w:t xml:space="preserve">639,2 тыс. рублей, что составляет 4,3 % от запланированных бюджетных назначений, в рамках реализации мероприятия </w:t>
      </w:r>
      <w:r w:rsidR="002F40BE" w:rsidRPr="007D160C">
        <w:rPr>
          <w:sz w:val="24"/>
          <w:szCs w:val="24"/>
        </w:rPr>
        <w:t>"</w:t>
      </w:r>
      <w:r w:rsidRPr="007D160C">
        <w:rPr>
          <w:sz w:val="24"/>
          <w:szCs w:val="24"/>
        </w:rPr>
        <w:t>Социальная поддержка детей-сирот и детей, оставшихся без попечения родителей, лиц из их числа, воспитывающихся в замещающих семьях</w:t>
      </w:r>
      <w:r w:rsidR="002F40BE" w:rsidRPr="007D160C">
        <w:rPr>
          <w:sz w:val="24"/>
          <w:szCs w:val="24"/>
        </w:rPr>
        <w:t>"</w:t>
      </w:r>
      <w:r w:rsidR="00C72634" w:rsidRPr="007D160C">
        <w:rPr>
          <w:sz w:val="24"/>
          <w:szCs w:val="24"/>
        </w:rPr>
        <w:t xml:space="preserve"> с целью осуществления выплат на содержание ребенка в семье опекуна или приемного родителя, расходов на его оздоровление, а также выплату вознаграждения опекуну или приемному родителю</w:t>
      </w:r>
      <w:r w:rsidRPr="007D160C">
        <w:rPr>
          <w:sz w:val="24"/>
          <w:szCs w:val="24"/>
        </w:rPr>
        <w:t>;</w:t>
      </w:r>
    </w:p>
    <w:p w:rsidR="008B1144" w:rsidRPr="007D160C" w:rsidRDefault="008B1144" w:rsidP="005A3793">
      <w:pPr>
        <w:ind w:firstLine="709"/>
        <w:jc w:val="both"/>
      </w:pPr>
      <w:r w:rsidRPr="007D160C">
        <w:t>24</w:t>
      </w:r>
      <w:r w:rsidR="005A3793" w:rsidRPr="007D160C">
        <w:t> </w:t>
      </w:r>
      <w:r w:rsidRPr="007D160C">
        <w:t>640</w:t>
      </w:r>
      <w:r w:rsidR="005A3793" w:rsidRPr="007D160C">
        <w:t>,0</w:t>
      </w:r>
      <w:r w:rsidRPr="007D160C">
        <w:t xml:space="preserve"> тыс. рублей, что составляет 3,7 % от запланированных бюджетных назначений, в рамках реализации мероприятия </w:t>
      </w:r>
      <w:r w:rsidR="002F40BE" w:rsidRPr="007D160C">
        <w:t>"</w:t>
      </w:r>
      <w:r w:rsidRPr="007D160C">
        <w:t>Формирование специализированного жилищного фонда для предоставления жилых помещений детям-сиротам и детям, оставшимся без попечения родителей, лицам из их числа по договорам найма специализирован</w:t>
      </w:r>
      <w:r w:rsidR="005A3793" w:rsidRPr="007D160C">
        <w:t>ных жилых помещений</w:t>
      </w:r>
      <w:r w:rsidR="002F40BE" w:rsidRPr="007D160C">
        <w:t>"</w:t>
      </w:r>
      <w:r w:rsidRPr="007D160C">
        <w:t>;</w:t>
      </w:r>
    </w:p>
    <w:p w:rsidR="008B1144" w:rsidRPr="007D160C" w:rsidRDefault="008B1144" w:rsidP="005A3793">
      <w:pPr>
        <w:ind w:firstLine="709"/>
        <w:jc w:val="both"/>
      </w:pPr>
      <w:r w:rsidRPr="007D160C">
        <w:t>8</w:t>
      </w:r>
      <w:r w:rsidR="005A3793" w:rsidRPr="007D160C">
        <w:t xml:space="preserve"> </w:t>
      </w:r>
      <w:r w:rsidRPr="007D160C">
        <w:t xml:space="preserve">213,4 тыс. рублей, что составляет 5,9 % от запланированных бюджетных назначений, в рамках реализации мероприятия </w:t>
      </w:r>
      <w:r w:rsidR="002F40BE" w:rsidRPr="007D160C">
        <w:t>"</w:t>
      </w:r>
      <w:r w:rsidRPr="007D160C">
        <w:t>Исполнение органами местного самоуправления со статусом городского округа, муниципального округа и муниципального района отдельных государственных полномочий по опеке и попечительству в отно</w:t>
      </w:r>
      <w:r w:rsidR="005A3793" w:rsidRPr="007D160C">
        <w:t>шении несовершеннолетних</w:t>
      </w:r>
      <w:r w:rsidR="002F40BE" w:rsidRPr="007D160C">
        <w:t>"</w:t>
      </w:r>
      <w:r w:rsidRPr="007D160C">
        <w:t>;</w:t>
      </w:r>
    </w:p>
    <w:p w:rsidR="008B1144" w:rsidRPr="007D160C" w:rsidRDefault="008B1144" w:rsidP="005A3793">
      <w:pPr>
        <w:ind w:firstLine="709"/>
        <w:jc w:val="both"/>
      </w:pPr>
      <w:r w:rsidRPr="007D160C">
        <w:t>3</w:t>
      </w:r>
      <w:r w:rsidR="005A3793" w:rsidRPr="007D160C">
        <w:t xml:space="preserve"> </w:t>
      </w:r>
      <w:r w:rsidRPr="007D160C">
        <w:t xml:space="preserve">233,4 тыс. рублей, что составляет 7,4 % от запланированных бюджетных назначений, в рамках реализации мероприятия </w:t>
      </w:r>
      <w:r w:rsidR="002F40BE" w:rsidRPr="007D160C">
        <w:t>"</w:t>
      </w:r>
      <w:r w:rsidRPr="007D160C">
        <w:t>Предоставление ежемесячной жилищно-коммунальной выплаты детям-сиротам и детям, оставшимся без попечени</w:t>
      </w:r>
      <w:r w:rsidR="005A3793" w:rsidRPr="007D160C">
        <w:t>я родителей, лицам из их числа</w:t>
      </w:r>
      <w:r w:rsidR="002F40BE" w:rsidRPr="007D160C">
        <w:t>"</w:t>
      </w:r>
      <w:r w:rsidRPr="007D160C">
        <w:t>;</w:t>
      </w:r>
    </w:p>
    <w:p w:rsidR="008B1144" w:rsidRPr="007D160C" w:rsidRDefault="008B1144" w:rsidP="005A3793">
      <w:pPr>
        <w:ind w:firstLine="709"/>
        <w:jc w:val="both"/>
      </w:pPr>
      <w:r w:rsidRPr="007D160C">
        <w:t>1</w:t>
      </w:r>
      <w:r w:rsidR="005A3793" w:rsidRPr="007D160C">
        <w:t xml:space="preserve"> </w:t>
      </w:r>
      <w:r w:rsidRPr="007D160C">
        <w:t xml:space="preserve">233,9 тыс. рублей, что составляет 5,3 % от запланированных бюджетных назначений, в рамках реализации мероприятия </w:t>
      </w:r>
      <w:r w:rsidR="002F40BE" w:rsidRPr="007D160C">
        <w:t>"</w:t>
      </w:r>
      <w:r w:rsidRPr="007D160C">
        <w:t>Ремонт жилых помещений, сохраненных за детьми-сиротами и детьми, остав</w:t>
      </w:r>
      <w:r w:rsidR="005A3793" w:rsidRPr="007D160C">
        <w:t>шимися без попечения родителей</w:t>
      </w:r>
      <w:r w:rsidR="002F40BE" w:rsidRPr="007D160C">
        <w:t>"</w:t>
      </w:r>
      <w:r w:rsidRPr="007D160C">
        <w:t>;</w:t>
      </w:r>
    </w:p>
    <w:p w:rsidR="008B1144" w:rsidRPr="007D160C" w:rsidRDefault="008B1144" w:rsidP="005A3793">
      <w:pPr>
        <w:ind w:firstLine="709"/>
        <w:jc w:val="both"/>
      </w:pPr>
      <w:r w:rsidRPr="007D160C">
        <w:t>1</w:t>
      </w:r>
      <w:r w:rsidR="005A3793" w:rsidRPr="007D160C">
        <w:t xml:space="preserve"> </w:t>
      </w:r>
      <w:r w:rsidRPr="007D160C">
        <w:t xml:space="preserve">040,6 тыс. рублей, что составляет 9,2 % от запланированных бюджетных назначений, в рамках реализации мероприятия </w:t>
      </w:r>
      <w:r w:rsidR="002F40BE" w:rsidRPr="007D160C">
        <w:t>"</w:t>
      </w:r>
      <w:r w:rsidRPr="007D160C">
        <w:t>Проф</w:t>
      </w:r>
      <w:r w:rsidR="005A3793" w:rsidRPr="007D160C">
        <w:t>илактика социального сиротства</w:t>
      </w:r>
      <w:r w:rsidR="002F40BE" w:rsidRPr="007D160C">
        <w:t>"</w:t>
      </w:r>
      <w:r w:rsidRPr="007D160C">
        <w:t>;</w:t>
      </w:r>
    </w:p>
    <w:p w:rsidR="008B1144" w:rsidRPr="007D160C" w:rsidRDefault="008B1144" w:rsidP="005A3793">
      <w:pPr>
        <w:ind w:firstLine="709"/>
        <w:jc w:val="both"/>
      </w:pPr>
      <w:r w:rsidRPr="007D160C">
        <w:lastRenderedPageBreak/>
        <w:t xml:space="preserve">232,9 тыс. рублей, что составляет 6,6 % от запланированных бюджетных назначений, в рамках реализации мероприятия </w:t>
      </w:r>
      <w:r w:rsidR="002F40BE" w:rsidRPr="007D160C">
        <w:t>"</w:t>
      </w:r>
      <w:r w:rsidRPr="007D160C">
        <w:t>Субсидия из областного бюджета негосударственным некоммерческим организациям Мурманской области на содержание детей-сирот и детей, оста</w:t>
      </w:r>
      <w:r w:rsidR="005A3793" w:rsidRPr="007D160C">
        <w:t>вшихся без попечения родителей</w:t>
      </w:r>
      <w:r w:rsidR="002F40BE" w:rsidRPr="007D160C">
        <w:t>"</w:t>
      </w:r>
      <w:r w:rsidRPr="007D160C">
        <w:t>;</w:t>
      </w:r>
    </w:p>
    <w:p w:rsidR="008B1144" w:rsidRPr="007D160C" w:rsidRDefault="008B1144" w:rsidP="005A3793">
      <w:pPr>
        <w:ind w:firstLine="709"/>
        <w:jc w:val="both"/>
      </w:pPr>
      <w:r w:rsidRPr="007D160C">
        <w:t xml:space="preserve">173,6 тыс. рублей, что составляет 14,9 % от запланированных бюджетных назначений, в рамках реализации мероприятия </w:t>
      </w:r>
      <w:r w:rsidR="002F40BE" w:rsidRPr="007D160C">
        <w:t>"</w:t>
      </w:r>
      <w:r w:rsidRPr="007D160C">
        <w:t>Организация предоставления ежемесячной жилищно-коммунальной выплаты детям-сиротам и детям, оставшимся без попечени</w:t>
      </w:r>
      <w:r w:rsidR="005A3793" w:rsidRPr="007D160C">
        <w:t>я родителей, лицам из их числа</w:t>
      </w:r>
      <w:r w:rsidR="002F40BE" w:rsidRPr="007D160C">
        <w:t>"</w:t>
      </w:r>
      <w:r w:rsidRPr="007D160C">
        <w:t>;</w:t>
      </w:r>
    </w:p>
    <w:p w:rsidR="008B1144" w:rsidRPr="007D160C" w:rsidRDefault="008B1144" w:rsidP="005A3793">
      <w:pPr>
        <w:ind w:firstLine="709"/>
        <w:jc w:val="both"/>
      </w:pPr>
      <w:r w:rsidRPr="007D160C">
        <w:t>70</w:t>
      </w:r>
      <w:r w:rsidR="005A3793" w:rsidRPr="007D160C">
        <w:t>,0</w:t>
      </w:r>
      <w:r w:rsidRPr="007D160C">
        <w:t xml:space="preserve"> тыс. рублей, что составляет 14,8 % от запланированных бюджетных назначений, в рамках реализации мероприятия </w:t>
      </w:r>
      <w:r w:rsidR="002F40BE" w:rsidRPr="007D160C">
        <w:t>"</w:t>
      </w:r>
      <w:r w:rsidRPr="007D160C">
        <w:t>Содержание детей-сирот, детей, оставшихся без попечения родителей, лиц из их числа в государственном областном бюджетном профессиональном образовательном учреждении</w:t>
      </w:r>
      <w:r w:rsidR="005A3793" w:rsidRPr="007D160C">
        <w:t xml:space="preserve"> </w:t>
      </w:r>
      <w:r w:rsidR="002F40BE" w:rsidRPr="007D160C">
        <w:t>"</w:t>
      </w:r>
      <w:r w:rsidR="005A3793" w:rsidRPr="007D160C">
        <w:t>Мурманский колледж искусств</w:t>
      </w:r>
      <w:r w:rsidR="002F40BE" w:rsidRPr="007D160C">
        <w:t>"</w:t>
      </w:r>
      <w:r w:rsidR="005A3793" w:rsidRPr="007D160C">
        <w:t>.</w:t>
      </w:r>
    </w:p>
    <w:p w:rsidR="008B1144" w:rsidRPr="007D160C" w:rsidRDefault="008B1144" w:rsidP="005A3793">
      <w:pPr>
        <w:pStyle w:val="a8"/>
        <w:ind w:firstLine="709"/>
        <w:rPr>
          <w:sz w:val="24"/>
          <w:szCs w:val="24"/>
        </w:rPr>
      </w:pPr>
    </w:p>
    <w:p w:rsidR="007D41E7" w:rsidRPr="007D160C" w:rsidRDefault="00B53E28" w:rsidP="00F8344C">
      <w:pPr>
        <w:ind w:firstLine="709"/>
        <w:jc w:val="both"/>
        <w:rPr>
          <w:b/>
          <w:i/>
        </w:rPr>
      </w:pPr>
      <w:r w:rsidRPr="007D160C">
        <w:rPr>
          <w:b/>
          <w:i/>
        </w:rPr>
        <w:t>Подпрограмма 4</w:t>
      </w:r>
      <w:r w:rsidR="007D41E7" w:rsidRPr="007D160C">
        <w:rPr>
          <w:b/>
          <w:i/>
        </w:rPr>
        <w:t xml:space="preserve">. </w:t>
      </w:r>
      <w:r w:rsidR="000E4D99" w:rsidRPr="007D160C">
        <w:rPr>
          <w:b/>
          <w:i/>
        </w:rPr>
        <w:t>"</w:t>
      </w:r>
      <w:r w:rsidRPr="007D160C">
        <w:rPr>
          <w:b/>
          <w:i/>
        </w:rPr>
        <w:t>Обеспечение реализации государственной программы</w:t>
      </w:r>
      <w:r w:rsidR="000E4D99" w:rsidRPr="007D160C">
        <w:rPr>
          <w:b/>
          <w:i/>
        </w:rPr>
        <w:t>"</w:t>
      </w:r>
    </w:p>
    <w:p w:rsidR="00EA2EA5" w:rsidRPr="007D160C" w:rsidRDefault="00EA2EA5" w:rsidP="00F8344C">
      <w:pPr>
        <w:ind w:firstLine="709"/>
        <w:jc w:val="both"/>
      </w:pPr>
      <w:r w:rsidRPr="007D160C">
        <w:t>2</w:t>
      </w:r>
      <w:r w:rsidR="005A3793" w:rsidRPr="007D160C">
        <w:t xml:space="preserve"> </w:t>
      </w:r>
      <w:r w:rsidRPr="007D160C">
        <w:t xml:space="preserve">982,3 тыс. рублей, что составляет 0,4 % от запланированных бюджетных назначений, в рамках реализации мероприятия </w:t>
      </w:r>
      <w:r w:rsidR="002F40BE" w:rsidRPr="007D160C">
        <w:t>"</w:t>
      </w:r>
      <w:r w:rsidRPr="007D160C">
        <w:t>Обеспечение реализации функций по предоставлению гражданам социальных гарантий и мер социальной поддержки (Финансовое обеспечение деятельности государственных казенных учреждений)</w:t>
      </w:r>
      <w:r w:rsidR="002F40BE" w:rsidRPr="007D160C">
        <w:t>"</w:t>
      </w:r>
      <w:r w:rsidRPr="007D160C">
        <w:t xml:space="preserve">,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5A3793" w:rsidRPr="007D160C">
        <w:t xml:space="preserve">возмещением </w:t>
      </w:r>
      <w:r w:rsidRPr="007D160C">
        <w:t>расходов на командировки по фактически предоставленным документам, экономией, сложившейся по результатам проведения конкурентных процедур;</w:t>
      </w:r>
    </w:p>
    <w:p w:rsidR="00EA2EA5" w:rsidRPr="007D160C" w:rsidRDefault="00EA2EA5" w:rsidP="00F8344C">
      <w:pPr>
        <w:ind w:firstLine="709"/>
        <w:jc w:val="both"/>
      </w:pPr>
      <w:r w:rsidRPr="007D160C">
        <w:t>1</w:t>
      </w:r>
      <w:r w:rsidR="005A3793" w:rsidRPr="007D160C">
        <w:t xml:space="preserve"> </w:t>
      </w:r>
      <w:r w:rsidRPr="007D160C">
        <w:t>817,7 тыс. рублей, что составляет 1</w:t>
      </w:r>
      <w:r w:rsidR="005A3793" w:rsidRPr="007D160C">
        <w:t>,0</w:t>
      </w:r>
      <w:r w:rsidRPr="007D160C">
        <w:t xml:space="preserve"> % от запланированных бюджетных назначений, в рамках реализации мероприятия </w:t>
      </w:r>
      <w:r w:rsidR="002F40BE" w:rsidRPr="007D160C">
        <w:t>"</w:t>
      </w:r>
      <w:r w:rsidRPr="007D160C">
        <w:t>Обеспечение реализации государственных функций в сфере труда, занятости и социального развития Мурманской области</w:t>
      </w:r>
      <w:r w:rsidR="002F40BE" w:rsidRPr="007D160C">
        <w:t>"</w:t>
      </w:r>
      <w:r w:rsidRPr="007D160C">
        <w:t xml:space="preserve">,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w:t>
      </w:r>
      <w:r w:rsidR="005A3793" w:rsidRPr="007D160C">
        <w:t xml:space="preserve">возмещением </w:t>
      </w:r>
      <w:r w:rsidRPr="007D160C">
        <w:t>расходов на командировки по фактически предоставленным документам, экономией, сложившейся по результатам проведения конкурентных процедур.</w:t>
      </w:r>
    </w:p>
    <w:p w:rsidR="007E74C0" w:rsidRPr="007D160C" w:rsidRDefault="007E74C0" w:rsidP="00F8344C">
      <w:pPr>
        <w:pStyle w:val="1"/>
        <w:rPr>
          <w:szCs w:val="24"/>
        </w:rPr>
      </w:pPr>
    </w:p>
    <w:p w:rsidR="00671AB8" w:rsidRPr="007D160C" w:rsidRDefault="00855345" w:rsidP="00F8344C">
      <w:pPr>
        <w:pStyle w:val="1"/>
        <w:rPr>
          <w:szCs w:val="24"/>
        </w:rPr>
      </w:pPr>
      <w:r w:rsidRPr="007D160C">
        <w:rPr>
          <w:szCs w:val="24"/>
        </w:rPr>
        <w:t xml:space="preserve">Государственная программа </w:t>
      </w:r>
      <w:r w:rsidR="000E4D99" w:rsidRPr="007D160C">
        <w:rPr>
          <w:szCs w:val="24"/>
        </w:rPr>
        <w:t>"</w:t>
      </w:r>
      <w:r w:rsidR="00A3123B" w:rsidRPr="007D160C">
        <w:rPr>
          <w:szCs w:val="24"/>
        </w:rPr>
        <w:t>Ф</w:t>
      </w:r>
      <w:r w:rsidRPr="007D160C">
        <w:rPr>
          <w:szCs w:val="24"/>
        </w:rPr>
        <w:t>изическ</w:t>
      </w:r>
      <w:r w:rsidR="00A3123B" w:rsidRPr="007D160C">
        <w:rPr>
          <w:szCs w:val="24"/>
        </w:rPr>
        <w:t>ая</w:t>
      </w:r>
      <w:r w:rsidRPr="007D160C">
        <w:rPr>
          <w:szCs w:val="24"/>
        </w:rPr>
        <w:t xml:space="preserve"> культур</w:t>
      </w:r>
      <w:r w:rsidR="00A3123B" w:rsidRPr="007D160C">
        <w:rPr>
          <w:szCs w:val="24"/>
        </w:rPr>
        <w:t>а</w:t>
      </w:r>
      <w:r w:rsidRPr="007D160C">
        <w:rPr>
          <w:szCs w:val="24"/>
        </w:rPr>
        <w:t xml:space="preserve"> и спорт</w:t>
      </w:r>
      <w:r w:rsidR="000E4D99" w:rsidRPr="007D160C">
        <w:rPr>
          <w:szCs w:val="24"/>
        </w:rPr>
        <w:t>"</w:t>
      </w:r>
      <w:r w:rsidRPr="007D160C">
        <w:rPr>
          <w:szCs w:val="24"/>
        </w:rPr>
        <w:t xml:space="preserve"> </w:t>
      </w:r>
      <w:r w:rsidR="00FF3534" w:rsidRPr="007D160C">
        <w:rPr>
          <w:szCs w:val="24"/>
        </w:rPr>
        <w:t xml:space="preserve"> </w:t>
      </w:r>
    </w:p>
    <w:p w:rsidR="000D6A83" w:rsidRPr="007D160C" w:rsidRDefault="000D6A83" w:rsidP="00F8344C">
      <w:pPr>
        <w:rPr>
          <w:color w:val="FF0000"/>
        </w:rPr>
      </w:pPr>
    </w:p>
    <w:p w:rsidR="00FE31F4" w:rsidRPr="007D160C" w:rsidRDefault="00671AB8" w:rsidP="00F8344C">
      <w:pPr>
        <w:ind w:firstLine="709"/>
        <w:jc w:val="both"/>
      </w:pPr>
      <w:r w:rsidRPr="007D160C">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7D160C">
        <w:t xml:space="preserve"> </w:t>
      </w:r>
      <w:r w:rsidR="0057217C" w:rsidRPr="007D160C">
        <w:t xml:space="preserve">                                 </w:t>
      </w:r>
      <w:r w:rsidR="00E62C45" w:rsidRPr="007D160C">
        <w:t>3 514 427,8</w:t>
      </w:r>
      <w:r w:rsidR="002C5E19" w:rsidRPr="007D160C">
        <w:t> </w:t>
      </w:r>
      <w:r w:rsidR="00B1104A" w:rsidRPr="007D160C">
        <w:t>тыс. рублей</w:t>
      </w:r>
      <w:r w:rsidR="00257990" w:rsidRPr="007D160C">
        <w:t xml:space="preserve">. </w:t>
      </w:r>
      <w:r w:rsidR="002C5E19" w:rsidRPr="007D160C">
        <w:t xml:space="preserve">Отклонения между показателями сводной бюджетной росписи областного бюджета и Закона об областном бюджете составляют </w:t>
      </w:r>
      <w:r w:rsidR="00E62C45" w:rsidRPr="007D160C">
        <w:t>(-) 91 446,2</w:t>
      </w:r>
      <w:r w:rsidR="002E2564" w:rsidRPr="007D160C">
        <w:t xml:space="preserve"> </w:t>
      </w:r>
      <w:r w:rsidR="002C5E19" w:rsidRPr="007D160C">
        <w:t xml:space="preserve">тыс. рублей, или </w:t>
      </w:r>
      <w:r w:rsidR="00E62C45" w:rsidRPr="007D160C">
        <w:t xml:space="preserve">(-) 2,6 </w:t>
      </w:r>
      <w:r w:rsidR="002C5E19" w:rsidRPr="007D160C">
        <w:t xml:space="preserve">%, </w:t>
      </w:r>
      <w:r w:rsidR="00B55D14" w:rsidRPr="007D160C">
        <w:t>что обусловлено внесением изменений  в концессионное соглашение по  строительству объекта "Быстровозводимый спортивно-оздоровительный комплекс с плавательным бассейном и тренажерным залом" на Кольском проспекте в г. Мурманске"  в связи обращением концессионера о переносе срока  частичной оплаты капитального гранта на 2025 год согласно заключенного договора генерального подряда в декабре 2024 года</w:t>
      </w:r>
      <w:r w:rsidR="003D735D" w:rsidRPr="007D160C">
        <w:t>.</w:t>
      </w:r>
    </w:p>
    <w:p w:rsidR="00671AB8" w:rsidRPr="007D160C" w:rsidRDefault="00671AB8" w:rsidP="00F8344C">
      <w:pPr>
        <w:ind w:firstLine="709"/>
        <w:jc w:val="both"/>
      </w:pPr>
      <w:r w:rsidRPr="007D160C">
        <w:t xml:space="preserve">В целом по государственной программе исполнение составило </w:t>
      </w:r>
      <w:r w:rsidR="00FA40B3" w:rsidRPr="007D160C">
        <w:t xml:space="preserve">                                        </w:t>
      </w:r>
      <w:r w:rsidR="00E62C45" w:rsidRPr="007D160C">
        <w:t>3 394 484,5</w:t>
      </w:r>
      <w:r w:rsidR="00613C7F" w:rsidRPr="007D160C">
        <w:t> </w:t>
      </w:r>
      <w:r w:rsidR="00B1104A" w:rsidRPr="007D160C">
        <w:t>тыс. рублей</w:t>
      </w:r>
      <w:r w:rsidR="00AC17E1" w:rsidRPr="007D160C">
        <w:t>,</w:t>
      </w:r>
      <w:r w:rsidR="00B1104A" w:rsidRPr="007D160C">
        <w:t xml:space="preserve"> </w:t>
      </w:r>
      <w:r w:rsidRPr="007D160C">
        <w:t xml:space="preserve">или </w:t>
      </w:r>
      <w:r w:rsidR="00D154E2" w:rsidRPr="007D160C">
        <w:t>9</w:t>
      </w:r>
      <w:r w:rsidR="00E62C45" w:rsidRPr="007D160C">
        <w:t>9</w:t>
      </w:r>
      <w:r w:rsidR="005A7883" w:rsidRPr="007D160C">
        <w:t>,</w:t>
      </w:r>
      <w:r w:rsidR="00E62C45" w:rsidRPr="007D160C">
        <w:t>2</w:t>
      </w:r>
      <w:r w:rsidRPr="007D160C">
        <w:t xml:space="preserve"> % от уточненных бюджетных назначений.</w:t>
      </w:r>
    </w:p>
    <w:p w:rsidR="00671AB8" w:rsidRDefault="00671AB8" w:rsidP="00F8344C">
      <w:pPr>
        <w:pStyle w:val="a8"/>
        <w:ind w:firstLine="709"/>
        <w:rPr>
          <w:sz w:val="24"/>
          <w:szCs w:val="24"/>
        </w:rPr>
      </w:pPr>
      <w:r w:rsidRPr="007D160C">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rsidR="001906F0" w:rsidRDefault="001906F0" w:rsidP="001906F0"/>
    <w:p w:rsidR="001906F0" w:rsidRDefault="001906F0" w:rsidP="001906F0"/>
    <w:p w:rsidR="001906F0" w:rsidRDefault="001906F0" w:rsidP="001906F0"/>
    <w:p w:rsidR="001906F0" w:rsidRDefault="001906F0" w:rsidP="001906F0"/>
    <w:p w:rsidR="001906F0" w:rsidRPr="001906F0" w:rsidRDefault="001906F0" w:rsidP="001906F0"/>
    <w:p w:rsidR="006510B6" w:rsidRPr="007D160C" w:rsidRDefault="003359DD" w:rsidP="00F8344C">
      <w:pPr>
        <w:pStyle w:val="a8"/>
        <w:ind w:firstLine="709"/>
        <w:jc w:val="right"/>
        <w:rPr>
          <w:i/>
          <w:sz w:val="24"/>
          <w:szCs w:val="28"/>
        </w:rPr>
      </w:pPr>
      <w:r w:rsidRPr="007D160C">
        <w:rPr>
          <w:i/>
          <w:sz w:val="24"/>
          <w:szCs w:val="28"/>
        </w:rPr>
        <w:lastRenderedPageBreak/>
        <w:t>тыс. рублей</w:t>
      </w:r>
    </w:p>
    <w:tbl>
      <w:tblPr>
        <w:tblW w:w="9654" w:type="dxa"/>
        <w:tblInd w:w="93" w:type="dxa"/>
        <w:tblLayout w:type="fixed"/>
        <w:tblLook w:val="04A0" w:firstRow="1" w:lastRow="0" w:firstColumn="1" w:lastColumn="0" w:noHBand="0" w:noVBand="1"/>
      </w:tblPr>
      <w:tblGrid>
        <w:gridCol w:w="4693"/>
        <w:gridCol w:w="1418"/>
        <w:gridCol w:w="1275"/>
        <w:gridCol w:w="1276"/>
        <w:gridCol w:w="992"/>
      </w:tblGrid>
      <w:tr w:rsidR="0008256A" w:rsidRPr="007D160C" w:rsidTr="0008256A">
        <w:trPr>
          <w:trHeight w:val="1020"/>
          <w:tblHeader/>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Сводная бюджетная роспись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 исполнения</w:t>
            </w:r>
          </w:p>
        </w:tc>
      </w:tr>
      <w:tr w:rsidR="0008256A" w:rsidRPr="007D160C" w:rsidTr="0008256A">
        <w:trPr>
          <w:trHeight w:val="255"/>
          <w:tblHeader/>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5=3/2</w:t>
            </w:r>
          </w:p>
        </w:tc>
      </w:tr>
      <w:tr w:rsidR="0008256A" w:rsidRPr="007D160C" w:rsidTr="0008256A">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08256A" w:rsidRPr="007D160C" w:rsidRDefault="0008256A" w:rsidP="0008256A">
            <w:pPr>
              <w:rPr>
                <w:color w:val="000000"/>
                <w:sz w:val="20"/>
                <w:szCs w:val="20"/>
              </w:rPr>
            </w:pPr>
            <w:r w:rsidRPr="007D160C">
              <w:rPr>
                <w:color w:val="000000"/>
                <w:sz w:val="20"/>
                <w:szCs w:val="20"/>
              </w:rPr>
              <w:t>Государственная программа "Физическая культура и спорт"</w:t>
            </w:r>
          </w:p>
        </w:tc>
        <w:tc>
          <w:tcPr>
            <w:tcW w:w="1418"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3 422 981,6</w:t>
            </w:r>
          </w:p>
        </w:tc>
        <w:tc>
          <w:tcPr>
            <w:tcW w:w="1275"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3 394 484,5</w:t>
            </w:r>
          </w:p>
        </w:tc>
        <w:tc>
          <w:tcPr>
            <w:tcW w:w="1276"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-28 497,1</w:t>
            </w:r>
          </w:p>
        </w:tc>
        <w:tc>
          <w:tcPr>
            <w:tcW w:w="992"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99,2</w:t>
            </w:r>
          </w:p>
        </w:tc>
      </w:tr>
      <w:tr w:rsidR="0008256A" w:rsidRPr="007D160C" w:rsidTr="0008256A">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08256A" w:rsidRPr="007D160C" w:rsidRDefault="0008256A" w:rsidP="0008256A">
            <w:pPr>
              <w:rPr>
                <w:color w:val="000000"/>
                <w:sz w:val="20"/>
                <w:szCs w:val="20"/>
              </w:rPr>
            </w:pPr>
            <w:r w:rsidRPr="007D160C">
              <w:rPr>
                <w:color w:val="000000"/>
                <w:sz w:val="20"/>
                <w:szCs w:val="20"/>
              </w:rPr>
              <w:t>Подпрограмма 1. "Развитие массового спорта, реализация мероприятий по профилактике терроризма и информированию граждан"</w:t>
            </w:r>
          </w:p>
        </w:tc>
        <w:tc>
          <w:tcPr>
            <w:tcW w:w="1418"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496 768,9</w:t>
            </w:r>
          </w:p>
        </w:tc>
        <w:tc>
          <w:tcPr>
            <w:tcW w:w="1275"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487 079,0</w:t>
            </w:r>
          </w:p>
        </w:tc>
        <w:tc>
          <w:tcPr>
            <w:tcW w:w="1276"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-9 690,0</w:t>
            </w:r>
          </w:p>
        </w:tc>
        <w:tc>
          <w:tcPr>
            <w:tcW w:w="992"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98,0</w:t>
            </w:r>
          </w:p>
        </w:tc>
      </w:tr>
      <w:tr w:rsidR="0008256A" w:rsidRPr="007D160C" w:rsidTr="0008256A">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08256A" w:rsidRPr="007D160C" w:rsidRDefault="0008256A" w:rsidP="0008256A">
            <w:pPr>
              <w:rPr>
                <w:color w:val="000000"/>
                <w:sz w:val="20"/>
                <w:szCs w:val="20"/>
              </w:rPr>
            </w:pPr>
            <w:r w:rsidRPr="007D160C">
              <w:rPr>
                <w:color w:val="000000"/>
                <w:sz w:val="20"/>
                <w:szCs w:val="20"/>
              </w:rPr>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1 412 016,6</w:t>
            </w:r>
          </w:p>
        </w:tc>
        <w:tc>
          <w:tcPr>
            <w:tcW w:w="1275"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1 410 684,4</w:t>
            </w:r>
          </w:p>
        </w:tc>
        <w:tc>
          <w:tcPr>
            <w:tcW w:w="1276"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-1 332,2</w:t>
            </w:r>
          </w:p>
        </w:tc>
        <w:tc>
          <w:tcPr>
            <w:tcW w:w="992"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99,9</w:t>
            </w:r>
          </w:p>
        </w:tc>
      </w:tr>
      <w:tr w:rsidR="0008256A" w:rsidRPr="007D160C" w:rsidTr="0008256A">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08256A" w:rsidRPr="007D160C" w:rsidRDefault="0008256A" w:rsidP="0008256A">
            <w:pPr>
              <w:rPr>
                <w:color w:val="000000"/>
                <w:sz w:val="20"/>
                <w:szCs w:val="20"/>
              </w:rPr>
            </w:pPr>
            <w:r w:rsidRPr="007D160C">
              <w:rPr>
                <w:color w:val="000000"/>
                <w:sz w:val="20"/>
                <w:szCs w:val="20"/>
              </w:rPr>
              <w:t>Подпрограмма 3. "Развитие спортивной инфраструктуры"</w:t>
            </w:r>
          </w:p>
        </w:tc>
        <w:tc>
          <w:tcPr>
            <w:tcW w:w="1418"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1 457 247,5</w:t>
            </w:r>
          </w:p>
        </w:tc>
        <w:tc>
          <w:tcPr>
            <w:tcW w:w="1275"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1 441 141,2</w:t>
            </w:r>
          </w:p>
        </w:tc>
        <w:tc>
          <w:tcPr>
            <w:tcW w:w="1276"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-16 106,3</w:t>
            </w:r>
          </w:p>
        </w:tc>
        <w:tc>
          <w:tcPr>
            <w:tcW w:w="992"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98,9</w:t>
            </w:r>
          </w:p>
        </w:tc>
      </w:tr>
      <w:tr w:rsidR="0008256A" w:rsidRPr="007D160C" w:rsidTr="0008256A">
        <w:trPr>
          <w:trHeight w:val="555"/>
        </w:trPr>
        <w:tc>
          <w:tcPr>
            <w:tcW w:w="4693" w:type="dxa"/>
            <w:tcBorders>
              <w:top w:val="nil"/>
              <w:left w:val="single" w:sz="4" w:space="0" w:color="auto"/>
              <w:bottom w:val="single" w:sz="4" w:space="0" w:color="auto"/>
              <w:right w:val="single" w:sz="4" w:space="0" w:color="auto"/>
            </w:tcBorders>
            <w:shd w:val="clear" w:color="auto" w:fill="auto"/>
            <w:hideMark/>
          </w:tcPr>
          <w:p w:rsidR="0008256A" w:rsidRPr="007D160C" w:rsidRDefault="0008256A" w:rsidP="0008256A">
            <w:pPr>
              <w:rPr>
                <w:color w:val="000000"/>
                <w:sz w:val="20"/>
                <w:szCs w:val="20"/>
              </w:rPr>
            </w:pPr>
            <w:r w:rsidRPr="007D160C">
              <w:rPr>
                <w:color w:val="000000"/>
                <w:sz w:val="20"/>
                <w:szCs w:val="20"/>
              </w:rPr>
              <w:t>Подпрограмма 4. "Обеспечение реализации государственной программы"</w:t>
            </w:r>
          </w:p>
        </w:tc>
        <w:tc>
          <w:tcPr>
            <w:tcW w:w="1418"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56 948,6</w:t>
            </w:r>
          </w:p>
        </w:tc>
        <w:tc>
          <w:tcPr>
            <w:tcW w:w="1275"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55 579,9</w:t>
            </w:r>
          </w:p>
        </w:tc>
        <w:tc>
          <w:tcPr>
            <w:tcW w:w="1276"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-1 368,7</w:t>
            </w:r>
          </w:p>
        </w:tc>
        <w:tc>
          <w:tcPr>
            <w:tcW w:w="992" w:type="dxa"/>
            <w:tcBorders>
              <w:top w:val="nil"/>
              <w:left w:val="nil"/>
              <w:bottom w:val="single" w:sz="4" w:space="0" w:color="auto"/>
              <w:right w:val="single" w:sz="4" w:space="0" w:color="auto"/>
            </w:tcBorders>
            <w:shd w:val="clear" w:color="auto" w:fill="auto"/>
            <w:vAlign w:val="center"/>
            <w:hideMark/>
          </w:tcPr>
          <w:p w:rsidR="0008256A" w:rsidRPr="007D160C" w:rsidRDefault="0008256A" w:rsidP="0008256A">
            <w:pPr>
              <w:jc w:val="center"/>
              <w:rPr>
                <w:color w:val="000000"/>
                <w:sz w:val="20"/>
                <w:szCs w:val="20"/>
              </w:rPr>
            </w:pPr>
            <w:r w:rsidRPr="007D160C">
              <w:rPr>
                <w:color w:val="000000"/>
                <w:sz w:val="20"/>
                <w:szCs w:val="20"/>
              </w:rPr>
              <w:t>97,6</w:t>
            </w:r>
          </w:p>
        </w:tc>
      </w:tr>
    </w:tbl>
    <w:p w:rsidR="0008256A" w:rsidRPr="007D160C" w:rsidRDefault="0008256A" w:rsidP="0008256A"/>
    <w:p w:rsidR="00367F71" w:rsidRPr="007D160C" w:rsidRDefault="00BA01E2" w:rsidP="00F8344C">
      <w:pPr>
        <w:pStyle w:val="a8"/>
        <w:ind w:firstLine="709"/>
        <w:rPr>
          <w:sz w:val="24"/>
          <w:szCs w:val="28"/>
        </w:rPr>
      </w:pPr>
      <w:r w:rsidRPr="007D160C">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9005F0" w:rsidRPr="007D160C" w:rsidRDefault="009005F0" w:rsidP="00F8344C">
      <w:pPr>
        <w:pStyle w:val="a8"/>
        <w:ind w:firstLine="709"/>
        <w:rPr>
          <w:b/>
          <w:i/>
          <w:sz w:val="24"/>
          <w:szCs w:val="28"/>
        </w:rPr>
      </w:pPr>
    </w:p>
    <w:p w:rsidR="00CB5502" w:rsidRPr="007D160C" w:rsidRDefault="00CB5502" w:rsidP="00CB5502">
      <w:pPr>
        <w:ind w:firstLine="454"/>
        <w:jc w:val="both"/>
        <w:rPr>
          <w:b/>
          <w:i/>
          <w:szCs w:val="28"/>
        </w:rPr>
      </w:pPr>
      <w:r w:rsidRPr="007D160C">
        <w:rPr>
          <w:b/>
          <w:i/>
          <w:szCs w:val="28"/>
        </w:rPr>
        <w:t>Подпрограмма 1. "Развитие массового спорта, реализация мероприятий по профилактике терроризма и информированию граждан"</w:t>
      </w:r>
    </w:p>
    <w:p w:rsidR="00CB5502" w:rsidRPr="007D160C" w:rsidRDefault="00CB5502" w:rsidP="00B34B93">
      <w:pPr>
        <w:ind w:firstLine="709"/>
        <w:jc w:val="both"/>
      </w:pPr>
      <w:r w:rsidRPr="007D160C">
        <w:t>8</w:t>
      </w:r>
      <w:r w:rsidR="00B34B93" w:rsidRPr="007D160C">
        <w:t xml:space="preserve"> </w:t>
      </w:r>
      <w:r w:rsidRPr="007D160C">
        <w:t xml:space="preserve">510,6 тыс. рублей, что составляет 7,1 % от запланированных бюджетных назначений, в рамках реализации мероприятия </w:t>
      </w:r>
      <w:r w:rsidR="002F40BE" w:rsidRPr="007D160C">
        <w:t>"</w:t>
      </w:r>
      <w:r w:rsidRPr="007D160C">
        <w:t>Открытие спортивных пространств для молодежи</w:t>
      </w:r>
      <w:r w:rsidR="002F40BE" w:rsidRPr="007D160C">
        <w:t>"</w:t>
      </w:r>
      <w:r w:rsidRPr="007D160C">
        <w:t>, что обусловлено перечислением межбюджетных трансфертов в соответствии с заявками муниципальных органов ис</w:t>
      </w:r>
      <w:r w:rsidR="00B34B93" w:rsidRPr="007D160C">
        <w:t>ходя из фактической потребности</w:t>
      </w:r>
      <w:r w:rsidRPr="007D160C">
        <w:t>;</w:t>
      </w:r>
    </w:p>
    <w:p w:rsidR="00CB5502" w:rsidRPr="007D160C" w:rsidRDefault="00CB5502" w:rsidP="00B34B93">
      <w:pPr>
        <w:ind w:firstLine="709"/>
        <w:jc w:val="both"/>
      </w:pPr>
      <w:r w:rsidRPr="007D160C">
        <w:t>1</w:t>
      </w:r>
      <w:r w:rsidR="00856F15" w:rsidRPr="007D160C">
        <w:t xml:space="preserve"> </w:t>
      </w:r>
      <w:r w:rsidRPr="007D160C">
        <w:t xml:space="preserve">179,3 тыс. рублей, что составляет 0,7 % от запланированных бюджетных назначений, в рамках реализации мероприятия </w:t>
      </w:r>
      <w:r w:rsidR="002F40BE" w:rsidRPr="007D160C">
        <w:t>"</w:t>
      </w:r>
      <w:r w:rsidRPr="007D160C">
        <w:t xml:space="preserve">Субсидия на финансовое обеспечение деятельности автономной некоммерческой организации </w:t>
      </w:r>
      <w:r w:rsidR="002F40BE" w:rsidRPr="007D160C">
        <w:t>"</w:t>
      </w:r>
      <w:r w:rsidRPr="007D160C">
        <w:t xml:space="preserve">Агентство по проведению спортивно-массовых и культурно-зрелищных мероприятий </w:t>
      </w:r>
      <w:r w:rsidR="002F40BE" w:rsidRPr="007D160C">
        <w:t>"</w:t>
      </w:r>
      <w:r w:rsidRPr="007D160C">
        <w:t>СпортКульт51</w:t>
      </w:r>
      <w:r w:rsidR="002F40BE" w:rsidRPr="007D160C">
        <w:t>"</w:t>
      </w:r>
      <w:r w:rsidRPr="007D160C">
        <w:t xml:space="preserve"> и на организацию и проведение мероприятий, направленных на развитие физической культуры и здорового образа жизни в Мурманской области</w:t>
      </w:r>
      <w:r w:rsidR="002F40BE" w:rsidRPr="007D160C">
        <w:t>"</w:t>
      </w:r>
      <w:r w:rsidRPr="007D160C">
        <w:t xml:space="preserve">, что обусловлено </w:t>
      </w:r>
      <w:r w:rsidR="00405A42" w:rsidRPr="007D160C">
        <w:t>фактическими затратами, сложившимися ниже запланированных</w:t>
      </w:r>
      <w:r w:rsidR="00A1630B" w:rsidRPr="007D160C">
        <w:t>.</w:t>
      </w:r>
    </w:p>
    <w:p w:rsidR="00CB5502" w:rsidRPr="007D160C" w:rsidRDefault="00CB5502" w:rsidP="00CB5502"/>
    <w:p w:rsidR="00964932" w:rsidRPr="007D160C" w:rsidRDefault="00964932" w:rsidP="00F8344C">
      <w:pPr>
        <w:ind w:firstLine="709"/>
        <w:jc w:val="both"/>
        <w:rPr>
          <w:b/>
          <w:i/>
          <w:szCs w:val="28"/>
        </w:rPr>
      </w:pPr>
      <w:r w:rsidRPr="007D160C">
        <w:rPr>
          <w:b/>
          <w:i/>
          <w:szCs w:val="28"/>
        </w:rPr>
        <w:t xml:space="preserve">Подпрограмма 2. </w:t>
      </w:r>
      <w:r w:rsidR="000E4D99" w:rsidRPr="007D160C">
        <w:rPr>
          <w:b/>
          <w:i/>
          <w:szCs w:val="28"/>
        </w:rPr>
        <w:t>"</w:t>
      </w:r>
      <w:r w:rsidR="00B60F35" w:rsidRPr="007D160C">
        <w:rPr>
          <w:b/>
          <w:i/>
          <w:szCs w:val="28"/>
        </w:rPr>
        <w:t>Подготовка спортивного резерва, реализация календарного плана официальных физкультурных мероприятий и спортивных мероприятий Мурманской области</w:t>
      </w:r>
      <w:r w:rsidR="000E4D99" w:rsidRPr="007D160C">
        <w:rPr>
          <w:b/>
          <w:i/>
          <w:szCs w:val="28"/>
        </w:rPr>
        <w:t>"</w:t>
      </w:r>
    </w:p>
    <w:p w:rsidR="00CB5502" w:rsidRPr="007D160C" w:rsidRDefault="00CB5502" w:rsidP="00BF67A4">
      <w:pPr>
        <w:ind w:firstLine="709"/>
        <w:jc w:val="both"/>
      </w:pPr>
      <w:r w:rsidRPr="007D160C">
        <w:t>610,8 тыс. рублей, что составляет 29</w:t>
      </w:r>
      <w:r w:rsidR="00851DB9" w:rsidRPr="007D160C">
        <w:t>,0</w:t>
      </w:r>
      <w:r w:rsidRPr="007D160C">
        <w:t xml:space="preserve"> % от запланированных бюджетных назначений, в рамках реализации мероприятия </w:t>
      </w:r>
      <w:r w:rsidR="002F40BE" w:rsidRPr="007D160C">
        <w:t>"</w:t>
      </w:r>
      <w:r w:rsidRPr="007D160C">
        <w:t>Организация и проведение церемонии награждения спортсменов, тренеров, ветеранов спорта и физкультурного актива Мурманской области</w:t>
      </w:r>
      <w:r w:rsidR="002F40BE" w:rsidRPr="007D160C">
        <w:t>"</w:t>
      </w:r>
      <w:r w:rsidRPr="007D160C">
        <w:t>, что обусловлено экономией, сложившейся по результатам проведения конкурентных процедур;</w:t>
      </w:r>
    </w:p>
    <w:p w:rsidR="00CB5502" w:rsidRPr="007D160C" w:rsidRDefault="00CB5502" w:rsidP="00BF67A4">
      <w:pPr>
        <w:ind w:firstLine="709"/>
        <w:jc w:val="both"/>
      </w:pPr>
      <w:r w:rsidRPr="007D160C">
        <w:t xml:space="preserve">237,7 тыс. рублей, что составляет 29,9 % от запланированных бюджетных назначений, в рамках реализации мероприятия </w:t>
      </w:r>
      <w:r w:rsidR="002F40BE" w:rsidRPr="007D160C">
        <w:t>"</w:t>
      </w:r>
      <w:r w:rsidRPr="007D160C">
        <w:t xml:space="preserve">Проведение мероприятий, направленных на эффективное использование и совершенствование объектов спортивный инфраструктуры, находящихся на территории военно-патриотического парка культуры и отдыха </w:t>
      </w:r>
      <w:r w:rsidR="002F40BE" w:rsidRPr="007D160C">
        <w:t>"</w:t>
      </w:r>
      <w:r w:rsidRPr="007D160C">
        <w:t>Патриот</w:t>
      </w:r>
      <w:r w:rsidR="002F40BE" w:rsidRPr="007D160C">
        <w:t>"</w:t>
      </w:r>
      <w:r w:rsidRPr="007D160C">
        <w:t xml:space="preserve"> Северного флота</w:t>
      </w:r>
      <w:r w:rsidR="002F40BE" w:rsidRPr="007D160C">
        <w:t>"</w:t>
      </w:r>
      <w:r w:rsidRPr="007D160C">
        <w:t xml:space="preserve">, что обусловлено отсутствием заявки от учреждения на получение целевой субсидии из-за непредставления доступа на территорию  военно-патриотического парка культуры и отдыха </w:t>
      </w:r>
      <w:r w:rsidR="002F40BE" w:rsidRPr="007D160C">
        <w:t>"</w:t>
      </w:r>
      <w:r w:rsidRPr="007D160C">
        <w:t>Патриот</w:t>
      </w:r>
      <w:r w:rsidR="002F40BE" w:rsidRPr="007D160C">
        <w:t>"</w:t>
      </w:r>
      <w:r w:rsidR="002F0964" w:rsidRPr="007D160C">
        <w:t xml:space="preserve"> Северного флота.</w:t>
      </w:r>
    </w:p>
    <w:p w:rsidR="00BF67A4" w:rsidRPr="007D160C" w:rsidRDefault="00BF67A4" w:rsidP="00F8344C">
      <w:pPr>
        <w:ind w:firstLine="709"/>
        <w:jc w:val="both"/>
        <w:rPr>
          <w:color w:val="FF0000"/>
        </w:rPr>
      </w:pPr>
    </w:p>
    <w:p w:rsidR="00875328" w:rsidRPr="007D160C" w:rsidRDefault="00875328" w:rsidP="00F8344C">
      <w:pPr>
        <w:ind w:firstLine="709"/>
        <w:jc w:val="both"/>
        <w:rPr>
          <w:b/>
          <w:i/>
          <w:szCs w:val="28"/>
        </w:rPr>
      </w:pPr>
      <w:r w:rsidRPr="007D160C">
        <w:rPr>
          <w:b/>
          <w:i/>
          <w:szCs w:val="28"/>
        </w:rPr>
        <w:t xml:space="preserve">Подпрограмма 3. </w:t>
      </w:r>
      <w:r w:rsidR="000E4D99" w:rsidRPr="007D160C">
        <w:rPr>
          <w:b/>
          <w:i/>
          <w:szCs w:val="28"/>
        </w:rPr>
        <w:t>"</w:t>
      </w:r>
      <w:r w:rsidR="001E3910" w:rsidRPr="007D160C">
        <w:rPr>
          <w:b/>
          <w:i/>
          <w:szCs w:val="28"/>
        </w:rPr>
        <w:t>Развитие спортивной инфраструктуры</w:t>
      </w:r>
      <w:r w:rsidR="000E4D99" w:rsidRPr="007D160C">
        <w:rPr>
          <w:b/>
          <w:i/>
          <w:szCs w:val="28"/>
        </w:rPr>
        <w:t>"</w:t>
      </w:r>
    </w:p>
    <w:p w:rsidR="00584C09" w:rsidRPr="007D160C" w:rsidRDefault="00584C09" w:rsidP="0081192F">
      <w:pPr>
        <w:ind w:firstLine="709"/>
        <w:jc w:val="both"/>
      </w:pPr>
      <w:r w:rsidRPr="007D160C">
        <w:t>15</w:t>
      </w:r>
      <w:r w:rsidR="00FF022E" w:rsidRPr="007D160C">
        <w:t> </w:t>
      </w:r>
      <w:r w:rsidRPr="007D160C">
        <w:t>306</w:t>
      </w:r>
      <w:r w:rsidR="00FF022E" w:rsidRPr="007D160C">
        <w:t>,0</w:t>
      </w:r>
      <w:r w:rsidRPr="007D160C">
        <w:t xml:space="preserve"> тыс. рублей, что составляет 2,2 % от запланированных бюджетных назначений, в рамках реализации мероприятия </w:t>
      </w:r>
      <w:r w:rsidR="002F40BE" w:rsidRPr="007D160C">
        <w:t>"</w:t>
      </w:r>
      <w:r w:rsidRPr="007D160C">
        <w:t xml:space="preserve">Строительство крытого бассейна </w:t>
      </w:r>
      <w:proofErr w:type="gramStart"/>
      <w:r w:rsidRPr="007D160C">
        <w:t>в</w:t>
      </w:r>
      <w:proofErr w:type="gramEnd"/>
      <w:r w:rsidRPr="007D160C">
        <w:t xml:space="preserve"> ЗАТО </w:t>
      </w:r>
      <w:r w:rsidR="00DA140C" w:rsidRPr="007D160C">
        <w:t xml:space="preserve">    </w:t>
      </w:r>
      <w:r w:rsidRPr="007D160C">
        <w:t>г. Североморск</w:t>
      </w:r>
      <w:r w:rsidR="002F40BE" w:rsidRPr="007D160C">
        <w:t>"</w:t>
      </w:r>
      <w:r w:rsidRPr="007D160C">
        <w:t xml:space="preserve">, что обусловлено </w:t>
      </w:r>
      <w:r w:rsidR="00554CD0" w:rsidRPr="007D160C">
        <w:t>внесением изменений в график выполнения работ по причине проведения корректировки ПСД в связи с изменением конструктива чаши бассейна (средства в необходимом объеме подтверждены в 2025 году);</w:t>
      </w:r>
    </w:p>
    <w:p w:rsidR="00584C09" w:rsidRPr="007D160C" w:rsidRDefault="00584C09" w:rsidP="0081192F">
      <w:pPr>
        <w:ind w:firstLine="709"/>
        <w:jc w:val="both"/>
      </w:pPr>
      <w:r w:rsidRPr="007D160C">
        <w:t xml:space="preserve">570,9 тыс. рублей, что составляет 11,9 % от запланированных бюджетных назначений, в рамках реализации мероприятия </w:t>
      </w:r>
      <w:r w:rsidR="002F40BE" w:rsidRPr="007D160C">
        <w:t>"</w:t>
      </w:r>
      <w:r w:rsidRPr="007D160C">
        <w:t>Текущие и капитальные ремонтные работы в подведомственных учреждениях</w:t>
      </w:r>
      <w:r w:rsidR="002F40BE" w:rsidRPr="007D160C">
        <w:t>"</w:t>
      </w:r>
      <w:r w:rsidRPr="007D160C">
        <w:t>, что обусловлено экономией, сложившейся по результатам п</w:t>
      </w:r>
      <w:r w:rsidR="00FF022E" w:rsidRPr="007D160C">
        <w:t>роведения конкурентных процедур.</w:t>
      </w:r>
    </w:p>
    <w:p w:rsidR="00584C09" w:rsidRPr="007D160C" w:rsidRDefault="00584C09" w:rsidP="0081192F">
      <w:pPr>
        <w:ind w:firstLine="709"/>
        <w:jc w:val="both"/>
        <w:rPr>
          <w:color w:val="FF0000"/>
        </w:rPr>
      </w:pPr>
    </w:p>
    <w:p w:rsidR="000F44E5" w:rsidRPr="007D160C" w:rsidRDefault="00875328" w:rsidP="00F8344C">
      <w:pPr>
        <w:ind w:firstLine="709"/>
        <w:rPr>
          <w:b/>
          <w:i/>
          <w:szCs w:val="28"/>
        </w:rPr>
      </w:pPr>
      <w:r w:rsidRPr="007D160C">
        <w:rPr>
          <w:b/>
          <w:i/>
          <w:szCs w:val="28"/>
        </w:rPr>
        <w:t xml:space="preserve">Подпрограмма 4. </w:t>
      </w:r>
      <w:r w:rsidR="000E4D99" w:rsidRPr="007D160C">
        <w:rPr>
          <w:b/>
          <w:i/>
          <w:szCs w:val="28"/>
        </w:rPr>
        <w:t>"</w:t>
      </w:r>
      <w:r w:rsidR="00183E0C" w:rsidRPr="007D160C">
        <w:rPr>
          <w:b/>
          <w:i/>
          <w:szCs w:val="28"/>
        </w:rPr>
        <w:t>Обеспечение реализации государственной программы</w:t>
      </w:r>
      <w:r w:rsidR="000E4D99" w:rsidRPr="007D160C">
        <w:rPr>
          <w:b/>
          <w:i/>
          <w:szCs w:val="28"/>
        </w:rPr>
        <w:t>"</w:t>
      </w:r>
    </w:p>
    <w:p w:rsidR="00863578" w:rsidRPr="007D160C" w:rsidRDefault="00856F15" w:rsidP="004A183C">
      <w:pPr>
        <w:ind w:firstLine="709"/>
        <w:jc w:val="both"/>
      </w:pPr>
      <w:r w:rsidRPr="007D160C">
        <w:t xml:space="preserve">По подпрограмме не освоены бюджетные ассигнования в размере  </w:t>
      </w:r>
      <w:r w:rsidR="00863578" w:rsidRPr="007D160C">
        <w:t>1</w:t>
      </w:r>
      <w:r w:rsidRPr="007D160C">
        <w:t xml:space="preserve"> </w:t>
      </w:r>
      <w:r w:rsidR="00863578" w:rsidRPr="007D160C">
        <w:t xml:space="preserve">368,7 тыс. рублей, что составляет 2,4 % от запланированных бюджетных назначений, в рамках реализации мероприятия </w:t>
      </w:r>
      <w:r w:rsidR="002F40BE" w:rsidRPr="007D160C">
        <w:t>"</w:t>
      </w:r>
      <w:r w:rsidR="00863578" w:rsidRPr="007D160C">
        <w:t>Обеспечение  реализации государственных функций и государственных услуг Министерства спорта Мурманской области</w:t>
      </w:r>
      <w:r w:rsidR="002F40BE" w:rsidRPr="007D160C">
        <w:t>"</w:t>
      </w:r>
      <w:r w:rsidR="00863578" w:rsidRPr="007D160C">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Pr="007D160C">
        <w:t xml:space="preserve">, </w:t>
      </w:r>
      <w:r w:rsidR="00863578" w:rsidRPr="007D160C">
        <w:t>возмещением расходов на оплату стоимости проезда и провоза багажа к месту использования отпуска и обратно и расходов на командировки по фактич</w:t>
      </w:r>
      <w:r w:rsidRPr="007D160C">
        <w:t>ески предоставленным документам</w:t>
      </w:r>
      <w:r w:rsidR="00863578" w:rsidRPr="007D160C">
        <w:t>, экономией, сложившейся по результатам п</w:t>
      </w:r>
      <w:r w:rsidRPr="007D160C">
        <w:t>роведения конкурентных процедур.</w:t>
      </w:r>
    </w:p>
    <w:p w:rsidR="00863578" w:rsidRPr="007D160C" w:rsidRDefault="00863578" w:rsidP="004A183C">
      <w:pPr>
        <w:ind w:firstLine="709"/>
        <w:jc w:val="both"/>
        <w:rPr>
          <w:color w:val="FF0000"/>
        </w:rPr>
      </w:pPr>
    </w:p>
    <w:p w:rsidR="00671AB8" w:rsidRPr="007D160C" w:rsidRDefault="00855345" w:rsidP="00F8344C">
      <w:pPr>
        <w:pStyle w:val="1"/>
      </w:pPr>
      <w:r w:rsidRPr="007D160C">
        <w:t xml:space="preserve">Государственная программа </w:t>
      </w:r>
      <w:r w:rsidR="000E4D99" w:rsidRPr="007D160C">
        <w:t>"</w:t>
      </w:r>
      <w:r w:rsidR="00EE5026" w:rsidRPr="007D160C">
        <w:t>Культура</w:t>
      </w:r>
      <w:r w:rsidR="000E4D99" w:rsidRPr="007D160C">
        <w:t>"</w:t>
      </w:r>
    </w:p>
    <w:p w:rsidR="00527B65" w:rsidRPr="007D160C" w:rsidRDefault="00527B65" w:rsidP="00F8344C"/>
    <w:p w:rsidR="00117DC8" w:rsidRPr="007D160C" w:rsidRDefault="00671AB8" w:rsidP="00117DC8">
      <w:pPr>
        <w:ind w:firstLine="709"/>
        <w:jc w:val="both"/>
      </w:pPr>
      <w:r w:rsidRPr="007D160C">
        <w:t>Законом об областном бюджете общий объем бюджетных ассигнований на реализацию мероприятий государственной программы утвержден в сумме</w:t>
      </w:r>
      <w:r w:rsidR="00D5319E" w:rsidRPr="007D160C">
        <w:t xml:space="preserve">                                      </w:t>
      </w:r>
      <w:r w:rsidR="00287A6B" w:rsidRPr="007D160C">
        <w:t>3 415 820,9</w:t>
      </w:r>
      <w:r w:rsidR="005E5A06" w:rsidRPr="007D160C">
        <w:t> </w:t>
      </w:r>
      <w:r w:rsidR="00B1104A" w:rsidRPr="007D160C">
        <w:t>тыс. рублей</w:t>
      </w:r>
      <w:r w:rsidRPr="007D160C">
        <w:t xml:space="preserve">. </w:t>
      </w:r>
      <w:r w:rsidR="002E2564" w:rsidRPr="007D160C">
        <w:t xml:space="preserve">Отклонения между показателями сводной бюджетной росписи областного бюджета и Закона об областном бюджете составляют </w:t>
      </w:r>
      <w:r w:rsidR="00287A6B" w:rsidRPr="007D160C">
        <w:t>(-) 475 633,1</w:t>
      </w:r>
      <w:r w:rsidR="002E2564" w:rsidRPr="007D160C">
        <w:t xml:space="preserve"> тыс. рублей, или </w:t>
      </w:r>
      <w:r w:rsidR="00287A6B" w:rsidRPr="007D160C">
        <w:t>(-) 13,9</w:t>
      </w:r>
      <w:r w:rsidR="002E2564" w:rsidRPr="007D160C">
        <w:t xml:space="preserve"> %, </w:t>
      </w:r>
      <w:r w:rsidR="00117DC8" w:rsidRPr="007D160C">
        <w:t xml:space="preserve">что обусловлено внесением изменений в график выполнения работ по объекту "Строительство Дома культуры в сельском поселении Алакуртти " вследствие задержки поставок бетонных смесей и, как следствие перенос срока завершения работ на 2025 год, а также  внесением изменений в муниципальные контракты на  выполнение работ по реконструкции объекта культурного наследия регионального значения «Здание первого </w:t>
      </w:r>
      <w:proofErr w:type="spellStart"/>
      <w:r w:rsidR="00117DC8" w:rsidRPr="007D160C">
        <w:t>хибиногорского</w:t>
      </w:r>
      <w:proofErr w:type="spellEnd"/>
      <w:r w:rsidR="00117DC8" w:rsidRPr="007D160C">
        <w:t xml:space="preserve"> кинотеатра «Большевик» в городе Кировске в целях приспособления для современного использования в качестве кино-культурного центра» в связи с выявленными  ходе строительно-монтажных работ отклонениями в части конструктивных и планировочных решений и возникшей, в связи с этим, необходимостью корректировки проектно-сметной документации, получением заключения </w:t>
      </w:r>
      <w:proofErr w:type="spellStart"/>
      <w:r w:rsidR="00117DC8" w:rsidRPr="007D160C">
        <w:t>госэкспертизы</w:t>
      </w:r>
      <w:proofErr w:type="spellEnd"/>
      <w:r w:rsidR="00117DC8" w:rsidRPr="007D160C">
        <w:t xml:space="preserve"> и  переноса срока ввода объекта в эксплуатацию на 2025 год.</w:t>
      </w:r>
    </w:p>
    <w:p w:rsidR="00671AB8" w:rsidRPr="007D160C" w:rsidRDefault="00671AB8" w:rsidP="00F8344C">
      <w:pPr>
        <w:ind w:firstLine="709"/>
        <w:jc w:val="both"/>
      </w:pPr>
      <w:r w:rsidRPr="007D160C">
        <w:t xml:space="preserve">В целом по государственной программе исполнение составило </w:t>
      </w:r>
      <w:r w:rsidR="006E22EF" w:rsidRPr="007D160C">
        <w:t xml:space="preserve">                                           </w:t>
      </w:r>
      <w:r w:rsidR="00287A6B" w:rsidRPr="007D160C">
        <w:t>2 774 309,0</w:t>
      </w:r>
      <w:r w:rsidR="002E2564" w:rsidRPr="007D160C">
        <w:t> </w:t>
      </w:r>
      <w:r w:rsidR="00B1104A" w:rsidRPr="007D160C">
        <w:t>тыс. рублей</w:t>
      </w:r>
      <w:r w:rsidR="00AC17E1" w:rsidRPr="007D160C">
        <w:t>,</w:t>
      </w:r>
      <w:r w:rsidR="00B1104A" w:rsidRPr="007D160C">
        <w:t xml:space="preserve"> </w:t>
      </w:r>
      <w:r w:rsidRPr="007D160C">
        <w:t xml:space="preserve">или </w:t>
      </w:r>
      <w:r w:rsidR="00AC17E1" w:rsidRPr="007D160C">
        <w:t>9</w:t>
      </w:r>
      <w:r w:rsidR="00287A6B" w:rsidRPr="007D160C">
        <w:t>4</w:t>
      </w:r>
      <w:r w:rsidR="002E2564" w:rsidRPr="007D160C">
        <w:t>,</w:t>
      </w:r>
      <w:r w:rsidR="00287A6B" w:rsidRPr="007D160C">
        <w:t>4</w:t>
      </w:r>
      <w:r w:rsidR="00AC17E1" w:rsidRPr="007D160C">
        <w:t xml:space="preserve"> </w:t>
      </w:r>
      <w:r w:rsidRPr="007D160C">
        <w:t>% от уточненных бюджетных назначений.</w:t>
      </w:r>
    </w:p>
    <w:p w:rsidR="00671AB8" w:rsidRDefault="00671AB8" w:rsidP="00F8344C">
      <w:pPr>
        <w:pStyle w:val="a8"/>
        <w:ind w:firstLine="709"/>
        <w:rPr>
          <w:sz w:val="24"/>
          <w:szCs w:val="28"/>
        </w:rPr>
      </w:pPr>
      <w:r w:rsidRPr="007D160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1906F0" w:rsidRDefault="001906F0" w:rsidP="001906F0"/>
    <w:p w:rsidR="001906F0" w:rsidRDefault="001906F0" w:rsidP="001906F0"/>
    <w:p w:rsidR="001906F0" w:rsidRDefault="001906F0" w:rsidP="001906F0"/>
    <w:p w:rsidR="001906F0" w:rsidRDefault="001906F0" w:rsidP="001906F0"/>
    <w:p w:rsidR="001906F0" w:rsidRDefault="001906F0" w:rsidP="001906F0"/>
    <w:p w:rsidR="001906F0" w:rsidRDefault="001906F0" w:rsidP="001906F0"/>
    <w:p w:rsidR="001906F0" w:rsidRPr="001906F0" w:rsidRDefault="001906F0" w:rsidP="001906F0"/>
    <w:p w:rsidR="00CF305D" w:rsidRPr="007D160C" w:rsidRDefault="003359DD" w:rsidP="00647C35">
      <w:pPr>
        <w:pStyle w:val="a8"/>
        <w:ind w:firstLine="709"/>
        <w:jc w:val="right"/>
        <w:rPr>
          <w:i/>
          <w:sz w:val="24"/>
          <w:szCs w:val="28"/>
        </w:rPr>
      </w:pPr>
      <w:r w:rsidRPr="007D160C">
        <w:rPr>
          <w:i/>
          <w:sz w:val="24"/>
          <w:szCs w:val="28"/>
        </w:rPr>
        <w:lastRenderedPageBreak/>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54647D" w:rsidRPr="007D160C" w:rsidTr="0054647D">
        <w:trPr>
          <w:trHeight w:val="1020"/>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 исполнения</w:t>
            </w:r>
          </w:p>
        </w:tc>
      </w:tr>
      <w:tr w:rsidR="0054647D" w:rsidRPr="007D160C" w:rsidTr="0054647D">
        <w:trPr>
          <w:trHeight w:val="255"/>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5=3/2</w:t>
            </w:r>
          </w:p>
        </w:tc>
      </w:tr>
      <w:tr w:rsidR="0054647D" w:rsidRPr="007D160C" w:rsidTr="0054647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DF52BE" w:rsidRPr="007D160C" w:rsidRDefault="00DF52BE" w:rsidP="00DF52BE">
            <w:pPr>
              <w:rPr>
                <w:color w:val="000000"/>
                <w:sz w:val="20"/>
                <w:szCs w:val="20"/>
              </w:rPr>
            </w:pPr>
            <w:r w:rsidRPr="007D160C">
              <w:rPr>
                <w:color w:val="000000"/>
                <w:sz w:val="20"/>
                <w:szCs w:val="20"/>
              </w:rPr>
              <w:t>Государственная программа "Культура"</w:t>
            </w:r>
          </w:p>
        </w:tc>
        <w:tc>
          <w:tcPr>
            <w:tcW w:w="1275"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2 940 187,8</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2 774 309,0</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-165 878,7</w:t>
            </w:r>
          </w:p>
        </w:tc>
        <w:tc>
          <w:tcPr>
            <w:tcW w:w="992"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94,4</w:t>
            </w:r>
          </w:p>
        </w:tc>
      </w:tr>
      <w:tr w:rsidR="0054647D" w:rsidRPr="007D160C" w:rsidTr="0054647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DF52BE" w:rsidRPr="007D160C" w:rsidRDefault="00DF52BE" w:rsidP="00DF52BE">
            <w:pPr>
              <w:rPr>
                <w:color w:val="000000"/>
                <w:sz w:val="20"/>
                <w:szCs w:val="20"/>
              </w:rPr>
            </w:pPr>
            <w:r w:rsidRPr="007D160C">
              <w:rPr>
                <w:color w:val="000000"/>
                <w:sz w:val="20"/>
                <w:szCs w:val="20"/>
              </w:rPr>
              <w:t>Подпрограмма 1. "Наследие"</w:t>
            </w:r>
          </w:p>
        </w:tc>
        <w:tc>
          <w:tcPr>
            <w:tcW w:w="1275"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633 209,4</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534 182,6</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-99 026,8</w:t>
            </w:r>
          </w:p>
        </w:tc>
        <w:tc>
          <w:tcPr>
            <w:tcW w:w="992"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84,4</w:t>
            </w:r>
          </w:p>
        </w:tc>
      </w:tr>
      <w:tr w:rsidR="0054647D" w:rsidRPr="007D160C" w:rsidTr="0054647D">
        <w:trPr>
          <w:trHeight w:val="164"/>
        </w:trPr>
        <w:tc>
          <w:tcPr>
            <w:tcW w:w="4977" w:type="dxa"/>
            <w:tcBorders>
              <w:top w:val="nil"/>
              <w:left w:val="single" w:sz="4" w:space="0" w:color="auto"/>
              <w:bottom w:val="single" w:sz="4" w:space="0" w:color="auto"/>
              <w:right w:val="single" w:sz="4" w:space="0" w:color="auto"/>
            </w:tcBorders>
            <w:shd w:val="clear" w:color="auto" w:fill="auto"/>
            <w:hideMark/>
          </w:tcPr>
          <w:p w:rsidR="00DF52BE" w:rsidRPr="007D160C" w:rsidRDefault="00DF52BE" w:rsidP="00DF52BE">
            <w:pPr>
              <w:rPr>
                <w:color w:val="000000"/>
                <w:sz w:val="20"/>
                <w:szCs w:val="20"/>
              </w:rPr>
            </w:pPr>
            <w:r w:rsidRPr="007D160C">
              <w:rPr>
                <w:color w:val="000000"/>
                <w:sz w:val="20"/>
                <w:szCs w:val="20"/>
              </w:rPr>
              <w:t>Подпрограмма 2. "Модернизация системы государственных и муниципальных библиотек и развитие литературного творчества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342 226,0</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342 086,0</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-140,0</w:t>
            </w:r>
          </w:p>
        </w:tc>
        <w:tc>
          <w:tcPr>
            <w:tcW w:w="992"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100,0</w:t>
            </w:r>
          </w:p>
        </w:tc>
      </w:tr>
      <w:tr w:rsidR="0054647D" w:rsidRPr="007D160C" w:rsidTr="0054647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DF52BE" w:rsidRPr="007D160C" w:rsidRDefault="00DF52BE" w:rsidP="00DF52BE">
            <w:pPr>
              <w:rPr>
                <w:color w:val="000000"/>
                <w:sz w:val="20"/>
                <w:szCs w:val="20"/>
              </w:rPr>
            </w:pPr>
            <w:r w:rsidRPr="007D160C">
              <w:rPr>
                <w:color w:val="000000"/>
                <w:sz w:val="20"/>
                <w:szCs w:val="20"/>
              </w:rPr>
              <w:t>Подпрограмма 3. "Развитие искусства, творческого потенциала и организация досуга населения"</w:t>
            </w:r>
          </w:p>
        </w:tc>
        <w:tc>
          <w:tcPr>
            <w:tcW w:w="1275"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1 653 970,2</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1 591 452,2</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-62 518,0</w:t>
            </w:r>
          </w:p>
        </w:tc>
        <w:tc>
          <w:tcPr>
            <w:tcW w:w="992"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96,2</w:t>
            </w:r>
          </w:p>
        </w:tc>
      </w:tr>
      <w:tr w:rsidR="0054647D" w:rsidRPr="007D160C" w:rsidTr="0054647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DF52BE" w:rsidRPr="007D160C" w:rsidRDefault="00DF52BE" w:rsidP="00DF52BE">
            <w:pPr>
              <w:rPr>
                <w:color w:val="000000"/>
                <w:sz w:val="20"/>
                <w:szCs w:val="20"/>
              </w:rPr>
            </w:pPr>
            <w:r w:rsidRPr="007D160C">
              <w:rPr>
                <w:color w:val="000000"/>
                <w:sz w:val="20"/>
                <w:szCs w:val="20"/>
              </w:rPr>
              <w:t>Подпрограмма 4. "Обеспечение реализации государственной программы"</w:t>
            </w:r>
          </w:p>
        </w:tc>
        <w:tc>
          <w:tcPr>
            <w:tcW w:w="1275"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310 782,2</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306 588,2</w:t>
            </w:r>
          </w:p>
        </w:tc>
        <w:tc>
          <w:tcPr>
            <w:tcW w:w="1276"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-4 194,0</w:t>
            </w:r>
          </w:p>
        </w:tc>
        <w:tc>
          <w:tcPr>
            <w:tcW w:w="992" w:type="dxa"/>
            <w:tcBorders>
              <w:top w:val="nil"/>
              <w:left w:val="nil"/>
              <w:bottom w:val="single" w:sz="4" w:space="0" w:color="auto"/>
              <w:right w:val="single" w:sz="4" w:space="0" w:color="auto"/>
            </w:tcBorders>
            <w:shd w:val="clear" w:color="auto" w:fill="auto"/>
            <w:vAlign w:val="center"/>
            <w:hideMark/>
          </w:tcPr>
          <w:p w:rsidR="00DF52BE" w:rsidRPr="007D160C" w:rsidRDefault="00DF52BE" w:rsidP="00DF52BE">
            <w:pPr>
              <w:jc w:val="center"/>
              <w:rPr>
                <w:color w:val="000000"/>
                <w:sz w:val="20"/>
                <w:szCs w:val="20"/>
              </w:rPr>
            </w:pPr>
            <w:r w:rsidRPr="007D160C">
              <w:rPr>
                <w:color w:val="000000"/>
                <w:sz w:val="20"/>
                <w:szCs w:val="20"/>
              </w:rPr>
              <w:t>98,7</w:t>
            </w:r>
          </w:p>
        </w:tc>
      </w:tr>
    </w:tbl>
    <w:p w:rsidR="00DF52BE" w:rsidRPr="007D160C" w:rsidRDefault="00DF52BE" w:rsidP="00DF52BE"/>
    <w:p w:rsidR="00367F71" w:rsidRPr="007D160C" w:rsidRDefault="00BA01E2" w:rsidP="00F8344C">
      <w:pPr>
        <w:pStyle w:val="a8"/>
        <w:ind w:firstLine="709"/>
        <w:rPr>
          <w:sz w:val="24"/>
          <w:szCs w:val="24"/>
        </w:rPr>
      </w:pPr>
      <w:r w:rsidRPr="007D160C">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EC5E40" w:rsidRPr="007D160C" w:rsidRDefault="00EC5E40" w:rsidP="00F8344C">
      <w:pPr>
        <w:pStyle w:val="a8"/>
        <w:ind w:firstLine="709"/>
        <w:rPr>
          <w:b/>
          <w:i/>
          <w:color w:val="FF0000"/>
          <w:sz w:val="24"/>
          <w:szCs w:val="24"/>
        </w:rPr>
      </w:pPr>
    </w:p>
    <w:p w:rsidR="006C2BF8" w:rsidRPr="007D160C" w:rsidRDefault="006C2BF8" w:rsidP="00F8344C">
      <w:pPr>
        <w:pStyle w:val="a8"/>
        <w:ind w:firstLine="709"/>
        <w:rPr>
          <w:b/>
          <w:i/>
          <w:sz w:val="24"/>
          <w:szCs w:val="24"/>
        </w:rPr>
      </w:pPr>
      <w:r w:rsidRPr="007D160C">
        <w:rPr>
          <w:b/>
          <w:i/>
          <w:sz w:val="24"/>
          <w:szCs w:val="24"/>
        </w:rPr>
        <w:t>Подпрограмма 1. "Наследие"</w:t>
      </w:r>
    </w:p>
    <w:p w:rsidR="006C2BF8" w:rsidRPr="007D160C" w:rsidRDefault="009E3486" w:rsidP="00D41B5B">
      <w:pPr>
        <w:ind w:firstLine="709"/>
        <w:jc w:val="both"/>
      </w:pPr>
      <w:r w:rsidRPr="007D160C">
        <w:t xml:space="preserve">В рамках подпрограммы не освоены бюджетные ассигнования в размере </w:t>
      </w:r>
      <w:r w:rsidR="006C2BF8" w:rsidRPr="007D160C">
        <w:t>1</w:t>
      </w:r>
      <w:r w:rsidRPr="007D160C">
        <w:t> </w:t>
      </w:r>
      <w:r w:rsidR="006C2BF8" w:rsidRPr="007D160C">
        <w:t>050</w:t>
      </w:r>
      <w:r w:rsidRPr="007D160C">
        <w:t>,0</w:t>
      </w:r>
      <w:r w:rsidR="006C2BF8" w:rsidRPr="007D160C">
        <w:t xml:space="preserve"> тыс. рублей, что составляет 25,3 % от запланированных бюджетных назначений, в рамках реализации мероприятия </w:t>
      </w:r>
      <w:r w:rsidR="002F40BE" w:rsidRPr="007D160C">
        <w:t>"</w:t>
      </w:r>
      <w:r w:rsidR="006C2BF8" w:rsidRPr="007D160C">
        <w:t>Сохранение, использование, популяризация и государственная охрана объектов культурного наследия</w:t>
      </w:r>
      <w:r w:rsidR="002F40BE" w:rsidRPr="007D160C">
        <w:t>"</w:t>
      </w:r>
      <w:r w:rsidR="006C2BF8" w:rsidRPr="007D160C">
        <w:t>, что обусловлено нарушением (невыполнением</w:t>
      </w:r>
      <w:r w:rsidRPr="007D160C">
        <w:t>) исполнителем условий договора</w:t>
      </w:r>
      <w:r w:rsidR="006C2BF8" w:rsidRPr="007D160C">
        <w:t xml:space="preserve"> </w:t>
      </w:r>
      <w:r w:rsidRPr="007D160C">
        <w:t>(</w:t>
      </w:r>
      <w:r w:rsidR="006C2BF8" w:rsidRPr="007D160C">
        <w:t>договор расторгнут в одностороннем порядке, исполнитель включен в реестр недобросовестных поставщиков</w:t>
      </w:r>
      <w:r w:rsidRPr="007D160C">
        <w:t>)</w:t>
      </w:r>
      <w:r w:rsidR="006C2BF8" w:rsidRPr="007D160C">
        <w:t>;</w:t>
      </w:r>
    </w:p>
    <w:p w:rsidR="00881305" w:rsidRPr="007D160C" w:rsidRDefault="00881305" w:rsidP="00881305">
      <w:pPr>
        <w:pStyle w:val="a8"/>
        <w:tabs>
          <w:tab w:val="left" w:pos="1484"/>
        </w:tabs>
        <w:ind w:firstLine="709"/>
        <w:rPr>
          <w:sz w:val="24"/>
          <w:szCs w:val="24"/>
        </w:rPr>
      </w:pPr>
      <w:r w:rsidRPr="007D160C">
        <w:rPr>
          <w:sz w:val="24"/>
          <w:szCs w:val="24"/>
        </w:rPr>
        <w:t xml:space="preserve">Кроме того, в рамках подпрограммы в полном объеме не освоены бюджетные ассигнования, предусмотренные на реализацию следующих мероприятий в размере: </w:t>
      </w:r>
    </w:p>
    <w:p w:rsidR="00A71924" w:rsidRPr="007D160C" w:rsidRDefault="00A71924" w:rsidP="00A71924">
      <w:pPr>
        <w:pStyle w:val="a8"/>
        <w:ind w:firstLine="709"/>
        <w:rPr>
          <w:sz w:val="24"/>
          <w:szCs w:val="24"/>
        </w:rPr>
      </w:pPr>
      <w:r w:rsidRPr="007D160C">
        <w:rPr>
          <w:sz w:val="24"/>
          <w:szCs w:val="24"/>
        </w:rPr>
        <w:t>96 166,0</w:t>
      </w:r>
      <w:r w:rsidR="00881305" w:rsidRPr="007D160C">
        <w:rPr>
          <w:sz w:val="24"/>
          <w:szCs w:val="24"/>
        </w:rPr>
        <w:t xml:space="preserve"> тыс. рублей</w:t>
      </w:r>
      <w:r w:rsidRPr="007D160C">
        <w:rPr>
          <w:sz w:val="24"/>
          <w:szCs w:val="24"/>
        </w:rPr>
        <w:t xml:space="preserve"> в рамках реализации мероприятия </w:t>
      </w:r>
      <w:r w:rsidR="002F40BE" w:rsidRPr="007D160C">
        <w:rPr>
          <w:sz w:val="24"/>
          <w:szCs w:val="24"/>
        </w:rPr>
        <w:t>"</w:t>
      </w:r>
      <w:r w:rsidRPr="007D160C">
        <w:rPr>
          <w:sz w:val="24"/>
          <w:szCs w:val="24"/>
        </w:rPr>
        <w:t xml:space="preserve">Реконструкция здания государственного областного бюджетного учреждения культуры </w:t>
      </w:r>
      <w:r w:rsidR="002F40BE" w:rsidRPr="007D160C">
        <w:rPr>
          <w:sz w:val="24"/>
          <w:szCs w:val="24"/>
        </w:rPr>
        <w:t>"</w:t>
      </w:r>
      <w:r w:rsidRPr="007D160C">
        <w:rPr>
          <w:sz w:val="24"/>
          <w:szCs w:val="24"/>
        </w:rPr>
        <w:t>Мурманский областной краеведческий музей</w:t>
      </w:r>
      <w:r w:rsidR="002F40BE" w:rsidRPr="007D160C">
        <w:rPr>
          <w:sz w:val="24"/>
          <w:szCs w:val="24"/>
        </w:rPr>
        <w:t>"</w:t>
      </w:r>
      <w:r w:rsidRPr="007D160C">
        <w:rPr>
          <w:sz w:val="24"/>
          <w:szCs w:val="24"/>
        </w:rPr>
        <w:t xml:space="preserve">, что обусловлено </w:t>
      </w:r>
      <w:r w:rsidR="00345753" w:rsidRPr="007D160C">
        <w:rPr>
          <w:sz w:val="24"/>
          <w:szCs w:val="24"/>
        </w:rPr>
        <w:t>непредставлением актов выполненных работ подрядной организацией в адрес заказчика (объект введен в эксплуатацию, вопрос оплаты, с учетом фактически выполненных работ, планируется урегулировать в 2025 году)</w:t>
      </w:r>
      <w:r w:rsidRPr="007D160C">
        <w:rPr>
          <w:sz w:val="24"/>
          <w:szCs w:val="24"/>
        </w:rPr>
        <w:t>;</w:t>
      </w:r>
    </w:p>
    <w:p w:rsidR="006C2BF8" w:rsidRPr="007D160C" w:rsidRDefault="00881305" w:rsidP="00D41B5B">
      <w:pPr>
        <w:ind w:firstLine="709"/>
        <w:jc w:val="both"/>
      </w:pPr>
      <w:r w:rsidRPr="007D160C">
        <w:t xml:space="preserve">471,5 тыс. рублей </w:t>
      </w:r>
      <w:r w:rsidR="006C2BF8" w:rsidRPr="007D160C">
        <w:t xml:space="preserve">в рамках реализации мероприятия </w:t>
      </w:r>
      <w:r w:rsidR="002F40BE" w:rsidRPr="007D160C">
        <w:t>"</w:t>
      </w:r>
      <w:r w:rsidR="006C2BF8" w:rsidRPr="007D160C">
        <w:t xml:space="preserve">Иной межбюджетный трансферт на разработку проекта зон охраны объекта культурного наследия федерального значения </w:t>
      </w:r>
      <w:r w:rsidR="002F40BE" w:rsidRPr="007D160C">
        <w:t>"</w:t>
      </w:r>
      <w:r w:rsidR="006C2BF8" w:rsidRPr="007D160C">
        <w:t>Церковь Успения (деревянная)</w:t>
      </w:r>
      <w:r w:rsidR="002F40BE" w:rsidRPr="007D160C">
        <w:t>"</w:t>
      </w:r>
      <w:r w:rsidR="006C2BF8" w:rsidRPr="007D160C">
        <w:t>, 1674 г., расположенного по адресу: Мурманская область, Терский муниципальный район, сельское поселение Варзуга, село Варзуга, улица Успенская, дом 21 с организацией проведения государственной историко-культурной экспертизы</w:t>
      </w:r>
      <w:r w:rsidR="002F40BE" w:rsidRPr="007D160C">
        <w:t>"</w:t>
      </w:r>
      <w:r w:rsidR="006C2BF8" w:rsidRPr="007D160C">
        <w:t xml:space="preserve">, что обусловлено расторжением муниципального контракта Администрацией Терского района в связи с </w:t>
      </w:r>
      <w:r w:rsidR="00411DC3" w:rsidRPr="007D160C">
        <w:t>непредставлением</w:t>
      </w:r>
      <w:r w:rsidR="006C2BF8" w:rsidRPr="007D160C">
        <w:t xml:space="preserve"> документов, подтверждающих ис</w:t>
      </w:r>
      <w:r w:rsidR="00411DC3" w:rsidRPr="007D160C">
        <w:t>полнение контракта.</w:t>
      </w:r>
    </w:p>
    <w:p w:rsidR="00FA5548" w:rsidRPr="007D160C" w:rsidRDefault="00FA5548" w:rsidP="00EC411E">
      <w:pPr>
        <w:pStyle w:val="a8"/>
        <w:ind w:firstLine="709"/>
        <w:rPr>
          <w:b/>
          <w:i/>
          <w:sz w:val="24"/>
          <w:szCs w:val="24"/>
        </w:rPr>
      </w:pPr>
    </w:p>
    <w:p w:rsidR="00EC411E" w:rsidRPr="007D160C" w:rsidRDefault="00EC411E" w:rsidP="00EC411E">
      <w:pPr>
        <w:pStyle w:val="a8"/>
        <w:ind w:firstLine="709"/>
        <w:rPr>
          <w:b/>
          <w:i/>
          <w:sz w:val="24"/>
          <w:szCs w:val="24"/>
        </w:rPr>
      </w:pPr>
      <w:r w:rsidRPr="007D160C">
        <w:rPr>
          <w:b/>
          <w:i/>
          <w:sz w:val="24"/>
          <w:szCs w:val="24"/>
        </w:rPr>
        <w:t>Подпрограмма 2. "Модернизация системы государственных и муниципальных библиотек и развитие литературного творчества в Мурманской области"</w:t>
      </w:r>
    </w:p>
    <w:p w:rsidR="0067317B" w:rsidRPr="007D160C" w:rsidRDefault="001935BE" w:rsidP="0067317B">
      <w:pPr>
        <w:ind w:firstLine="709"/>
        <w:jc w:val="both"/>
      </w:pPr>
      <w:r w:rsidRPr="007D160C">
        <w:t xml:space="preserve">В рамках подпрограммы не освоены бюджетные ассигнования в размере </w:t>
      </w:r>
      <w:r w:rsidR="00EC411E" w:rsidRPr="007D160C">
        <w:t>140</w:t>
      </w:r>
      <w:r w:rsidRPr="007D160C">
        <w:t>,0</w:t>
      </w:r>
      <w:r w:rsidR="00EC411E" w:rsidRPr="007D160C">
        <w:t xml:space="preserve"> тыс. рублей, что составляет 24,1 % от запланированных бюджетных назначений, в рамках реализации мероприятия </w:t>
      </w:r>
      <w:r w:rsidR="002F40BE" w:rsidRPr="007D160C">
        <w:t>"</w:t>
      </w:r>
      <w:r w:rsidR="00EC411E" w:rsidRPr="007D160C">
        <w:t xml:space="preserve">Литературная премия Губернатора Мурманской области имени Константина </w:t>
      </w:r>
      <w:proofErr w:type="spellStart"/>
      <w:r w:rsidR="00EC411E" w:rsidRPr="007D160C">
        <w:t>Баёва</w:t>
      </w:r>
      <w:proofErr w:type="spellEnd"/>
      <w:r w:rsidR="00EC411E" w:rsidRPr="007D160C">
        <w:t xml:space="preserve"> и Александра </w:t>
      </w:r>
      <w:proofErr w:type="spellStart"/>
      <w:r w:rsidR="00EC411E" w:rsidRPr="007D160C">
        <w:t>Подстаницкого</w:t>
      </w:r>
      <w:proofErr w:type="spellEnd"/>
      <w:r w:rsidR="002F40BE" w:rsidRPr="007D160C">
        <w:t>"</w:t>
      </w:r>
      <w:r w:rsidR="00EC411E" w:rsidRPr="007D160C">
        <w:t xml:space="preserve">, что обусловлено </w:t>
      </w:r>
      <w:r w:rsidR="0067317B" w:rsidRPr="007D160C">
        <w:t xml:space="preserve">количеством присужденных премий по итогам конкурсного отбора </w:t>
      </w:r>
    </w:p>
    <w:p w:rsidR="00EC411E" w:rsidRPr="007D160C" w:rsidRDefault="00EC411E" w:rsidP="00EC411E"/>
    <w:p w:rsidR="006E22EF" w:rsidRPr="007D160C" w:rsidRDefault="006E22EF" w:rsidP="00F8344C">
      <w:pPr>
        <w:pStyle w:val="a8"/>
        <w:ind w:firstLine="709"/>
        <w:rPr>
          <w:b/>
          <w:i/>
          <w:sz w:val="24"/>
          <w:szCs w:val="24"/>
        </w:rPr>
      </w:pPr>
      <w:r w:rsidRPr="007D160C">
        <w:rPr>
          <w:b/>
          <w:i/>
          <w:sz w:val="24"/>
          <w:szCs w:val="24"/>
        </w:rPr>
        <w:lastRenderedPageBreak/>
        <w:t xml:space="preserve">Подпрограмма 3. </w:t>
      </w:r>
      <w:r w:rsidR="000E4D99" w:rsidRPr="007D160C">
        <w:rPr>
          <w:b/>
          <w:i/>
          <w:sz w:val="24"/>
          <w:szCs w:val="24"/>
        </w:rPr>
        <w:t>"</w:t>
      </w:r>
      <w:r w:rsidR="00A1586B" w:rsidRPr="007D160C">
        <w:rPr>
          <w:b/>
          <w:i/>
          <w:sz w:val="24"/>
          <w:szCs w:val="24"/>
        </w:rPr>
        <w:t>Развитие искусства, творческого потенциала и организация досуга населения</w:t>
      </w:r>
      <w:r w:rsidR="000E4D99" w:rsidRPr="007D160C">
        <w:rPr>
          <w:b/>
          <w:i/>
          <w:sz w:val="24"/>
          <w:szCs w:val="24"/>
        </w:rPr>
        <w:t>"</w:t>
      </w:r>
    </w:p>
    <w:p w:rsidR="00EC411E" w:rsidRPr="007D160C" w:rsidRDefault="00EC411E" w:rsidP="007A0556">
      <w:pPr>
        <w:ind w:firstLine="709"/>
        <w:jc w:val="both"/>
      </w:pPr>
      <w:r w:rsidRPr="007D160C">
        <w:t>59</w:t>
      </w:r>
      <w:r w:rsidR="004B4845" w:rsidRPr="007D160C">
        <w:t xml:space="preserve"> </w:t>
      </w:r>
      <w:r w:rsidRPr="007D160C">
        <w:t xml:space="preserve">801,1 тыс. рублей, что составляет 38,5 % от запланированных бюджетных назначений, в рамках реализации мероприятия </w:t>
      </w:r>
      <w:r w:rsidR="002F40BE" w:rsidRPr="007D160C">
        <w:t>"</w:t>
      </w:r>
      <w:r w:rsidRPr="007D160C">
        <w:t>Строительство здания центра культурного развития в г. Мурманске</w:t>
      </w:r>
      <w:r w:rsidR="002F40BE" w:rsidRPr="007D160C">
        <w:t>"</w:t>
      </w:r>
      <w:r w:rsidRPr="007D160C">
        <w:t>, что обусловлено переносом срока завершения работ на 2025 год. В 2024 году оплата по объекту произведена за фактически выполненные работы. В 2025 году выполнение работ в рамках контракта предусмотрено за счет средств муниципального образования;</w:t>
      </w:r>
    </w:p>
    <w:p w:rsidR="00EC411E" w:rsidRPr="007D160C" w:rsidRDefault="00EC411E" w:rsidP="007A0556">
      <w:pPr>
        <w:ind w:firstLine="709"/>
        <w:jc w:val="both"/>
      </w:pPr>
      <w:r w:rsidRPr="007D160C">
        <w:t>2</w:t>
      </w:r>
      <w:r w:rsidR="004B4845" w:rsidRPr="007D160C">
        <w:t xml:space="preserve"> </w:t>
      </w:r>
      <w:r w:rsidR="00683DE9" w:rsidRPr="007D160C">
        <w:t>2</w:t>
      </w:r>
      <w:r w:rsidRPr="007D160C">
        <w:t>86,5 тыс. рублей, что составляет 5</w:t>
      </w:r>
      <w:r w:rsidR="00683DE9" w:rsidRPr="007D160C">
        <w:t>8</w:t>
      </w:r>
      <w:r w:rsidRPr="007D160C">
        <w:t>,</w:t>
      </w:r>
      <w:r w:rsidR="00683DE9" w:rsidRPr="007D160C">
        <w:t>6</w:t>
      </w:r>
      <w:r w:rsidRPr="007D160C">
        <w:t xml:space="preserve"> % от запланированных бюджетных назначений, в рамках реализации мероприятия </w:t>
      </w:r>
      <w:r w:rsidR="002F40BE" w:rsidRPr="007D160C">
        <w:t>"</w:t>
      </w:r>
      <w:r w:rsidRPr="007D160C">
        <w:t xml:space="preserve">Реконструкция с элементами реставрации в целях приспособления к современному использованию здания ГОАУК </w:t>
      </w:r>
      <w:r w:rsidR="002F40BE" w:rsidRPr="007D160C">
        <w:t>"</w:t>
      </w:r>
      <w:r w:rsidRPr="007D160C">
        <w:t>Мурманский областной Дворец культуры и народного творчества им. С.М. Кирова</w:t>
      </w:r>
      <w:r w:rsidR="002F40BE" w:rsidRPr="007D160C">
        <w:t>"</w:t>
      </w:r>
      <w:r w:rsidRPr="007D160C">
        <w:t xml:space="preserve">, что обусловлено </w:t>
      </w:r>
      <w:r w:rsidR="00B052A6" w:rsidRPr="007D160C">
        <w:t>несвоевременным исполнением подрядчиком обязательств по контракту на обмерные работы и инженерное обследование (планируется претензионная работа в отношении подрядчика)</w:t>
      </w:r>
      <w:r w:rsidRPr="007D160C">
        <w:t>;</w:t>
      </w:r>
    </w:p>
    <w:p w:rsidR="00EC411E" w:rsidRPr="007D160C" w:rsidRDefault="00EC411E" w:rsidP="007A0556">
      <w:pPr>
        <w:ind w:firstLine="709"/>
        <w:jc w:val="both"/>
      </w:pPr>
      <w:r w:rsidRPr="007D160C">
        <w:t>120</w:t>
      </w:r>
      <w:r w:rsidR="000771A1" w:rsidRPr="007D160C">
        <w:t>,0</w:t>
      </w:r>
      <w:r w:rsidRPr="007D160C">
        <w:t xml:space="preserve"> тыс. рублей, что составляет 10,9 % от запланированных бюджетных назначений, в рамках реализации мероприятия </w:t>
      </w:r>
      <w:r w:rsidR="002F40BE" w:rsidRPr="007D160C">
        <w:t>"</w:t>
      </w:r>
      <w:r w:rsidRPr="007D160C">
        <w:t xml:space="preserve">Предоставление бесплатного питания отдельным категориям обучающихся ГОБПОУ </w:t>
      </w:r>
      <w:r w:rsidR="002F40BE" w:rsidRPr="007D160C">
        <w:t>"</w:t>
      </w:r>
      <w:r w:rsidR="000771A1" w:rsidRPr="007D160C">
        <w:t>Мурманский колледж искусств</w:t>
      </w:r>
      <w:r w:rsidR="002F40BE" w:rsidRPr="007D160C">
        <w:t>"</w:t>
      </w:r>
      <w:r w:rsidRPr="007D160C">
        <w:t>, что обусловлено уменьшением количества</w:t>
      </w:r>
      <w:r w:rsidR="00C21722" w:rsidRPr="007D160C">
        <w:t xml:space="preserve"> студентов-</w:t>
      </w:r>
      <w:r w:rsidRPr="007D160C">
        <w:t>получателей бесплатно</w:t>
      </w:r>
      <w:r w:rsidR="00C21722" w:rsidRPr="007D160C">
        <w:t>го</w:t>
      </w:r>
      <w:r w:rsidRPr="007D160C">
        <w:t xml:space="preserve"> питани</w:t>
      </w:r>
      <w:r w:rsidR="00C21722" w:rsidRPr="007D160C">
        <w:t>я,</w:t>
      </w:r>
      <w:r w:rsidRPr="007D160C">
        <w:t xml:space="preserve"> обучающихся в ГОБПОУ </w:t>
      </w:r>
      <w:r w:rsidR="002F40BE" w:rsidRPr="007D160C">
        <w:t>"</w:t>
      </w:r>
      <w:r w:rsidR="000771A1" w:rsidRPr="007D160C">
        <w:t>Мурманский колледж искусств</w:t>
      </w:r>
      <w:r w:rsidR="002F40BE" w:rsidRPr="007D160C">
        <w:t>"</w:t>
      </w:r>
      <w:r w:rsidR="00683DE9" w:rsidRPr="007D160C">
        <w:t>.</w:t>
      </w:r>
    </w:p>
    <w:p w:rsidR="00040397" w:rsidRPr="007D160C" w:rsidRDefault="00040397" w:rsidP="00F8344C">
      <w:pPr>
        <w:ind w:firstLine="709"/>
        <w:jc w:val="both"/>
        <w:rPr>
          <w:strike/>
          <w:color w:val="FF0000"/>
        </w:rPr>
      </w:pPr>
    </w:p>
    <w:p w:rsidR="006E22EF" w:rsidRPr="007D160C" w:rsidRDefault="006E22EF" w:rsidP="00F8344C">
      <w:pPr>
        <w:pStyle w:val="a8"/>
        <w:ind w:firstLine="709"/>
        <w:rPr>
          <w:b/>
          <w:i/>
          <w:sz w:val="24"/>
          <w:szCs w:val="24"/>
        </w:rPr>
      </w:pPr>
      <w:r w:rsidRPr="007D160C">
        <w:rPr>
          <w:b/>
          <w:i/>
          <w:sz w:val="24"/>
          <w:szCs w:val="24"/>
        </w:rPr>
        <w:t xml:space="preserve">Подпрограмма 4. </w:t>
      </w:r>
      <w:r w:rsidR="000E4D99" w:rsidRPr="007D160C">
        <w:rPr>
          <w:b/>
          <w:i/>
          <w:sz w:val="24"/>
          <w:szCs w:val="24"/>
        </w:rPr>
        <w:t>"</w:t>
      </w:r>
      <w:r w:rsidR="00F25544" w:rsidRPr="007D160C">
        <w:rPr>
          <w:b/>
          <w:i/>
          <w:sz w:val="24"/>
          <w:szCs w:val="24"/>
        </w:rPr>
        <w:t>Обеспечение реализации государственной программы</w:t>
      </w:r>
      <w:r w:rsidR="000E4D99" w:rsidRPr="007D160C">
        <w:rPr>
          <w:b/>
          <w:i/>
          <w:sz w:val="24"/>
          <w:szCs w:val="24"/>
        </w:rPr>
        <w:t>"</w:t>
      </w:r>
    </w:p>
    <w:p w:rsidR="00052E0A" w:rsidRPr="007D160C" w:rsidRDefault="002C52AA" w:rsidP="00727A1A">
      <w:pPr>
        <w:ind w:firstLine="709"/>
        <w:jc w:val="both"/>
      </w:pPr>
      <w:r w:rsidRPr="007D160C">
        <w:t>2</w:t>
      </w:r>
      <w:r w:rsidR="00052E0A" w:rsidRPr="007D160C">
        <w:t xml:space="preserve"> </w:t>
      </w:r>
      <w:r w:rsidRPr="007D160C">
        <w:t xml:space="preserve">566,4 тыс. рублей, что составляет 3,9 % от запланированных бюджетных назначений, в рамках реализации мероприятия </w:t>
      </w:r>
      <w:r w:rsidR="002F40BE" w:rsidRPr="007D160C">
        <w:t>"</w:t>
      </w:r>
      <w:r w:rsidRPr="007D160C">
        <w:t>Обеспечение деятельности Министерства культуры Мурманской области</w:t>
      </w:r>
      <w:r w:rsidR="002F40BE" w:rsidRPr="007D160C">
        <w:t>"</w:t>
      </w:r>
      <w:r w:rsidRPr="007D160C">
        <w:t xml:space="preserve">, что обусловлено </w:t>
      </w:r>
      <w:r w:rsidR="00052E0A" w:rsidRPr="007D160C">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а также экономией в связи с наличием вакантных должностей;</w:t>
      </w:r>
    </w:p>
    <w:p w:rsidR="004843A6" w:rsidRPr="007D160C" w:rsidRDefault="002C52AA" w:rsidP="00727A1A">
      <w:pPr>
        <w:ind w:firstLine="709"/>
        <w:jc w:val="both"/>
      </w:pPr>
      <w:r w:rsidRPr="007D160C">
        <w:t>1</w:t>
      </w:r>
      <w:r w:rsidR="00052E0A" w:rsidRPr="007D160C">
        <w:t xml:space="preserve"> </w:t>
      </w:r>
      <w:r w:rsidRPr="007D160C">
        <w:t>627,6 тыс. рублей, что составляет 10</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областного бюджета</w:t>
      </w:r>
      <w:r w:rsidR="002F40BE" w:rsidRPr="007D160C">
        <w:t>"</w:t>
      </w:r>
      <w:r w:rsidRPr="007D160C">
        <w:t xml:space="preserve">, что обусловлено </w:t>
      </w:r>
      <w:r w:rsidR="004843A6" w:rsidRPr="007D160C">
        <w:rPr>
          <w:szCs w:val="28"/>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 в учреждениях, подведомственных Министерству культуры Мурманской области.</w:t>
      </w:r>
    </w:p>
    <w:p w:rsidR="00570EF5" w:rsidRPr="007D160C" w:rsidRDefault="00570EF5" w:rsidP="00727A1A">
      <w:pPr>
        <w:ind w:firstLine="454"/>
        <w:rPr>
          <w:strike/>
          <w:color w:val="FF0000"/>
        </w:rPr>
      </w:pPr>
    </w:p>
    <w:p w:rsidR="00671AB8" w:rsidRPr="007D160C" w:rsidRDefault="00671AB8" w:rsidP="00F8344C">
      <w:pPr>
        <w:pStyle w:val="1"/>
      </w:pPr>
      <w:r w:rsidRPr="007D160C">
        <w:t xml:space="preserve">Государственная программа </w:t>
      </w:r>
      <w:r w:rsidR="000E4D99" w:rsidRPr="007D160C">
        <w:t>"</w:t>
      </w:r>
      <w:r w:rsidR="007376A8" w:rsidRPr="007D160C">
        <w:t>Занятость и труд</w:t>
      </w:r>
      <w:r w:rsidR="000E4D99" w:rsidRPr="007D160C">
        <w:t>"</w:t>
      </w:r>
    </w:p>
    <w:p w:rsidR="000D6A83" w:rsidRPr="007D160C" w:rsidRDefault="000D6A83" w:rsidP="00F8344C"/>
    <w:p w:rsidR="001067E1" w:rsidRPr="007D160C" w:rsidRDefault="00671AB8" w:rsidP="00F8344C">
      <w:pPr>
        <w:ind w:firstLine="709"/>
        <w:jc w:val="both"/>
      </w:pPr>
      <w:r w:rsidRPr="007D160C">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1A1BAF" w:rsidRPr="007D160C">
        <w:t xml:space="preserve"> </w:t>
      </w:r>
      <w:r w:rsidR="005A02E8" w:rsidRPr="007D160C">
        <w:t xml:space="preserve">                                </w:t>
      </w:r>
      <w:r w:rsidR="00FA5548" w:rsidRPr="007D160C">
        <w:rPr>
          <w:szCs w:val="28"/>
        </w:rPr>
        <w:t>783 569,7</w:t>
      </w:r>
      <w:r w:rsidR="001067E1" w:rsidRPr="007D160C">
        <w:rPr>
          <w:szCs w:val="28"/>
        </w:rPr>
        <w:t> </w:t>
      </w:r>
      <w:r w:rsidR="00040EC4" w:rsidRPr="007D160C">
        <w:rPr>
          <w:szCs w:val="28"/>
        </w:rPr>
        <w:t>тыс. рублей</w:t>
      </w:r>
      <w:r w:rsidRPr="007D160C">
        <w:rPr>
          <w:szCs w:val="28"/>
        </w:rPr>
        <w:t xml:space="preserve">. </w:t>
      </w:r>
      <w:r w:rsidR="001067E1" w:rsidRPr="007D160C">
        <w:t xml:space="preserve">Отклонения между показателями сводной бюджетной росписи областного бюджета и Закона об областном бюджете составляют </w:t>
      </w:r>
      <w:r w:rsidR="00FA5548" w:rsidRPr="007D160C">
        <w:t>181 646,2</w:t>
      </w:r>
      <w:r w:rsidR="001067E1" w:rsidRPr="007D160C">
        <w:t xml:space="preserve"> тыс. рублей, или </w:t>
      </w:r>
      <w:r w:rsidR="00FA5548" w:rsidRPr="007D160C">
        <w:t>23</w:t>
      </w:r>
      <w:r w:rsidR="00A93E4C" w:rsidRPr="007D160C">
        <w:t>,2</w:t>
      </w:r>
      <w:r w:rsidR="001067E1" w:rsidRPr="007D160C">
        <w:t xml:space="preserve"> %, и </w:t>
      </w:r>
      <w:r w:rsidR="00FA5548" w:rsidRPr="007D160C">
        <w:t xml:space="preserve">связаны </w:t>
      </w:r>
      <w:r w:rsidR="002C0DA0" w:rsidRPr="007D160C">
        <w:t xml:space="preserve">в основном </w:t>
      </w:r>
      <w:r w:rsidR="00FA5548" w:rsidRPr="007D160C">
        <w:t xml:space="preserve">с </w:t>
      </w:r>
      <w:r w:rsidR="00800ABE" w:rsidRPr="007D160C">
        <w:t>необходимостью выделения средств на финансовое обеспечение проведения временных общественно полезных работ в Мурманской области для  безработных граждан, студентов, несовершеннолетних граждан в возрасте от 14 до 18 лет в целях предотвращения влияния ухудшения экономической ситуации на развитие отраслей экономики и снижения напряженности на рынке труда Мурманской области</w:t>
      </w:r>
      <w:r w:rsidR="0046732E" w:rsidRPr="007D160C">
        <w:t>.</w:t>
      </w:r>
    </w:p>
    <w:p w:rsidR="00F91CFD" w:rsidRPr="007D160C" w:rsidRDefault="00671AB8" w:rsidP="00F8344C">
      <w:pPr>
        <w:pStyle w:val="a8"/>
        <w:ind w:firstLine="709"/>
        <w:rPr>
          <w:sz w:val="24"/>
          <w:szCs w:val="28"/>
        </w:rPr>
      </w:pPr>
      <w:r w:rsidRPr="007D160C">
        <w:rPr>
          <w:sz w:val="24"/>
          <w:szCs w:val="24"/>
        </w:rPr>
        <w:t>В целом по государственной</w:t>
      </w:r>
      <w:r w:rsidRPr="007D160C">
        <w:rPr>
          <w:sz w:val="24"/>
          <w:szCs w:val="28"/>
        </w:rPr>
        <w:t xml:space="preserve"> программе исполнение </w:t>
      </w:r>
      <w:r w:rsidRPr="007D160C">
        <w:rPr>
          <w:sz w:val="24"/>
          <w:szCs w:val="24"/>
        </w:rPr>
        <w:t>составило</w:t>
      </w:r>
      <w:r w:rsidR="001067E1" w:rsidRPr="007D160C">
        <w:rPr>
          <w:sz w:val="24"/>
          <w:szCs w:val="24"/>
        </w:rPr>
        <w:t xml:space="preserve"> </w:t>
      </w:r>
      <w:r w:rsidR="00FA5548" w:rsidRPr="007D160C">
        <w:rPr>
          <w:sz w:val="24"/>
          <w:szCs w:val="24"/>
        </w:rPr>
        <w:t>955 265,3</w:t>
      </w:r>
      <w:r w:rsidR="00FA5548" w:rsidRPr="007D160C">
        <w:t xml:space="preserve"> </w:t>
      </w:r>
      <w:r w:rsidR="00B1104A" w:rsidRPr="007D160C">
        <w:rPr>
          <w:sz w:val="24"/>
          <w:szCs w:val="28"/>
        </w:rPr>
        <w:t>тыс. рублей</w:t>
      </w:r>
      <w:r w:rsidR="00F91CFD" w:rsidRPr="007D160C">
        <w:rPr>
          <w:sz w:val="24"/>
          <w:szCs w:val="28"/>
        </w:rPr>
        <w:t>,</w:t>
      </w:r>
      <w:r w:rsidR="00B1104A" w:rsidRPr="007D160C">
        <w:rPr>
          <w:sz w:val="24"/>
          <w:szCs w:val="28"/>
        </w:rPr>
        <w:t xml:space="preserve"> </w:t>
      </w:r>
      <w:r w:rsidR="0090753F" w:rsidRPr="007D160C">
        <w:rPr>
          <w:sz w:val="24"/>
          <w:szCs w:val="28"/>
        </w:rPr>
        <w:t>или 9</w:t>
      </w:r>
      <w:r w:rsidR="00FA5548" w:rsidRPr="007D160C">
        <w:rPr>
          <w:sz w:val="24"/>
          <w:szCs w:val="28"/>
        </w:rPr>
        <w:t>9</w:t>
      </w:r>
      <w:r w:rsidR="0090753F" w:rsidRPr="007D160C">
        <w:rPr>
          <w:sz w:val="24"/>
          <w:szCs w:val="28"/>
        </w:rPr>
        <w:t>,</w:t>
      </w:r>
      <w:r w:rsidR="00FA5548" w:rsidRPr="007D160C">
        <w:rPr>
          <w:sz w:val="24"/>
          <w:szCs w:val="28"/>
        </w:rPr>
        <w:t>0</w:t>
      </w:r>
      <w:r w:rsidRPr="007D160C">
        <w:rPr>
          <w:sz w:val="24"/>
          <w:szCs w:val="28"/>
        </w:rPr>
        <w:t xml:space="preserve"> % от уточненных бюджетных назначений.</w:t>
      </w:r>
    </w:p>
    <w:p w:rsidR="00671AB8" w:rsidRPr="007D160C" w:rsidRDefault="00671AB8" w:rsidP="00F8344C">
      <w:pPr>
        <w:pStyle w:val="a8"/>
        <w:ind w:firstLine="709"/>
        <w:rPr>
          <w:sz w:val="24"/>
          <w:szCs w:val="28"/>
        </w:rPr>
      </w:pPr>
      <w:r w:rsidRPr="007D160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1906F0" w:rsidRDefault="001906F0" w:rsidP="001F0E6C">
      <w:pPr>
        <w:pStyle w:val="a8"/>
        <w:ind w:firstLine="709"/>
        <w:jc w:val="right"/>
        <w:rPr>
          <w:i/>
          <w:sz w:val="24"/>
          <w:szCs w:val="28"/>
        </w:rPr>
      </w:pPr>
    </w:p>
    <w:p w:rsidR="001906F0" w:rsidRDefault="001906F0" w:rsidP="001F0E6C">
      <w:pPr>
        <w:pStyle w:val="a8"/>
        <w:ind w:firstLine="709"/>
        <w:jc w:val="right"/>
        <w:rPr>
          <w:i/>
          <w:sz w:val="24"/>
          <w:szCs w:val="28"/>
        </w:rPr>
      </w:pPr>
    </w:p>
    <w:p w:rsidR="00EE3168" w:rsidRPr="007D160C" w:rsidRDefault="003359DD" w:rsidP="001F0E6C">
      <w:pPr>
        <w:pStyle w:val="a8"/>
        <w:ind w:firstLine="709"/>
        <w:jc w:val="right"/>
        <w:rPr>
          <w:i/>
          <w:sz w:val="24"/>
          <w:szCs w:val="28"/>
        </w:rPr>
      </w:pPr>
      <w:r w:rsidRPr="007D160C">
        <w:rPr>
          <w:i/>
          <w:sz w:val="24"/>
          <w:szCs w:val="28"/>
        </w:rPr>
        <w:lastRenderedPageBreak/>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EF6656" w:rsidRPr="007D160C" w:rsidTr="00EF6656">
        <w:trPr>
          <w:trHeight w:val="1020"/>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 исполнения</w:t>
            </w:r>
          </w:p>
        </w:tc>
      </w:tr>
      <w:tr w:rsidR="00EF6656" w:rsidRPr="007D160C" w:rsidTr="00EF6656">
        <w:trPr>
          <w:trHeight w:val="255"/>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5=3/2</w:t>
            </w:r>
          </w:p>
        </w:tc>
      </w:tr>
      <w:tr w:rsidR="00EF6656" w:rsidRPr="007D160C" w:rsidTr="00EF6656">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EF6656" w:rsidRPr="007D160C" w:rsidRDefault="00EF6656" w:rsidP="00EF6656">
            <w:pPr>
              <w:rPr>
                <w:color w:val="000000"/>
                <w:sz w:val="20"/>
                <w:szCs w:val="20"/>
              </w:rPr>
            </w:pPr>
            <w:r w:rsidRPr="007D160C">
              <w:rPr>
                <w:color w:val="000000"/>
                <w:sz w:val="20"/>
                <w:szCs w:val="20"/>
              </w:rPr>
              <w:t>Государственная программа "Занятость и труд"</w:t>
            </w:r>
          </w:p>
        </w:tc>
        <w:tc>
          <w:tcPr>
            <w:tcW w:w="1275"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965 215,9</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955 265,3</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-9 950,6</w:t>
            </w:r>
          </w:p>
        </w:tc>
        <w:tc>
          <w:tcPr>
            <w:tcW w:w="992"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99,0</w:t>
            </w:r>
          </w:p>
        </w:tc>
      </w:tr>
      <w:tr w:rsidR="00EF6656" w:rsidRPr="007D160C" w:rsidTr="00EF6656">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EF6656" w:rsidRPr="007D160C" w:rsidRDefault="00EF6656" w:rsidP="00EF6656">
            <w:pPr>
              <w:rPr>
                <w:color w:val="000000"/>
                <w:sz w:val="20"/>
                <w:szCs w:val="20"/>
              </w:rPr>
            </w:pPr>
            <w:r w:rsidRPr="007D160C">
              <w:rPr>
                <w:color w:val="000000"/>
                <w:sz w:val="20"/>
                <w:szCs w:val="20"/>
              </w:rPr>
              <w:t>Подпрограмма 1. "Содействие занятости населения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963 606,6</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953 806,0</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-9 800,6</w:t>
            </w:r>
          </w:p>
        </w:tc>
        <w:tc>
          <w:tcPr>
            <w:tcW w:w="992"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99,0</w:t>
            </w:r>
          </w:p>
        </w:tc>
      </w:tr>
      <w:tr w:rsidR="00EF6656" w:rsidRPr="007D160C" w:rsidTr="00EF6656">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EF6656" w:rsidRPr="007D160C" w:rsidRDefault="00EF6656" w:rsidP="00EF6656">
            <w:pPr>
              <w:rPr>
                <w:color w:val="000000"/>
                <w:sz w:val="20"/>
                <w:szCs w:val="20"/>
              </w:rPr>
            </w:pPr>
            <w:r w:rsidRPr="007D160C">
              <w:rPr>
                <w:color w:val="000000"/>
                <w:sz w:val="20"/>
                <w:szCs w:val="20"/>
              </w:rPr>
              <w:t>Подпрограмма 2. "Оказание содействия добровольному переселению в Мурманскую область соотечественников, проживающих за рубежом"</w:t>
            </w:r>
          </w:p>
        </w:tc>
        <w:tc>
          <w:tcPr>
            <w:tcW w:w="1275"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1 240,6</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1 091,3</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-149,3</w:t>
            </w:r>
          </w:p>
        </w:tc>
        <w:tc>
          <w:tcPr>
            <w:tcW w:w="992"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88,0</w:t>
            </w:r>
          </w:p>
        </w:tc>
      </w:tr>
      <w:tr w:rsidR="00EF6656" w:rsidRPr="007D160C" w:rsidTr="00EF6656">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EF6656" w:rsidRPr="007D160C" w:rsidRDefault="00EF6656" w:rsidP="00EF6656">
            <w:pPr>
              <w:rPr>
                <w:color w:val="000000"/>
                <w:sz w:val="20"/>
                <w:szCs w:val="20"/>
              </w:rPr>
            </w:pPr>
            <w:r w:rsidRPr="007D160C">
              <w:rPr>
                <w:color w:val="000000"/>
                <w:sz w:val="20"/>
                <w:szCs w:val="20"/>
              </w:rPr>
              <w:t>Подпрограмма 3. "Улучшение условий и охраны труда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368,7</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368,0</w:t>
            </w:r>
          </w:p>
        </w:tc>
        <w:tc>
          <w:tcPr>
            <w:tcW w:w="1276"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-0,7</w:t>
            </w:r>
          </w:p>
        </w:tc>
        <w:tc>
          <w:tcPr>
            <w:tcW w:w="992" w:type="dxa"/>
            <w:tcBorders>
              <w:top w:val="nil"/>
              <w:left w:val="nil"/>
              <w:bottom w:val="single" w:sz="4" w:space="0" w:color="auto"/>
              <w:right w:val="single" w:sz="4" w:space="0" w:color="auto"/>
            </w:tcBorders>
            <w:shd w:val="clear" w:color="auto" w:fill="auto"/>
            <w:vAlign w:val="center"/>
            <w:hideMark/>
          </w:tcPr>
          <w:p w:rsidR="00EF6656" w:rsidRPr="007D160C" w:rsidRDefault="00EF6656" w:rsidP="00EF6656">
            <w:pPr>
              <w:jc w:val="center"/>
              <w:rPr>
                <w:color w:val="000000"/>
                <w:sz w:val="20"/>
                <w:szCs w:val="20"/>
              </w:rPr>
            </w:pPr>
            <w:r w:rsidRPr="007D160C">
              <w:rPr>
                <w:color w:val="000000"/>
                <w:sz w:val="20"/>
                <w:szCs w:val="20"/>
              </w:rPr>
              <w:t>99,8</w:t>
            </w:r>
          </w:p>
        </w:tc>
      </w:tr>
    </w:tbl>
    <w:p w:rsidR="00EF6656" w:rsidRPr="007D160C" w:rsidRDefault="00EF6656" w:rsidP="00EF6656"/>
    <w:p w:rsidR="00367F71" w:rsidRPr="007D160C" w:rsidRDefault="00BA01E2" w:rsidP="001016BF">
      <w:pPr>
        <w:pStyle w:val="a8"/>
        <w:ind w:firstLine="709"/>
        <w:rPr>
          <w:sz w:val="24"/>
          <w:szCs w:val="28"/>
        </w:rPr>
      </w:pPr>
      <w:r w:rsidRPr="007D160C">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AD4042" w:rsidRPr="007D160C" w:rsidRDefault="00AD4042" w:rsidP="001016BF">
      <w:pPr>
        <w:pStyle w:val="a8"/>
        <w:ind w:firstLine="709"/>
        <w:rPr>
          <w:b/>
          <w:i/>
          <w:color w:val="FF0000"/>
          <w:sz w:val="24"/>
          <w:szCs w:val="28"/>
        </w:rPr>
      </w:pPr>
    </w:p>
    <w:p w:rsidR="00FD759D" w:rsidRPr="007D160C" w:rsidRDefault="00D6163E" w:rsidP="001016BF">
      <w:pPr>
        <w:pStyle w:val="a8"/>
        <w:ind w:firstLine="709"/>
        <w:rPr>
          <w:b/>
          <w:i/>
          <w:sz w:val="24"/>
          <w:szCs w:val="28"/>
        </w:rPr>
      </w:pPr>
      <w:r w:rsidRPr="007D160C">
        <w:rPr>
          <w:b/>
          <w:i/>
          <w:sz w:val="24"/>
          <w:szCs w:val="28"/>
        </w:rPr>
        <w:t xml:space="preserve">Подпрограмма 1. </w:t>
      </w:r>
      <w:r w:rsidR="000E4D99" w:rsidRPr="007D160C">
        <w:rPr>
          <w:b/>
          <w:i/>
          <w:sz w:val="24"/>
          <w:szCs w:val="28"/>
        </w:rPr>
        <w:t>"</w:t>
      </w:r>
      <w:r w:rsidRPr="007D160C">
        <w:rPr>
          <w:b/>
          <w:i/>
          <w:sz w:val="24"/>
          <w:szCs w:val="28"/>
        </w:rPr>
        <w:t>Содействие занятости населения Мурманской области</w:t>
      </w:r>
      <w:r w:rsidR="000E4D99" w:rsidRPr="007D160C">
        <w:rPr>
          <w:b/>
          <w:i/>
          <w:sz w:val="24"/>
          <w:szCs w:val="28"/>
        </w:rPr>
        <w:t>"</w:t>
      </w:r>
    </w:p>
    <w:p w:rsidR="002C6ECF" w:rsidRPr="007D160C" w:rsidRDefault="002C6ECF" w:rsidP="00D7463F">
      <w:pPr>
        <w:pStyle w:val="a8"/>
        <w:ind w:firstLine="709"/>
        <w:rPr>
          <w:sz w:val="24"/>
          <w:szCs w:val="24"/>
        </w:rPr>
      </w:pPr>
      <w:r w:rsidRPr="007D160C">
        <w:rPr>
          <w:sz w:val="24"/>
          <w:szCs w:val="24"/>
        </w:rPr>
        <w:t>4</w:t>
      </w:r>
      <w:r w:rsidR="00D7463F" w:rsidRPr="007D160C">
        <w:rPr>
          <w:sz w:val="24"/>
          <w:szCs w:val="24"/>
        </w:rPr>
        <w:t xml:space="preserve"> </w:t>
      </w:r>
      <w:r w:rsidRPr="007D160C">
        <w:rPr>
          <w:sz w:val="24"/>
          <w:szCs w:val="24"/>
        </w:rPr>
        <w:t xml:space="preserve">933,5 тыс. рублей, что составляет 2,5 % от запланированных бюджетных назначений, в рамках реализации мероприятия </w:t>
      </w:r>
      <w:r w:rsidR="002F40BE" w:rsidRPr="007D160C">
        <w:rPr>
          <w:sz w:val="24"/>
          <w:szCs w:val="24"/>
        </w:rPr>
        <w:t>"</w:t>
      </w:r>
      <w:r w:rsidRPr="007D160C">
        <w:rPr>
          <w:sz w:val="24"/>
          <w:szCs w:val="24"/>
        </w:rPr>
        <w:t>Финансовое обеспечение (возмещение) расходов работодателей на выплату вознаграждения (заработной платы) безработным, участвующим во временных общественно полезных работах по организации благоустройства территории муниципальных образований Мурманской области, и несовершеннолетним гражданам, участвующим во вспомогательных  временных общественно полезных работах в различных сферах деятельности</w:t>
      </w:r>
      <w:r w:rsidR="002F40BE" w:rsidRPr="007D160C">
        <w:rPr>
          <w:sz w:val="24"/>
          <w:szCs w:val="24"/>
        </w:rPr>
        <w:t>"</w:t>
      </w:r>
      <w:r w:rsidRPr="007D160C">
        <w:rPr>
          <w:sz w:val="24"/>
          <w:szCs w:val="24"/>
        </w:rPr>
        <w:t>, что обусловлено перечислением межбюджетных трансфертов в соответствии с заявками муниципальных органов управления исходя из фактической потребности;</w:t>
      </w:r>
    </w:p>
    <w:p w:rsidR="002C6ECF" w:rsidRPr="007D160C" w:rsidRDefault="002C6ECF" w:rsidP="00D7463F">
      <w:pPr>
        <w:pStyle w:val="a8"/>
        <w:ind w:firstLine="709"/>
        <w:rPr>
          <w:sz w:val="24"/>
          <w:szCs w:val="24"/>
        </w:rPr>
      </w:pPr>
      <w:r w:rsidRPr="007D160C">
        <w:rPr>
          <w:sz w:val="24"/>
          <w:szCs w:val="24"/>
        </w:rPr>
        <w:t>2</w:t>
      </w:r>
      <w:r w:rsidR="00D7463F" w:rsidRPr="007D160C">
        <w:rPr>
          <w:sz w:val="24"/>
          <w:szCs w:val="24"/>
        </w:rPr>
        <w:t xml:space="preserve"> </w:t>
      </w:r>
      <w:r w:rsidRPr="007D160C">
        <w:rPr>
          <w:sz w:val="24"/>
          <w:szCs w:val="24"/>
        </w:rPr>
        <w:t xml:space="preserve">985,8 тыс. рублей, что составляет 7,4 % от запланированных бюджетных назначений, в рамках реализации мероприятия </w:t>
      </w:r>
      <w:r w:rsidR="002F40BE" w:rsidRPr="007D160C">
        <w:rPr>
          <w:sz w:val="24"/>
          <w:szCs w:val="24"/>
        </w:rPr>
        <w:t>"</w:t>
      </w:r>
      <w:r w:rsidRPr="007D160C">
        <w:rPr>
          <w:sz w:val="24"/>
          <w:szCs w:val="24"/>
        </w:rPr>
        <w:t xml:space="preserve">Расходы, предусмотренные постановлением Правительства Мурманской области № 34-ПП от 31.01.2017 </w:t>
      </w:r>
      <w:r w:rsidR="002F40BE" w:rsidRPr="007D160C">
        <w:rPr>
          <w:sz w:val="24"/>
          <w:szCs w:val="24"/>
        </w:rPr>
        <w:t>"</w:t>
      </w:r>
      <w:r w:rsidRPr="007D160C">
        <w:rPr>
          <w:sz w:val="24"/>
          <w:szCs w:val="24"/>
        </w:rPr>
        <w:t>О реализации мер по содействию занятости населения на территории Мурманской области</w:t>
      </w:r>
      <w:r w:rsidR="002F40BE" w:rsidRPr="007D160C">
        <w:rPr>
          <w:sz w:val="24"/>
          <w:szCs w:val="24"/>
        </w:rPr>
        <w:t>"</w:t>
      </w:r>
      <w:r w:rsidRPr="007D160C">
        <w:rPr>
          <w:sz w:val="24"/>
          <w:szCs w:val="24"/>
        </w:rPr>
        <w:t>, что обусловлено заявительным характером данной выплаты;</w:t>
      </w:r>
    </w:p>
    <w:p w:rsidR="002C6ECF" w:rsidRPr="007D160C" w:rsidRDefault="002C6ECF" w:rsidP="00D7463F">
      <w:pPr>
        <w:ind w:firstLine="709"/>
        <w:jc w:val="both"/>
      </w:pPr>
      <w:r w:rsidRPr="007D160C">
        <w:t>1</w:t>
      </w:r>
      <w:r w:rsidR="00D7463F" w:rsidRPr="007D160C">
        <w:t xml:space="preserve"> </w:t>
      </w:r>
      <w:r w:rsidRPr="007D160C">
        <w:t xml:space="preserve">880,1 тыс. рублей, что составляет 0,8 % от запланированных бюджетных назначений, в рамках реализации мероприятия </w:t>
      </w:r>
      <w:r w:rsidR="002F40BE" w:rsidRPr="007D160C">
        <w:t>"</w:t>
      </w:r>
      <w:r w:rsidRPr="007D160C">
        <w:t>Социальные выплаты безработным гражданам</w:t>
      </w:r>
      <w:r w:rsidR="002F40BE" w:rsidRPr="007D160C">
        <w:t>"</w:t>
      </w:r>
      <w:r w:rsidRPr="007D160C">
        <w:t>, что обусловлено заявите</w:t>
      </w:r>
      <w:r w:rsidR="004337CA" w:rsidRPr="007D160C">
        <w:t>льным характером данной выплаты.</w:t>
      </w:r>
    </w:p>
    <w:p w:rsidR="002C6ECF" w:rsidRPr="007D160C" w:rsidRDefault="002C6ECF" w:rsidP="005117AE">
      <w:pPr>
        <w:pStyle w:val="a8"/>
        <w:ind w:firstLine="709"/>
        <w:rPr>
          <w:color w:val="FF0000"/>
          <w:sz w:val="24"/>
          <w:szCs w:val="24"/>
        </w:rPr>
      </w:pPr>
    </w:p>
    <w:p w:rsidR="0095189C" w:rsidRPr="007D160C" w:rsidRDefault="0095189C" w:rsidP="001016BF">
      <w:pPr>
        <w:pStyle w:val="a8"/>
        <w:ind w:firstLine="709"/>
        <w:rPr>
          <w:b/>
          <w:i/>
          <w:sz w:val="24"/>
          <w:szCs w:val="28"/>
        </w:rPr>
      </w:pPr>
      <w:r w:rsidRPr="007D160C">
        <w:rPr>
          <w:b/>
          <w:i/>
          <w:sz w:val="24"/>
          <w:szCs w:val="28"/>
        </w:rPr>
        <w:t xml:space="preserve">Подпрограмма 2. </w:t>
      </w:r>
      <w:r w:rsidR="000E4D99" w:rsidRPr="007D160C">
        <w:rPr>
          <w:b/>
          <w:i/>
          <w:sz w:val="24"/>
          <w:szCs w:val="28"/>
        </w:rPr>
        <w:t>"</w:t>
      </w:r>
      <w:r w:rsidR="00AF3861" w:rsidRPr="007D160C">
        <w:rPr>
          <w:b/>
          <w:i/>
          <w:sz w:val="24"/>
          <w:szCs w:val="28"/>
        </w:rPr>
        <w:t>Оказание содействия добровольному переселению в Мурманскую область соотечественников, проживающих за рубежом</w:t>
      </w:r>
      <w:r w:rsidR="000E4D99" w:rsidRPr="007D160C">
        <w:rPr>
          <w:b/>
          <w:i/>
          <w:sz w:val="24"/>
          <w:szCs w:val="28"/>
        </w:rPr>
        <w:t>"</w:t>
      </w:r>
    </w:p>
    <w:p w:rsidR="00E11D5E" w:rsidRPr="007D160C" w:rsidRDefault="00F6069C" w:rsidP="009E22F6">
      <w:pPr>
        <w:ind w:firstLine="709"/>
        <w:jc w:val="both"/>
        <w:rPr>
          <w:szCs w:val="28"/>
        </w:rPr>
      </w:pPr>
      <w:r w:rsidRPr="007D160C">
        <w:rPr>
          <w:szCs w:val="28"/>
        </w:rPr>
        <w:t xml:space="preserve">В рамках подпрограммы не освоены бюджетные ассигнования в размере </w:t>
      </w:r>
      <w:r w:rsidR="00E11D5E" w:rsidRPr="007D160C">
        <w:rPr>
          <w:szCs w:val="28"/>
        </w:rPr>
        <w:t>138,5 тыс. рублей, что составляет 14</w:t>
      </w:r>
      <w:r w:rsidR="00F205A3" w:rsidRPr="007D160C">
        <w:rPr>
          <w:szCs w:val="28"/>
        </w:rPr>
        <w:t>,0</w:t>
      </w:r>
      <w:r w:rsidR="00E11D5E" w:rsidRPr="007D160C">
        <w:rPr>
          <w:szCs w:val="28"/>
        </w:rPr>
        <w:t xml:space="preserve"> % от запланированных бюджетных назначений, в рамках реализации мероприятия </w:t>
      </w:r>
      <w:r w:rsidR="002F40BE" w:rsidRPr="007D160C">
        <w:rPr>
          <w:szCs w:val="28"/>
        </w:rPr>
        <w:t>"</w:t>
      </w:r>
      <w:r w:rsidR="00E11D5E" w:rsidRPr="007D160C">
        <w:rPr>
          <w:szCs w:val="28"/>
        </w:rPr>
        <w:t>Предоставление единовременных денежных выплат участникам Госпрограммы и членам семей участников Госпрограммы</w:t>
      </w:r>
      <w:r w:rsidR="002F40BE" w:rsidRPr="007D160C">
        <w:rPr>
          <w:szCs w:val="28"/>
        </w:rPr>
        <w:t>"</w:t>
      </w:r>
      <w:r w:rsidR="00E11D5E" w:rsidRPr="007D160C">
        <w:rPr>
          <w:szCs w:val="28"/>
        </w:rPr>
        <w:t>, что обусловлено сокра</w:t>
      </w:r>
      <w:r w:rsidRPr="007D160C">
        <w:rPr>
          <w:szCs w:val="28"/>
        </w:rPr>
        <w:t>щением численности получателей.</w:t>
      </w:r>
    </w:p>
    <w:p w:rsidR="00F30BB8" w:rsidRPr="007D160C" w:rsidRDefault="00F30BB8" w:rsidP="00F8344C">
      <w:pPr>
        <w:pStyle w:val="1"/>
      </w:pPr>
    </w:p>
    <w:p w:rsidR="00671AB8" w:rsidRPr="007D160C" w:rsidRDefault="00855345" w:rsidP="00F8344C">
      <w:pPr>
        <w:pStyle w:val="1"/>
      </w:pPr>
      <w:r w:rsidRPr="007D160C">
        <w:t xml:space="preserve">Государственная программа </w:t>
      </w:r>
      <w:r w:rsidR="000E4D99" w:rsidRPr="007D160C">
        <w:t>"</w:t>
      </w:r>
      <w:r w:rsidR="007B5963" w:rsidRPr="007D160C">
        <w:t>Комфортное жилье и городская среда</w:t>
      </w:r>
      <w:r w:rsidR="000E4D99" w:rsidRPr="007D160C">
        <w:t>"</w:t>
      </w:r>
      <w:r w:rsidRPr="007D160C">
        <w:t xml:space="preserve"> </w:t>
      </w:r>
    </w:p>
    <w:p w:rsidR="000D6A83" w:rsidRPr="007D160C" w:rsidRDefault="000D6A83" w:rsidP="00F8344C"/>
    <w:p w:rsidR="00B619D2" w:rsidRPr="007D160C" w:rsidRDefault="00671AB8" w:rsidP="00F8344C">
      <w:pPr>
        <w:pStyle w:val="a8"/>
        <w:ind w:firstLine="709"/>
        <w:rPr>
          <w:sz w:val="24"/>
          <w:szCs w:val="28"/>
        </w:rPr>
      </w:pPr>
      <w:r w:rsidRPr="007D160C">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037D12" w:rsidRPr="007D160C">
        <w:rPr>
          <w:sz w:val="24"/>
          <w:szCs w:val="28"/>
        </w:rPr>
        <w:t xml:space="preserve"> </w:t>
      </w:r>
      <w:r w:rsidR="00D061F0" w:rsidRPr="007D160C">
        <w:rPr>
          <w:sz w:val="24"/>
          <w:szCs w:val="28"/>
        </w:rPr>
        <w:t xml:space="preserve">                                 </w:t>
      </w:r>
      <w:r w:rsidR="00775B6D" w:rsidRPr="007D160C">
        <w:rPr>
          <w:sz w:val="24"/>
          <w:szCs w:val="28"/>
        </w:rPr>
        <w:t xml:space="preserve">16 769 488,7 </w:t>
      </w:r>
      <w:r w:rsidR="00B1104A" w:rsidRPr="007D160C">
        <w:rPr>
          <w:sz w:val="24"/>
          <w:szCs w:val="28"/>
        </w:rPr>
        <w:t>тыс. рублей</w:t>
      </w:r>
      <w:r w:rsidRPr="007D160C">
        <w:rPr>
          <w:sz w:val="24"/>
          <w:szCs w:val="28"/>
        </w:rPr>
        <w:t xml:space="preserve">. </w:t>
      </w:r>
      <w:r w:rsidR="00EC1D1D" w:rsidRPr="007D160C">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775B6D" w:rsidRPr="007D160C">
        <w:rPr>
          <w:sz w:val="24"/>
          <w:szCs w:val="28"/>
        </w:rPr>
        <w:t>19 467 096,0</w:t>
      </w:r>
      <w:r w:rsidR="00EB74AD" w:rsidRPr="007D160C">
        <w:rPr>
          <w:sz w:val="24"/>
          <w:szCs w:val="28"/>
        </w:rPr>
        <w:t xml:space="preserve"> </w:t>
      </w:r>
      <w:r w:rsidR="00EC1D1D" w:rsidRPr="007D160C">
        <w:rPr>
          <w:sz w:val="24"/>
          <w:szCs w:val="28"/>
        </w:rPr>
        <w:t>тыс. рублей</w:t>
      </w:r>
      <w:r w:rsidR="008D7A49" w:rsidRPr="007D160C">
        <w:rPr>
          <w:sz w:val="24"/>
          <w:szCs w:val="28"/>
        </w:rPr>
        <w:t>,</w:t>
      </w:r>
      <w:r w:rsidR="00EC1D1D" w:rsidRPr="007D160C">
        <w:rPr>
          <w:sz w:val="24"/>
          <w:szCs w:val="28"/>
        </w:rPr>
        <w:t xml:space="preserve"> </w:t>
      </w:r>
      <w:r w:rsidR="00EC1D1D" w:rsidRPr="007D160C">
        <w:rPr>
          <w:sz w:val="24"/>
          <w:szCs w:val="28"/>
        </w:rPr>
        <w:lastRenderedPageBreak/>
        <w:t xml:space="preserve">или </w:t>
      </w:r>
      <w:r w:rsidR="00A93E4C" w:rsidRPr="007D160C">
        <w:rPr>
          <w:sz w:val="24"/>
          <w:szCs w:val="28"/>
        </w:rPr>
        <w:t>1</w:t>
      </w:r>
      <w:r w:rsidR="00775B6D" w:rsidRPr="007D160C">
        <w:rPr>
          <w:sz w:val="24"/>
          <w:szCs w:val="28"/>
        </w:rPr>
        <w:t>16</w:t>
      </w:r>
      <w:r w:rsidR="00A93E4C" w:rsidRPr="007D160C">
        <w:rPr>
          <w:sz w:val="24"/>
          <w:szCs w:val="28"/>
        </w:rPr>
        <w:t>,</w:t>
      </w:r>
      <w:r w:rsidR="00775B6D" w:rsidRPr="007D160C">
        <w:rPr>
          <w:sz w:val="24"/>
          <w:szCs w:val="28"/>
        </w:rPr>
        <w:t>1</w:t>
      </w:r>
      <w:r w:rsidR="008D7A49" w:rsidRPr="007D160C">
        <w:rPr>
          <w:sz w:val="24"/>
          <w:szCs w:val="28"/>
        </w:rPr>
        <w:t xml:space="preserve"> </w:t>
      </w:r>
      <w:r w:rsidR="004011C9" w:rsidRPr="007D160C">
        <w:rPr>
          <w:sz w:val="24"/>
          <w:szCs w:val="28"/>
        </w:rPr>
        <w:t>%</w:t>
      </w:r>
      <w:r w:rsidR="00467D43" w:rsidRPr="007D160C">
        <w:rPr>
          <w:sz w:val="24"/>
          <w:szCs w:val="28"/>
        </w:rPr>
        <w:t xml:space="preserve">, </w:t>
      </w:r>
      <w:r w:rsidR="0032212D" w:rsidRPr="007D160C">
        <w:rPr>
          <w:sz w:val="24"/>
          <w:szCs w:val="28"/>
        </w:rPr>
        <w:t xml:space="preserve">и связаны в основном с </w:t>
      </w:r>
      <w:r w:rsidR="00005EE9" w:rsidRPr="007D160C">
        <w:rPr>
          <w:sz w:val="24"/>
          <w:szCs w:val="28"/>
        </w:rPr>
        <w:t xml:space="preserve">предоставлением субсидии специализированной некоммерческой организации "Фонд капитального ремонта общего имущества в многоквартирных домах в Мурманской области", финансовым обеспечением затрат организациям в связи с производством (реализацией) тепловой энергии потребителям по регулируемым тарифам на территории Мурманской области, субсидии из областного бюджета местным бюджетам Мурманской области на реализацию плана мероприятий по развитию жилищной, энергетической и социальной инфраструктуры закрытых административно-территориальных образований и населенных пунктов Мурманской области, в которых дислоцированы воинские формирования, субсидии акционерному обществу </w:t>
      </w:r>
      <w:r w:rsidR="002F40BE" w:rsidRPr="007D160C">
        <w:rPr>
          <w:sz w:val="24"/>
          <w:szCs w:val="28"/>
        </w:rPr>
        <w:t>"</w:t>
      </w:r>
      <w:proofErr w:type="spellStart"/>
      <w:r w:rsidR="00005EE9" w:rsidRPr="007D160C">
        <w:rPr>
          <w:sz w:val="24"/>
          <w:szCs w:val="28"/>
        </w:rPr>
        <w:t>Мурманэнергосбыт</w:t>
      </w:r>
      <w:proofErr w:type="spellEnd"/>
      <w:r w:rsidR="002F40BE" w:rsidRPr="007D160C">
        <w:rPr>
          <w:sz w:val="24"/>
          <w:szCs w:val="28"/>
        </w:rPr>
        <w:t>"</w:t>
      </w:r>
      <w:r w:rsidR="00005EE9" w:rsidRPr="007D160C">
        <w:rPr>
          <w:sz w:val="24"/>
          <w:szCs w:val="28"/>
        </w:rPr>
        <w:t xml:space="preserve"> на возмещение части дополнительных расходов, связанных с приобретением топлива, возникших в связи с ростом цен на топочный мазут, субсидии теплоснабжающим организациям на возмещение части дополнительных расходов, связанных с приобретением топлива, возникших в связи с ростом цен на топочный мазут, проектированием и реконструкцией складов горюче-смазочных материалов в рамках модернизации объектов коммунальной инфраструктуры ЗАТО Мурманской области и населенных пунктов Мурманской области, в которых дислоцированы воинские формирования (ЗАТО г. Североморск, г. Оленегорск).</w:t>
      </w:r>
    </w:p>
    <w:p w:rsidR="008D7A49" w:rsidRPr="007D160C" w:rsidRDefault="00671AB8" w:rsidP="00F8344C">
      <w:pPr>
        <w:pStyle w:val="a8"/>
        <w:ind w:firstLine="709"/>
        <w:rPr>
          <w:sz w:val="24"/>
          <w:szCs w:val="28"/>
        </w:rPr>
      </w:pPr>
      <w:r w:rsidRPr="007D160C">
        <w:rPr>
          <w:sz w:val="24"/>
          <w:szCs w:val="28"/>
        </w:rPr>
        <w:t>В целом по государственной программе исполнение составило</w:t>
      </w:r>
      <w:r w:rsidR="00342F4C" w:rsidRPr="007D160C">
        <w:rPr>
          <w:sz w:val="24"/>
          <w:szCs w:val="28"/>
        </w:rPr>
        <w:t xml:space="preserve"> </w:t>
      </w:r>
      <w:r w:rsidR="0083198A" w:rsidRPr="007D160C">
        <w:rPr>
          <w:sz w:val="24"/>
          <w:szCs w:val="28"/>
        </w:rPr>
        <w:t xml:space="preserve">                                      </w:t>
      </w:r>
      <w:r w:rsidR="00775B6D" w:rsidRPr="007D160C">
        <w:rPr>
          <w:sz w:val="24"/>
          <w:szCs w:val="28"/>
        </w:rPr>
        <w:t>35 873 510,2</w:t>
      </w:r>
      <w:r w:rsidR="0038598E" w:rsidRPr="007D160C">
        <w:rPr>
          <w:sz w:val="24"/>
          <w:szCs w:val="28"/>
        </w:rPr>
        <w:t> </w:t>
      </w:r>
      <w:r w:rsidR="00B1104A" w:rsidRPr="007D160C">
        <w:rPr>
          <w:sz w:val="24"/>
          <w:szCs w:val="28"/>
        </w:rPr>
        <w:t xml:space="preserve">тыс. рублей </w:t>
      </w:r>
      <w:r w:rsidRPr="007D160C">
        <w:rPr>
          <w:sz w:val="24"/>
          <w:szCs w:val="28"/>
        </w:rPr>
        <w:t xml:space="preserve">или </w:t>
      </w:r>
      <w:r w:rsidR="00775B6D" w:rsidRPr="007D160C">
        <w:rPr>
          <w:sz w:val="24"/>
          <w:szCs w:val="28"/>
        </w:rPr>
        <w:t>99</w:t>
      </w:r>
      <w:r w:rsidR="002A1825" w:rsidRPr="007D160C">
        <w:rPr>
          <w:sz w:val="24"/>
          <w:szCs w:val="28"/>
        </w:rPr>
        <w:t>,</w:t>
      </w:r>
      <w:r w:rsidR="00775B6D" w:rsidRPr="007D160C">
        <w:rPr>
          <w:sz w:val="24"/>
          <w:szCs w:val="28"/>
        </w:rPr>
        <w:t>0</w:t>
      </w:r>
      <w:r w:rsidRPr="007D160C">
        <w:rPr>
          <w:sz w:val="24"/>
          <w:szCs w:val="28"/>
        </w:rPr>
        <w:t xml:space="preserve"> % от уточненных бюджетных назначений.</w:t>
      </w:r>
    </w:p>
    <w:p w:rsidR="001C0DAD" w:rsidRDefault="00671AB8" w:rsidP="00E16821">
      <w:pPr>
        <w:pStyle w:val="a8"/>
        <w:ind w:firstLine="709"/>
        <w:rPr>
          <w:i/>
          <w:sz w:val="24"/>
          <w:szCs w:val="28"/>
        </w:rPr>
      </w:pPr>
      <w:r w:rsidRPr="007D160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E54A4D" w:rsidRPr="007D160C" w:rsidRDefault="003359DD" w:rsidP="009429A7">
      <w:pPr>
        <w:pStyle w:val="a8"/>
        <w:ind w:firstLine="709"/>
        <w:jc w:val="right"/>
        <w:rPr>
          <w:i/>
          <w:sz w:val="24"/>
          <w:szCs w:val="28"/>
        </w:rPr>
      </w:pPr>
      <w:r w:rsidRPr="007D160C">
        <w:rPr>
          <w:i/>
          <w:sz w:val="24"/>
          <w:szCs w:val="28"/>
        </w:rPr>
        <w:t>тыс. рублей</w:t>
      </w:r>
    </w:p>
    <w:tbl>
      <w:tblPr>
        <w:tblW w:w="9796" w:type="dxa"/>
        <w:tblInd w:w="93" w:type="dxa"/>
        <w:tblLayout w:type="fixed"/>
        <w:tblLook w:val="04A0" w:firstRow="1" w:lastRow="0" w:firstColumn="1" w:lastColumn="0" w:noHBand="0" w:noVBand="1"/>
      </w:tblPr>
      <w:tblGrid>
        <w:gridCol w:w="4835"/>
        <w:gridCol w:w="1417"/>
        <w:gridCol w:w="1276"/>
        <w:gridCol w:w="1276"/>
        <w:gridCol w:w="992"/>
      </w:tblGrid>
      <w:tr w:rsidR="00F863EA" w:rsidRPr="007D160C" w:rsidTr="00F863EA">
        <w:trPr>
          <w:trHeight w:val="1020"/>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 исполнения</w:t>
            </w:r>
          </w:p>
        </w:tc>
      </w:tr>
      <w:tr w:rsidR="00F863EA" w:rsidRPr="007D160C" w:rsidTr="00F863EA">
        <w:trPr>
          <w:trHeight w:val="255"/>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5=3/2</w:t>
            </w:r>
          </w:p>
        </w:tc>
      </w:tr>
      <w:tr w:rsidR="00F863EA" w:rsidRPr="007D160C" w:rsidTr="00F863EA">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F863EA" w:rsidRPr="007D160C" w:rsidRDefault="00F863EA" w:rsidP="00F863EA">
            <w:pPr>
              <w:rPr>
                <w:color w:val="000000"/>
                <w:sz w:val="20"/>
                <w:szCs w:val="20"/>
              </w:rPr>
            </w:pPr>
            <w:r w:rsidRPr="007D160C">
              <w:rPr>
                <w:color w:val="000000"/>
                <w:sz w:val="20"/>
                <w:szCs w:val="20"/>
              </w:rPr>
              <w:t>Государственная программа "Комфортное жилье и городская среда"</w:t>
            </w:r>
          </w:p>
        </w:tc>
        <w:tc>
          <w:tcPr>
            <w:tcW w:w="1417"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36 236 584,7</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35 873 510,2</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-363 074,6</w:t>
            </w:r>
          </w:p>
        </w:tc>
        <w:tc>
          <w:tcPr>
            <w:tcW w:w="992"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99,0</w:t>
            </w:r>
          </w:p>
        </w:tc>
      </w:tr>
      <w:tr w:rsidR="00F863EA" w:rsidRPr="007D160C" w:rsidTr="00F863EA">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F863EA" w:rsidRPr="007D160C" w:rsidRDefault="00F863EA" w:rsidP="00F863EA">
            <w:pPr>
              <w:rPr>
                <w:color w:val="000000"/>
                <w:sz w:val="20"/>
                <w:szCs w:val="20"/>
              </w:rPr>
            </w:pPr>
            <w:r w:rsidRPr="007D160C">
              <w:rPr>
                <w:color w:val="000000"/>
                <w:sz w:val="20"/>
                <w:szCs w:val="20"/>
              </w:rPr>
              <w:t>Подпрограмма 1. "Жилье"</w:t>
            </w:r>
          </w:p>
        </w:tc>
        <w:tc>
          <w:tcPr>
            <w:tcW w:w="1417"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7 825 574,9</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7 755 935,8</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-69 639,1</w:t>
            </w:r>
          </w:p>
        </w:tc>
        <w:tc>
          <w:tcPr>
            <w:tcW w:w="992"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99,1</w:t>
            </w:r>
          </w:p>
        </w:tc>
      </w:tr>
      <w:tr w:rsidR="00F863EA" w:rsidRPr="007D160C" w:rsidTr="00F863EA">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F863EA" w:rsidRPr="007D160C" w:rsidRDefault="00F863EA" w:rsidP="00F863EA">
            <w:pPr>
              <w:rPr>
                <w:color w:val="000000"/>
                <w:sz w:val="20"/>
                <w:szCs w:val="20"/>
              </w:rPr>
            </w:pPr>
            <w:r w:rsidRPr="007D160C">
              <w:rPr>
                <w:color w:val="000000"/>
                <w:sz w:val="20"/>
                <w:szCs w:val="20"/>
              </w:rPr>
              <w:t>Подпрограмма 2. "Формирование комфортной городской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6 317 730,7</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6 135 182,6</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-182 548,1</w:t>
            </w:r>
          </w:p>
        </w:tc>
        <w:tc>
          <w:tcPr>
            <w:tcW w:w="992"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97,1</w:t>
            </w:r>
          </w:p>
        </w:tc>
      </w:tr>
      <w:tr w:rsidR="00F863EA" w:rsidRPr="007D160C" w:rsidTr="00F863EA">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F863EA" w:rsidRPr="007D160C" w:rsidRDefault="00F863EA" w:rsidP="00F863EA">
            <w:pPr>
              <w:rPr>
                <w:color w:val="000000"/>
                <w:sz w:val="20"/>
                <w:szCs w:val="20"/>
              </w:rPr>
            </w:pPr>
            <w:r w:rsidRPr="007D160C">
              <w:rPr>
                <w:color w:val="000000"/>
                <w:sz w:val="20"/>
                <w:szCs w:val="20"/>
              </w:rPr>
              <w:t>Подпрограмма 3. "Сокращение непригодного для проживания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1 569 306,7</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1 492 430,8</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-76 875,9</w:t>
            </w:r>
          </w:p>
        </w:tc>
        <w:tc>
          <w:tcPr>
            <w:tcW w:w="992"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95,1</w:t>
            </w:r>
          </w:p>
        </w:tc>
      </w:tr>
      <w:tr w:rsidR="00F863EA" w:rsidRPr="007D160C" w:rsidTr="00F863EA">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F863EA" w:rsidRPr="007D160C" w:rsidRDefault="00F863EA" w:rsidP="00F863EA">
            <w:pPr>
              <w:rPr>
                <w:color w:val="000000"/>
                <w:sz w:val="20"/>
                <w:szCs w:val="20"/>
              </w:rPr>
            </w:pPr>
            <w:r w:rsidRPr="007D160C">
              <w:rPr>
                <w:color w:val="000000"/>
                <w:sz w:val="20"/>
                <w:szCs w:val="20"/>
              </w:rPr>
              <w:t>Подпрограмма 4. "Обеспечение устойчивой деятельности топливно-энергетического комплекса и функционирования коммунальной инфраструктуры Мурманской области и повышения энергетической эффективности"</w:t>
            </w:r>
          </w:p>
        </w:tc>
        <w:tc>
          <w:tcPr>
            <w:tcW w:w="1417"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20 386 876,8</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20 354 041,4</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-32 835,4</w:t>
            </w:r>
          </w:p>
        </w:tc>
        <w:tc>
          <w:tcPr>
            <w:tcW w:w="992"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99,8</w:t>
            </w:r>
          </w:p>
        </w:tc>
      </w:tr>
      <w:tr w:rsidR="00F863EA" w:rsidRPr="007D160C" w:rsidTr="00F863EA">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F863EA" w:rsidRPr="007D160C" w:rsidRDefault="00F863EA" w:rsidP="00F863EA">
            <w:pPr>
              <w:rPr>
                <w:color w:val="000000"/>
                <w:sz w:val="20"/>
                <w:szCs w:val="20"/>
              </w:rPr>
            </w:pPr>
            <w:r w:rsidRPr="007D160C">
              <w:rPr>
                <w:color w:val="000000"/>
                <w:sz w:val="20"/>
                <w:szCs w:val="20"/>
              </w:rPr>
              <w:t>Подпрограмма 5. "Обеспечение осуществления государственного контроля (надзора) в жилищно-коммунальной сфере"</w:t>
            </w:r>
          </w:p>
        </w:tc>
        <w:tc>
          <w:tcPr>
            <w:tcW w:w="1417"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137 095,8</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135 919,7</w:t>
            </w:r>
          </w:p>
        </w:tc>
        <w:tc>
          <w:tcPr>
            <w:tcW w:w="1276"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-1 176,1</w:t>
            </w:r>
          </w:p>
        </w:tc>
        <w:tc>
          <w:tcPr>
            <w:tcW w:w="992" w:type="dxa"/>
            <w:tcBorders>
              <w:top w:val="nil"/>
              <w:left w:val="nil"/>
              <w:bottom w:val="single" w:sz="4" w:space="0" w:color="auto"/>
              <w:right w:val="single" w:sz="4" w:space="0" w:color="auto"/>
            </w:tcBorders>
            <w:shd w:val="clear" w:color="auto" w:fill="auto"/>
            <w:vAlign w:val="center"/>
            <w:hideMark/>
          </w:tcPr>
          <w:p w:rsidR="00F863EA" w:rsidRPr="007D160C" w:rsidRDefault="00F863EA" w:rsidP="00F863EA">
            <w:pPr>
              <w:jc w:val="center"/>
              <w:rPr>
                <w:color w:val="000000"/>
                <w:sz w:val="20"/>
                <w:szCs w:val="20"/>
              </w:rPr>
            </w:pPr>
            <w:r w:rsidRPr="007D160C">
              <w:rPr>
                <w:color w:val="000000"/>
                <w:sz w:val="20"/>
                <w:szCs w:val="20"/>
              </w:rPr>
              <w:t>99,1</w:t>
            </w:r>
          </w:p>
        </w:tc>
      </w:tr>
    </w:tbl>
    <w:p w:rsidR="00E54A4D" w:rsidRPr="007D160C" w:rsidRDefault="00E54A4D" w:rsidP="00E54A4D">
      <w:pPr>
        <w:rPr>
          <w:color w:val="FF0000"/>
        </w:rPr>
      </w:pPr>
    </w:p>
    <w:p w:rsidR="00367F71" w:rsidRPr="007D160C" w:rsidRDefault="00BA01E2" w:rsidP="00F8344C">
      <w:pPr>
        <w:pStyle w:val="a8"/>
        <w:ind w:firstLine="709"/>
        <w:rPr>
          <w:sz w:val="24"/>
          <w:szCs w:val="24"/>
        </w:rPr>
      </w:pPr>
      <w:r w:rsidRPr="007D160C">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6D4E3B" w:rsidRPr="007D160C" w:rsidRDefault="006D4E3B" w:rsidP="00F8344C">
      <w:pPr>
        <w:ind w:firstLine="709"/>
        <w:jc w:val="both"/>
        <w:rPr>
          <w:b/>
          <w:i/>
          <w:color w:val="FF0000"/>
        </w:rPr>
      </w:pPr>
    </w:p>
    <w:p w:rsidR="003A3763" w:rsidRPr="007D160C" w:rsidRDefault="00395B2D" w:rsidP="00F8344C">
      <w:pPr>
        <w:ind w:firstLine="709"/>
        <w:jc w:val="both"/>
        <w:rPr>
          <w:b/>
          <w:i/>
        </w:rPr>
      </w:pPr>
      <w:r w:rsidRPr="007D160C">
        <w:rPr>
          <w:b/>
          <w:i/>
        </w:rPr>
        <w:t xml:space="preserve">Подпрограмма 1. </w:t>
      </w:r>
      <w:r w:rsidR="000E4D99" w:rsidRPr="007D160C">
        <w:rPr>
          <w:b/>
          <w:i/>
        </w:rPr>
        <w:t>"</w:t>
      </w:r>
      <w:r w:rsidR="00CF386D" w:rsidRPr="007D160C">
        <w:rPr>
          <w:b/>
          <w:i/>
        </w:rPr>
        <w:t>Жилье</w:t>
      </w:r>
      <w:r w:rsidR="000E4D99" w:rsidRPr="007D160C">
        <w:rPr>
          <w:b/>
          <w:i/>
        </w:rPr>
        <w:t>"</w:t>
      </w:r>
    </w:p>
    <w:p w:rsidR="00711453" w:rsidRPr="007D160C" w:rsidRDefault="00711453" w:rsidP="00653404">
      <w:pPr>
        <w:ind w:firstLine="709"/>
        <w:jc w:val="both"/>
      </w:pPr>
      <w:r w:rsidRPr="007D160C">
        <w:t>43</w:t>
      </w:r>
      <w:r w:rsidR="00F30BB8" w:rsidRPr="007D160C">
        <w:t xml:space="preserve"> </w:t>
      </w:r>
      <w:r w:rsidRPr="007D160C">
        <w:t xml:space="preserve">792,9 тыс. рублей, что составляет 86,8 % от запланированных бюджетных назначений, в рамках реализации мероприятия </w:t>
      </w:r>
      <w:r w:rsidR="002F40BE" w:rsidRPr="007D160C">
        <w:t>"</w:t>
      </w:r>
      <w:r w:rsidRPr="007D160C">
        <w:t xml:space="preserve">Субсидии из областного бюджета местным бюджетам на </w:t>
      </w:r>
      <w:proofErr w:type="spellStart"/>
      <w:r w:rsidRPr="007D160C">
        <w:t>софинансирование</w:t>
      </w:r>
      <w:proofErr w:type="spellEnd"/>
      <w:r w:rsidRPr="007D160C">
        <w:t xml:space="preserve"> мероприятий по обеспечению инженерной инфраструктурой земельных участков, на которых планируется реализация проектов </w:t>
      </w:r>
      <w:r w:rsidRPr="007D160C">
        <w:lastRenderedPageBreak/>
        <w:t>развития индивидуального жилищного строительства, или земельных участков, предоставленных многодетным семьям и расположенных в общем или смежном с такими земельными участками кадастровом квартале</w:t>
      </w:r>
      <w:r w:rsidR="002F40BE" w:rsidRPr="007D160C">
        <w:t>"</w:t>
      </w:r>
      <w:r w:rsidRPr="007D160C">
        <w:t>, что обусловлено нарушением подрядчиком сроков выполнения работ по контракту (средства в необходимом объеме подтверждены в 2025 году), а также экономией, образовавшейся в результате уменьшения цены контракта в с</w:t>
      </w:r>
      <w:r w:rsidR="00F30BB8" w:rsidRPr="007D160C">
        <w:t>вязи с изменением объемов работ</w:t>
      </w:r>
      <w:r w:rsidRPr="007D160C">
        <w:t>;</w:t>
      </w:r>
    </w:p>
    <w:p w:rsidR="00610C99" w:rsidRPr="007D160C" w:rsidRDefault="00610C99" w:rsidP="00653404">
      <w:pPr>
        <w:ind w:firstLine="709"/>
        <w:jc w:val="both"/>
      </w:pPr>
      <w:r w:rsidRPr="007D160C">
        <w:t>17</w:t>
      </w:r>
      <w:r w:rsidR="00F30BB8" w:rsidRPr="007D160C">
        <w:t xml:space="preserve"> </w:t>
      </w:r>
      <w:r w:rsidRPr="007D160C">
        <w:t xml:space="preserve">827,1 тыс. рублей, что составляет 5,2 % от запланированных бюджетных назначений, в рамках реализации мероприятия </w:t>
      </w:r>
      <w:r w:rsidR="002F40BE" w:rsidRPr="007D160C">
        <w:t>"</w:t>
      </w:r>
      <w:r w:rsidRPr="007D160C">
        <w:t>Строительство жилого дома в г. Мурманске по ул. Павлова, земельный участок № 51:20:0002014:1233</w:t>
      </w:r>
      <w:r w:rsidR="002F40BE" w:rsidRPr="007D160C">
        <w:t>"</w:t>
      </w:r>
      <w:r w:rsidRPr="007D160C">
        <w:t>, что обусловлено экономией, образовавшейся в результате уменьшения цены контракта в связи с изменением объемов работ;</w:t>
      </w:r>
    </w:p>
    <w:p w:rsidR="00711453" w:rsidRPr="007D160C" w:rsidRDefault="00711453" w:rsidP="00653404">
      <w:pPr>
        <w:ind w:firstLine="709"/>
        <w:jc w:val="both"/>
      </w:pPr>
      <w:r w:rsidRPr="007D160C">
        <w:t>3</w:t>
      </w:r>
      <w:r w:rsidR="00897B69" w:rsidRPr="007D160C">
        <w:t xml:space="preserve"> </w:t>
      </w:r>
      <w:r w:rsidRPr="007D160C">
        <w:t xml:space="preserve">408,6 тыс. рублей, что составляет 26,8 % от запланированных бюджетных назначений, в рамках реализации мероприятия </w:t>
      </w:r>
      <w:r w:rsidR="002F40BE" w:rsidRPr="007D160C">
        <w:t>"</w:t>
      </w:r>
      <w:r w:rsidRPr="007D160C">
        <w:t>Предоставление субвенций из областного бюджета местным бюджетам на обеспечение государственных полномочий по предоставлению единовременной денежной выплаты на улучшение жилищных условий многодетным семьям</w:t>
      </w:r>
      <w:r w:rsidR="002F40BE" w:rsidRPr="007D160C">
        <w:t>"</w:t>
      </w:r>
      <w:r w:rsidRPr="007D160C">
        <w:t>, что обусловлено заявите</w:t>
      </w:r>
      <w:r w:rsidR="00897B69" w:rsidRPr="007D160C">
        <w:t>льным характером данной выплаты</w:t>
      </w:r>
      <w:r w:rsidRPr="007D160C">
        <w:t>;</w:t>
      </w:r>
    </w:p>
    <w:p w:rsidR="00610C99" w:rsidRPr="007D160C" w:rsidRDefault="00711453" w:rsidP="00653404">
      <w:pPr>
        <w:ind w:firstLine="709"/>
        <w:jc w:val="both"/>
      </w:pPr>
      <w:r w:rsidRPr="007D160C">
        <w:t>1</w:t>
      </w:r>
      <w:r w:rsidR="00897B69" w:rsidRPr="007D160C">
        <w:t xml:space="preserve"> </w:t>
      </w:r>
      <w:r w:rsidRPr="007D160C">
        <w:t xml:space="preserve">755,6 тыс. рублей, что составляет 0,6 % от запланированных бюджетных назначений, в рамках реализации мероприятия </w:t>
      </w:r>
      <w:r w:rsidR="002F40BE" w:rsidRPr="007D160C">
        <w:t>"</w:t>
      </w:r>
      <w:r w:rsidRPr="007D160C">
        <w:t xml:space="preserve">Жилые дома в г. Мурманске по </w:t>
      </w:r>
      <w:r w:rsidR="00897B69" w:rsidRPr="007D160C">
        <w:t xml:space="preserve">                   </w:t>
      </w:r>
      <w:r w:rsidRPr="007D160C">
        <w:t>ул. Кирпичной. 2 этап</w:t>
      </w:r>
      <w:r w:rsidR="002F40BE" w:rsidRPr="007D160C">
        <w:t>"</w:t>
      </w:r>
      <w:r w:rsidRPr="007D160C">
        <w:t>, что обусловлено экономией, образовавшейся в результате уменьшения цены контракта в связи с изменением объемов работ;</w:t>
      </w:r>
    </w:p>
    <w:p w:rsidR="00711453" w:rsidRPr="007D160C" w:rsidRDefault="00711453" w:rsidP="00653404">
      <w:pPr>
        <w:ind w:firstLine="709"/>
        <w:jc w:val="both"/>
      </w:pPr>
      <w:r w:rsidRPr="007D160C">
        <w:t>1</w:t>
      </w:r>
      <w:r w:rsidR="00897B69" w:rsidRPr="007D160C">
        <w:t xml:space="preserve"> </w:t>
      </w:r>
      <w:r w:rsidRPr="007D160C">
        <w:t xml:space="preserve">424,1 тыс. рублей, что составляет 2,8 % от запланированных бюджетных назначений, в рамках реализации мероприятия </w:t>
      </w:r>
      <w:r w:rsidR="002F40BE" w:rsidRPr="007D160C">
        <w:t>"</w:t>
      </w:r>
      <w:r w:rsidRPr="007D160C">
        <w:t>Предоставление социальных выплат молодым семьям для улучшения жилищных условий</w:t>
      </w:r>
      <w:r w:rsidR="002F40BE" w:rsidRPr="007D160C">
        <w:t>"</w:t>
      </w:r>
      <w:r w:rsidRPr="007D160C">
        <w:t>, что обусловлено заявительным характером данных выплат;</w:t>
      </w:r>
    </w:p>
    <w:p w:rsidR="00610C99" w:rsidRPr="007D160C" w:rsidRDefault="00711453" w:rsidP="00653404">
      <w:pPr>
        <w:ind w:firstLine="709"/>
        <w:jc w:val="both"/>
      </w:pPr>
      <w:r w:rsidRPr="007D160C">
        <w:t>1</w:t>
      </w:r>
      <w:r w:rsidR="00897B69" w:rsidRPr="007D160C">
        <w:t xml:space="preserve"> </w:t>
      </w:r>
      <w:r w:rsidRPr="007D160C">
        <w:t xml:space="preserve">122,9 тыс. рублей, что составляет 1,1 % от запланированных бюджетных назначений, в рамках реализации мероприятия </w:t>
      </w:r>
      <w:r w:rsidR="002F40BE" w:rsidRPr="007D160C">
        <w:t>"</w:t>
      </w:r>
      <w:r w:rsidRPr="007D160C">
        <w:t xml:space="preserve">Субсидии из областного бюджета местным бюджетам на </w:t>
      </w:r>
      <w:proofErr w:type="spellStart"/>
      <w:r w:rsidRPr="007D160C">
        <w:t>софинансирование</w:t>
      </w:r>
      <w:proofErr w:type="spellEnd"/>
      <w:r w:rsidRPr="007D160C">
        <w:t xml:space="preserve"> расходных обязательств муниципальных образований на оплату взносов на капитальный ремонт за муниципальный жилой фонд</w:t>
      </w:r>
      <w:r w:rsidR="002F40BE" w:rsidRPr="007D160C">
        <w:t>"</w:t>
      </w:r>
      <w:r w:rsidRPr="007D160C">
        <w:t xml:space="preserve">, что обусловлено </w:t>
      </w:r>
      <w:proofErr w:type="spellStart"/>
      <w:r w:rsidR="00F074E5" w:rsidRPr="007D160C">
        <w:t>с</w:t>
      </w:r>
      <w:r w:rsidRPr="007D160C">
        <w:t>офинансирование</w:t>
      </w:r>
      <w:r w:rsidR="00F074E5" w:rsidRPr="007D160C">
        <w:t>м</w:t>
      </w:r>
      <w:proofErr w:type="spellEnd"/>
      <w:r w:rsidRPr="007D160C">
        <w:t xml:space="preserve"> оплаты фактически выставленных счетов в адрес ОМСУ на оплату взносов на капитальный рем</w:t>
      </w:r>
      <w:r w:rsidR="00F074E5" w:rsidRPr="007D160C">
        <w:t>онт за муниципальный жилой фонд.</w:t>
      </w:r>
    </w:p>
    <w:p w:rsidR="00711453" w:rsidRPr="007D160C" w:rsidRDefault="00711453" w:rsidP="00653404">
      <w:pPr>
        <w:ind w:firstLine="709"/>
        <w:jc w:val="both"/>
      </w:pPr>
    </w:p>
    <w:p w:rsidR="00395B2D" w:rsidRPr="007D160C" w:rsidRDefault="00395B2D" w:rsidP="00F8344C">
      <w:pPr>
        <w:pStyle w:val="a8"/>
        <w:ind w:firstLine="709"/>
        <w:rPr>
          <w:b/>
          <w:i/>
          <w:sz w:val="24"/>
          <w:szCs w:val="24"/>
        </w:rPr>
      </w:pPr>
      <w:r w:rsidRPr="007D160C">
        <w:rPr>
          <w:b/>
          <w:i/>
          <w:sz w:val="24"/>
          <w:szCs w:val="24"/>
        </w:rPr>
        <w:t xml:space="preserve">Подпрограмма 2. </w:t>
      </w:r>
      <w:r w:rsidR="000E4D99" w:rsidRPr="007D160C">
        <w:rPr>
          <w:b/>
          <w:i/>
          <w:sz w:val="24"/>
          <w:szCs w:val="24"/>
        </w:rPr>
        <w:t>"</w:t>
      </w:r>
      <w:r w:rsidR="00CF386D" w:rsidRPr="007D160C">
        <w:rPr>
          <w:b/>
          <w:i/>
          <w:sz w:val="24"/>
          <w:szCs w:val="24"/>
        </w:rPr>
        <w:t>Формирование комфортной городской среды</w:t>
      </w:r>
      <w:r w:rsidR="000E4D99" w:rsidRPr="007D160C">
        <w:rPr>
          <w:b/>
          <w:i/>
          <w:sz w:val="24"/>
          <w:szCs w:val="24"/>
        </w:rPr>
        <w:t>"</w:t>
      </w:r>
    </w:p>
    <w:p w:rsidR="00966286" w:rsidRPr="007D160C" w:rsidRDefault="00966286" w:rsidP="00966286">
      <w:pPr>
        <w:ind w:firstLine="709"/>
        <w:jc w:val="both"/>
      </w:pPr>
      <w:r w:rsidRPr="007D160C">
        <w:t xml:space="preserve">73 059,7 тыс. рублей, что составляет 16,2 % от запланированных бюджетных назначений, в рамках </w:t>
      </w:r>
      <w:r w:rsidR="00422E0F" w:rsidRPr="007D160C">
        <w:t>п</w:t>
      </w:r>
      <w:r w:rsidRPr="007D160C">
        <w:t>редоставлени</w:t>
      </w:r>
      <w:r w:rsidR="00422E0F" w:rsidRPr="007D160C">
        <w:t>я</w:t>
      </w:r>
      <w:r w:rsidRPr="007D160C">
        <w:t xml:space="preserve"> субсидии из областного бюджета бюджету муниципального образования городской округ город-герой Мурманск на осуществление городским округом городом-героем Мурманском функций административного центра области, что обусловлено </w:t>
      </w:r>
      <w:r w:rsidR="003A6BC3" w:rsidRPr="007D160C">
        <w:t>фактически выполненными работами (сокращением объема работ), а также несвоевременным исполнением работ подрядными организациями (остатки подтверждены в объеме фактической потребности в размере 11 415,1 тыс. рублей)</w:t>
      </w:r>
      <w:r w:rsidRPr="007D160C">
        <w:t xml:space="preserve">; </w:t>
      </w:r>
    </w:p>
    <w:p w:rsidR="00966286" w:rsidRPr="007D160C" w:rsidRDefault="00966286" w:rsidP="00966286">
      <w:pPr>
        <w:ind w:firstLine="709"/>
        <w:jc w:val="both"/>
      </w:pPr>
      <w:r w:rsidRPr="007D160C">
        <w:t xml:space="preserve">44 566,7 тыс. рублей, что составляет 1,4 % от запланированных бюджетных назначений, в рамках </w:t>
      </w:r>
      <w:r w:rsidR="00422E0F" w:rsidRPr="007D160C">
        <w:t>предоставления субсидии</w:t>
      </w:r>
      <w:r w:rsidRPr="007D160C">
        <w:t xml:space="preserve"> из областного бюджета местным бюджетам Мурманской области на реализацию плана мероприятий по развитию жилищной, энергетической и социальной инфраструктуры закрытых административно-территориальных образований и населенных пунктов Мурманской области, в которых дислоцированы воинские формирования, что обусловлено экономией, сложившейся по результатам проведения конкурентных процедур, а также фактически понесенными затратами;</w:t>
      </w:r>
    </w:p>
    <w:p w:rsidR="00D4103E" w:rsidRPr="007D160C" w:rsidRDefault="00D4103E" w:rsidP="005932F5">
      <w:pPr>
        <w:ind w:firstLine="709"/>
        <w:jc w:val="both"/>
      </w:pPr>
      <w:r w:rsidRPr="007D160C">
        <w:t>23</w:t>
      </w:r>
      <w:r w:rsidR="00F074E5" w:rsidRPr="007D160C">
        <w:t xml:space="preserve"> </w:t>
      </w:r>
      <w:r w:rsidRPr="007D160C">
        <w:t>893,4 тыс. рублей, что составляет 8</w:t>
      </w:r>
      <w:r w:rsidR="00F074E5" w:rsidRPr="007D160C">
        <w:t>,0</w:t>
      </w:r>
      <w:r w:rsidRPr="007D160C">
        <w:t xml:space="preserve"> % от запланированных бюджетных назначений, в рамках </w:t>
      </w:r>
      <w:r w:rsidR="00422E0F" w:rsidRPr="007D160C">
        <w:t>предоставления иных</w:t>
      </w:r>
      <w:r w:rsidRPr="007D160C">
        <w:t xml:space="preserve"> межбюджетны</w:t>
      </w:r>
      <w:r w:rsidR="00422E0F" w:rsidRPr="007D160C">
        <w:t>х</w:t>
      </w:r>
      <w:r w:rsidRPr="007D160C">
        <w:t xml:space="preserve"> трансферт</w:t>
      </w:r>
      <w:r w:rsidR="00422E0F" w:rsidRPr="007D160C">
        <w:t>ов</w:t>
      </w:r>
      <w:r w:rsidRPr="007D160C">
        <w:t xml:space="preserve"> из областного бюджета бюджетам муниципальных образований на реализацию мероприятий, направленных на выполнение работ по ямочному ремонту дворовых проездов, что обусловлено </w:t>
      </w:r>
      <w:r w:rsidR="00F074E5" w:rsidRPr="007D160C">
        <w:t>экономией, сложившейся по результатам проведения конкурентных процедур</w:t>
      </w:r>
      <w:r w:rsidRPr="007D160C">
        <w:t>, сокращением объема выполненных работ;</w:t>
      </w:r>
    </w:p>
    <w:p w:rsidR="004C6727" w:rsidRPr="007D160C" w:rsidRDefault="004C6727" w:rsidP="005932F5">
      <w:pPr>
        <w:ind w:firstLine="709"/>
        <w:jc w:val="both"/>
      </w:pPr>
      <w:r w:rsidRPr="007D160C">
        <w:lastRenderedPageBreak/>
        <w:t>17</w:t>
      </w:r>
      <w:r w:rsidR="00F074E5" w:rsidRPr="007D160C">
        <w:t xml:space="preserve"> </w:t>
      </w:r>
      <w:r w:rsidRPr="007D160C">
        <w:t xml:space="preserve">694,4 тыс. рублей, что составляет 8,1 % от запланированных бюджетных назначений, в рамках </w:t>
      </w:r>
      <w:r w:rsidR="008156A5" w:rsidRPr="007D160C">
        <w:t>выполнения</w:t>
      </w:r>
      <w:r w:rsidRPr="007D160C">
        <w:t xml:space="preserve"> функций заказчика</w:t>
      </w:r>
      <w:r w:rsidR="008156A5" w:rsidRPr="007D160C">
        <w:t xml:space="preserve"> ГОКУ "Управление капитального строительства Мурманской области"</w:t>
      </w:r>
      <w:r w:rsidRPr="007D160C">
        <w:t xml:space="preserve">, что обусловлено </w:t>
      </w:r>
      <w:r w:rsidR="00D37078" w:rsidRPr="007D160C">
        <w:t>экономией, сложившейся по фонду оплаты труда в связи с наличием «свободных» вакансий (отдел по сопровождению информационной системы управления проектами), экономией по расходам на услуги автотранспорта,  экономией по командировочным расходам, а также льготному проезду в отпуск, аренде помещений и обучению сотрудников</w:t>
      </w:r>
      <w:r w:rsidRPr="007D160C">
        <w:t>;</w:t>
      </w:r>
    </w:p>
    <w:p w:rsidR="00D4103E" w:rsidRPr="007D160C" w:rsidRDefault="00D4103E" w:rsidP="005932F5">
      <w:pPr>
        <w:ind w:firstLine="709"/>
        <w:jc w:val="both"/>
      </w:pPr>
      <w:r w:rsidRPr="007D160C">
        <w:t>13</w:t>
      </w:r>
      <w:r w:rsidR="00F074E5" w:rsidRPr="007D160C">
        <w:t xml:space="preserve"> </w:t>
      </w:r>
      <w:r w:rsidRPr="007D160C">
        <w:t xml:space="preserve">509,2 тыс. рублей, что составляет 3,4 % от запланированных бюджетных назначений, в рамках </w:t>
      </w:r>
      <w:r w:rsidR="00DF4B0D" w:rsidRPr="007D160C">
        <w:t>п</w:t>
      </w:r>
      <w:r w:rsidRPr="007D160C">
        <w:t>редоставлени</w:t>
      </w:r>
      <w:r w:rsidR="00DF4B0D" w:rsidRPr="007D160C">
        <w:t>я</w:t>
      </w:r>
      <w:r w:rsidRPr="007D160C">
        <w:t xml:space="preserve"> субсидий муниципальным образованиям на поддержку муниципальных программ формирования современной городской среды в части выполнения мероприятий по благоустройству дворовых территорий, что обусловлено </w:t>
      </w:r>
      <w:r w:rsidR="00E3190D" w:rsidRPr="007D160C">
        <w:t>сокращением объема работ под фактически достигнутые показатели, а также экономией, сложившейся по результатам проведения конкурентных процедур</w:t>
      </w:r>
      <w:r w:rsidRPr="007D160C">
        <w:t>;</w:t>
      </w:r>
    </w:p>
    <w:p w:rsidR="00F074E5" w:rsidRPr="007D160C" w:rsidRDefault="004C6727" w:rsidP="00F074E5">
      <w:pPr>
        <w:ind w:firstLine="709"/>
        <w:jc w:val="both"/>
      </w:pPr>
      <w:r w:rsidRPr="007D160C">
        <w:t>3</w:t>
      </w:r>
      <w:r w:rsidR="00F074E5" w:rsidRPr="007D160C">
        <w:t xml:space="preserve"> </w:t>
      </w:r>
      <w:r w:rsidRPr="007D160C">
        <w:t xml:space="preserve">574,8 тыс. рублей, что составляет 5,9 % от запланированных бюджетных назначений, в рамках реализации мероприятия </w:t>
      </w:r>
      <w:r w:rsidR="002F40BE" w:rsidRPr="007D160C">
        <w:t>"</w:t>
      </w:r>
      <w:r w:rsidRPr="007D160C">
        <w:t>Обеспечение реализации государственных функций в сфере градостроительства и благоустройства</w:t>
      </w:r>
      <w:r w:rsidR="002F40BE" w:rsidRPr="007D160C">
        <w:t>"</w:t>
      </w:r>
      <w:r w:rsidRPr="007D160C">
        <w:t xml:space="preserve">, что обусловлено </w:t>
      </w:r>
      <w:r w:rsidR="00F074E5" w:rsidRPr="007D160C">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p>
    <w:p w:rsidR="004C6727" w:rsidRPr="007D160C" w:rsidRDefault="004C6727" w:rsidP="004C6727">
      <w:pPr>
        <w:ind w:firstLine="709"/>
        <w:jc w:val="both"/>
      </w:pPr>
      <w:r w:rsidRPr="007D160C">
        <w:t>2</w:t>
      </w:r>
      <w:r w:rsidR="00F074E5" w:rsidRPr="007D160C">
        <w:t> </w:t>
      </w:r>
      <w:r w:rsidRPr="007D160C">
        <w:t>059</w:t>
      </w:r>
      <w:r w:rsidR="00F074E5" w:rsidRPr="007D160C">
        <w:t>,0</w:t>
      </w:r>
      <w:r w:rsidRPr="007D160C">
        <w:t xml:space="preserve"> тыс. рублей, что составляет 1,7 % от запланированных бюджетных назначений, в рамках реализации мероприятия </w:t>
      </w:r>
      <w:r w:rsidR="002F40BE" w:rsidRPr="007D160C">
        <w:t>"</w:t>
      </w:r>
      <w:r w:rsidRPr="007D160C">
        <w:t>Обеспечение реализации государственных функций Министерства строительства Мурманской области</w:t>
      </w:r>
      <w:r w:rsidR="002F40BE" w:rsidRPr="007D160C">
        <w:t>"</w:t>
      </w:r>
      <w:r w:rsidRPr="007D160C">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оптимизацией расходов областного бюджета по закупке товаров, работ и услуг по содержанию Министерства</w:t>
      </w:r>
      <w:r w:rsidR="00F074E5" w:rsidRPr="007D160C">
        <w:t xml:space="preserve"> строительства Мурманской области</w:t>
      </w:r>
      <w:r w:rsidR="003D5D6F" w:rsidRPr="007D160C">
        <w:t>.</w:t>
      </w:r>
    </w:p>
    <w:p w:rsidR="004C6727" w:rsidRPr="007D160C" w:rsidRDefault="004C6727" w:rsidP="005932F5">
      <w:pPr>
        <w:ind w:firstLine="709"/>
        <w:jc w:val="both"/>
        <w:rPr>
          <w:color w:val="FF0000"/>
        </w:rPr>
      </w:pPr>
    </w:p>
    <w:p w:rsidR="004E6A32" w:rsidRPr="007D160C" w:rsidRDefault="004E6A32" w:rsidP="00F8344C">
      <w:pPr>
        <w:pStyle w:val="a8"/>
        <w:ind w:firstLine="709"/>
        <w:rPr>
          <w:b/>
          <w:i/>
          <w:sz w:val="24"/>
          <w:szCs w:val="24"/>
        </w:rPr>
      </w:pPr>
      <w:r w:rsidRPr="007D160C">
        <w:rPr>
          <w:b/>
          <w:i/>
          <w:sz w:val="24"/>
          <w:szCs w:val="24"/>
        </w:rPr>
        <w:t xml:space="preserve">Подпрограмма 3. </w:t>
      </w:r>
      <w:r w:rsidR="000E4D99" w:rsidRPr="007D160C">
        <w:rPr>
          <w:b/>
          <w:i/>
          <w:sz w:val="24"/>
          <w:szCs w:val="24"/>
        </w:rPr>
        <w:t>"</w:t>
      </w:r>
      <w:r w:rsidR="00CF386D" w:rsidRPr="007D160C">
        <w:rPr>
          <w:b/>
          <w:i/>
          <w:sz w:val="24"/>
          <w:szCs w:val="24"/>
        </w:rPr>
        <w:t>Сокращение непригодного для проживания жилищного фонда</w:t>
      </w:r>
      <w:r w:rsidR="000E4D99" w:rsidRPr="007D160C">
        <w:rPr>
          <w:b/>
          <w:i/>
          <w:sz w:val="24"/>
          <w:szCs w:val="24"/>
        </w:rPr>
        <w:t>"</w:t>
      </w:r>
    </w:p>
    <w:p w:rsidR="005C0474" w:rsidRPr="007D160C" w:rsidRDefault="005C0474" w:rsidP="005E0D62">
      <w:pPr>
        <w:ind w:firstLine="709"/>
        <w:jc w:val="both"/>
        <w:rPr>
          <w:color w:val="FF0000"/>
        </w:rPr>
      </w:pPr>
      <w:r w:rsidRPr="007D160C">
        <w:t>5</w:t>
      </w:r>
      <w:r w:rsidR="004B63B7" w:rsidRPr="007D160C">
        <w:t xml:space="preserve"> </w:t>
      </w:r>
      <w:r w:rsidRPr="007D160C">
        <w:t>429,8 тыс. рублей, что составляет 4</w:t>
      </w:r>
      <w:r w:rsidR="00C1570D" w:rsidRPr="007D160C">
        <w:t>,0</w:t>
      </w:r>
      <w:r w:rsidRPr="007D160C">
        <w:t xml:space="preserve"> % от запланированных бюджетных назначений, в рамках реализации мероприятия </w:t>
      </w:r>
      <w:r w:rsidR="002F40BE" w:rsidRPr="007D160C">
        <w:t>"</w:t>
      </w:r>
      <w:r w:rsidRPr="007D160C">
        <w:t>Жилые дома в г. Мурманске по ул. Кирпичной. 1 этап</w:t>
      </w:r>
      <w:r w:rsidR="002F40BE" w:rsidRPr="007D160C">
        <w:t>"</w:t>
      </w:r>
      <w:r w:rsidRPr="007D160C">
        <w:t>, что обусловлено экономией, образовавшейся в результате уменьшения цены контракта в связи с изменением объемов работ, а также судебными спорами с подрядчиком по вопросу уменьшения цены контракта на вы</w:t>
      </w:r>
      <w:r w:rsidR="00596747" w:rsidRPr="007D160C">
        <w:t>полнение инженерных изысканий;</w:t>
      </w:r>
    </w:p>
    <w:p w:rsidR="005C0474" w:rsidRPr="007D160C" w:rsidRDefault="005C0474" w:rsidP="005E0D62">
      <w:pPr>
        <w:ind w:firstLine="709"/>
        <w:jc w:val="both"/>
      </w:pPr>
      <w:r w:rsidRPr="007D160C">
        <w:t>1</w:t>
      </w:r>
      <w:r w:rsidR="004B63B7" w:rsidRPr="007D160C">
        <w:t xml:space="preserve"> </w:t>
      </w:r>
      <w:r w:rsidRPr="007D160C">
        <w:t xml:space="preserve">746,8 тыс. рублей, что составляет 35,5 % от запланированных бюджетных назначений, в рамках реализации мероприятия </w:t>
      </w:r>
      <w:r w:rsidR="002F40BE" w:rsidRPr="007D160C">
        <w:t>"</w:t>
      </w:r>
      <w:r w:rsidRPr="007D160C">
        <w:t>Жилой дом в г. Мурманске по ул. Павлова</w:t>
      </w:r>
      <w:r w:rsidR="002F40BE" w:rsidRPr="007D160C">
        <w:t>"</w:t>
      </w:r>
      <w:r w:rsidRPr="007D160C">
        <w:t>, что обусловлено экономией, образовавшейся в результате уменьшения цены контракта в связи с изменением объемов работ;</w:t>
      </w:r>
    </w:p>
    <w:p w:rsidR="005C0474" w:rsidRPr="007D160C" w:rsidRDefault="005C0474" w:rsidP="005E0D62">
      <w:pPr>
        <w:ind w:firstLine="709"/>
        <w:jc w:val="both"/>
      </w:pPr>
      <w:r w:rsidRPr="007D160C">
        <w:t>1</w:t>
      </w:r>
      <w:r w:rsidR="004B63B7" w:rsidRPr="007D160C">
        <w:t xml:space="preserve"> </w:t>
      </w:r>
      <w:r w:rsidRPr="007D160C">
        <w:t xml:space="preserve">359,8 тыс. рублей, что составляет 1,1 % от запланированных бюджетных назначений, в рамках реализации мероприятия </w:t>
      </w:r>
      <w:r w:rsidR="002F40BE" w:rsidRPr="007D160C">
        <w:t>"</w:t>
      </w:r>
      <w:r w:rsidRPr="007D160C">
        <w:t>Жилые дома в г. Мурманске на ул. Бондарной. Этап 1 - Жилой дом в городе Мурманске по улице Бондарной</w:t>
      </w:r>
      <w:r w:rsidR="002F40BE" w:rsidRPr="007D160C">
        <w:t>"</w:t>
      </w:r>
      <w:r w:rsidRPr="007D160C">
        <w:t>, что обусловлено экономией, образовавшейся в результате уменьшения цены контракта в связи с изменением объемов работ;</w:t>
      </w:r>
    </w:p>
    <w:p w:rsidR="005C0474" w:rsidRPr="007D160C" w:rsidRDefault="005C0474" w:rsidP="005E0D62">
      <w:pPr>
        <w:ind w:firstLine="709"/>
        <w:jc w:val="both"/>
      </w:pPr>
      <w:r w:rsidRPr="007D160C">
        <w:t xml:space="preserve">928,4 тыс. рублей, что составляет 10,8 % от запланированных бюджетных назначений, в рамках реализации мероприятия </w:t>
      </w:r>
      <w:r w:rsidR="002F40BE" w:rsidRPr="007D160C">
        <w:t>"</w:t>
      </w:r>
      <w:r w:rsidRPr="007D160C">
        <w:t>Переселение граждан из аварийного жилищного фонда, в том числе обеспечение мер поддержки собственников</w:t>
      </w:r>
      <w:r w:rsidR="002F40BE" w:rsidRPr="007D160C">
        <w:t>"</w:t>
      </w:r>
      <w:r w:rsidRPr="007D160C">
        <w:t xml:space="preserve">, что обусловлено </w:t>
      </w:r>
      <w:r w:rsidR="006A4776" w:rsidRPr="007D160C">
        <w:t xml:space="preserve">фактически сложившейся потребностью в возмещении части расходов на уплату процентов по кредитам гражданам, которые являются собственниками помещений в аварийном жилищном фонде, а </w:t>
      </w:r>
      <w:r w:rsidR="006A4776" w:rsidRPr="007D160C">
        <w:lastRenderedPageBreak/>
        <w:t xml:space="preserve">также </w:t>
      </w:r>
      <w:proofErr w:type="spellStart"/>
      <w:r w:rsidR="006A4776" w:rsidRPr="007D160C">
        <w:t>этапностью</w:t>
      </w:r>
      <w:proofErr w:type="spellEnd"/>
      <w:r w:rsidR="006A4776" w:rsidRPr="007D160C">
        <w:t xml:space="preserve"> реализации адресной программы (средства в необходимом объеме предусмотрены в 2025 году)</w:t>
      </w:r>
      <w:r w:rsidR="003E61E5" w:rsidRPr="007D160C">
        <w:t>.</w:t>
      </w:r>
    </w:p>
    <w:p w:rsidR="001A6601" w:rsidRPr="007D160C" w:rsidRDefault="001A6601" w:rsidP="005E0D62">
      <w:pPr>
        <w:ind w:firstLine="709"/>
        <w:jc w:val="both"/>
        <w:rPr>
          <w:color w:val="FF0000"/>
        </w:rPr>
      </w:pPr>
      <w:r w:rsidRPr="007D160C">
        <w:t xml:space="preserve">Кроме того, в рамках подпрограммы не освоены бюджетные ассигнования в размере 67 411,1 тыс. рублей в рамках реализации мероприятия "Жилой дом в </w:t>
      </w:r>
      <w:proofErr w:type="spellStart"/>
      <w:r w:rsidRPr="007D160C">
        <w:t>г.п</w:t>
      </w:r>
      <w:proofErr w:type="spellEnd"/>
      <w:r w:rsidRPr="007D160C">
        <w:t xml:space="preserve">. Зеленоборский Кандалакшского района Мурманской области", </w:t>
      </w:r>
      <w:r w:rsidR="00620FAF" w:rsidRPr="007D160C">
        <w:t>в связи с приостановкой строительства на объекте в муниципальном образовании гп. Зеленоборский Кандалакшского района (в ходе реализации мероприятия выявлены расхождения между проектными изысканиями и геологическим строением земельного участка; внесены изменения в инженерные изыскания, которые проходят заключение экспертизы) (средства в необходимом объеме подтверждены в 2025 году).</w:t>
      </w:r>
    </w:p>
    <w:p w:rsidR="005C0474" w:rsidRPr="007D160C" w:rsidRDefault="005C0474" w:rsidP="005E0D62">
      <w:pPr>
        <w:ind w:firstLine="709"/>
        <w:jc w:val="both"/>
        <w:rPr>
          <w:color w:val="FF0000"/>
        </w:rPr>
      </w:pPr>
    </w:p>
    <w:p w:rsidR="004E6A32" w:rsidRPr="007D160C" w:rsidRDefault="004E6A32" w:rsidP="00F8344C">
      <w:pPr>
        <w:pStyle w:val="a8"/>
        <w:ind w:firstLine="709"/>
        <w:rPr>
          <w:b/>
          <w:i/>
          <w:sz w:val="24"/>
          <w:szCs w:val="24"/>
        </w:rPr>
      </w:pPr>
      <w:r w:rsidRPr="007D160C">
        <w:rPr>
          <w:b/>
          <w:i/>
          <w:sz w:val="24"/>
          <w:szCs w:val="24"/>
        </w:rPr>
        <w:t xml:space="preserve">Подпрограмма 4. </w:t>
      </w:r>
      <w:r w:rsidR="000E4D99" w:rsidRPr="007D160C">
        <w:rPr>
          <w:b/>
          <w:i/>
          <w:sz w:val="24"/>
          <w:szCs w:val="24"/>
        </w:rPr>
        <w:t>"</w:t>
      </w:r>
      <w:r w:rsidR="005511F4" w:rsidRPr="007D160C">
        <w:t xml:space="preserve"> </w:t>
      </w:r>
      <w:r w:rsidR="005511F4" w:rsidRPr="007D160C">
        <w:rPr>
          <w:b/>
          <w:i/>
          <w:sz w:val="24"/>
          <w:szCs w:val="24"/>
        </w:rPr>
        <w:t>Обеспечение устойчивой деятельности топливно-энергетического комплекса и функционирования коммунальной инфраструктуры Мурманской области и повышения энергетической эффективности</w:t>
      </w:r>
      <w:r w:rsidR="000E4D99" w:rsidRPr="007D160C">
        <w:rPr>
          <w:b/>
          <w:i/>
          <w:sz w:val="24"/>
          <w:szCs w:val="24"/>
        </w:rPr>
        <w:t>"</w:t>
      </w:r>
    </w:p>
    <w:p w:rsidR="002A3E95" w:rsidRPr="007D160C" w:rsidRDefault="002A3E95" w:rsidP="008B2B0E">
      <w:pPr>
        <w:ind w:firstLine="709"/>
        <w:jc w:val="both"/>
      </w:pPr>
      <w:r w:rsidRPr="007D160C">
        <w:t>29</w:t>
      </w:r>
      <w:r w:rsidR="00C87479" w:rsidRPr="007D160C">
        <w:t xml:space="preserve"> </w:t>
      </w:r>
      <w:r w:rsidRPr="007D160C">
        <w:t xml:space="preserve">427,8 тыс. рублей, что составляет 16,2 % от запланированных бюджетных назначений, в рамках реализации мероприятия </w:t>
      </w:r>
      <w:r w:rsidR="002F40BE" w:rsidRPr="007D160C">
        <w:t>"</w:t>
      </w:r>
      <w:r w:rsidRPr="007D160C">
        <w:t>Развитие сетей водоснабжения на западном берегу Кольского залива г. Мурманска, переходы водоводов через р. Кола и Вересову губу Кольского залива</w:t>
      </w:r>
      <w:r w:rsidR="002F40BE" w:rsidRPr="007D160C">
        <w:t>"</w:t>
      </w:r>
      <w:r w:rsidRPr="007D160C">
        <w:t xml:space="preserve">, что обусловлено </w:t>
      </w:r>
      <w:r w:rsidR="00C87479" w:rsidRPr="007D160C">
        <w:t>о</w:t>
      </w:r>
      <w:r w:rsidRPr="007D160C">
        <w:t>тсутствие</w:t>
      </w:r>
      <w:r w:rsidR="00C87479" w:rsidRPr="007D160C">
        <w:t>м</w:t>
      </w:r>
      <w:r w:rsidRPr="007D160C">
        <w:t xml:space="preserve"> фактической потребности (остаток бюджетных средств, образовавшийся в результате уменьшения цены контракта в связи со снижением объема работ);</w:t>
      </w:r>
    </w:p>
    <w:p w:rsidR="00D30E0B" w:rsidRPr="007D160C" w:rsidRDefault="002A3E95" w:rsidP="008B2B0E">
      <w:pPr>
        <w:ind w:firstLine="709"/>
        <w:jc w:val="both"/>
      </w:pPr>
      <w:r w:rsidRPr="007D160C">
        <w:t>1</w:t>
      </w:r>
      <w:r w:rsidR="00C87479" w:rsidRPr="007D160C">
        <w:t> </w:t>
      </w:r>
      <w:r w:rsidRPr="007D160C">
        <w:t>362</w:t>
      </w:r>
      <w:r w:rsidR="00C87479" w:rsidRPr="007D160C">
        <w:t>,0</w:t>
      </w:r>
      <w:r w:rsidRPr="007D160C">
        <w:t xml:space="preserve"> тыс. рублей, что составляет 1,6 % от запланированных бюджетных назначений, в рамках реализации мероприятия </w:t>
      </w:r>
      <w:r w:rsidR="002F40BE" w:rsidRPr="007D160C">
        <w:t>"</w:t>
      </w:r>
      <w:r w:rsidRPr="007D160C">
        <w:t>Обеспечение реализации государственных функций Министерства энергетики и ЖКХ Мурманской области</w:t>
      </w:r>
      <w:r w:rsidR="002F40BE" w:rsidRPr="007D160C">
        <w:t>"</w:t>
      </w:r>
      <w:r w:rsidRPr="007D160C">
        <w:t xml:space="preserve">, что </w:t>
      </w:r>
      <w:r w:rsidR="00C87479" w:rsidRPr="007D160C">
        <w:rPr>
          <w:szCs w:val="28"/>
        </w:rPr>
        <w:t>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r w:rsidR="00C1570D" w:rsidRPr="007D160C">
        <w:rPr>
          <w:szCs w:val="28"/>
        </w:rPr>
        <w:t xml:space="preserve">, экономией по </w:t>
      </w:r>
      <w:r w:rsidRPr="007D160C">
        <w:t>услугам связи</w:t>
      </w:r>
      <w:r w:rsidR="00934D4A" w:rsidRPr="007D160C">
        <w:t>.</w:t>
      </w:r>
    </w:p>
    <w:p w:rsidR="00DF378F" w:rsidRPr="007D160C" w:rsidRDefault="00DF378F" w:rsidP="008B2B0E">
      <w:pPr>
        <w:ind w:firstLine="709"/>
        <w:jc w:val="both"/>
      </w:pPr>
    </w:p>
    <w:p w:rsidR="00671AB8" w:rsidRPr="007D160C" w:rsidRDefault="00671AB8" w:rsidP="00F8344C">
      <w:pPr>
        <w:pStyle w:val="1"/>
        <w:rPr>
          <w:szCs w:val="24"/>
        </w:rPr>
      </w:pPr>
      <w:r w:rsidRPr="007D160C">
        <w:rPr>
          <w:szCs w:val="24"/>
        </w:rPr>
        <w:t xml:space="preserve">Государственная программа </w:t>
      </w:r>
      <w:r w:rsidR="000E4D99" w:rsidRPr="007D160C">
        <w:rPr>
          <w:szCs w:val="24"/>
        </w:rPr>
        <w:t>"</w:t>
      </w:r>
      <w:r w:rsidR="00AD018B" w:rsidRPr="007D160C">
        <w:rPr>
          <w:szCs w:val="24"/>
        </w:rPr>
        <w:t>Общественная безопасность</w:t>
      </w:r>
      <w:r w:rsidR="000E4D99" w:rsidRPr="007D160C">
        <w:rPr>
          <w:szCs w:val="24"/>
        </w:rPr>
        <w:t>"</w:t>
      </w:r>
    </w:p>
    <w:p w:rsidR="000D6A83" w:rsidRPr="007D160C" w:rsidRDefault="000D6A83" w:rsidP="00F8344C"/>
    <w:p w:rsidR="002737A6" w:rsidRPr="007D160C" w:rsidRDefault="00671AB8" w:rsidP="002737A6">
      <w:pPr>
        <w:pStyle w:val="a8"/>
        <w:ind w:firstLine="709"/>
        <w:rPr>
          <w:sz w:val="24"/>
          <w:szCs w:val="24"/>
        </w:rPr>
      </w:pPr>
      <w:r w:rsidRPr="007D160C">
        <w:rPr>
          <w:sz w:val="24"/>
          <w:szCs w:val="24"/>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7D160C">
        <w:rPr>
          <w:sz w:val="24"/>
          <w:szCs w:val="24"/>
        </w:rPr>
        <w:t xml:space="preserve"> </w:t>
      </w:r>
      <w:r w:rsidR="000D4477" w:rsidRPr="007D160C">
        <w:rPr>
          <w:sz w:val="24"/>
          <w:szCs w:val="24"/>
        </w:rPr>
        <w:t xml:space="preserve">                              </w:t>
      </w:r>
      <w:r w:rsidR="006B096B" w:rsidRPr="007D160C">
        <w:rPr>
          <w:sz w:val="24"/>
          <w:szCs w:val="24"/>
        </w:rPr>
        <w:t xml:space="preserve"> </w:t>
      </w:r>
      <w:r w:rsidR="00E44D6E" w:rsidRPr="007D160C">
        <w:rPr>
          <w:sz w:val="24"/>
          <w:szCs w:val="24"/>
        </w:rPr>
        <w:t>2 652 093,6</w:t>
      </w:r>
      <w:r w:rsidR="00F733E4" w:rsidRPr="007D160C">
        <w:rPr>
          <w:sz w:val="24"/>
          <w:szCs w:val="24"/>
        </w:rPr>
        <w:t xml:space="preserve"> </w:t>
      </w:r>
      <w:r w:rsidR="003359DD" w:rsidRPr="007D160C">
        <w:rPr>
          <w:sz w:val="24"/>
          <w:szCs w:val="24"/>
        </w:rPr>
        <w:t>тыс. рублей</w:t>
      </w:r>
      <w:r w:rsidR="00685B43" w:rsidRPr="007D160C">
        <w:rPr>
          <w:sz w:val="24"/>
          <w:szCs w:val="24"/>
        </w:rPr>
        <w:t>.</w:t>
      </w:r>
      <w:r w:rsidR="00EA2C26" w:rsidRPr="007D160C">
        <w:rPr>
          <w:sz w:val="24"/>
          <w:szCs w:val="24"/>
        </w:rPr>
        <w:t xml:space="preserve"> </w:t>
      </w:r>
      <w:r w:rsidR="0038598E" w:rsidRPr="007D160C">
        <w:rPr>
          <w:sz w:val="24"/>
          <w:szCs w:val="24"/>
        </w:rPr>
        <w:t xml:space="preserve">Отклонения между показателями сводной бюджетной росписи областного бюджета и Закона об областном бюджете составляют </w:t>
      </w:r>
      <w:r w:rsidR="00E44D6E" w:rsidRPr="007D160C">
        <w:rPr>
          <w:sz w:val="24"/>
          <w:szCs w:val="24"/>
        </w:rPr>
        <w:t>(-) 134 199,2</w:t>
      </w:r>
      <w:r w:rsidR="0038598E" w:rsidRPr="007D160C">
        <w:rPr>
          <w:sz w:val="24"/>
          <w:szCs w:val="24"/>
        </w:rPr>
        <w:t xml:space="preserve"> тыс. рублей, или </w:t>
      </w:r>
      <w:r w:rsidR="00E44D6E" w:rsidRPr="007D160C">
        <w:rPr>
          <w:sz w:val="24"/>
          <w:szCs w:val="24"/>
        </w:rPr>
        <w:t>(-) 5,1</w:t>
      </w:r>
      <w:r w:rsidR="0038598E" w:rsidRPr="007D160C">
        <w:rPr>
          <w:sz w:val="24"/>
          <w:szCs w:val="24"/>
        </w:rPr>
        <w:t xml:space="preserve"> %, </w:t>
      </w:r>
      <w:r w:rsidR="00CA5A8B" w:rsidRPr="007D160C">
        <w:rPr>
          <w:sz w:val="24"/>
          <w:szCs w:val="24"/>
        </w:rPr>
        <w:t xml:space="preserve">и связаны </w:t>
      </w:r>
      <w:r w:rsidR="000C56A1" w:rsidRPr="007D160C">
        <w:rPr>
          <w:sz w:val="24"/>
          <w:szCs w:val="24"/>
        </w:rPr>
        <w:t xml:space="preserve">с </w:t>
      </w:r>
      <w:r w:rsidR="009C66A3" w:rsidRPr="007D160C">
        <w:rPr>
          <w:sz w:val="24"/>
          <w:szCs w:val="24"/>
        </w:rPr>
        <w:t>уменьшением средств на создание АПК "Безопасный город" на территории пилотных муниципальных образований</w:t>
      </w:r>
      <w:r w:rsidR="00CD1F84" w:rsidRPr="007D160C">
        <w:rPr>
          <w:sz w:val="24"/>
          <w:szCs w:val="24"/>
        </w:rPr>
        <w:t xml:space="preserve"> в связи с расторжение государственного контракта на услуги по лизингу аппаратно-программного комплекса «Безопасный город» в одностороннем порядке (неисполнение поставщиком услуг своих обязательств в установленный контрактом срок)</w:t>
      </w:r>
      <w:r w:rsidR="002737A6" w:rsidRPr="007D160C">
        <w:rPr>
          <w:sz w:val="24"/>
          <w:szCs w:val="24"/>
        </w:rPr>
        <w:t>.</w:t>
      </w:r>
    </w:p>
    <w:p w:rsidR="00671AB8" w:rsidRPr="007D160C" w:rsidRDefault="00671AB8" w:rsidP="00F8344C">
      <w:pPr>
        <w:pStyle w:val="a8"/>
        <w:ind w:firstLine="709"/>
        <w:rPr>
          <w:sz w:val="24"/>
          <w:szCs w:val="24"/>
        </w:rPr>
      </w:pPr>
      <w:r w:rsidRPr="007D160C">
        <w:rPr>
          <w:sz w:val="24"/>
          <w:szCs w:val="24"/>
        </w:rPr>
        <w:t xml:space="preserve">В целом по государственной программе исполнение составило </w:t>
      </w:r>
      <w:r w:rsidR="00A34D80" w:rsidRPr="007D160C">
        <w:rPr>
          <w:sz w:val="24"/>
          <w:szCs w:val="24"/>
        </w:rPr>
        <w:t xml:space="preserve">                                       </w:t>
      </w:r>
      <w:r w:rsidR="00E44D6E" w:rsidRPr="007D160C">
        <w:rPr>
          <w:sz w:val="24"/>
          <w:szCs w:val="24"/>
        </w:rPr>
        <w:t>2 497 518,4</w:t>
      </w:r>
      <w:r w:rsidR="00E76CA0" w:rsidRPr="007D160C">
        <w:rPr>
          <w:sz w:val="24"/>
          <w:szCs w:val="24"/>
        </w:rPr>
        <w:t> </w:t>
      </w:r>
      <w:r w:rsidR="00B1104A" w:rsidRPr="007D160C">
        <w:rPr>
          <w:sz w:val="24"/>
          <w:szCs w:val="24"/>
        </w:rPr>
        <w:t>тыс. рублей</w:t>
      </w:r>
      <w:r w:rsidR="00DD2F5B" w:rsidRPr="007D160C">
        <w:rPr>
          <w:sz w:val="24"/>
          <w:szCs w:val="24"/>
        </w:rPr>
        <w:t>,</w:t>
      </w:r>
      <w:r w:rsidR="00B1104A" w:rsidRPr="007D160C">
        <w:rPr>
          <w:sz w:val="24"/>
          <w:szCs w:val="24"/>
        </w:rPr>
        <w:t xml:space="preserve"> </w:t>
      </w:r>
      <w:r w:rsidR="00882DFB" w:rsidRPr="007D160C">
        <w:rPr>
          <w:sz w:val="24"/>
          <w:szCs w:val="24"/>
        </w:rPr>
        <w:t xml:space="preserve">или </w:t>
      </w:r>
      <w:r w:rsidR="00E44D6E" w:rsidRPr="007D160C">
        <w:rPr>
          <w:sz w:val="24"/>
          <w:szCs w:val="24"/>
        </w:rPr>
        <w:t>99,2</w:t>
      </w:r>
      <w:r w:rsidRPr="007D160C">
        <w:rPr>
          <w:sz w:val="24"/>
          <w:szCs w:val="24"/>
        </w:rPr>
        <w:t xml:space="preserve"> % от уточненных бюджетных назначений.</w:t>
      </w:r>
    </w:p>
    <w:p w:rsidR="00961EBC" w:rsidRPr="007D160C" w:rsidRDefault="00671AB8" w:rsidP="00F8344C">
      <w:pPr>
        <w:pStyle w:val="a8"/>
        <w:ind w:firstLine="709"/>
        <w:rPr>
          <w:i/>
          <w:sz w:val="24"/>
          <w:szCs w:val="24"/>
        </w:rPr>
      </w:pPr>
      <w:r w:rsidRPr="007D160C">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rsidR="00AD018B" w:rsidRPr="007D160C" w:rsidRDefault="003359DD" w:rsidP="00612E29">
      <w:pPr>
        <w:jc w:val="right"/>
        <w:rPr>
          <w:i/>
          <w:szCs w:val="28"/>
        </w:rPr>
      </w:pPr>
      <w:r w:rsidRPr="007D160C">
        <w:rPr>
          <w:i/>
          <w:szCs w:val="28"/>
        </w:rPr>
        <w:t>тыс. рублей</w:t>
      </w:r>
    </w:p>
    <w:tbl>
      <w:tblPr>
        <w:tblW w:w="9796" w:type="dxa"/>
        <w:tblInd w:w="93" w:type="dxa"/>
        <w:tblLayout w:type="fixed"/>
        <w:tblLook w:val="04A0" w:firstRow="1" w:lastRow="0" w:firstColumn="1" w:lastColumn="0" w:noHBand="0" w:noVBand="1"/>
      </w:tblPr>
      <w:tblGrid>
        <w:gridCol w:w="4410"/>
        <w:gridCol w:w="1559"/>
        <w:gridCol w:w="1559"/>
        <w:gridCol w:w="1276"/>
        <w:gridCol w:w="992"/>
      </w:tblGrid>
      <w:tr w:rsidR="003C707C" w:rsidRPr="007D160C" w:rsidTr="003C707C">
        <w:trPr>
          <w:trHeight w:val="1020"/>
          <w:tblHead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Сводная бюджетная роспись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 исполнения</w:t>
            </w:r>
          </w:p>
        </w:tc>
      </w:tr>
      <w:tr w:rsidR="003C707C" w:rsidRPr="007D160C" w:rsidTr="003C707C">
        <w:trPr>
          <w:trHeight w:val="255"/>
          <w:tblHeader/>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5=3/2</w:t>
            </w:r>
          </w:p>
        </w:tc>
      </w:tr>
      <w:tr w:rsidR="003C707C" w:rsidRPr="007D160C" w:rsidTr="003C707C">
        <w:trPr>
          <w:trHeight w:val="555"/>
        </w:trPr>
        <w:tc>
          <w:tcPr>
            <w:tcW w:w="4410" w:type="dxa"/>
            <w:tcBorders>
              <w:top w:val="nil"/>
              <w:left w:val="single" w:sz="4" w:space="0" w:color="auto"/>
              <w:bottom w:val="single" w:sz="4" w:space="0" w:color="auto"/>
              <w:right w:val="single" w:sz="4" w:space="0" w:color="auto"/>
            </w:tcBorders>
            <w:shd w:val="clear" w:color="auto" w:fill="auto"/>
            <w:hideMark/>
          </w:tcPr>
          <w:p w:rsidR="003C707C" w:rsidRPr="007D160C" w:rsidRDefault="003C707C" w:rsidP="003C707C">
            <w:pPr>
              <w:rPr>
                <w:color w:val="000000"/>
                <w:sz w:val="20"/>
                <w:szCs w:val="20"/>
              </w:rPr>
            </w:pPr>
            <w:r w:rsidRPr="007D160C">
              <w:rPr>
                <w:color w:val="000000"/>
                <w:sz w:val="20"/>
                <w:szCs w:val="20"/>
              </w:rPr>
              <w:t>Государственная программа "Общественная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2 517 894,4</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2 497 518,4</w:t>
            </w:r>
          </w:p>
        </w:tc>
        <w:tc>
          <w:tcPr>
            <w:tcW w:w="1276"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-20 375,9</w:t>
            </w:r>
          </w:p>
        </w:tc>
        <w:tc>
          <w:tcPr>
            <w:tcW w:w="992"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99,2</w:t>
            </w:r>
          </w:p>
        </w:tc>
      </w:tr>
      <w:tr w:rsidR="003C707C" w:rsidRPr="007D160C" w:rsidTr="003C707C">
        <w:trPr>
          <w:trHeight w:val="555"/>
        </w:trPr>
        <w:tc>
          <w:tcPr>
            <w:tcW w:w="4410" w:type="dxa"/>
            <w:tcBorders>
              <w:top w:val="nil"/>
              <w:left w:val="single" w:sz="4" w:space="0" w:color="auto"/>
              <w:bottom w:val="single" w:sz="4" w:space="0" w:color="auto"/>
              <w:right w:val="single" w:sz="4" w:space="0" w:color="auto"/>
            </w:tcBorders>
            <w:shd w:val="clear" w:color="auto" w:fill="auto"/>
            <w:hideMark/>
          </w:tcPr>
          <w:p w:rsidR="003C707C" w:rsidRPr="007D160C" w:rsidRDefault="003C707C" w:rsidP="003C707C">
            <w:pPr>
              <w:rPr>
                <w:color w:val="000000"/>
                <w:sz w:val="20"/>
                <w:szCs w:val="20"/>
              </w:rPr>
            </w:pPr>
            <w:r w:rsidRPr="007D160C">
              <w:rPr>
                <w:color w:val="000000"/>
                <w:sz w:val="20"/>
                <w:szCs w:val="20"/>
              </w:rPr>
              <w:lastRenderedPageBreak/>
              <w:t>Подпрограмма 1. "Профилактика правонарушений"</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115 647,9</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113 393,0</w:t>
            </w:r>
          </w:p>
        </w:tc>
        <w:tc>
          <w:tcPr>
            <w:tcW w:w="1276"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-2 254,9</w:t>
            </w:r>
          </w:p>
        </w:tc>
        <w:tc>
          <w:tcPr>
            <w:tcW w:w="992"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98,1</w:t>
            </w:r>
          </w:p>
        </w:tc>
      </w:tr>
      <w:tr w:rsidR="003C707C" w:rsidRPr="007D160C" w:rsidTr="003C707C">
        <w:trPr>
          <w:trHeight w:val="555"/>
        </w:trPr>
        <w:tc>
          <w:tcPr>
            <w:tcW w:w="4410" w:type="dxa"/>
            <w:tcBorders>
              <w:top w:val="nil"/>
              <w:left w:val="single" w:sz="4" w:space="0" w:color="auto"/>
              <w:bottom w:val="single" w:sz="4" w:space="0" w:color="auto"/>
              <w:right w:val="single" w:sz="4" w:space="0" w:color="auto"/>
            </w:tcBorders>
            <w:shd w:val="clear" w:color="auto" w:fill="auto"/>
            <w:hideMark/>
          </w:tcPr>
          <w:p w:rsidR="003C707C" w:rsidRPr="007D160C" w:rsidRDefault="003C707C" w:rsidP="003C707C">
            <w:pPr>
              <w:rPr>
                <w:color w:val="000000"/>
                <w:sz w:val="20"/>
                <w:szCs w:val="20"/>
              </w:rPr>
            </w:pPr>
            <w:r w:rsidRPr="007D160C">
              <w:rPr>
                <w:color w:val="000000"/>
                <w:sz w:val="20"/>
                <w:szCs w:val="20"/>
              </w:rPr>
              <w:t>Подпрограмма 2. "Обеспечение пожарной безопасности, защиты населения и территорий от чрезвычайных ситуаций"</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2 134 604,2</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2 122 170,0</w:t>
            </w:r>
          </w:p>
        </w:tc>
        <w:tc>
          <w:tcPr>
            <w:tcW w:w="1276"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-12 434,2</w:t>
            </w:r>
          </w:p>
        </w:tc>
        <w:tc>
          <w:tcPr>
            <w:tcW w:w="992"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99,4</w:t>
            </w:r>
          </w:p>
        </w:tc>
      </w:tr>
      <w:tr w:rsidR="003C707C" w:rsidRPr="007D160C" w:rsidTr="003C707C">
        <w:trPr>
          <w:trHeight w:val="555"/>
        </w:trPr>
        <w:tc>
          <w:tcPr>
            <w:tcW w:w="4410" w:type="dxa"/>
            <w:tcBorders>
              <w:top w:val="nil"/>
              <w:left w:val="single" w:sz="4" w:space="0" w:color="auto"/>
              <w:bottom w:val="single" w:sz="4" w:space="0" w:color="auto"/>
              <w:right w:val="single" w:sz="4" w:space="0" w:color="auto"/>
            </w:tcBorders>
            <w:shd w:val="clear" w:color="auto" w:fill="auto"/>
            <w:hideMark/>
          </w:tcPr>
          <w:p w:rsidR="003C707C" w:rsidRPr="007D160C" w:rsidRDefault="003C707C" w:rsidP="003C707C">
            <w:pPr>
              <w:rPr>
                <w:color w:val="000000"/>
                <w:sz w:val="20"/>
                <w:szCs w:val="20"/>
              </w:rPr>
            </w:pPr>
            <w:r w:rsidRPr="007D160C">
              <w:rPr>
                <w:color w:val="000000"/>
                <w:sz w:val="20"/>
                <w:szCs w:val="20"/>
              </w:rPr>
              <w:t>Подпрограмма 3. "Обеспечение гражданской обороны"</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165 015,8</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164 230,8</w:t>
            </w:r>
          </w:p>
        </w:tc>
        <w:tc>
          <w:tcPr>
            <w:tcW w:w="1276"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-784,9</w:t>
            </w:r>
          </w:p>
        </w:tc>
        <w:tc>
          <w:tcPr>
            <w:tcW w:w="992"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99,5</w:t>
            </w:r>
          </w:p>
        </w:tc>
      </w:tr>
      <w:tr w:rsidR="003C707C" w:rsidRPr="007D160C" w:rsidTr="003C707C">
        <w:trPr>
          <w:trHeight w:val="555"/>
        </w:trPr>
        <w:tc>
          <w:tcPr>
            <w:tcW w:w="4410" w:type="dxa"/>
            <w:tcBorders>
              <w:top w:val="nil"/>
              <w:left w:val="single" w:sz="4" w:space="0" w:color="auto"/>
              <w:bottom w:val="single" w:sz="4" w:space="0" w:color="auto"/>
              <w:right w:val="single" w:sz="4" w:space="0" w:color="auto"/>
            </w:tcBorders>
            <w:shd w:val="clear" w:color="auto" w:fill="auto"/>
            <w:hideMark/>
          </w:tcPr>
          <w:p w:rsidR="003C707C" w:rsidRPr="007D160C" w:rsidRDefault="003C707C" w:rsidP="003C707C">
            <w:pPr>
              <w:rPr>
                <w:color w:val="000000"/>
                <w:sz w:val="20"/>
                <w:szCs w:val="20"/>
              </w:rPr>
            </w:pPr>
            <w:r w:rsidRPr="007D160C">
              <w:rPr>
                <w:color w:val="000000"/>
                <w:sz w:val="20"/>
                <w:szCs w:val="20"/>
              </w:rPr>
              <w:t>Подпрограмма 4. "Обеспечение реализации государственной программы"</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102 626,5</w:t>
            </w:r>
          </w:p>
        </w:tc>
        <w:tc>
          <w:tcPr>
            <w:tcW w:w="1559"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97 724,6</w:t>
            </w:r>
          </w:p>
        </w:tc>
        <w:tc>
          <w:tcPr>
            <w:tcW w:w="1276"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-4 901,9</w:t>
            </w:r>
          </w:p>
        </w:tc>
        <w:tc>
          <w:tcPr>
            <w:tcW w:w="992" w:type="dxa"/>
            <w:tcBorders>
              <w:top w:val="nil"/>
              <w:left w:val="nil"/>
              <w:bottom w:val="single" w:sz="4" w:space="0" w:color="auto"/>
              <w:right w:val="single" w:sz="4" w:space="0" w:color="auto"/>
            </w:tcBorders>
            <w:shd w:val="clear" w:color="auto" w:fill="auto"/>
            <w:vAlign w:val="center"/>
            <w:hideMark/>
          </w:tcPr>
          <w:p w:rsidR="003C707C" w:rsidRPr="007D160C" w:rsidRDefault="003C707C" w:rsidP="003C707C">
            <w:pPr>
              <w:jc w:val="center"/>
              <w:rPr>
                <w:color w:val="000000"/>
                <w:sz w:val="20"/>
                <w:szCs w:val="20"/>
              </w:rPr>
            </w:pPr>
            <w:r w:rsidRPr="007D160C">
              <w:rPr>
                <w:color w:val="000000"/>
                <w:sz w:val="20"/>
                <w:szCs w:val="20"/>
              </w:rPr>
              <w:t>95,2</w:t>
            </w:r>
          </w:p>
        </w:tc>
      </w:tr>
    </w:tbl>
    <w:p w:rsidR="003C707C" w:rsidRPr="007D160C" w:rsidRDefault="003C707C" w:rsidP="00612E29">
      <w:pPr>
        <w:jc w:val="right"/>
        <w:rPr>
          <w:i/>
          <w:szCs w:val="28"/>
        </w:rPr>
      </w:pPr>
    </w:p>
    <w:p w:rsidR="00367F71" w:rsidRPr="007D160C" w:rsidRDefault="00BA01E2" w:rsidP="00F8344C">
      <w:pPr>
        <w:pStyle w:val="a8"/>
        <w:ind w:firstLine="709"/>
        <w:rPr>
          <w:sz w:val="24"/>
          <w:szCs w:val="28"/>
        </w:rPr>
      </w:pPr>
      <w:r w:rsidRPr="007D160C">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A90885" w:rsidRPr="007D160C" w:rsidRDefault="00A90885" w:rsidP="00F8344C">
      <w:pPr>
        <w:pStyle w:val="a8"/>
        <w:ind w:firstLine="709"/>
        <w:rPr>
          <w:b/>
          <w:i/>
          <w:color w:val="FF0000"/>
          <w:sz w:val="24"/>
          <w:szCs w:val="28"/>
        </w:rPr>
      </w:pPr>
    </w:p>
    <w:p w:rsidR="005A00C7" w:rsidRPr="007D160C" w:rsidRDefault="005A00C7" w:rsidP="00F8344C">
      <w:pPr>
        <w:pStyle w:val="a8"/>
        <w:ind w:firstLine="709"/>
        <w:rPr>
          <w:b/>
          <w:i/>
          <w:sz w:val="24"/>
          <w:szCs w:val="28"/>
        </w:rPr>
      </w:pPr>
      <w:r w:rsidRPr="007D160C">
        <w:rPr>
          <w:b/>
          <w:i/>
          <w:sz w:val="24"/>
          <w:szCs w:val="28"/>
        </w:rPr>
        <w:t xml:space="preserve">Подпрограмма 1. </w:t>
      </w:r>
      <w:r w:rsidR="000E4D99" w:rsidRPr="007D160C">
        <w:rPr>
          <w:b/>
          <w:i/>
          <w:sz w:val="24"/>
          <w:szCs w:val="28"/>
        </w:rPr>
        <w:t>"</w:t>
      </w:r>
      <w:r w:rsidRPr="007D160C">
        <w:rPr>
          <w:b/>
          <w:i/>
          <w:sz w:val="24"/>
          <w:szCs w:val="28"/>
        </w:rPr>
        <w:t>Профилактика правонарушений</w:t>
      </w:r>
      <w:r w:rsidR="000E4D99" w:rsidRPr="007D160C">
        <w:rPr>
          <w:b/>
          <w:i/>
          <w:sz w:val="24"/>
          <w:szCs w:val="28"/>
        </w:rPr>
        <w:t>"</w:t>
      </w:r>
    </w:p>
    <w:p w:rsidR="00A51C49" w:rsidRPr="007D160C" w:rsidRDefault="00473DB7" w:rsidP="008472D4">
      <w:pPr>
        <w:ind w:firstLine="709"/>
        <w:jc w:val="both"/>
      </w:pPr>
      <w:r w:rsidRPr="007D160C">
        <w:t>1</w:t>
      </w:r>
      <w:r w:rsidR="00A51C49" w:rsidRPr="007D160C">
        <w:t xml:space="preserve"> </w:t>
      </w:r>
      <w:r w:rsidRPr="007D160C">
        <w:t xml:space="preserve">194,6 тыс. рублей, что составляет 2,7 % от запланированных бюджетных назначений, в рамках </w:t>
      </w:r>
      <w:r w:rsidR="00993B66" w:rsidRPr="007D160C">
        <w:t>п</w:t>
      </w:r>
      <w:r w:rsidRPr="007D160C">
        <w:t>редоставлени</w:t>
      </w:r>
      <w:r w:rsidR="00993B66" w:rsidRPr="007D160C">
        <w:t>я</w:t>
      </w:r>
      <w:r w:rsidRPr="007D160C">
        <w:t xml:space="preserve"> субвенций бюджетам муниципальных образований на осуществление государственных полномочий по образованию и деятельности комиссии по делам несовершеннолетних и защите их прав, что обусловлено</w:t>
      </w:r>
      <w:r w:rsidR="00A51C49" w:rsidRPr="007D160C">
        <w:t xml:space="preserve"> перечислением межбюджетных трансфертов в соответствии с заявками муниципальных образований исходя из фактически произведенных расходов (</w:t>
      </w:r>
      <w:r w:rsidRPr="007D160C">
        <w:t>заявительный характер</w:t>
      </w:r>
      <w:r w:rsidR="00A51C49" w:rsidRPr="007D160C">
        <w:t>)</w:t>
      </w:r>
      <w:r w:rsidR="00EE1473" w:rsidRPr="007D160C">
        <w:t>;</w:t>
      </w:r>
    </w:p>
    <w:p w:rsidR="00473DB7" w:rsidRPr="007D160C" w:rsidRDefault="00473DB7" w:rsidP="008472D4">
      <w:pPr>
        <w:ind w:firstLine="709"/>
        <w:jc w:val="both"/>
      </w:pPr>
      <w:r w:rsidRPr="007D160C">
        <w:t>999</w:t>
      </w:r>
      <w:r w:rsidR="00EA32E1" w:rsidRPr="007D160C">
        <w:t>,0</w:t>
      </w:r>
      <w:r w:rsidRPr="007D160C">
        <w:t xml:space="preserve"> тыс. рублей, что составляет 23,5 % от запланированных бюджетных назначений, в рамках реализации мероприятия </w:t>
      </w:r>
      <w:r w:rsidR="002F40BE" w:rsidRPr="007D160C">
        <w:t>"</w:t>
      </w:r>
      <w:r w:rsidRPr="007D160C">
        <w:t>Обеспечение поддержки граждан и их объединений, участвующих в охране общественного порядка</w:t>
      </w:r>
      <w:r w:rsidR="002F40BE" w:rsidRPr="007D160C">
        <w:t>"</w:t>
      </w:r>
      <w:r w:rsidRPr="007D160C">
        <w:t xml:space="preserve">, что обусловлено </w:t>
      </w:r>
      <w:r w:rsidR="00EA32E1" w:rsidRPr="007D160C">
        <w:t>заявительным характером данных расходов (</w:t>
      </w:r>
      <w:r w:rsidRPr="007D160C">
        <w:t>осуществляются по мере поступления заявлений на выплату денежного вознаграждения за участие в охране общественного порядка, отчета о деятельности народной дружины, табеля учета рабочего времени участия народных дружинников в охране общественного порядка</w:t>
      </w:r>
      <w:r w:rsidR="00EA32E1" w:rsidRPr="007D160C">
        <w:t>)</w:t>
      </w:r>
      <w:r w:rsidR="00934D4A" w:rsidRPr="007D160C">
        <w:t>.</w:t>
      </w:r>
    </w:p>
    <w:p w:rsidR="00EF4795" w:rsidRPr="007D160C" w:rsidRDefault="00EF4795" w:rsidP="00F8344C">
      <w:pPr>
        <w:ind w:firstLine="709"/>
        <w:jc w:val="both"/>
        <w:rPr>
          <w:strike/>
          <w:color w:val="FF0000"/>
          <w:szCs w:val="28"/>
        </w:rPr>
      </w:pPr>
    </w:p>
    <w:p w:rsidR="005A00C7" w:rsidRPr="007D160C" w:rsidRDefault="005A00C7" w:rsidP="00F8344C">
      <w:pPr>
        <w:ind w:firstLine="709"/>
        <w:jc w:val="both"/>
        <w:rPr>
          <w:b/>
          <w:i/>
          <w:szCs w:val="28"/>
        </w:rPr>
      </w:pPr>
      <w:r w:rsidRPr="007D160C">
        <w:rPr>
          <w:b/>
          <w:i/>
          <w:szCs w:val="28"/>
        </w:rPr>
        <w:t xml:space="preserve">Подпрограмма 2. </w:t>
      </w:r>
      <w:r w:rsidR="000E4D99" w:rsidRPr="007D160C">
        <w:rPr>
          <w:b/>
          <w:i/>
          <w:szCs w:val="28"/>
        </w:rPr>
        <w:t>"</w:t>
      </w:r>
      <w:r w:rsidRPr="007D160C">
        <w:rPr>
          <w:b/>
          <w:i/>
          <w:szCs w:val="28"/>
        </w:rPr>
        <w:t>Обеспечение пожарной безопасности</w:t>
      </w:r>
      <w:r w:rsidR="00957100" w:rsidRPr="007D160C">
        <w:rPr>
          <w:b/>
          <w:i/>
          <w:szCs w:val="28"/>
        </w:rPr>
        <w:t>, защиты населения и территорий от чрезвычайных ситуаций</w:t>
      </w:r>
      <w:r w:rsidR="000E4D99" w:rsidRPr="007D160C">
        <w:rPr>
          <w:b/>
          <w:i/>
          <w:szCs w:val="28"/>
        </w:rPr>
        <w:t>"</w:t>
      </w:r>
    </w:p>
    <w:p w:rsidR="004B1638" w:rsidRPr="007D160C" w:rsidRDefault="00D0360A" w:rsidP="00ED36C1">
      <w:pPr>
        <w:ind w:firstLine="709"/>
        <w:jc w:val="both"/>
        <w:rPr>
          <w:szCs w:val="28"/>
        </w:rPr>
      </w:pPr>
      <w:r w:rsidRPr="007D160C">
        <w:rPr>
          <w:szCs w:val="28"/>
        </w:rPr>
        <w:t>7</w:t>
      </w:r>
      <w:r w:rsidR="00EE1473" w:rsidRPr="007D160C">
        <w:rPr>
          <w:szCs w:val="28"/>
        </w:rPr>
        <w:t xml:space="preserve"> </w:t>
      </w:r>
      <w:r w:rsidRPr="007D160C">
        <w:rPr>
          <w:szCs w:val="28"/>
        </w:rPr>
        <w:t xml:space="preserve">944,5 тыс. рублей, что составляет 0,4 % от запланированных бюджетных назначений, в рамках реализации мероприятия </w:t>
      </w:r>
      <w:r w:rsidR="002F40BE" w:rsidRPr="007D160C">
        <w:rPr>
          <w:szCs w:val="28"/>
        </w:rPr>
        <w:t>"</w:t>
      </w:r>
      <w:r w:rsidRPr="007D160C">
        <w:rPr>
          <w:szCs w:val="28"/>
        </w:rPr>
        <w:t>Обеспечение организации и осуществления локализации и тушения пожаров в населенных пунктах региона (за исключением ЗАТО), предупреждения и ликвидации чрезвычайных ситуаций</w:t>
      </w:r>
      <w:r w:rsidR="002F40BE" w:rsidRPr="007D160C">
        <w:rPr>
          <w:szCs w:val="28"/>
        </w:rPr>
        <w:t>"</w:t>
      </w:r>
      <w:r w:rsidRPr="007D160C">
        <w:rPr>
          <w:szCs w:val="28"/>
        </w:rPr>
        <w:t xml:space="preserve">,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расходов на компенсацию стоимости переезда из </w:t>
      </w:r>
      <w:r w:rsidR="004B1638" w:rsidRPr="007D160C">
        <w:rPr>
          <w:szCs w:val="28"/>
        </w:rPr>
        <w:t xml:space="preserve">районов Крайнего севера </w:t>
      </w:r>
      <w:r w:rsidRPr="007D160C">
        <w:rPr>
          <w:szCs w:val="28"/>
        </w:rPr>
        <w:t>(заявительный характер, отсутствие обращений) и расходов на командировки по фактиче</w:t>
      </w:r>
      <w:r w:rsidR="004B1638" w:rsidRPr="007D160C">
        <w:rPr>
          <w:szCs w:val="28"/>
        </w:rPr>
        <w:t>ски предоставленным документам, оплатой услуг по фактическому исполнению государственных контрактов (фактически предоставленным документам) по коммунальным услугам, услугам связи, содержанию имущества, страхованию работников, проведению медосмотров, экономией, сложившейся по результатам п</w:t>
      </w:r>
      <w:r w:rsidR="00AF621F" w:rsidRPr="007D160C">
        <w:rPr>
          <w:szCs w:val="28"/>
        </w:rPr>
        <w:t>роведения конкурентных процедур;</w:t>
      </w:r>
      <w:r w:rsidR="004B1638" w:rsidRPr="007D160C">
        <w:rPr>
          <w:szCs w:val="28"/>
        </w:rPr>
        <w:t xml:space="preserve"> </w:t>
      </w:r>
    </w:p>
    <w:p w:rsidR="00D0360A" w:rsidRPr="007D160C" w:rsidRDefault="00D0360A" w:rsidP="00ED36C1">
      <w:pPr>
        <w:ind w:firstLine="709"/>
        <w:jc w:val="both"/>
        <w:rPr>
          <w:szCs w:val="28"/>
        </w:rPr>
      </w:pPr>
      <w:r w:rsidRPr="007D160C">
        <w:rPr>
          <w:szCs w:val="28"/>
        </w:rPr>
        <w:t>2</w:t>
      </w:r>
      <w:r w:rsidR="00AF621F" w:rsidRPr="007D160C">
        <w:rPr>
          <w:szCs w:val="28"/>
        </w:rPr>
        <w:t xml:space="preserve"> </w:t>
      </w:r>
      <w:r w:rsidRPr="007D160C">
        <w:rPr>
          <w:szCs w:val="28"/>
        </w:rPr>
        <w:t xml:space="preserve">610,5 тыс. рублей, что составляет 13,5 % от запланированных бюджетных назначений, в рамках реализации мероприятия </w:t>
      </w:r>
      <w:r w:rsidR="002F40BE" w:rsidRPr="007D160C">
        <w:rPr>
          <w:szCs w:val="28"/>
        </w:rPr>
        <w:t>"</w:t>
      </w:r>
      <w:r w:rsidRPr="007D160C">
        <w:rPr>
          <w:szCs w:val="28"/>
        </w:rPr>
        <w:t xml:space="preserve">Оснащение средствами связи, аварийно-спасательным оборудованием, пожарно-техническим вооружением, средствами, </w:t>
      </w:r>
      <w:r w:rsidRPr="007D160C">
        <w:rPr>
          <w:szCs w:val="28"/>
        </w:rPr>
        <w:lastRenderedPageBreak/>
        <w:t>материалами и инвентарем для тушения пожаров, предупреждения и ликвидации чрезвычайных ситуаций</w:t>
      </w:r>
      <w:r w:rsidR="002F40BE" w:rsidRPr="007D160C">
        <w:rPr>
          <w:szCs w:val="28"/>
        </w:rPr>
        <w:t>"</w:t>
      </w:r>
      <w:r w:rsidRPr="007D160C">
        <w:rPr>
          <w:szCs w:val="28"/>
        </w:rPr>
        <w:t>, что обусловлено оплатой услуг по фактическому исполнению государственных контрактов (фактически предоставленным документам)</w:t>
      </w:r>
      <w:r w:rsidR="00FC670F" w:rsidRPr="007D160C">
        <w:rPr>
          <w:szCs w:val="28"/>
        </w:rPr>
        <w:t>,</w:t>
      </w:r>
      <w:r w:rsidRPr="007D160C">
        <w:rPr>
          <w:szCs w:val="28"/>
        </w:rPr>
        <w:t xml:space="preserve"> а </w:t>
      </w:r>
      <w:r w:rsidR="00FC670F" w:rsidRPr="007D160C">
        <w:rPr>
          <w:szCs w:val="28"/>
        </w:rPr>
        <w:t xml:space="preserve">также </w:t>
      </w:r>
      <w:r w:rsidRPr="007D160C">
        <w:rPr>
          <w:szCs w:val="28"/>
        </w:rPr>
        <w:t>неисполнением контрагентами взятых обязательств по поставке оборудования и запасных частей и расторжением заказчиком кон</w:t>
      </w:r>
      <w:r w:rsidR="00FC670F" w:rsidRPr="007D160C">
        <w:rPr>
          <w:szCs w:val="28"/>
        </w:rPr>
        <w:t>трактов в одностороннем порядке.</w:t>
      </w:r>
    </w:p>
    <w:p w:rsidR="004C1DCA" w:rsidRPr="007D160C" w:rsidRDefault="004C1DCA" w:rsidP="00EC34C0">
      <w:pPr>
        <w:jc w:val="both"/>
        <w:rPr>
          <w:color w:val="FF0000"/>
        </w:rPr>
      </w:pPr>
    </w:p>
    <w:p w:rsidR="005A00C7" w:rsidRPr="007D160C" w:rsidRDefault="005A00C7" w:rsidP="00F8344C">
      <w:pPr>
        <w:pStyle w:val="a8"/>
        <w:ind w:firstLine="709"/>
        <w:rPr>
          <w:b/>
          <w:i/>
          <w:sz w:val="24"/>
          <w:szCs w:val="28"/>
        </w:rPr>
      </w:pPr>
      <w:r w:rsidRPr="007D160C">
        <w:rPr>
          <w:b/>
          <w:i/>
          <w:sz w:val="24"/>
          <w:szCs w:val="28"/>
        </w:rPr>
        <w:t xml:space="preserve">Подпрограмма 3. </w:t>
      </w:r>
      <w:r w:rsidR="000E4D99" w:rsidRPr="007D160C">
        <w:rPr>
          <w:b/>
          <w:i/>
          <w:sz w:val="24"/>
          <w:szCs w:val="28"/>
        </w:rPr>
        <w:t>"</w:t>
      </w:r>
      <w:r w:rsidR="00A63F7E" w:rsidRPr="007D160C">
        <w:rPr>
          <w:b/>
          <w:i/>
          <w:sz w:val="24"/>
          <w:szCs w:val="28"/>
        </w:rPr>
        <w:t xml:space="preserve">Обеспечение </w:t>
      </w:r>
      <w:r w:rsidR="00957100" w:rsidRPr="007D160C">
        <w:rPr>
          <w:b/>
          <w:i/>
          <w:sz w:val="24"/>
          <w:szCs w:val="28"/>
        </w:rPr>
        <w:t>гражданской обороны</w:t>
      </w:r>
      <w:r w:rsidR="000E4D99" w:rsidRPr="007D160C">
        <w:rPr>
          <w:b/>
          <w:i/>
          <w:sz w:val="24"/>
          <w:szCs w:val="28"/>
        </w:rPr>
        <w:t>"</w:t>
      </w:r>
    </w:p>
    <w:p w:rsidR="00691326" w:rsidRPr="007D160C" w:rsidRDefault="00E86998" w:rsidP="000300C2">
      <w:pPr>
        <w:ind w:firstLine="709"/>
        <w:jc w:val="both"/>
        <w:rPr>
          <w:szCs w:val="28"/>
        </w:rPr>
      </w:pPr>
      <w:r w:rsidRPr="007D160C">
        <w:rPr>
          <w:szCs w:val="28"/>
        </w:rPr>
        <w:t xml:space="preserve">В рамках подпрограммы не освоены бюджетные ассигнования в размере </w:t>
      </w:r>
      <w:r w:rsidR="00691326" w:rsidRPr="007D160C">
        <w:rPr>
          <w:szCs w:val="28"/>
        </w:rPr>
        <w:t xml:space="preserve">784,5 тыс. рублей, что составляет 5,2 % от запланированных бюджетных назначений, в рамках реализации мероприятия </w:t>
      </w:r>
      <w:r w:rsidR="002F40BE" w:rsidRPr="007D160C">
        <w:rPr>
          <w:szCs w:val="28"/>
        </w:rPr>
        <w:t>"</w:t>
      </w:r>
      <w:r w:rsidR="00691326" w:rsidRPr="007D160C">
        <w:rPr>
          <w:szCs w:val="28"/>
        </w:rPr>
        <w:t>Обеспечение организации и проведения работ в области гражданской обороны</w:t>
      </w:r>
      <w:r w:rsidR="002F40BE" w:rsidRPr="007D160C">
        <w:rPr>
          <w:szCs w:val="28"/>
        </w:rPr>
        <w:t>"</w:t>
      </w:r>
      <w:r w:rsidR="00691326" w:rsidRPr="007D160C">
        <w:rPr>
          <w:szCs w:val="28"/>
        </w:rPr>
        <w:t>, что обусловлено оплатой услуг по фактическому исполнению государственных контрактов (фактически предоставленным документам), а также перен</w:t>
      </w:r>
      <w:r w:rsidRPr="007D160C">
        <w:rPr>
          <w:szCs w:val="28"/>
        </w:rPr>
        <w:t>о</w:t>
      </w:r>
      <w:r w:rsidR="00691326" w:rsidRPr="007D160C">
        <w:rPr>
          <w:szCs w:val="28"/>
        </w:rPr>
        <w:t>сом срока исполнения контракта по технологическому присоединению трансформаторной подстанции к электросетям на 2025 год</w:t>
      </w:r>
      <w:r w:rsidR="00CA5293" w:rsidRPr="007D160C">
        <w:rPr>
          <w:szCs w:val="28"/>
        </w:rPr>
        <w:t>.</w:t>
      </w:r>
      <w:r w:rsidR="00691326" w:rsidRPr="007D160C">
        <w:rPr>
          <w:szCs w:val="28"/>
        </w:rPr>
        <w:t xml:space="preserve"> </w:t>
      </w:r>
    </w:p>
    <w:p w:rsidR="00691326" w:rsidRPr="007D160C" w:rsidRDefault="00691326" w:rsidP="000300C2">
      <w:pPr>
        <w:ind w:firstLine="709"/>
        <w:jc w:val="both"/>
        <w:rPr>
          <w:color w:val="FF0000"/>
          <w:szCs w:val="28"/>
        </w:rPr>
      </w:pPr>
    </w:p>
    <w:p w:rsidR="00052001" w:rsidRPr="007D160C" w:rsidRDefault="00052001" w:rsidP="00052001">
      <w:pPr>
        <w:pStyle w:val="a8"/>
        <w:ind w:firstLine="709"/>
        <w:rPr>
          <w:b/>
          <w:i/>
          <w:sz w:val="24"/>
          <w:szCs w:val="28"/>
        </w:rPr>
      </w:pPr>
      <w:r w:rsidRPr="007D160C">
        <w:rPr>
          <w:b/>
          <w:i/>
          <w:sz w:val="24"/>
          <w:szCs w:val="28"/>
        </w:rPr>
        <w:t xml:space="preserve">Подпрограмма 4. </w:t>
      </w:r>
      <w:r w:rsidR="000E4D99" w:rsidRPr="007D160C">
        <w:rPr>
          <w:b/>
          <w:i/>
          <w:sz w:val="24"/>
          <w:szCs w:val="28"/>
        </w:rPr>
        <w:t>"</w:t>
      </w:r>
      <w:r w:rsidRPr="007D160C">
        <w:rPr>
          <w:b/>
          <w:i/>
          <w:sz w:val="24"/>
          <w:szCs w:val="28"/>
        </w:rPr>
        <w:t>Обеспечение реализации государственной программы</w:t>
      </w:r>
      <w:r w:rsidR="000E4D99" w:rsidRPr="007D160C">
        <w:rPr>
          <w:b/>
          <w:i/>
          <w:sz w:val="24"/>
          <w:szCs w:val="28"/>
        </w:rPr>
        <w:t>"</w:t>
      </w:r>
    </w:p>
    <w:p w:rsidR="00691326" w:rsidRPr="007D160C" w:rsidRDefault="00C27A6F" w:rsidP="00C558B3">
      <w:pPr>
        <w:ind w:firstLine="709"/>
        <w:jc w:val="both"/>
        <w:rPr>
          <w:strike/>
          <w:szCs w:val="28"/>
        </w:rPr>
      </w:pPr>
      <w:r w:rsidRPr="007D160C">
        <w:rPr>
          <w:szCs w:val="28"/>
        </w:rPr>
        <w:t xml:space="preserve">В рамках подпрограммы не освоены бюджетные ассигнования в размере </w:t>
      </w:r>
      <w:r w:rsidR="00691326" w:rsidRPr="007D160C">
        <w:rPr>
          <w:szCs w:val="28"/>
        </w:rPr>
        <w:t>4</w:t>
      </w:r>
      <w:r w:rsidR="007A57B9" w:rsidRPr="007D160C">
        <w:rPr>
          <w:szCs w:val="28"/>
        </w:rPr>
        <w:t xml:space="preserve"> </w:t>
      </w:r>
      <w:r w:rsidR="00691326" w:rsidRPr="007D160C">
        <w:rPr>
          <w:szCs w:val="28"/>
        </w:rPr>
        <w:t xml:space="preserve">324,2 тыс. рублей, что составляет 4,4 % от запланированных бюджетных назначений, в рамках реализации мероприятия </w:t>
      </w:r>
      <w:r w:rsidR="002F40BE" w:rsidRPr="007D160C">
        <w:rPr>
          <w:szCs w:val="28"/>
        </w:rPr>
        <w:t>"</w:t>
      </w:r>
      <w:r w:rsidR="00691326" w:rsidRPr="007D160C">
        <w:rPr>
          <w:szCs w:val="28"/>
        </w:rPr>
        <w:t>Реализация государственных функций</w:t>
      </w:r>
      <w:r w:rsidR="002F40BE" w:rsidRPr="007D160C">
        <w:rPr>
          <w:szCs w:val="28"/>
        </w:rPr>
        <w:t>"</w:t>
      </w:r>
      <w:r w:rsidR="00691326" w:rsidRPr="007D160C">
        <w:rPr>
          <w:szCs w:val="28"/>
        </w:rPr>
        <w:t xml:space="preserve">, что обусловлено </w:t>
      </w:r>
      <w:r w:rsidR="007A57B9" w:rsidRPr="007D160C">
        <w:rPr>
          <w:szCs w:val="28"/>
        </w:rPr>
        <w:t xml:space="preserve">экономией в связи с наличием вакантных </w:t>
      </w:r>
      <w:r w:rsidR="00AD7E59" w:rsidRPr="007D160C">
        <w:rPr>
          <w:szCs w:val="28"/>
        </w:rPr>
        <w:t>должностей</w:t>
      </w:r>
      <w:r w:rsidR="007A57B9" w:rsidRPr="007D160C">
        <w:rPr>
          <w:szCs w:val="28"/>
        </w:rPr>
        <w:t>, а также возмещением расходов на оплату стоимости проезда и провоза багажа к месту использования отпуска и обратно по фактически предоставленным документам (заявительный характер выплат)</w:t>
      </w:r>
      <w:r w:rsidR="00DC32AF" w:rsidRPr="007D160C">
        <w:rPr>
          <w:szCs w:val="28"/>
        </w:rPr>
        <w:t>.</w:t>
      </w:r>
    </w:p>
    <w:p w:rsidR="00691326" w:rsidRPr="007D160C" w:rsidRDefault="00691326" w:rsidP="00C558B3">
      <w:pPr>
        <w:ind w:firstLine="709"/>
        <w:jc w:val="both"/>
        <w:rPr>
          <w:color w:val="FF0000"/>
          <w:szCs w:val="28"/>
        </w:rPr>
      </w:pPr>
    </w:p>
    <w:p w:rsidR="00671AB8" w:rsidRPr="007D160C" w:rsidRDefault="00855345" w:rsidP="00F8344C">
      <w:pPr>
        <w:pStyle w:val="1"/>
      </w:pPr>
      <w:r w:rsidRPr="007D160C">
        <w:t>Государственная программа</w:t>
      </w:r>
      <w:r w:rsidR="00EA2C26" w:rsidRPr="007D160C">
        <w:t xml:space="preserve"> </w:t>
      </w:r>
      <w:r w:rsidR="000E4D99" w:rsidRPr="007D160C">
        <w:t>"</w:t>
      </w:r>
      <w:r w:rsidR="00E321D0" w:rsidRPr="007D160C">
        <w:t>Природные ресурсы и экология</w:t>
      </w:r>
      <w:r w:rsidR="000E4D99" w:rsidRPr="007D160C">
        <w:t>"</w:t>
      </w:r>
    </w:p>
    <w:p w:rsidR="000D6A83" w:rsidRPr="007D160C" w:rsidRDefault="000D6A83" w:rsidP="00F8344C">
      <w:pPr>
        <w:rPr>
          <w:color w:val="FF0000"/>
        </w:rPr>
      </w:pPr>
    </w:p>
    <w:p w:rsidR="002F38C6" w:rsidRPr="007D160C" w:rsidRDefault="00671AB8" w:rsidP="00F8344C">
      <w:pPr>
        <w:pStyle w:val="a8"/>
        <w:ind w:firstLine="709"/>
        <w:rPr>
          <w:strike/>
          <w:sz w:val="24"/>
          <w:szCs w:val="28"/>
        </w:rPr>
      </w:pPr>
      <w:r w:rsidRPr="007D160C">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7D160C">
        <w:rPr>
          <w:sz w:val="24"/>
          <w:szCs w:val="28"/>
        </w:rPr>
        <w:t xml:space="preserve"> </w:t>
      </w:r>
      <w:r w:rsidR="004D0CF2" w:rsidRPr="007D160C">
        <w:rPr>
          <w:sz w:val="24"/>
          <w:szCs w:val="28"/>
        </w:rPr>
        <w:t xml:space="preserve">                                </w:t>
      </w:r>
      <w:r w:rsidR="00F846E9" w:rsidRPr="007D160C">
        <w:rPr>
          <w:sz w:val="24"/>
          <w:szCs w:val="28"/>
        </w:rPr>
        <w:t>1 030 349,2</w:t>
      </w:r>
      <w:r w:rsidR="00FC720F" w:rsidRPr="007D160C">
        <w:rPr>
          <w:sz w:val="24"/>
          <w:szCs w:val="28"/>
        </w:rPr>
        <w:t> </w:t>
      </w:r>
      <w:r w:rsidR="003359DD" w:rsidRPr="007D160C">
        <w:rPr>
          <w:sz w:val="24"/>
          <w:szCs w:val="28"/>
        </w:rPr>
        <w:t>тыс. рублей</w:t>
      </w:r>
      <w:r w:rsidR="00685B43" w:rsidRPr="007D160C">
        <w:rPr>
          <w:sz w:val="24"/>
          <w:szCs w:val="28"/>
        </w:rPr>
        <w:t>.</w:t>
      </w:r>
      <w:r w:rsidR="00EA2C26" w:rsidRPr="007D160C">
        <w:rPr>
          <w:sz w:val="24"/>
          <w:szCs w:val="28"/>
        </w:rPr>
        <w:t xml:space="preserve"> </w:t>
      </w:r>
      <w:r w:rsidR="00E76CA0" w:rsidRPr="007D160C">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1E2068" w:rsidRPr="007D160C">
        <w:rPr>
          <w:sz w:val="24"/>
          <w:szCs w:val="28"/>
        </w:rPr>
        <w:t>(-)</w:t>
      </w:r>
      <w:r w:rsidR="00F846E9" w:rsidRPr="007D160C">
        <w:rPr>
          <w:sz w:val="24"/>
          <w:szCs w:val="28"/>
        </w:rPr>
        <w:t xml:space="preserve"> 81 217,4</w:t>
      </w:r>
      <w:r w:rsidR="006C7766" w:rsidRPr="007D160C">
        <w:rPr>
          <w:sz w:val="24"/>
          <w:szCs w:val="28"/>
        </w:rPr>
        <w:t xml:space="preserve"> </w:t>
      </w:r>
      <w:r w:rsidR="00E76CA0" w:rsidRPr="007D160C">
        <w:rPr>
          <w:sz w:val="24"/>
          <w:szCs w:val="28"/>
        </w:rPr>
        <w:t xml:space="preserve">тыс. рублей, или </w:t>
      </w:r>
      <w:r w:rsidR="004C1FBA" w:rsidRPr="007D160C">
        <w:rPr>
          <w:sz w:val="24"/>
          <w:szCs w:val="28"/>
        </w:rPr>
        <w:t xml:space="preserve">(-) </w:t>
      </w:r>
      <w:r w:rsidR="00F846E9" w:rsidRPr="007D160C">
        <w:rPr>
          <w:sz w:val="24"/>
          <w:szCs w:val="28"/>
        </w:rPr>
        <w:t>7,9</w:t>
      </w:r>
      <w:r w:rsidR="00FC720F" w:rsidRPr="007D160C">
        <w:rPr>
          <w:sz w:val="24"/>
          <w:szCs w:val="28"/>
        </w:rPr>
        <w:t> %</w:t>
      </w:r>
      <w:r w:rsidR="00E76CA0" w:rsidRPr="007D160C">
        <w:rPr>
          <w:sz w:val="24"/>
          <w:szCs w:val="28"/>
        </w:rPr>
        <w:t xml:space="preserve">, </w:t>
      </w:r>
      <w:r w:rsidR="00B86C17" w:rsidRPr="007D160C">
        <w:rPr>
          <w:sz w:val="24"/>
          <w:szCs w:val="28"/>
        </w:rPr>
        <w:t xml:space="preserve">связаны с уменьшением расходов на рекультивацию </w:t>
      </w:r>
      <w:proofErr w:type="spellStart"/>
      <w:r w:rsidR="00B86C17" w:rsidRPr="007D160C">
        <w:rPr>
          <w:sz w:val="24"/>
          <w:szCs w:val="28"/>
        </w:rPr>
        <w:t>пометохранилища</w:t>
      </w:r>
      <w:proofErr w:type="spellEnd"/>
      <w:r w:rsidR="00B86C17" w:rsidRPr="007D160C">
        <w:rPr>
          <w:sz w:val="24"/>
          <w:szCs w:val="28"/>
        </w:rPr>
        <w:t xml:space="preserve"> бывшего ОАО "Птицефабрика "Снежная за счет областного бюджета по причине отказа от </w:t>
      </w:r>
      <w:proofErr w:type="spellStart"/>
      <w:r w:rsidR="00B86C17" w:rsidRPr="007D160C">
        <w:rPr>
          <w:sz w:val="24"/>
          <w:szCs w:val="28"/>
        </w:rPr>
        <w:t>софинансирования</w:t>
      </w:r>
      <w:proofErr w:type="spellEnd"/>
      <w:r w:rsidR="00B86C17" w:rsidRPr="007D160C">
        <w:rPr>
          <w:sz w:val="24"/>
          <w:szCs w:val="28"/>
        </w:rPr>
        <w:t xml:space="preserve"> указанного мероприятия за счет федерального бюджета, составл</w:t>
      </w:r>
      <w:r w:rsidR="00903B07" w:rsidRPr="007D160C">
        <w:rPr>
          <w:sz w:val="24"/>
          <w:szCs w:val="28"/>
        </w:rPr>
        <w:t>я</w:t>
      </w:r>
      <w:r w:rsidR="00B86C17" w:rsidRPr="007D160C">
        <w:rPr>
          <w:sz w:val="24"/>
          <w:szCs w:val="28"/>
        </w:rPr>
        <w:t>ющего удельный вес в общей сумме необходимых расходов на его реализацию.</w:t>
      </w:r>
    </w:p>
    <w:p w:rsidR="00E76CA0" w:rsidRPr="007D160C" w:rsidRDefault="00671AB8" w:rsidP="00F8344C">
      <w:pPr>
        <w:pStyle w:val="a8"/>
        <w:ind w:firstLine="709"/>
        <w:rPr>
          <w:sz w:val="24"/>
          <w:szCs w:val="28"/>
        </w:rPr>
      </w:pPr>
      <w:r w:rsidRPr="007D160C">
        <w:rPr>
          <w:sz w:val="24"/>
          <w:szCs w:val="28"/>
        </w:rPr>
        <w:t xml:space="preserve">В целом по государственной программе исполнение составило </w:t>
      </w:r>
      <w:r w:rsidR="00F846E9" w:rsidRPr="007D160C">
        <w:rPr>
          <w:sz w:val="24"/>
          <w:szCs w:val="28"/>
        </w:rPr>
        <w:t>913 365,2</w:t>
      </w:r>
      <w:r w:rsidR="00FC720F" w:rsidRPr="007D160C">
        <w:rPr>
          <w:sz w:val="24"/>
          <w:szCs w:val="28"/>
        </w:rPr>
        <w:t xml:space="preserve"> </w:t>
      </w:r>
      <w:r w:rsidR="00B1104A" w:rsidRPr="007D160C">
        <w:rPr>
          <w:sz w:val="24"/>
          <w:szCs w:val="28"/>
        </w:rPr>
        <w:t>тыс. рублей</w:t>
      </w:r>
      <w:r w:rsidR="00DD2F5B" w:rsidRPr="007D160C">
        <w:rPr>
          <w:sz w:val="24"/>
          <w:szCs w:val="28"/>
        </w:rPr>
        <w:t>,</w:t>
      </w:r>
      <w:r w:rsidR="00B1104A" w:rsidRPr="007D160C">
        <w:rPr>
          <w:sz w:val="24"/>
          <w:szCs w:val="28"/>
        </w:rPr>
        <w:t xml:space="preserve"> </w:t>
      </w:r>
      <w:r w:rsidR="00E4173C" w:rsidRPr="007D160C">
        <w:rPr>
          <w:sz w:val="24"/>
          <w:szCs w:val="28"/>
        </w:rPr>
        <w:t xml:space="preserve">или </w:t>
      </w:r>
      <w:r w:rsidR="0086247E" w:rsidRPr="007D160C">
        <w:rPr>
          <w:sz w:val="24"/>
          <w:szCs w:val="28"/>
        </w:rPr>
        <w:t>9</w:t>
      </w:r>
      <w:r w:rsidR="00A95D0B" w:rsidRPr="007D160C">
        <w:rPr>
          <w:sz w:val="24"/>
          <w:szCs w:val="28"/>
        </w:rPr>
        <w:t>6</w:t>
      </w:r>
      <w:r w:rsidR="00557C65" w:rsidRPr="007D160C">
        <w:rPr>
          <w:sz w:val="24"/>
          <w:szCs w:val="28"/>
        </w:rPr>
        <w:t>,</w:t>
      </w:r>
      <w:r w:rsidR="00F846E9" w:rsidRPr="007D160C">
        <w:rPr>
          <w:sz w:val="24"/>
          <w:szCs w:val="28"/>
        </w:rPr>
        <w:t>2</w:t>
      </w:r>
      <w:r w:rsidRPr="007D160C">
        <w:rPr>
          <w:sz w:val="24"/>
          <w:szCs w:val="28"/>
        </w:rPr>
        <w:t xml:space="preserve"> % от уточненных бюджетных назначений.</w:t>
      </w:r>
    </w:p>
    <w:p w:rsidR="00D40F4B" w:rsidRPr="007D160C" w:rsidRDefault="00671AB8" w:rsidP="00F8344C">
      <w:pPr>
        <w:pStyle w:val="a8"/>
        <w:ind w:firstLine="709"/>
      </w:pPr>
      <w:r w:rsidRPr="007D160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E321D0" w:rsidRPr="007D160C" w:rsidRDefault="005B4CAE" w:rsidP="008A43BA">
      <w:pPr>
        <w:pStyle w:val="a8"/>
        <w:ind w:firstLine="709"/>
        <w:jc w:val="right"/>
      </w:pPr>
      <w:r w:rsidRPr="007D160C">
        <w:rPr>
          <w:i/>
          <w:sz w:val="24"/>
          <w:szCs w:val="28"/>
        </w:rPr>
        <w:t xml:space="preserve">     </w:t>
      </w:r>
      <w:r w:rsidR="003359DD" w:rsidRPr="007D160C">
        <w:rPr>
          <w:i/>
          <w:sz w:val="24"/>
          <w:szCs w:val="28"/>
        </w:rPr>
        <w:t>тыс. рублей</w:t>
      </w:r>
      <w:r w:rsidR="008A43BA" w:rsidRPr="007D160C">
        <w:tab/>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9400ED" w:rsidRPr="007D160C" w:rsidTr="009400ED">
        <w:trPr>
          <w:trHeight w:val="1020"/>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 исполнения</w:t>
            </w:r>
          </w:p>
        </w:tc>
      </w:tr>
      <w:tr w:rsidR="009400ED" w:rsidRPr="007D160C" w:rsidTr="009400ED">
        <w:trPr>
          <w:trHeight w:val="255"/>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5=3/2</w:t>
            </w:r>
          </w:p>
        </w:tc>
      </w:tr>
      <w:tr w:rsidR="009400ED" w:rsidRPr="007D160C" w:rsidTr="009400E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9400ED" w:rsidRPr="007D160C" w:rsidRDefault="009400ED" w:rsidP="009400ED">
            <w:pPr>
              <w:rPr>
                <w:color w:val="000000"/>
                <w:sz w:val="20"/>
                <w:szCs w:val="20"/>
              </w:rPr>
            </w:pPr>
            <w:r w:rsidRPr="007D160C">
              <w:rPr>
                <w:color w:val="000000"/>
                <w:sz w:val="20"/>
                <w:szCs w:val="20"/>
              </w:rPr>
              <w:t>Государственная программа "Природные ресурсы и экология"</w:t>
            </w:r>
          </w:p>
        </w:tc>
        <w:tc>
          <w:tcPr>
            <w:tcW w:w="1275"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949 131,8</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913 365,2</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-35 766,6</w:t>
            </w:r>
          </w:p>
        </w:tc>
        <w:tc>
          <w:tcPr>
            <w:tcW w:w="992"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96,2</w:t>
            </w:r>
          </w:p>
        </w:tc>
      </w:tr>
      <w:tr w:rsidR="009400ED" w:rsidRPr="007D160C" w:rsidTr="009400E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9400ED" w:rsidRPr="007D160C" w:rsidRDefault="009400ED" w:rsidP="009400ED">
            <w:pPr>
              <w:rPr>
                <w:color w:val="000000"/>
                <w:sz w:val="20"/>
                <w:szCs w:val="20"/>
              </w:rPr>
            </w:pPr>
            <w:r w:rsidRPr="007D160C">
              <w:rPr>
                <w:color w:val="000000"/>
                <w:sz w:val="20"/>
                <w:szCs w:val="20"/>
              </w:rPr>
              <w:t>Подпрограмма 1. "Обеспечение экологической безопасности"</w:t>
            </w:r>
          </w:p>
        </w:tc>
        <w:tc>
          <w:tcPr>
            <w:tcW w:w="1275"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46 364,0</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29 249,9</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-17 114,1</w:t>
            </w:r>
          </w:p>
        </w:tc>
        <w:tc>
          <w:tcPr>
            <w:tcW w:w="992"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63,1</w:t>
            </w:r>
          </w:p>
        </w:tc>
      </w:tr>
      <w:tr w:rsidR="009400ED" w:rsidRPr="007D160C" w:rsidTr="009400E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9400ED" w:rsidRPr="007D160C" w:rsidRDefault="009400ED" w:rsidP="009400ED">
            <w:pPr>
              <w:rPr>
                <w:color w:val="000000"/>
                <w:sz w:val="20"/>
                <w:szCs w:val="20"/>
              </w:rPr>
            </w:pPr>
            <w:r w:rsidRPr="007D160C">
              <w:rPr>
                <w:color w:val="000000"/>
                <w:sz w:val="20"/>
                <w:szCs w:val="20"/>
              </w:rPr>
              <w:t>Подпрограмма 2. "Охрана, защита и воспроизводство лесов"</w:t>
            </w:r>
          </w:p>
        </w:tc>
        <w:tc>
          <w:tcPr>
            <w:tcW w:w="1275"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312 891,4</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307 443,0</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-5 448,4</w:t>
            </w:r>
          </w:p>
        </w:tc>
        <w:tc>
          <w:tcPr>
            <w:tcW w:w="992"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98,3</w:t>
            </w:r>
          </w:p>
        </w:tc>
      </w:tr>
      <w:tr w:rsidR="009400ED" w:rsidRPr="007D160C" w:rsidTr="009400E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9400ED" w:rsidRPr="007D160C" w:rsidRDefault="009400ED" w:rsidP="009400ED">
            <w:pPr>
              <w:rPr>
                <w:color w:val="000000"/>
                <w:sz w:val="20"/>
                <w:szCs w:val="20"/>
              </w:rPr>
            </w:pPr>
            <w:r w:rsidRPr="007D160C">
              <w:rPr>
                <w:color w:val="000000"/>
                <w:sz w:val="20"/>
                <w:szCs w:val="20"/>
              </w:rPr>
              <w:t>Подпрограмма 3. "Охрана и рациональное использование природных ресурсов"</w:t>
            </w:r>
          </w:p>
        </w:tc>
        <w:tc>
          <w:tcPr>
            <w:tcW w:w="1275"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35 808,0</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32 867,0</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-2 941,0</w:t>
            </w:r>
          </w:p>
        </w:tc>
        <w:tc>
          <w:tcPr>
            <w:tcW w:w="992"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91,8</w:t>
            </w:r>
          </w:p>
        </w:tc>
      </w:tr>
      <w:tr w:rsidR="009400ED" w:rsidRPr="007D160C" w:rsidTr="009400E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9400ED" w:rsidRPr="007D160C" w:rsidRDefault="009400ED" w:rsidP="009400ED">
            <w:pPr>
              <w:rPr>
                <w:color w:val="000000"/>
                <w:sz w:val="20"/>
                <w:szCs w:val="20"/>
              </w:rPr>
            </w:pPr>
            <w:r w:rsidRPr="007D160C">
              <w:rPr>
                <w:color w:val="000000"/>
                <w:sz w:val="20"/>
                <w:szCs w:val="20"/>
              </w:rPr>
              <w:lastRenderedPageBreak/>
              <w:t>Подпрограмма 4. "Обеспечение реализации государственной программы"</w:t>
            </w:r>
          </w:p>
        </w:tc>
        <w:tc>
          <w:tcPr>
            <w:tcW w:w="1275"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515 835,7</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512 401,6</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-3 434,1</w:t>
            </w:r>
          </w:p>
        </w:tc>
        <w:tc>
          <w:tcPr>
            <w:tcW w:w="992"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99,3</w:t>
            </w:r>
          </w:p>
        </w:tc>
      </w:tr>
      <w:tr w:rsidR="009400ED" w:rsidRPr="007D160C" w:rsidTr="009400E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9400ED" w:rsidRPr="007D160C" w:rsidRDefault="009400ED" w:rsidP="009400ED">
            <w:pPr>
              <w:rPr>
                <w:color w:val="000000"/>
                <w:sz w:val="20"/>
                <w:szCs w:val="20"/>
              </w:rPr>
            </w:pPr>
            <w:r w:rsidRPr="007D160C">
              <w:rPr>
                <w:color w:val="000000"/>
                <w:sz w:val="20"/>
                <w:szCs w:val="20"/>
              </w:rPr>
              <w:t>Подпрограмма 5. "Обращение с отходами"</w:t>
            </w:r>
          </w:p>
        </w:tc>
        <w:tc>
          <w:tcPr>
            <w:tcW w:w="1275"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29 837,6</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23 033,8</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-6 803,8</w:t>
            </w:r>
          </w:p>
        </w:tc>
        <w:tc>
          <w:tcPr>
            <w:tcW w:w="992"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77,2</w:t>
            </w:r>
          </w:p>
        </w:tc>
      </w:tr>
      <w:tr w:rsidR="009400ED" w:rsidRPr="007D160C" w:rsidTr="009400ED">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9400ED" w:rsidRPr="007D160C" w:rsidRDefault="009400ED" w:rsidP="009400ED">
            <w:pPr>
              <w:rPr>
                <w:color w:val="000000"/>
                <w:sz w:val="20"/>
                <w:szCs w:val="20"/>
              </w:rPr>
            </w:pPr>
            <w:r w:rsidRPr="007D160C">
              <w:rPr>
                <w:color w:val="000000"/>
                <w:sz w:val="20"/>
                <w:szCs w:val="20"/>
              </w:rPr>
              <w:t>Подпрограмма 6. "Охрана и рациональное использование животного мира и развитие охотничьего хозяйства"</w:t>
            </w:r>
          </w:p>
        </w:tc>
        <w:tc>
          <w:tcPr>
            <w:tcW w:w="1275"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8 395,1</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8 369,7</w:t>
            </w:r>
          </w:p>
        </w:tc>
        <w:tc>
          <w:tcPr>
            <w:tcW w:w="1276"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-25,4</w:t>
            </w:r>
          </w:p>
        </w:tc>
        <w:tc>
          <w:tcPr>
            <w:tcW w:w="992" w:type="dxa"/>
            <w:tcBorders>
              <w:top w:val="nil"/>
              <w:left w:val="nil"/>
              <w:bottom w:val="single" w:sz="4" w:space="0" w:color="auto"/>
              <w:right w:val="single" w:sz="4" w:space="0" w:color="auto"/>
            </w:tcBorders>
            <w:shd w:val="clear" w:color="auto" w:fill="auto"/>
            <w:vAlign w:val="center"/>
            <w:hideMark/>
          </w:tcPr>
          <w:p w:rsidR="009400ED" w:rsidRPr="007D160C" w:rsidRDefault="009400ED" w:rsidP="009400ED">
            <w:pPr>
              <w:jc w:val="center"/>
              <w:rPr>
                <w:color w:val="000000"/>
                <w:sz w:val="20"/>
                <w:szCs w:val="20"/>
              </w:rPr>
            </w:pPr>
            <w:r w:rsidRPr="007D160C">
              <w:rPr>
                <w:color w:val="000000"/>
                <w:sz w:val="20"/>
                <w:szCs w:val="20"/>
              </w:rPr>
              <w:t>99,7</w:t>
            </w:r>
          </w:p>
        </w:tc>
      </w:tr>
    </w:tbl>
    <w:p w:rsidR="009400ED" w:rsidRPr="007D160C" w:rsidRDefault="009400ED" w:rsidP="009400ED"/>
    <w:p w:rsidR="00367F71" w:rsidRPr="007D160C" w:rsidRDefault="00BA01E2" w:rsidP="00F8344C">
      <w:pPr>
        <w:pStyle w:val="a8"/>
        <w:ind w:firstLine="709"/>
        <w:rPr>
          <w:sz w:val="24"/>
          <w:szCs w:val="24"/>
        </w:rPr>
      </w:pPr>
      <w:r w:rsidRPr="007D160C">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105A65" w:rsidRPr="007D160C" w:rsidRDefault="00105A65" w:rsidP="00F8344C">
      <w:pPr>
        <w:ind w:firstLine="709"/>
        <w:jc w:val="both"/>
        <w:rPr>
          <w:b/>
          <w:i/>
        </w:rPr>
      </w:pPr>
    </w:p>
    <w:p w:rsidR="004C02BB" w:rsidRPr="007D160C" w:rsidRDefault="004C02BB" w:rsidP="00F8344C">
      <w:pPr>
        <w:ind w:firstLine="709"/>
        <w:jc w:val="both"/>
        <w:rPr>
          <w:b/>
          <w:i/>
        </w:rPr>
      </w:pPr>
      <w:r w:rsidRPr="007D160C">
        <w:rPr>
          <w:b/>
          <w:i/>
        </w:rPr>
        <w:t xml:space="preserve">Подпрограмма 1. </w:t>
      </w:r>
      <w:r w:rsidR="000E4D99" w:rsidRPr="007D160C">
        <w:rPr>
          <w:b/>
          <w:i/>
        </w:rPr>
        <w:t>"</w:t>
      </w:r>
      <w:r w:rsidRPr="007D160C">
        <w:rPr>
          <w:b/>
          <w:i/>
        </w:rPr>
        <w:t>Обеспечение экологической безопасности</w:t>
      </w:r>
      <w:r w:rsidR="000E4D99" w:rsidRPr="007D160C">
        <w:rPr>
          <w:b/>
          <w:i/>
        </w:rPr>
        <w:t>"</w:t>
      </w:r>
    </w:p>
    <w:p w:rsidR="006A1B97" w:rsidRPr="007D160C" w:rsidRDefault="006A1B97" w:rsidP="00D73CC9">
      <w:pPr>
        <w:ind w:firstLine="709"/>
        <w:jc w:val="both"/>
        <w:rPr>
          <w:color w:val="FF0000"/>
        </w:rPr>
      </w:pPr>
      <w:r w:rsidRPr="007D160C">
        <w:t>6</w:t>
      </w:r>
      <w:r w:rsidR="004D1805" w:rsidRPr="007D160C">
        <w:t> </w:t>
      </w:r>
      <w:r w:rsidRPr="007D160C">
        <w:t>500</w:t>
      </w:r>
      <w:r w:rsidR="004D1805" w:rsidRPr="007D160C">
        <w:t>,0</w:t>
      </w:r>
      <w:r w:rsidRPr="007D160C">
        <w:t xml:space="preserve"> тыс. рублей, что составляет 59,9 % от запланированных бюджетных назначений, в рамках реализации мероприятия </w:t>
      </w:r>
      <w:r w:rsidR="002F40BE" w:rsidRPr="007D160C">
        <w:t>"</w:t>
      </w:r>
      <w:r w:rsidRPr="007D160C">
        <w:t xml:space="preserve">Создание </w:t>
      </w:r>
      <w:proofErr w:type="gramStart"/>
      <w:r w:rsidRPr="007D160C">
        <w:t>новых</w:t>
      </w:r>
      <w:proofErr w:type="gramEnd"/>
      <w:r w:rsidRPr="007D160C">
        <w:t xml:space="preserve"> и реорганизация существующих особо охраняемых природных территорий регионального значения</w:t>
      </w:r>
      <w:r w:rsidR="002F40BE" w:rsidRPr="007D160C">
        <w:t>"</w:t>
      </w:r>
      <w:r w:rsidRPr="007D160C">
        <w:t>, что</w:t>
      </w:r>
      <w:r w:rsidR="00100624" w:rsidRPr="007D160C">
        <w:t xml:space="preserve"> </w:t>
      </w:r>
      <w:r w:rsidR="00322752" w:rsidRPr="007D160C">
        <w:t xml:space="preserve">обусловлено </w:t>
      </w:r>
      <w:r w:rsidR="00916B8C" w:rsidRPr="007D160C">
        <w:t>несвоевременной подготовкой заказчиком технического задания для проведения закупочных процедур по данному мероприятию в 2024 году</w:t>
      </w:r>
      <w:r w:rsidR="00322752" w:rsidRPr="007D160C">
        <w:t>;</w:t>
      </w:r>
      <w:r w:rsidRPr="007D160C">
        <w:t xml:space="preserve"> </w:t>
      </w:r>
    </w:p>
    <w:p w:rsidR="004D1805" w:rsidRPr="007D160C" w:rsidRDefault="006A1B97" w:rsidP="00D73CC9">
      <w:pPr>
        <w:ind w:firstLine="709"/>
        <w:jc w:val="both"/>
      </w:pPr>
      <w:r w:rsidRPr="007D160C">
        <w:t>4</w:t>
      </w:r>
      <w:r w:rsidR="004D1805" w:rsidRPr="007D160C">
        <w:t xml:space="preserve"> </w:t>
      </w:r>
      <w:r w:rsidRPr="007D160C">
        <w:t xml:space="preserve">603,1 тыс. рублей, что составляет 21,6 % от запланированных бюджетных назначений, в рамках реализации мероприятия </w:t>
      </w:r>
      <w:r w:rsidR="002F40BE" w:rsidRPr="007D160C">
        <w:t>"</w:t>
      </w:r>
      <w:r w:rsidRPr="007D160C">
        <w:t>Обустройство особо охраняемых природных территорий регионального значения</w:t>
      </w:r>
      <w:r w:rsidR="002F40BE" w:rsidRPr="007D160C">
        <w:t>"</w:t>
      </w:r>
      <w:r w:rsidRPr="007D160C">
        <w:t>, что обусловлено</w:t>
      </w:r>
      <w:r w:rsidR="00B17915" w:rsidRPr="007D160C">
        <w:t xml:space="preserve"> </w:t>
      </w:r>
      <w:r w:rsidR="00916B8C" w:rsidRPr="007D160C">
        <w:t>фактической потребностью, а также  невыполнением исполнителями обязательств по государственным контрактам «Оказание услуг по комплексной уборке и содержанию модульного туалета, включая работы по откачке отходов и заправке водой в районе природного парка «Териберка» и «Выполнение действий по подготовке централизованной системы холодного водоснабжения к подключению (технологическое присоединение) подключаемого  объекта»  в части сроков исполнения работ, остаток неиспользованных  по состоянию на 01.01.2025 года бюджетных ассигнований в сумме  4 488,7 тыс. рублей подтвержден к использованию в 2025 году</w:t>
      </w:r>
      <w:r w:rsidR="00B17915" w:rsidRPr="007D160C">
        <w:t xml:space="preserve">; </w:t>
      </w:r>
      <w:r w:rsidRPr="007D160C">
        <w:t xml:space="preserve"> </w:t>
      </w:r>
    </w:p>
    <w:p w:rsidR="006A1B97" w:rsidRPr="007D160C" w:rsidRDefault="006A1B97" w:rsidP="00D73CC9">
      <w:pPr>
        <w:ind w:firstLine="709"/>
        <w:jc w:val="both"/>
        <w:rPr>
          <w:color w:val="FF0000"/>
        </w:rPr>
      </w:pPr>
      <w:r w:rsidRPr="007D160C">
        <w:t>2</w:t>
      </w:r>
      <w:r w:rsidR="004D1805" w:rsidRPr="007D160C">
        <w:t xml:space="preserve"> </w:t>
      </w:r>
      <w:r w:rsidRPr="007D160C">
        <w:t xml:space="preserve">225,4 тыс. рублей, что составляет 71,7 % от запланированных бюджетных назначений, в рамках реализации мероприятия </w:t>
      </w:r>
      <w:r w:rsidR="002F40BE" w:rsidRPr="007D160C">
        <w:t>"</w:t>
      </w:r>
      <w:r w:rsidRPr="007D160C">
        <w:t>Подготовка и издание Красной книги Мурманской области</w:t>
      </w:r>
      <w:r w:rsidR="002F40BE" w:rsidRPr="007D160C">
        <w:t>"</w:t>
      </w:r>
      <w:r w:rsidRPr="007D160C">
        <w:t>, что обусловлено</w:t>
      </w:r>
      <w:r w:rsidR="002560F9" w:rsidRPr="007D160C">
        <w:rPr>
          <w:color w:val="FF0000"/>
        </w:rPr>
        <w:t xml:space="preserve"> </w:t>
      </w:r>
      <w:r w:rsidR="002560F9" w:rsidRPr="007D160C">
        <w:t xml:space="preserve">отсутствием потребности в финансировании отдельных работ, услуг в связи с изменением условий </w:t>
      </w:r>
      <w:r w:rsidR="00916B8C" w:rsidRPr="007D160C">
        <w:t xml:space="preserve">государственного </w:t>
      </w:r>
      <w:r w:rsidR="002560F9" w:rsidRPr="007D160C">
        <w:t>контракта в части переноса сроков их оплаты на плановый период;</w:t>
      </w:r>
      <w:r w:rsidRPr="007D160C">
        <w:rPr>
          <w:color w:val="FF0000"/>
        </w:rPr>
        <w:t xml:space="preserve"> </w:t>
      </w:r>
    </w:p>
    <w:p w:rsidR="006A1B97" w:rsidRPr="007D160C" w:rsidRDefault="006A1B97" w:rsidP="00D73CC9">
      <w:pPr>
        <w:ind w:firstLine="709"/>
        <w:jc w:val="both"/>
      </w:pPr>
      <w:r w:rsidRPr="007D160C">
        <w:t>1</w:t>
      </w:r>
      <w:r w:rsidR="004D1805" w:rsidRPr="007D160C">
        <w:t> </w:t>
      </w:r>
      <w:r w:rsidRPr="007D160C">
        <w:t>250</w:t>
      </w:r>
      <w:r w:rsidR="004D1805" w:rsidRPr="007D160C">
        <w:t>,0</w:t>
      </w:r>
      <w:r w:rsidRPr="007D160C">
        <w:t xml:space="preserve"> тыс. рублей, что составляет 52,1 % от запланированных бюджетных назначений, в рамках реализации мероприятия </w:t>
      </w:r>
      <w:r w:rsidR="002F40BE" w:rsidRPr="007D160C">
        <w:t>"</w:t>
      </w:r>
      <w:r w:rsidRPr="007D160C">
        <w:t>Мониторинг и выявление редких и находящихся под угрозой исчезновения объектов растительного и животного мира, разработка мер по их сохранению и восстановлению</w:t>
      </w:r>
      <w:r w:rsidR="002F40BE" w:rsidRPr="007D160C">
        <w:t>"</w:t>
      </w:r>
      <w:r w:rsidRPr="007D160C">
        <w:t xml:space="preserve">, что обусловлено </w:t>
      </w:r>
      <w:r w:rsidR="00916B8C" w:rsidRPr="007D160C">
        <w:t>фактической потребностью, а также  невыполнением исполнителем обязательств по государственному контракту «Выполнение НИОКР  по мониторингу  и выявлению редких и находящихся под угрозой исчезновения объектов растительного мира в Кандалакшском муниципальном районе Мурманской области»  в части сроков исполнения работ, остаток неиспользованных  по состоянию на 01.01.2025 года бюджетных ассигнований в сумме 998,0  тыс. рублей подтвержден к использованию в 2025 году</w:t>
      </w:r>
      <w:r w:rsidR="00085246" w:rsidRPr="007D160C">
        <w:t>.</w:t>
      </w:r>
    </w:p>
    <w:p w:rsidR="00C728A0" w:rsidRPr="007D160C" w:rsidRDefault="00883941" w:rsidP="00D30E0B">
      <w:pPr>
        <w:ind w:firstLine="709"/>
        <w:jc w:val="both"/>
      </w:pPr>
      <w:r w:rsidRPr="007D160C">
        <w:t xml:space="preserve">Кроме того, в рамках подпрограммы в полном объеме не освоены бюджетные ассигнования в размере </w:t>
      </w:r>
      <w:r w:rsidR="00D30E0B" w:rsidRPr="007D160C">
        <w:t>2</w:t>
      </w:r>
      <w:r w:rsidRPr="007D160C">
        <w:t xml:space="preserve"> 235,5 тыс. рублей</w:t>
      </w:r>
      <w:r w:rsidR="00D30E0B" w:rsidRPr="007D160C">
        <w:t xml:space="preserve"> в рамках реализации мероприятия </w:t>
      </w:r>
      <w:r w:rsidR="002F40BE" w:rsidRPr="007D160C">
        <w:t>"</w:t>
      </w:r>
      <w:r w:rsidR="00D30E0B" w:rsidRPr="007D160C">
        <w:t>Актуализация Плана адаптации к изменениям климата на территории Мурманской области</w:t>
      </w:r>
      <w:r w:rsidR="002F40BE" w:rsidRPr="007D160C">
        <w:t>"</w:t>
      </w:r>
      <w:r w:rsidR="00D30E0B" w:rsidRPr="007D160C">
        <w:t>, что</w:t>
      </w:r>
      <w:r w:rsidR="00C728A0" w:rsidRPr="007D160C">
        <w:t xml:space="preserve"> обусловлено </w:t>
      </w:r>
      <w:r w:rsidR="001E0EE5" w:rsidRPr="007D160C">
        <w:t xml:space="preserve">невыполнением исполнителем обязательств по государственному контракту в части сроков исполнения работ, остаток неиспользованных  по состоянию на </w:t>
      </w:r>
      <w:r w:rsidR="001E0EE5" w:rsidRPr="007D160C">
        <w:lastRenderedPageBreak/>
        <w:t>01.01.2025 года бюджетных ассигнований в сумме 2 235,5  тыс. рублей подтвержден к использованию в 2025 году</w:t>
      </w:r>
      <w:r w:rsidR="00C728A0" w:rsidRPr="007D160C">
        <w:t xml:space="preserve">. </w:t>
      </w:r>
    </w:p>
    <w:p w:rsidR="006A1B97" w:rsidRPr="007D160C" w:rsidRDefault="006A1B97" w:rsidP="00D73CC9">
      <w:pPr>
        <w:ind w:firstLine="709"/>
        <w:jc w:val="both"/>
      </w:pPr>
    </w:p>
    <w:p w:rsidR="00BF373A" w:rsidRPr="007D160C" w:rsidRDefault="00BF373A" w:rsidP="00F8344C">
      <w:pPr>
        <w:ind w:firstLine="709"/>
        <w:jc w:val="both"/>
        <w:rPr>
          <w:b/>
          <w:i/>
        </w:rPr>
      </w:pPr>
      <w:r w:rsidRPr="007D160C">
        <w:rPr>
          <w:b/>
          <w:i/>
        </w:rPr>
        <w:t xml:space="preserve">Подпрограмма 2. </w:t>
      </w:r>
      <w:r w:rsidR="000E4D99" w:rsidRPr="007D160C">
        <w:rPr>
          <w:b/>
          <w:i/>
        </w:rPr>
        <w:t>"</w:t>
      </w:r>
      <w:r w:rsidRPr="007D160C">
        <w:rPr>
          <w:b/>
          <w:i/>
        </w:rPr>
        <w:t>Охрана, защита и воспроизводство лесов</w:t>
      </w:r>
      <w:r w:rsidR="000E4D99" w:rsidRPr="007D160C">
        <w:rPr>
          <w:b/>
          <w:i/>
        </w:rPr>
        <w:t>"</w:t>
      </w:r>
    </w:p>
    <w:p w:rsidR="0080412E" w:rsidRPr="007D160C" w:rsidRDefault="0080412E" w:rsidP="00F8344C">
      <w:pPr>
        <w:ind w:firstLine="709"/>
        <w:jc w:val="both"/>
        <w:rPr>
          <w:color w:val="FF0000"/>
        </w:rPr>
      </w:pPr>
      <w:r w:rsidRPr="007D160C">
        <w:t>5</w:t>
      </w:r>
      <w:r w:rsidR="00E23AE4" w:rsidRPr="007D160C">
        <w:t xml:space="preserve"> </w:t>
      </w:r>
      <w:r w:rsidRPr="007D160C">
        <w:t>249,6 тыс. рублей, что составляет 50</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Приобретение беспилотных авиационных систем</w:t>
      </w:r>
      <w:r w:rsidR="002F40BE" w:rsidRPr="007D160C">
        <w:t>"</w:t>
      </w:r>
      <w:r w:rsidRPr="007D160C">
        <w:t xml:space="preserve">, что </w:t>
      </w:r>
      <w:r w:rsidR="001619AB" w:rsidRPr="007D160C">
        <w:t>обусловлено невыполнением исполнителем обязательств по государственному контракту в части сроков исполнения работ, остаток неиспользованных по состоянию на 01.01.2025 года бюджетных ассигнований в сумме 5 249,6 тыс. рублей подтвержден к использованию в 2025 году</w:t>
      </w:r>
      <w:r w:rsidR="000D105F" w:rsidRPr="007D160C">
        <w:t>;</w:t>
      </w:r>
      <w:r w:rsidR="000D105F" w:rsidRPr="007D160C">
        <w:rPr>
          <w:color w:val="FF0000"/>
        </w:rPr>
        <w:t xml:space="preserve"> </w:t>
      </w:r>
    </w:p>
    <w:p w:rsidR="0080412E" w:rsidRPr="007D160C" w:rsidRDefault="0080412E" w:rsidP="00F8344C">
      <w:pPr>
        <w:ind w:firstLine="709"/>
        <w:jc w:val="both"/>
      </w:pPr>
      <w:r w:rsidRPr="007D160C">
        <w:t xml:space="preserve">198,8 тыс. рублей, что составляет 10,1 % от запланированных бюджетных назначений, в рамках реализации мероприятия </w:t>
      </w:r>
      <w:r w:rsidR="002F40BE" w:rsidRPr="007D160C">
        <w:t>"</w:t>
      </w:r>
      <w:r w:rsidRPr="007D160C">
        <w:t>Приобретение оргтехники, средств связи и системы видеонаблюдения</w:t>
      </w:r>
      <w:r w:rsidR="002F40BE" w:rsidRPr="007D160C">
        <w:t>"</w:t>
      </w:r>
      <w:r w:rsidRPr="007D160C">
        <w:t xml:space="preserve">, что обусловлено </w:t>
      </w:r>
      <w:r w:rsidR="00E23AE4" w:rsidRPr="007D160C">
        <w:t>экономией, сложившейся по результатам проведения конкурентных процедур.</w:t>
      </w:r>
    </w:p>
    <w:p w:rsidR="00B11EF8" w:rsidRPr="007D160C" w:rsidRDefault="00B11EF8" w:rsidP="00F8344C">
      <w:pPr>
        <w:pStyle w:val="a8"/>
        <w:ind w:firstLine="709"/>
        <w:rPr>
          <w:b/>
          <w:i/>
          <w:color w:val="FF0000"/>
          <w:sz w:val="24"/>
          <w:szCs w:val="24"/>
        </w:rPr>
      </w:pPr>
    </w:p>
    <w:p w:rsidR="00CA7444" w:rsidRPr="007D160C" w:rsidRDefault="00CA7444" w:rsidP="00CA7444">
      <w:pPr>
        <w:pStyle w:val="a8"/>
        <w:ind w:firstLine="709"/>
        <w:rPr>
          <w:b/>
          <w:i/>
          <w:sz w:val="24"/>
          <w:szCs w:val="24"/>
        </w:rPr>
      </w:pPr>
      <w:r w:rsidRPr="007D160C">
        <w:rPr>
          <w:b/>
          <w:i/>
          <w:sz w:val="24"/>
          <w:szCs w:val="24"/>
        </w:rPr>
        <w:t>Подпрограмма 3. "Охрана и рациональное использование природных ресурсов"</w:t>
      </w:r>
    </w:p>
    <w:p w:rsidR="00D30E0B" w:rsidRPr="007D160C" w:rsidRDefault="00D30E0B" w:rsidP="00A96E24">
      <w:pPr>
        <w:ind w:firstLine="709"/>
        <w:jc w:val="both"/>
      </w:pPr>
      <w:r w:rsidRPr="007D160C">
        <w:t>1</w:t>
      </w:r>
      <w:r w:rsidR="00D236E1" w:rsidRPr="007D160C">
        <w:t xml:space="preserve"> </w:t>
      </w:r>
      <w:r w:rsidRPr="007D160C">
        <w:t xml:space="preserve">077,7 тыс. рублей, что составляет 10,8 % от запланированных бюджетных назначений, в рамках реализации мероприятия </w:t>
      </w:r>
      <w:r w:rsidR="002F40BE" w:rsidRPr="007D160C">
        <w:t>"</w:t>
      </w:r>
      <w:r w:rsidRPr="007D160C">
        <w:t>Обеспечение выполнения мероприятий по предупреждению и тушению природных ландшафтных пожаров</w:t>
      </w:r>
      <w:r w:rsidR="002F40BE" w:rsidRPr="007D160C">
        <w:t>"</w:t>
      </w:r>
      <w:r w:rsidRPr="007D160C">
        <w:t>, что обусловлено фактической потребност</w:t>
      </w:r>
      <w:r w:rsidR="00D236E1" w:rsidRPr="007D160C">
        <w:t>ью</w:t>
      </w:r>
      <w:r w:rsidRPr="007D160C">
        <w:t>;</w:t>
      </w:r>
    </w:p>
    <w:p w:rsidR="00D236E1" w:rsidRPr="007D160C" w:rsidRDefault="00D236E1" w:rsidP="00D236E1">
      <w:pPr>
        <w:ind w:firstLine="709"/>
        <w:jc w:val="both"/>
      </w:pPr>
      <w:r w:rsidRPr="007D160C">
        <w:t xml:space="preserve">219,5 тыс. рублей, что составляет 26,6 % от запланированных бюджетных назначений, в рамках реализации мероприятия </w:t>
      </w:r>
      <w:r w:rsidR="002F40BE" w:rsidRPr="007D160C">
        <w:t>"</w:t>
      </w:r>
      <w:r w:rsidRPr="007D160C">
        <w:t>Проведение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w:t>
      </w:r>
      <w:r w:rsidR="002F40BE" w:rsidRPr="007D160C">
        <w:t>"</w:t>
      </w:r>
      <w:r w:rsidRPr="007D160C">
        <w:t>, что обусловлено фактической потребностью.</w:t>
      </w:r>
    </w:p>
    <w:p w:rsidR="00CA7444" w:rsidRPr="007D160C" w:rsidRDefault="00D236E1" w:rsidP="001619AB">
      <w:pPr>
        <w:ind w:firstLine="709"/>
        <w:jc w:val="both"/>
      </w:pPr>
      <w:r w:rsidRPr="007D160C">
        <w:t xml:space="preserve">Кроме того, в рамках подпрограммы в полном объеме не освоены бюджетные ассигнования в размере </w:t>
      </w:r>
      <w:r w:rsidR="00A96E24" w:rsidRPr="007D160C">
        <w:t>1</w:t>
      </w:r>
      <w:r w:rsidRPr="007D160C">
        <w:t xml:space="preserve"> 643,7 тыс. рублей</w:t>
      </w:r>
      <w:r w:rsidR="00A96E24" w:rsidRPr="007D160C">
        <w:t xml:space="preserve"> в рамках реализации мероприятия </w:t>
      </w:r>
      <w:r w:rsidR="002F40BE" w:rsidRPr="007D160C">
        <w:t>"</w:t>
      </w:r>
      <w:r w:rsidR="00A96E24" w:rsidRPr="007D160C">
        <w:t>Выполнение работ по подготовке предложений по определению границ зон затопления и подтопления</w:t>
      </w:r>
      <w:r w:rsidR="002F40BE" w:rsidRPr="007D160C">
        <w:t>"</w:t>
      </w:r>
      <w:r w:rsidR="00A96E24" w:rsidRPr="007D160C">
        <w:t xml:space="preserve">, что обусловлено </w:t>
      </w:r>
      <w:r w:rsidR="001619AB" w:rsidRPr="007D160C">
        <w:t>невыполнением исполнителем обязательств по государственному контракту в части сроков исполнения работ, остаток неиспользованных  по состоянию на 01.01.2025 года бюджетных ассигнований в сумме 1 643,7 тыс. рублей подтвержден к использованию в 2025 году.</w:t>
      </w:r>
    </w:p>
    <w:p w:rsidR="004C02BB" w:rsidRPr="007D160C" w:rsidRDefault="004C02BB" w:rsidP="00F8344C">
      <w:pPr>
        <w:pStyle w:val="a8"/>
        <w:ind w:firstLine="709"/>
        <w:rPr>
          <w:b/>
          <w:i/>
          <w:sz w:val="24"/>
          <w:szCs w:val="24"/>
        </w:rPr>
      </w:pPr>
      <w:r w:rsidRPr="007D160C">
        <w:rPr>
          <w:b/>
          <w:i/>
          <w:sz w:val="24"/>
          <w:szCs w:val="24"/>
        </w:rPr>
        <w:t xml:space="preserve">Подпрограмма 4. </w:t>
      </w:r>
      <w:r w:rsidR="000E4D99" w:rsidRPr="007D160C">
        <w:rPr>
          <w:b/>
          <w:i/>
          <w:sz w:val="24"/>
          <w:szCs w:val="24"/>
        </w:rPr>
        <w:t>"</w:t>
      </w:r>
      <w:r w:rsidRPr="007D160C">
        <w:rPr>
          <w:b/>
          <w:i/>
          <w:sz w:val="24"/>
          <w:szCs w:val="24"/>
        </w:rPr>
        <w:t>Обеспечение реализации государственной программы</w:t>
      </w:r>
      <w:r w:rsidR="000E4D99" w:rsidRPr="007D160C">
        <w:rPr>
          <w:b/>
          <w:i/>
          <w:sz w:val="24"/>
          <w:szCs w:val="24"/>
        </w:rPr>
        <w:t>"</w:t>
      </w:r>
    </w:p>
    <w:p w:rsidR="00776B07" w:rsidRPr="007D160C" w:rsidRDefault="00A30818" w:rsidP="008D4DF9">
      <w:pPr>
        <w:ind w:firstLine="709"/>
        <w:jc w:val="both"/>
        <w:rPr>
          <w:szCs w:val="28"/>
        </w:rPr>
      </w:pPr>
      <w:r w:rsidRPr="007D160C">
        <w:rPr>
          <w:szCs w:val="28"/>
        </w:rPr>
        <w:t>1</w:t>
      </w:r>
      <w:r w:rsidR="00776B07" w:rsidRPr="007D160C">
        <w:rPr>
          <w:szCs w:val="28"/>
        </w:rPr>
        <w:t xml:space="preserve"> </w:t>
      </w:r>
      <w:r w:rsidRPr="007D160C">
        <w:rPr>
          <w:szCs w:val="28"/>
        </w:rPr>
        <w:t xml:space="preserve">334,9 тыс. рублей, что составляет 0,4 % от запланированных бюджетных назначений, в рамках реализации мероприятия </w:t>
      </w:r>
      <w:r w:rsidR="002F40BE" w:rsidRPr="007D160C">
        <w:rPr>
          <w:szCs w:val="28"/>
        </w:rPr>
        <w:t>"</w:t>
      </w:r>
      <w:r w:rsidRPr="007D160C">
        <w:rPr>
          <w:szCs w:val="28"/>
        </w:rPr>
        <w:t xml:space="preserve">Обеспечение исполнения государственных функций и государственных услуг подведомственного казенного учреждения ГОКУ МО </w:t>
      </w:r>
      <w:r w:rsidR="002F40BE" w:rsidRPr="007D160C">
        <w:rPr>
          <w:szCs w:val="28"/>
        </w:rPr>
        <w:t>"</w:t>
      </w:r>
      <w:r w:rsidRPr="007D160C">
        <w:rPr>
          <w:szCs w:val="28"/>
        </w:rPr>
        <w:t>Региональный центр лесного и экологического контроля</w:t>
      </w:r>
      <w:r w:rsidR="002F40BE" w:rsidRPr="007D160C">
        <w:rPr>
          <w:szCs w:val="28"/>
        </w:rPr>
        <w:t>"</w:t>
      </w:r>
      <w:r w:rsidRPr="007D160C">
        <w:rPr>
          <w:szCs w:val="28"/>
        </w:rPr>
        <w:t xml:space="preserve">,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w:t>
      </w:r>
      <w:r w:rsidR="00776B07" w:rsidRPr="007D160C">
        <w:rPr>
          <w:szCs w:val="28"/>
        </w:rPr>
        <w:t xml:space="preserve">и расходов на командировки </w:t>
      </w:r>
      <w:r w:rsidRPr="007D160C">
        <w:rPr>
          <w:szCs w:val="28"/>
        </w:rPr>
        <w:t xml:space="preserve">по фактически предоставленным документам, </w:t>
      </w:r>
      <w:r w:rsidR="00776B07" w:rsidRPr="007D160C">
        <w:rPr>
          <w:szCs w:val="28"/>
        </w:rPr>
        <w:t xml:space="preserve">оптимизацией расходов </w:t>
      </w:r>
      <w:r w:rsidRPr="007D160C">
        <w:rPr>
          <w:szCs w:val="28"/>
        </w:rPr>
        <w:t xml:space="preserve">по профессиональной подготовке, переподготовке и повышению квалификации работников </w:t>
      </w:r>
      <w:r w:rsidR="00776B07" w:rsidRPr="007D160C">
        <w:rPr>
          <w:szCs w:val="28"/>
        </w:rPr>
        <w:t>(</w:t>
      </w:r>
      <w:r w:rsidRPr="007D160C">
        <w:rPr>
          <w:szCs w:val="28"/>
        </w:rPr>
        <w:t>по фактически предоставленным документам</w:t>
      </w:r>
      <w:r w:rsidR="00776B07" w:rsidRPr="007D160C">
        <w:rPr>
          <w:szCs w:val="28"/>
        </w:rPr>
        <w:t>)</w:t>
      </w:r>
      <w:r w:rsidRPr="007D160C">
        <w:rPr>
          <w:szCs w:val="28"/>
        </w:rPr>
        <w:t>,</w:t>
      </w:r>
      <w:r w:rsidR="00776B07" w:rsidRPr="007D160C">
        <w:rPr>
          <w:szCs w:val="28"/>
        </w:rPr>
        <w:t xml:space="preserve"> по закупке товаров, работ и услуг исходя из фактической потребности, экономией, сложившейся по результатам проведения конкурентных процедур;</w:t>
      </w:r>
    </w:p>
    <w:p w:rsidR="00A30818" w:rsidRPr="007D160C" w:rsidRDefault="00A30818" w:rsidP="008D4DF9">
      <w:pPr>
        <w:ind w:firstLine="709"/>
        <w:jc w:val="both"/>
        <w:rPr>
          <w:szCs w:val="28"/>
        </w:rPr>
      </w:pPr>
      <w:r w:rsidRPr="007D160C">
        <w:rPr>
          <w:szCs w:val="28"/>
        </w:rPr>
        <w:t>1</w:t>
      </w:r>
      <w:r w:rsidR="00776B07" w:rsidRPr="007D160C">
        <w:rPr>
          <w:szCs w:val="28"/>
        </w:rPr>
        <w:t xml:space="preserve"> </w:t>
      </w:r>
      <w:r w:rsidRPr="007D160C">
        <w:rPr>
          <w:szCs w:val="28"/>
        </w:rPr>
        <w:t>253</w:t>
      </w:r>
      <w:r w:rsidR="006D1886" w:rsidRPr="007D160C">
        <w:rPr>
          <w:szCs w:val="28"/>
        </w:rPr>
        <w:t>,0</w:t>
      </w:r>
      <w:r w:rsidRPr="007D160C">
        <w:rPr>
          <w:szCs w:val="28"/>
        </w:rPr>
        <w:t xml:space="preserve"> тыс. рублей, что составляет 2,7 % от запланированных бюджетных назначений, в рамках реализации мероприятия </w:t>
      </w:r>
      <w:r w:rsidR="002F40BE" w:rsidRPr="007D160C">
        <w:rPr>
          <w:szCs w:val="28"/>
        </w:rPr>
        <w:t>"</w:t>
      </w:r>
      <w:r w:rsidRPr="007D160C">
        <w:rPr>
          <w:szCs w:val="28"/>
        </w:rPr>
        <w:t xml:space="preserve">Обеспечение исполнения государственных функций и государственных услуг подведомственного казенного учреждения ГОКУ </w:t>
      </w:r>
      <w:r w:rsidR="002F40BE" w:rsidRPr="007D160C">
        <w:rPr>
          <w:szCs w:val="28"/>
        </w:rPr>
        <w:t>"</w:t>
      </w:r>
      <w:r w:rsidRPr="007D160C">
        <w:rPr>
          <w:szCs w:val="28"/>
        </w:rPr>
        <w:t>Дирекция ООПТ</w:t>
      </w:r>
      <w:r w:rsidR="002F40BE" w:rsidRPr="007D160C">
        <w:rPr>
          <w:szCs w:val="28"/>
        </w:rPr>
        <w:t>"</w:t>
      </w:r>
      <w:r w:rsidRPr="007D160C">
        <w:rPr>
          <w:szCs w:val="28"/>
        </w:rPr>
        <w:t xml:space="preserve">,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w:t>
      </w:r>
      <w:r w:rsidRPr="007D160C">
        <w:rPr>
          <w:szCs w:val="28"/>
        </w:rPr>
        <w:lastRenderedPageBreak/>
        <w:t xml:space="preserve">стоимости проезда и провоза багажа к месту использования отпуска и обратно </w:t>
      </w:r>
      <w:r w:rsidR="00776B07" w:rsidRPr="007D160C">
        <w:rPr>
          <w:szCs w:val="28"/>
        </w:rPr>
        <w:t xml:space="preserve">и расходов на командировки </w:t>
      </w:r>
      <w:r w:rsidRPr="007D160C">
        <w:rPr>
          <w:szCs w:val="28"/>
        </w:rPr>
        <w:t xml:space="preserve">по фактически предоставленным документам, </w:t>
      </w:r>
      <w:r w:rsidR="00776B07" w:rsidRPr="007D160C">
        <w:rPr>
          <w:szCs w:val="28"/>
        </w:rPr>
        <w:t xml:space="preserve">оптимизацией расходов </w:t>
      </w:r>
      <w:r w:rsidRPr="007D160C">
        <w:rPr>
          <w:szCs w:val="28"/>
        </w:rPr>
        <w:t xml:space="preserve">по профессиональной подготовке, переподготовке и повышению квалификации работников </w:t>
      </w:r>
      <w:r w:rsidR="0043314F" w:rsidRPr="007D160C">
        <w:rPr>
          <w:szCs w:val="28"/>
        </w:rPr>
        <w:t>(</w:t>
      </w:r>
      <w:r w:rsidRPr="007D160C">
        <w:rPr>
          <w:szCs w:val="28"/>
        </w:rPr>
        <w:t>по фактически предоставленным документам</w:t>
      </w:r>
      <w:r w:rsidR="0043314F" w:rsidRPr="007D160C">
        <w:rPr>
          <w:szCs w:val="28"/>
        </w:rPr>
        <w:t>)</w:t>
      </w:r>
      <w:r w:rsidRPr="007D160C">
        <w:rPr>
          <w:szCs w:val="28"/>
        </w:rPr>
        <w:t>, по закупке товаров, работ и услуг исходя из фактической потребности, экономией, сложившейся по результатам п</w:t>
      </w:r>
      <w:r w:rsidR="0043314F" w:rsidRPr="007D160C">
        <w:rPr>
          <w:szCs w:val="28"/>
        </w:rPr>
        <w:t>роведения конкурентных процедур.</w:t>
      </w:r>
    </w:p>
    <w:p w:rsidR="001619AB" w:rsidRPr="007D160C" w:rsidRDefault="001619AB" w:rsidP="008D4DF9">
      <w:pPr>
        <w:ind w:firstLine="709"/>
        <w:jc w:val="both"/>
        <w:rPr>
          <w:szCs w:val="28"/>
        </w:rPr>
      </w:pPr>
    </w:p>
    <w:p w:rsidR="00374983" w:rsidRPr="007D160C" w:rsidRDefault="004C02BB" w:rsidP="00F8344C">
      <w:pPr>
        <w:ind w:firstLine="709"/>
        <w:rPr>
          <w:b/>
          <w:i/>
        </w:rPr>
      </w:pPr>
      <w:r w:rsidRPr="007D160C">
        <w:rPr>
          <w:b/>
          <w:i/>
        </w:rPr>
        <w:t xml:space="preserve">Подпрограмма 5. </w:t>
      </w:r>
      <w:r w:rsidR="000E4D99" w:rsidRPr="007D160C">
        <w:rPr>
          <w:b/>
          <w:i/>
        </w:rPr>
        <w:t>"</w:t>
      </w:r>
      <w:r w:rsidRPr="007D160C">
        <w:rPr>
          <w:b/>
          <w:i/>
        </w:rPr>
        <w:t>Обращение с отходами</w:t>
      </w:r>
      <w:r w:rsidR="000E4D99" w:rsidRPr="007D160C">
        <w:rPr>
          <w:b/>
          <w:i/>
        </w:rPr>
        <w:t>"</w:t>
      </w:r>
    </w:p>
    <w:p w:rsidR="001619AB" w:rsidRPr="007D160C" w:rsidRDefault="00775049" w:rsidP="001619AB">
      <w:pPr>
        <w:ind w:firstLine="709"/>
        <w:jc w:val="both"/>
      </w:pPr>
      <w:r w:rsidRPr="007D160C">
        <w:rPr>
          <w:szCs w:val="28"/>
        </w:rPr>
        <w:t xml:space="preserve">В рамках подпрограммы не освоены бюджетные ассигнования в размере </w:t>
      </w:r>
      <w:r w:rsidR="0016308A" w:rsidRPr="007D160C">
        <w:t>6</w:t>
      </w:r>
      <w:r w:rsidR="00643A6C" w:rsidRPr="007D160C">
        <w:t xml:space="preserve"> </w:t>
      </w:r>
      <w:r w:rsidR="0016308A" w:rsidRPr="007D160C">
        <w:t xml:space="preserve">623,7 тыс. рублей, что составляет 24,8 % от запланированных бюджетных назначений, в рамках реализации мероприятия </w:t>
      </w:r>
      <w:r w:rsidR="002F40BE" w:rsidRPr="007D160C">
        <w:t>"</w:t>
      </w:r>
      <w:r w:rsidR="0016308A" w:rsidRPr="007D160C">
        <w:t>Субсидии бюджетам муниципальных образований на реализацию мероприятий, направленных на ликвидацию объектов накопленного вреда окружающей среде (накопленного экологического ущерба)</w:t>
      </w:r>
      <w:r w:rsidR="002F40BE" w:rsidRPr="007D160C">
        <w:t>"</w:t>
      </w:r>
      <w:r w:rsidR="0016308A" w:rsidRPr="007D160C">
        <w:t xml:space="preserve">, что обусловлено </w:t>
      </w:r>
      <w:r w:rsidR="001619AB" w:rsidRPr="007D160C">
        <w:t>перечислением межбюджетных трансфертов в соответствии с заявками муниципальных образований исходя из фактической потребности.</w:t>
      </w:r>
    </w:p>
    <w:p w:rsidR="001619AB" w:rsidRPr="007D160C" w:rsidRDefault="001619AB" w:rsidP="00624D2C">
      <w:pPr>
        <w:ind w:firstLine="709"/>
        <w:jc w:val="both"/>
      </w:pPr>
    </w:p>
    <w:p w:rsidR="00671AB8" w:rsidRPr="007D160C" w:rsidRDefault="00855345" w:rsidP="00F8344C">
      <w:pPr>
        <w:pStyle w:val="1"/>
        <w:rPr>
          <w:szCs w:val="24"/>
        </w:rPr>
      </w:pPr>
      <w:r w:rsidRPr="007D160C">
        <w:rPr>
          <w:szCs w:val="24"/>
        </w:rPr>
        <w:t xml:space="preserve">Государственная программа </w:t>
      </w:r>
      <w:r w:rsidR="000E4D99" w:rsidRPr="007D160C">
        <w:rPr>
          <w:szCs w:val="24"/>
        </w:rPr>
        <w:t>"</w:t>
      </w:r>
      <w:r w:rsidR="00AE17C9" w:rsidRPr="007D160C">
        <w:rPr>
          <w:szCs w:val="24"/>
        </w:rPr>
        <w:t>Рыбное и сельское хозяйство</w:t>
      </w:r>
      <w:r w:rsidR="000E4D99" w:rsidRPr="007D160C">
        <w:rPr>
          <w:szCs w:val="24"/>
        </w:rPr>
        <w:t>"</w:t>
      </w:r>
    </w:p>
    <w:p w:rsidR="000D6A83" w:rsidRPr="007D160C" w:rsidRDefault="000D6A83" w:rsidP="00F8344C">
      <w:pPr>
        <w:rPr>
          <w:color w:val="FF0000"/>
        </w:rPr>
      </w:pPr>
    </w:p>
    <w:p w:rsidR="00C213B8" w:rsidRPr="007D160C" w:rsidRDefault="00671AB8" w:rsidP="00F8344C">
      <w:pPr>
        <w:ind w:firstLine="700"/>
        <w:jc w:val="both"/>
        <w:rPr>
          <w:color w:val="FF0000"/>
        </w:rPr>
      </w:pPr>
      <w:r w:rsidRPr="007D160C">
        <w:t>Законом об областном бюджете общий объем бюджетных ассигнований на реализацию мероприятий государственной программы утвержден в сумме</w:t>
      </w:r>
      <w:r w:rsidR="00081B92" w:rsidRPr="007D160C">
        <w:t xml:space="preserve">                                </w:t>
      </w:r>
      <w:r w:rsidR="00471FB6" w:rsidRPr="007D160C">
        <w:t>1 268 577,6</w:t>
      </w:r>
      <w:r w:rsidR="0071705B" w:rsidRPr="007D160C">
        <w:t> </w:t>
      </w:r>
      <w:r w:rsidR="003359DD" w:rsidRPr="007D160C">
        <w:t>тыс. рублей</w:t>
      </w:r>
      <w:r w:rsidR="00685B43" w:rsidRPr="007D160C">
        <w:t>.</w:t>
      </w:r>
      <w:r w:rsidR="00EA2C26" w:rsidRPr="007D160C">
        <w:t xml:space="preserve"> </w:t>
      </w:r>
      <w:r w:rsidR="0071705B" w:rsidRPr="007D160C">
        <w:t xml:space="preserve">Отклонения между показателями сводной бюджетной росписи областного бюджета и Закона об областном бюджете составляют </w:t>
      </w:r>
      <w:r w:rsidR="00471FB6" w:rsidRPr="007D160C">
        <w:t>161 935,0</w:t>
      </w:r>
      <w:r w:rsidR="007B4AB9" w:rsidRPr="007D160C">
        <w:t xml:space="preserve"> тыс. рублей, или </w:t>
      </w:r>
      <w:r w:rsidR="003667D4" w:rsidRPr="007D160C">
        <w:t>1</w:t>
      </w:r>
      <w:r w:rsidR="00471FB6" w:rsidRPr="007D160C">
        <w:t>2</w:t>
      </w:r>
      <w:r w:rsidR="003667D4" w:rsidRPr="007D160C">
        <w:t>,</w:t>
      </w:r>
      <w:r w:rsidR="00471FB6" w:rsidRPr="007D160C">
        <w:t>8</w:t>
      </w:r>
      <w:r w:rsidR="0071705B" w:rsidRPr="007D160C">
        <w:t xml:space="preserve"> %, </w:t>
      </w:r>
      <w:r w:rsidR="003D0299" w:rsidRPr="007D160C">
        <w:t xml:space="preserve">связано с </w:t>
      </w:r>
      <w:r w:rsidR="006B0536" w:rsidRPr="007D160C">
        <w:t xml:space="preserve">предоставлением </w:t>
      </w:r>
      <w:r w:rsidR="00DB7361" w:rsidRPr="007D160C">
        <w:t xml:space="preserve">субсидии из областного бюджета на увеличение уставного фонда государственного областного унитарного сельскохозяйственного предприятия (племенной репродуктор) </w:t>
      </w:r>
      <w:r w:rsidR="002F40BE" w:rsidRPr="007D160C">
        <w:t>"</w:t>
      </w:r>
      <w:proofErr w:type="spellStart"/>
      <w:r w:rsidR="00DB7361" w:rsidRPr="007D160C">
        <w:t>Тулома</w:t>
      </w:r>
      <w:proofErr w:type="spellEnd"/>
      <w:r w:rsidR="002F40BE" w:rsidRPr="007D160C">
        <w:t>"</w:t>
      </w:r>
      <w:r w:rsidR="00DB7361" w:rsidRPr="007D160C">
        <w:t xml:space="preserve"> </w:t>
      </w:r>
      <w:r w:rsidR="00D53E2C" w:rsidRPr="007D160C">
        <w:t>с целью финансового обеспечения затрат, связанных с осуществлением уставной деятельности предприятия</w:t>
      </w:r>
      <w:r w:rsidR="002F4D9A" w:rsidRPr="007D160C">
        <w:t>,</w:t>
      </w:r>
      <w:r w:rsidR="002F4D9A" w:rsidRPr="007D160C">
        <w:rPr>
          <w:b/>
          <w:bCs/>
        </w:rPr>
        <w:t xml:space="preserve"> </w:t>
      </w:r>
      <w:r w:rsidR="000C39CB" w:rsidRPr="007D160C">
        <w:t xml:space="preserve">и с капитальным ремонтом здания муниципального общеобразовательного учреждения </w:t>
      </w:r>
      <w:proofErr w:type="spellStart"/>
      <w:r w:rsidR="000C39CB" w:rsidRPr="007D160C">
        <w:t>Лодейнинская</w:t>
      </w:r>
      <w:proofErr w:type="spellEnd"/>
      <w:r w:rsidR="000C39CB" w:rsidRPr="007D160C">
        <w:t xml:space="preserve"> средняя общеобразовательная школа с. Териберка муниципального образования Кольский район Мурманской области, 184630, Российская Федерация, Мурманская область, Кольский район, с. Териберка, ул. Школьная, д. 5б на основании заключенного соглашения о предоставлении бюджету Мурманской области субсидии за счет федеральных средств.</w:t>
      </w:r>
      <w:r w:rsidR="00487646" w:rsidRPr="007D160C">
        <w:rPr>
          <w:color w:val="FF0000"/>
        </w:rPr>
        <w:t xml:space="preserve">  </w:t>
      </w:r>
    </w:p>
    <w:p w:rsidR="00492FA9" w:rsidRPr="007D160C" w:rsidRDefault="00671AB8" w:rsidP="00F8344C">
      <w:pPr>
        <w:pStyle w:val="a8"/>
        <w:ind w:firstLine="709"/>
        <w:rPr>
          <w:sz w:val="24"/>
          <w:szCs w:val="24"/>
        </w:rPr>
      </w:pPr>
      <w:r w:rsidRPr="007D160C">
        <w:rPr>
          <w:sz w:val="24"/>
          <w:szCs w:val="24"/>
        </w:rPr>
        <w:t>В целом по государственной программе исполнение составило</w:t>
      </w:r>
      <w:r w:rsidR="00F47AA4" w:rsidRPr="007D160C">
        <w:rPr>
          <w:sz w:val="24"/>
          <w:szCs w:val="24"/>
        </w:rPr>
        <w:t xml:space="preserve"> </w:t>
      </w:r>
      <w:r w:rsidR="00A53666" w:rsidRPr="007D160C">
        <w:rPr>
          <w:sz w:val="24"/>
          <w:szCs w:val="24"/>
        </w:rPr>
        <w:t>1 403 560,8</w:t>
      </w:r>
      <w:r w:rsidR="00C00645" w:rsidRPr="007D160C">
        <w:rPr>
          <w:sz w:val="24"/>
          <w:szCs w:val="24"/>
        </w:rPr>
        <w:t xml:space="preserve"> </w:t>
      </w:r>
      <w:r w:rsidR="00B1104A" w:rsidRPr="007D160C">
        <w:rPr>
          <w:sz w:val="24"/>
          <w:szCs w:val="24"/>
        </w:rPr>
        <w:t xml:space="preserve">тыс. рублей </w:t>
      </w:r>
      <w:r w:rsidRPr="007D160C">
        <w:rPr>
          <w:sz w:val="24"/>
          <w:szCs w:val="24"/>
        </w:rPr>
        <w:t xml:space="preserve">или </w:t>
      </w:r>
      <w:r w:rsidR="00A241DB" w:rsidRPr="007D160C">
        <w:rPr>
          <w:sz w:val="24"/>
          <w:szCs w:val="24"/>
        </w:rPr>
        <w:t>9</w:t>
      </w:r>
      <w:r w:rsidR="00A53666" w:rsidRPr="007D160C">
        <w:rPr>
          <w:sz w:val="24"/>
          <w:szCs w:val="24"/>
        </w:rPr>
        <w:t>8</w:t>
      </w:r>
      <w:r w:rsidR="00A241DB" w:rsidRPr="007D160C">
        <w:rPr>
          <w:sz w:val="24"/>
          <w:szCs w:val="24"/>
        </w:rPr>
        <w:t>,</w:t>
      </w:r>
      <w:r w:rsidR="00A53666" w:rsidRPr="007D160C">
        <w:rPr>
          <w:sz w:val="24"/>
          <w:szCs w:val="24"/>
        </w:rPr>
        <w:t>1</w:t>
      </w:r>
      <w:r w:rsidRPr="007D160C">
        <w:rPr>
          <w:sz w:val="24"/>
          <w:szCs w:val="24"/>
        </w:rPr>
        <w:t xml:space="preserve"> % от уточненных бюджетных назначений.</w:t>
      </w:r>
      <w:r w:rsidR="00492FA9" w:rsidRPr="007D160C">
        <w:rPr>
          <w:sz w:val="24"/>
          <w:szCs w:val="24"/>
        </w:rPr>
        <w:t xml:space="preserve"> </w:t>
      </w:r>
    </w:p>
    <w:p w:rsidR="00AA2FD2" w:rsidRPr="007D160C" w:rsidRDefault="00492FA9" w:rsidP="00313111">
      <w:pPr>
        <w:pStyle w:val="a8"/>
        <w:ind w:firstLine="709"/>
        <w:rPr>
          <w:i/>
          <w:sz w:val="24"/>
          <w:szCs w:val="28"/>
        </w:rPr>
      </w:pPr>
      <w:r w:rsidRPr="007D160C">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rsidR="006510B6" w:rsidRPr="007D160C" w:rsidRDefault="003359DD" w:rsidP="00F8344C">
      <w:pPr>
        <w:pStyle w:val="a8"/>
        <w:ind w:firstLine="709"/>
        <w:jc w:val="right"/>
        <w:rPr>
          <w:i/>
          <w:sz w:val="24"/>
          <w:szCs w:val="28"/>
        </w:rPr>
      </w:pPr>
      <w:r w:rsidRPr="007D160C">
        <w:rPr>
          <w:i/>
          <w:sz w:val="24"/>
          <w:szCs w:val="28"/>
        </w:rPr>
        <w:t>тыс. рублей</w:t>
      </w:r>
    </w:p>
    <w:tbl>
      <w:tblPr>
        <w:tblW w:w="9654" w:type="dxa"/>
        <w:tblInd w:w="93" w:type="dxa"/>
        <w:tblLayout w:type="fixed"/>
        <w:tblLook w:val="04A0" w:firstRow="1" w:lastRow="0" w:firstColumn="1" w:lastColumn="0" w:noHBand="0" w:noVBand="1"/>
      </w:tblPr>
      <w:tblGrid>
        <w:gridCol w:w="4835"/>
        <w:gridCol w:w="1217"/>
        <w:gridCol w:w="1476"/>
        <w:gridCol w:w="1276"/>
        <w:gridCol w:w="850"/>
      </w:tblGrid>
      <w:tr w:rsidR="0075663F" w:rsidRPr="007D160C" w:rsidTr="0075663F">
        <w:trPr>
          <w:trHeight w:val="1020"/>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Наименование</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Сводная бюджетная роспись</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Отклонение от уточненных назначений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 исполнения</w:t>
            </w:r>
          </w:p>
        </w:tc>
      </w:tr>
      <w:tr w:rsidR="0075663F" w:rsidRPr="007D160C" w:rsidTr="0075663F">
        <w:trPr>
          <w:trHeight w:val="255"/>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1</w:t>
            </w:r>
          </w:p>
        </w:tc>
        <w:tc>
          <w:tcPr>
            <w:tcW w:w="1217"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2</w:t>
            </w:r>
          </w:p>
        </w:tc>
        <w:tc>
          <w:tcPr>
            <w:tcW w:w="14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5=3/2</w:t>
            </w:r>
          </w:p>
        </w:tc>
      </w:tr>
      <w:tr w:rsidR="0075663F" w:rsidRPr="007D160C" w:rsidTr="007566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75663F" w:rsidRPr="007D160C" w:rsidRDefault="0075663F" w:rsidP="0075663F">
            <w:pPr>
              <w:rPr>
                <w:color w:val="000000"/>
                <w:sz w:val="20"/>
                <w:szCs w:val="20"/>
              </w:rPr>
            </w:pPr>
            <w:r w:rsidRPr="007D160C">
              <w:rPr>
                <w:color w:val="000000"/>
                <w:sz w:val="20"/>
                <w:szCs w:val="20"/>
              </w:rPr>
              <w:t>Государственная программа "Рыбное и сельское хозяйство"</w:t>
            </w:r>
          </w:p>
        </w:tc>
        <w:tc>
          <w:tcPr>
            <w:tcW w:w="1217"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1 430 512,6</w:t>
            </w:r>
          </w:p>
        </w:tc>
        <w:tc>
          <w:tcPr>
            <w:tcW w:w="14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1 403 560,8</w:t>
            </w:r>
          </w:p>
        </w:tc>
        <w:tc>
          <w:tcPr>
            <w:tcW w:w="12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-26 951,8</w:t>
            </w:r>
          </w:p>
        </w:tc>
        <w:tc>
          <w:tcPr>
            <w:tcW w:w="850"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98,1</w:t>
            </w:r>
          </w:p>
        </w:tc>
      </w:tr>
      <w:tr w:rsidR="0075663F" w:rsidRPr="007D160C" w:rsidTr="007566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75663F" w:rsidRPr="007D160C" w:rsidRDefault="0075663F" w:rsidP="0075663F">
            <w:pPr>
              <w:rPr>
                <w:color w:val="000000"/>
                <w:sz w:val="20"/>
                <w:szCs w:val="20"/>
              </w:rPr>
            </w:pPr>
            <w:r w:rsidRPr="007D160C">
              <w:rPr>
                <w:color w:val="000000"/>
                <w:sz w:val="20"/>
                <w:szCs w:val="20"/>
              </w:rPr>
              <w:t>Подпрограмма 1. "Развитие агропромышленного комплекса"</w:t>
            </w:r>
          </w:p>
        </w:tc>
        <w:tc>
          <w:tcPr>
            <w:tcW w:w="1217"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905 160,2</w:t>
            </w:r>
          </w:p>
        </w:tc>
        <w:tc>
          <w:tcPr>
            <w:tcW w:w="14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900 396,9</w:t>
            </w:r>
          </w:p>
        </w:tc>
        <w:tc>
          <w:tcPr>
            <w:tcW w:w="12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-4 763,3</w:t>
            </w:r>
          </w:p>
        </w:tc>
        <w:tc>
          <w:tcPr>
            <w:tcW w:w="850"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99,5</w:t>
            </w:r>
          </w:p>
        </w:tc>
      </w:tr>
      <w:tr w:rsidR="0075663F" w:rsidRPr="007D160C" w:rsidTr="007566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75663F" w:rsidRPr="007D160C" w:rsidRDefault="0075663F" w:rsidP="0075663F">
            <w:pPr>
              <w:rPr>
                <w:color w:val="000000"/>
                <w:sz w:val="20"/>
                <w:szCs w:val="20"/>
              </w:rPr>
            </w:pPr>
            <w:r w:rsidRPr="007D160C">
              <w:rPr>
                <w:color w:val="000000"/>
                <w:sz w:val="20"/>
                <w:szCs w:val="20"/>
              </w:rPr>
              <w:t xml:space="preserve">Подпрограмма 2. "Развитие </w:t>
            </w:r>
            <w:proofErr w:type="spellStart"/>
            <w:r w:rsidRPr="007D160C">
              <w:rPr>
                <w:color w:val="000000"/>
                <w:sz w:val="20"/>
                <w:szCs w:val="20"/>
              </w:rPr>
              <w:t>рыбохозяйственного</w:t>
            </w:r>
            <w:proofErr w:type="spellEnd"/>
            <w:r w:rsidRPr="007D160C">
              <w:rPr>
                <w:color w:val="000000"/>
                <w:sz w:val="20"/>
                <w:szCs w:val="20"/>
              </w:rPr>
              <w:t xml:space="preserve"> комплекса"</w:t>
            </w:r>
          </w:p>
        </w:tc>
        <w:tc>
          <w:tcPr>
            <w:tcW w:w="1217"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45 057,0</w:t>
            </w:r>
          </w:p>
        </w:tc>
        <w:tc>
          <w:tcPr>
            <w:tcW w:w="14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45 035,8</w:t>
            </w:r>
          </w:p>
        </w:tc>
        <w:tc>
          <w:tcPr>
            <w:tcW w:w="12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-21,2</w:t>
            </w:r>
          </w:p>
        </w:tc>
        <w:tc>
          <w:tcPr>
            <w:tcW w:w="850"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100,0</w:t>
            </w:r>
          </w:p>
        </w:tc>
      </w:tr>
      <w:tr w:rsidR="0075663F" w:rsidRPr="007D160C" w:rsidTr="007566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75663F" w:rsidRPr="007D160C" w:rsidRDefault="0075663F" w:rsidP="0075663F">
            <w:pPr>
              <w:rPr>
                <w:color w:val="000000"/>
                <w:sz w:val="20"/>
                <w:szCs w:val="20"/>
              </w:rPr>
            </w:pPr>
            <w:r w:rsidRPr="007D160C">
              <w:rPr>
                <w:color w:val="000000"/>
                <w:sz w:val="20"/>
                <w:szCs w:val="20"/>
              </w:rPr>
              <w:t>Подпрограмма 3. "Обеспечение эпизоотического благополучия региона и защиты населения от болезней, общих для человека и животных"</w:t>
            </w:r>
          </w:p>
        </w:tc>
        <w:tc>
          <w:tcPr>
            <w:tcW w:w="1217"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236 283,1</w:t>
            </w:r>
          </w:p>
        </w:tc>
        <w:tc>
          <w:tcPr>
            <w:tcW w:w="14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214 566,5</w:t>
            </w:r>
          </w:p>
        </w:tc>
        <w:tc>
          <w:tcPr>
            <w:tcW w:w="12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-21 716,6</w:t>
            </w:r>
          </w:p>
        </w:tc>
        <w:tc>
          <w:tcPr>
            <w:tcW w:w="850"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90,8</w:t>
            </w:r>
          </w:p>
        </w:tc>
      </w:tr>
      <w:tr w:rsidR="0075663F" w:rsidRPr="007D160C" w:rsidTr="007566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75663F" w:rsidRPr="007D160C" w:rsidRDefault="0075663F" w:rsidP="0075663F">
            <w:pPr>
              <w:rPr>
                <w:color w:val="000000"/>
                <w:sz w:val="20"/>
                <w:szCs w:val="20"/>
              </w:rPr>
            </w:pPr>
            <w:r w:rsidRPr="007D160C">
              <w:rPr>
                <w:color w:val="000000"/>
                <w:sz w:val="20"/>
                <w:szCs w:val="20"/>
              </w:rPr>
              <w:t>Подпрограмма 4 "Обеспечение реализации государственной программы"</w:t>
            </w:r>
          </w:p>
        </w:tc>
        <w:tc>
          <w:tcPr>
            <w:tcW w:w="1217"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48 038,8</w:t>
            </w:r>
          </w:p>
        </w:tc>
        <w:tc>
          <w:tcPr>
            <w:tcW w:w="14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47 588,1</w:t>
            </w:r>
          </w:p>
        </w:tc>
        <w:tc>
          <w:tcPr>
            <w:tcW w:w="12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-450,7</w:t>
            </w:r>
          </w:p>
        </w:tc>
        <w:tc>
          <w:tcPr>
            <w:tcW w:w="850"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99,1</w:t>
            </w:r>
          </w:p>
        </w:tc>
      </w:tr>
      <w:tr w:rsidR="0075663F" w:rsidRPr="007D160C" w:rsidTr="0075663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75663F" w:rsidRPr="007D160C" w:rsidRDefault="0075663F" w:rsidP="0075663F">
            <w:pPr>
              <w:rPr>
                <w:color w:val="000000"/>
                <w:sz w:val="20"/>
                <w:szCs w:val="20"/>
              </w:rPr>
            </w:pPr>
            <w:r w:rsidRPr="007D160C">
              <w:rPr>
                <w:color w:val="000000"/>
                <w:sz w:val="20"/>
                <w:szCs w:val="20"/>
              </w:rPr>
              <w:lastRenderedPageBreak/>
              <w:t>Подпрограмма 5. "Комплексное развитие сельских территорий Мурманской области"</w:t>
            </w:r>
          </w:p>
        </w:tc>
        <w:tc>
          <w:tcPr>
            <w:tcW w:w="1217"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195 973,5</w:t>
            </w:r>
          </w:p>
        </w:tc>
        <w:tc>
          <w:tcPr>
            <w:tcW w:w="14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195 973,5</w:t>
            </w:r>
          </w:p>
        </w:tc>
        <w:tc>
          <w:tcPr>
            <w:tcW w:w="1276"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75663F" w:rsidRPr="007D160C" w:rsidRDefault="0075663F" w:rsidP="0075663F">
            <w:pPr>
              <w:jc w:val="center"/>
              <w:rPr>
                <w:color w:val="000000"/>
                <w:sz w:val="20"/>
                <w:szCs w:val="20"/>
              </w:rPr>
            </w:pPr>
            <w:r w:rsidRPr="007D160C">
              <w:rPr>
                <w:color w:val="000000"/>
                <w:sz w:val="20"/>
                <w:szCs w:val="20"/>
              </w:rPr>
              <w:t>100,0</w:t>
            </w:r>
          </w:p>
        </w:tc>
      </w:tr>
    </w:tbl>
    <w:p w:rsidR="0075663F" w:rsidRPr="007D160C" w:rsidRDefault="0075663F" w:rsidP="0075663F"/>
    <w:p w:rsidR="00367F71" w:rsidRPr="007D160C" w:rsidRDefault="00BA01E2" w:rsidP="00F8344C">
      <w:pPr>
        <w:pStyle w:val="a8"/>
        <w:ind w:firstLine="709"/>
        <w:rPr>
          <w:sz w:val="24"/>
          <w:szCs w:val="28"/>
        </w:rPr>
      </w:pPr>
      <w:r w:rsidRPr="007D160C">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8631AC" w:rsidRPr="007D160C" w:rsidRDefault="008631AC" w:rsidP="00F8344C">
      <w:pPr>
        <w:pStyle w:val="a8"/>
        <w:ind w:firstLine="709"/>
        <w:rPr>
          <w:b/>
          <w:i/>
          <w:color w:val="FF0000"/>
          <w:sz w:val="24"/>
          <w:szCs w:val="28"/>
        </w:rPr>
      </w:pPr>
    </w:p>
    <w:p w:rsidR="00781D5F" w:rsidRPr="007D160C" w:rsidRDefault="00EE7CFF" w:rsidP="00F8344C">
      <w:pPr>
        <w:ind w:firstLine="709"/>
        <w:jc w:val="both"/>
        <w:rPr>
          <w:b/>
          <w:i/>
          <w:szCs w:val="28"/>
        </w:rPr>
      </w:pPr>
      <w:r w:rsidRPr="007D160C">
        <w:rPr>
          <w:b/>
          <w:i/>
          <w:szCs w:val="28"/>
        </w:rPr>
        <w:t xml:space="preserve">Подпрограмма 1. </w:t>
      </w:r>
      <w:r w:rsidR="000E4D99" w:rsidRPr="007D160C">
        <w:rPr>
          <w:b/>
          <w:i/>
          <w:szCs w:val="28"/>
        </w:rPr>
        <w:t>"</w:t>
      </w:r>
      <w:r w:rsidRPr="007D160C">
        <w:rPr>
          <w:b/>
          <w:i/>
          <w:szCs w:val="28"/>
        </w:rPr>
        <w:t>Развитие агропромышленного комплекса</w:t>
      </w:r>
      <w:r w:rsidR="000E4D99" w:rsidRPr="007D160C">
        <w:rPr>
          <w:b/>
          <w:i/>
          <w:szCs w:val="28"/>
        </w:rPr>
        <w:t>"</w:t>
      </w:r>
    </w:p>
    <w:p w:rsidR="00E14245" w:rsidRPr="007D160C" w:rsidRDefault="004D2CDE" w:rsidP="003A74C5">
      <w:pPr>
        <w:pStyle w:val="a8"/>
        <w:ind w:firstLine="709"/>
        <w:rPr>
          <w:sz w:val="24"/>
          <w:szCs w:val="24"/>
        </w:rPr>
      </w:pPr>
      <w:r w:rsidRPr="007D160C">
        <w:rPr>
          <w:sz w:val="24"/>
          <w:szCs w:val="24"/>
        </w:rPr>
        <w:t xml:space="preserve">В рамках подпрограммы не освоены бюджетные ассигнования в размере </w:t>
      </w:r>
      <w:r w:rsidR="00E14245" w:rsidRPr="007D160C">
        <w:rPr>
          <w:sz w:val="24"/>
          <w:szCs w:val="24"/>
        </w:rPr>
        <w:t>4</w:t>
      </w:r>
      <w:r w:rsidRPr="007D160C">
        <w:rPr>
          <w:sz w:val="24"/>
          <w:szCs w:val="24"/>
        </w:rPr>
        <w:t xml:space="preserve"> </w:t>
      </w:r>
      <w:r w:rsidR="00E14245" w:rsidRPr="007D160C">
        <w:rPr>
          <w:sz w:val="24"/>
          <w:szCs w:val="24"/>
        </w:rPr>
        <w:t xml:space="preserve">440,1 тыс. рублей, что составляет 13,5 % от запланированных бюджетных назначений, в рамках реализации мероприятия </w:t>
      </w:r>
      <w:r w:rsidR="002F40BE" w:rsidRPr="007D160C">
        <w:rPr>
          <w:sz w:val="24"/>
          <w:szCs w:val="24"/>
        </w:rPr>
        <w:t>"</w:t>
      </w:r>
      <w:r w:rsidR="00E14245" w:rsidRPr="007D160C">
        <w:rPr>
          <w:sz w:val="24"/>
          <w:szCs w:val="24"/>
        </w:rPr>
        <w:t>Субсидия на продукцию животноводства сельскохозяйственным товаропроизводителям Мурманской области - крестьянским (фермерским) хозяйствам, индивидуальным предпринимателям</w:t>
      </w:r>
      <w:r w:rsidR="002F40BE" w:rsidRPr="007D160C">
        <w:rPr>
          <w:sz w:val="24"/>
          <w:szCs w:val="24"/>
        </w:rPr>
        <w:t>"</w:t>
      </w:r>
      <w:r w:rsidR="00E14245" w:rsidRPr="007D160C">
        <w:rPr>
          <w:sz w:val="24"/>
          <w:szCs w:val="24"/>
        </w:rPr>
        <w:t>, что обусловлено фактической потребност</w:t>
      </w:r>
      <w:r w:rsidRPr="007D160C">
        <w:rPr>
          <w:sz w:val="24"/>
          <w:szCs w:val="24"/>
        </w:rPr>
        <w:t>ью.</w:t>
      </w:r>
    </w:p>
    <w:p w:rsidR="00E14245" w:rsidRPr="007D160C" w:rsidRDefault="00E14245" w:rsidP="003A74C5">
      <w:pPr>
        <w:pStyle w:val="a8"/>
        <w:ind w:firstLine="709"/>
        <w:rPr>
          <w:color w:val="FF0000"/>
          <w:sz w:val="24"/>
          <w:szCs w:val="24"/>
        </w:rPr>
      </w:pPr>
    </w:p>
    <w:p w:rsidR="00EE7CFF" w:rsidRPr="007D160C" w:rsidRDefault="00EE7CFF" w:rsidP="00AB2D66">
      <w:pPr>
        <w:tabs>
          <w:tab w:val="left" w:pos="989"/>
        </w:tabs>
        <w:ind w:firstLine="709"/>
        <w:jc w:val="both"/>
        <w:rPr>
          <w:b/>
          <w:i/>
          <w:szCs w:val="28"/>
        </w:rPr>
      </w:pPr>
      <w:r w:rsidRPr="007D160C">
        <w:rPr>
          <w:b/>
          <w:i/>
          <w:szCs w:val="28"/>
        </w:rPr>
        <w:t xml:space="preserve">Подпрограмма 3. </w:t>
      </w:r>
      <w:r w:rsidR="000E4D99" w:rsidRPr="007D160C">
        <w:rPr>
          <w:b/>
          <w:i/>
          <w:szCs w:val="28"/>
        </w:rPr>
        <w:t>"</w:t>
      </w:r>
      <w:r w:rsidR="00770512" w:rsidRPr="007D160C">
        <w:rPr>
          <w:b/>
          <w:i/>
          <w:szCs w:val="28"/>
        </w:rPr>
        <w:t>Обеспечение эпизоотического благополучия региона и защиты населения от болезней, общих для человека и животных</w:t>
      </w:r>
      <w:r w:rsidR="000E4D99" w:rsidRPr="007D160C">
        <w:rPr>
          <w:b/>
          <w:i/>
          <w:szCs w:val="28"/>
        </w:rPr>
        <w:t>"</w:t>
      </w:r>
    </w:p>
    <w:p w:rsidR="00BE3331" w:rsidRPr="007D160C" w:rsidRDefault="00BE3331" w:rsidP="000B632C">
      <w:pPr>
        <w:ind w:firstLine="709"/>
        <w:jc w:val="both"/>
        <w:rPr>
          <w:szCs w:val="28"/>
        </w:rPr>
      </w:pPr>
      <w:r w:rsidRPr="007D160C">
        <w:rPr>
          <w:szCs w:val="28"/>
        </w:rPr>
        <w:t>21</w:t>
      </w:r>
      <w:r w:rsidR="000641E0" w:rsidRPr="007D160C">
        <w:rPr>
          <w:szCs w:val="28"/>
        </w:rPr>
        <w:t xml:space="preserve"> </w:t>
      </w:r>
      <w:r w:rsidRPr="007D160C">
        <w:rPr>
          <w:szCs w:val="28"/>
        </w:rPr>
        <w:t xml:space="preserve">432,8 тыс. рублей, что составляет 31,9 % от запланированных бюджетных назначений, в рамках реализации мероприятия </w:t>
      </w:r>
      <w:r w:rsidR="002F40BE" w:rsidRPr="007D160C">
        <w:rPr>
          <w:szCs w:val="28"/>
        </w:rPr>
        <w:t>"</w:t>
      </w:r>
      <w:r w:rsidRPr="007D160C">
        <w:rPr>
          <w:szCs w:val="28"/>
        </w:rPr>
        <w:t>Отлов и содержание животных без владельцев (субвенция бюджетам муниципальных образований)</w:t>
      </w:r>
      <w:r w:rsidR="002F40BE" w:rsidRPr="007D160C">
        <w:rPr>
          <w:szCs w:val="28"/>
        </w:rPr>
        <w:t>"</w:t>
      </w:r>
      <w:r w:rsidRPr="007D160C">
        <w:rPr>
          <w:szCs w:val="28"/>
        </w:rPr>
        <w:t>, что обусловлено перечисление</w:t>
      </w:r>
      <w:r w:rsidR="000641E0" w:rsidRPr="007D160C">
        <w:rPr>
          <w:szCs w:val="28"/>
        </w:rPr>
        <w:t>м</w:t>
      </w:r>
      <w:r w:rsidRPr="007D160C">
        <w:rPr>
          <w:szCs w:val="28"/>
        </w:rPr>
        <w:t xml:space="preserve"> межбюджетных трансфертов в соответствии с заявками муниципальных образований исходя из фактически произведенных расходов;</w:t>
      </w:r>
    </w:p>
    <w:p w:rsidR="00BE3331" w:rsidRPr="007D160C" w:rsidRDefault="00BE3331" w:rsidP="000B632C">
      <w:pPr>
        <w:ind w:firstLine="709"/>
        <w:jc w:val="both"/>
        <w:rPr>
          <w:szCs w:val="28"/>
        </w:rPr>
      </w:pPr>
      <w:r w:rsidRPr="007D160C">
        <w:rPr>
          <w:szCs w:val="28"/>
        </w:rPr>
        <w:t>247</w:t>
      </w:r>
      <w:r w:rsidR="000641E0" w:rsidRPr="007D160C">
        <w:rPr>
          <w:szCs w:val="28"/>
        </w:rPr>
        <w:t>,0</w:t>
      </w:r>
      <w:r w:rsidRPr="007D160C">
        <w:rPr>
          <w:szCs w:val="28"/>
        </w:rPr>
        <w:t xml:space="preserve"> тыс. рублей, что составляет 25,2 % от запланированных бюджетных назначений, в рамках реализации мероприятия </w:t>
      </w:r>
      <w:r w:rsidR="002F40BE" w:rsidRPr="007D160C">
        <w:rPr>
          <w:szCs w:val="28"/>
        </w:rPr>
        <w:t>"</w:t>
      </w:r>
      <w:r w:rsidRPr="007D160C">
        <w:rPr>
          <w:szCs w:val="28"/>
        </w:rPr>
        <w:t>Организация осуществления органами местного самоуправления государственных полномочий по отлову и содержанию животных без владельцев (субвенция бюджетам муниципальных образований)</w:t>
      </w:r>
      <w:r w:rsidR="002F40BE" w:rsidRPr="007D160C">
        <w:rPr>
          <w:szCs w:val="28"/>
        </w:rPr>
        <w:t>"</w:t>
      </w:r>
      <w:r w:rsidRPr="007D160C">
        <w:rPr>
          <w:szCs w:val="28"/>
        </w:rPr>
        <w:t>, что обусловлено перечисление</w:t>
      </w:r>
      <w:r w:rsidR="000641E0" w:rsidRPr="007D160C">
        <w:rPr>
          <w:szCs w:val="28"/>
        </w:rPr>
        <w:t>м</w:t>
      </w:r>
      <w:r w:rsidRPr="007D160C">
        <w:rPr>
          <w:szCs w:val="28"/>
        </w:rPr>
        <w:t xml:space="preserve"> межбюджетных трансфертов в соответствии с заявками муниципальных образований исходя из фактически произведенных расходов;</w:t>
      </w:r>
    </w:p>
    <w:p w:rsidR="00BE3331" w:rsidRPr="007D160C" w:rsidRDefault="00BE3331" w:rsidP="000B632C">
      <w:pPr>
        <w:ind w:firstLine="709"/>
        <w:jc w:val="both"/>
        <w:rPr>
          <w:color w:val="FF0000"/>
          <w:szCs w:val="28"/>
        </w:rPr>
      </w:pPr>
    </w:p>
    <w:p w:rsidR="00671AB8" w:rsidRPr="007D160C" w:rsidRDefault="00671AB8" w:rsidP="00F8344C">
      <w:pPr>
        <w:pStyle w:val="1"/>
      </w:pPr>
      <w:r w:rsidRPr="007D160C">
        <w:t>Государственная программа</w:t>
      </w:r>
      <w:r w:rsidR="00EA2C26" w:rsidRPr="007D160C">
        <w:t xml:space="preserve"> </w:t>
      </w:r>
      <w:r w:rsidR="000E4D99" w:rsidRPr="007D160C">
        <w:t>"</w:t>
      </w:r>
      <w:r w:rsidR="00653747" w:rsidRPr="007D160C">
        <w:t>Э</w:t>
      </w:r>
      <w:r w:rsidR="00855345" w:rsidRPr="007D160C">
        <w:t>кономическ</w:t>
      </w:r>
      <w:r w:rsidR="00653747" w:rsidRPr="007D160C">
        <w:t>ий</w:t>
      </w:r>
      <w:r w:rsidR="00855345" w:rsidRPr="007D160C">
        <w:t xml:space="preserve"> потенциал</w:t>
      </w:r>
      <w:r w:rsidR="000E4D99" w:rsidRPr="007D160C">
        <w:t>"</w:t>
      </w:r>
    </w:p>
    <w:p w:rsidR="008552DD" w:rsidRPr="007D160C" w:rsidRDefault="008552DD" w:rsidP="00F8344C">
      <w:pPr>
        <w:rPr>
          <w:color w:val="FF0000"/>
        </w:rPr>
      </w:pPr>
    </w:p>
    <w:p w:rsidR="00BC4CFB" w:rsidRPr="007D160C" w:rsidRDefault="00671AB8" w:rsidP="00BC4CFB">
      <w:pPr>
        <w:widowControl w:val="0"/>
        <w:autoSpaceDE w:val="0"/>
        <w:autoSpaceDN w:val="0"/>
        <w:adjustRightInd w:val="0"/>
        <w:ind w:firstLine="709"/>
        <w:jc w:val="both"/>
      </w:pPr>
      <w:r w:rsidRPr="007D160C">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716246" w:rsidRPr="007D160C">
        <w:t xml:space="preserve"> </w:t>
      </w:r>
      <w:r w:rsidR="003169FE" w:rsidRPr="007D160C">
        <w:t xml:space="preserve">                                      </w:t>
      </w:r>
      <w:r w:rsidR="00D3600C" w:rsidRPr="007D160C">
        <w:rPr>
          <w:szCs w:val="28"/>
        </w:rPr>
        <w:t xml:space="preserve">946 808,9 </w:t>
      </w:r>
      <w:r w:rsidR="00842F50" w:rsidRPr="007D160C">
        <w:rPr>
          <w:szCs w:val="28"/>
        </w:rPr>
        <w:t>тыс. рублей</w:t>
      </w:r>
      <w:r w:rsidRPr="007D160C">
        <w:rPr>
          <w:szCs w:val="28"/>
        </w:rPr>
        <w:t>.</w:t>
      </w:r>
      <w:r w:rsidR="00716246" w:rsidRPr="007D160C">
        <w:rPr>
          <w:szCs w:val="28"/>
        </w:rPr>
        <w:t xml:space="preserve"> </w:t>
      </w:r>
      <w:r w:rsidR="006864D7" w:rsidRPr="007D160C">
        <w:rPr>
          <w:szCs w:val="28"/>
        </w:rPr>
        <w:t xml:space="preserve">Отклонения между показателями сводной бюджетной росписи областного бюджета и Закона об областном бюджете составляют </w:t>
      </w:r>
      <w:r w:rsidR="00D3600C" w:rsidRPr="007D160C">
        <w:rPr>
          <w:szCs w:val="28"/>
        </w:rPr>
        <w:t>1 680 520,1</w:t>
      </w:r>
      <w:r w:rsidR="005E2FBC" w:rsidRPr="007D160C">
        <w:rPr>
          <w:szCs w:val="28"/>
        </w:rPr>
        <w:t xml:space="preserve"> </w:t>
      </w:r>
      <w:r w:rsidR="006864D7" w:rsidRPr="007D160C">
        <w:rPr>
          <w:szCs w:val="28"/>
        </w:rPr>
        <w:t xml:space="preserve">тыс. рублей, или </w:t>
      </w:r>
      <w:r w:rsidR="00D3600C" w:rsidRPr="007D160C">
        <w:rPr>
          <w:szCs w:val="28"/>
        </w:rPr>
        <w:t>177,5</w:t>
      </w:r>
      <w:r w:rsidR="006864D7" w:rsidRPr="007D160C">
        <w:rPr>
          <w:szCs w:val="28"/>
        </w:rPr>
        <w:t xml:space="preserve"> %, и связан</w:t>
      </w:r>
      <w:r w:rsidR="0032000D" w:rsidRPr="007D160C">
        <w:rPr>
          <w:szCs w:val="28"/>
        </w:rPr>
        <w:t>ы</w:t>
      </w:r>
      <w:r w:rsidR="00C70238" w:rsidRPr="007D160C">
        <w:rPr>
          <w:szCs w:val="28"/>
        </w:rPr>
        <w:t xml:space="preserve"> </w:t>
      </w:r>
      <w:r w:rsidR="00BC4CFB" w:rsidRPr="007D160C">
        <w:t xml:space="preserve">с предоставлением в 2024 году инфраструктурного бюджетного кредита на строительство многоквартирных домов и социальных объектов в г. Кола и обеспечения создания объекта туристской инфраструктуры – </w:t>
      </w:r>
      <w:proofErr w:type="spellStart"/>
      <w:r w:rsidR="00BC4CFB" w:rsidRPr="007D160C">
        <w:t>Акватермального</w:t>
      </w:r>
      <w:proofErr w:type="spellEnd"/>
      <w:r w:rsidR="00BC4CFB" w:rsidRPr="007D160C">
        <w:t xml:space="preserve"> физкультурно-оздоровительного комплекса на ул. Подгорная в г. Мурманске.</w:t>
      </w:r>
    </w:p>
    <w:p w:rsidR="00671AB8" w:rsidRPr="007D160C" w:rsidRDefault="00671AB8" w:rsidP="00F8344C">
      <w:pPr>
        <w:pStyle w:val="a8"/>
        <w:ind w:firstLine="709"/>
        <w:rPr>
          <w:sz w:val="24"/>
          <w:szCs w:val="28"/>
        </w:rPr>
      </w:pPr>
      <w:r w:rsidRPr="007D160C">
        <w:rPr>
          <w:sz w:val="24"/>
          <w:szCs w:val="28"/>
        </w:rPr>
        <w:t xml:space="preserve">В целом по государственной программе исполнение составило </w:t>
      </w:r>
      <w:r w:rsidR="00D3600C" w:rsidRPr="007D160C">
        <w:rPr>
          <w:sz w:val="24"/>
          <w:szCs w:val="28"/>
        </w:rPr>
        <w:t>1 853 533,7</w:t>
      </w:r>
      <w:r w:rsidR="00A02B1A" w:rsidRPr="007D160C">
        <w:rPr>
          <w:sz w:val="24"/>
          <w:szCs w:val="28"/>
        </w:rPr>
        <w:t xml:space="preserve"> </w:t>
      </w:r>
      <w:r w:rsidR="00B1104A" w:rsidRPr="007D160C">
        <w:rPr>
          <w:sz w:val="24"/>
          <w:szCs w:val="28"/>
        </w:rPr>
        <w:t xml:space="preserve">тыс. рублей </w:t>
      </w:r>
      <w:r w:rsidR="00CC3E6A" w:rsidRPr="007D160C">
        <w:rPr>
          <w:sz w:val="24"/>
          <w:szCs w:val="28"/>
        </w:rPr>
        <w:t xml:space="preserve">или </w:t>
      </w:r>
      <w:r w:rsidR="00D3600C" w:rsidRPr="007D160C">
        <w:rPr>
          <w:sz w:val="24"/>
          <w:szCs w:val="28"/>
        </w:rPr>
        <w:t>70,5</w:t>
      </w:r>
      <w:r w:rsidR="00AB2D37" w:rsidRPr="007D160C">
        <w:rPr>
          <w:sz w:val="24"/>
          <w:szCs w:val="28"/>
        </w:rPr>
        <w:t xml:space="preserve"> </w:t>
      </w:r>
      <w:r w:rsidRPr="007D160C">
        <w:rPr>
          <w:sz w:val="24"/>
          <w:szCs w:val="28"/>
        </w:rPr>
        <w:t>% от уточненных бюджетных назначений.</w:t>
      </w:r>
    </w:p>
    <w:p w:rsidR="00671AB8" w:rsidRDefault="00671AB8" w:rsidP="00F8344C">
      <w:pPr>
        <w:pStyle w:val="a8"/>
        <w:ind w:firstLine="709"/>
        <w:rPr>
          <w:sz w:val="24"/>
          <w:szCs w:val="28"/>
        </w:rPr>
      </w:pPr>
      <w:r w:rsidRPr="007D160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1906F0" w:rsidRDefault="001906F0" w:rsidP="001906F0"/>
    <w:p w:rsidR="001906F0" w:rsidRDefault="001906F0" w:rsidP="001906F0"/>
    <w:p w:rsidR="001906F0" w:rsidRDefault="001906F0" w:rsidP="001906F0"/>
    <w:p w:rsidR="001906F0" w:rsidRDefault="001906F0" w:rsidP="001906F0"/>
    <w:p w:rsidR="001906F0" w:rsidRPr="001906F0" w:rsidRDefault="001906F0" w:rsidP="001906F0"/>
    <w:p w:rsidR="00EF7142" w:rsidRPr="007D160C" w:rsidRDefault="003359DD" w:rsidP="00AD3AA0">
      <w:pPr>
        <w:pStyle w:val="a8"/>
        <w:ind w:firstLine="709"/>
        <w:jc w:val="right"/>
        <w:rPr>
          <w:i/>
          <w:sz w:val="24"/>
          <w:szCs w:val="28"/>
        </w:rPr>
      </w:pPr>
      <w:r w:rsidRPr="007D160C">
        <w:rPr>
          <w:i/>
          <w:sz w:val="24"/>
          <w:szCs w:val="28"/>
        </w:rPr>
        <w:lastRenderedPageBreak/>
        <w:t>тыс. рублей</w:t>
      </w:r>
    </w:p>
    <w:tbl>
      <w:tblPr>
        <w:tblW w:w="9654" w:type="dxa"/>
        <w:tblInd w:w="93" w:type="dxa"/>
        <w:tblLayout w:type="fixed"/>
        <w:tblLook w:val="04A0" w:firstRow="1" w:lastRow="0" w:firstColumn="1" w:lastColumn="0" w:noHBand="0" w:noVBand="1"/>
      </w:tblPr>
      <w:tblGrid>
        <w:gridCol w:w="4977"/>
        <w:gridCol w:w="1275"/>
        <w:gridCol w:w="1276"/>
        <w:gridCol w:w="1276"/>
        <w:gridCol w:w="850"/>
      </w:tblGrid>
      <w:tr w:rsidR="00F435B8" w:rsidRPr="007D160C" w:rsidTr="00F435B8">
        <w:trPr>
          <w:trHeight w:val="1020"/>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Отклонение от уточненных назначений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 исполнения</w:t>
            </w:r>
          </w:p>
        </w:tc>
      </w:tr>
      <w:tr w:rsidR="00F435B8" w:rsidRPr="007D160C" w:rsidTr="00F435B8">
        <w:trPr>
          <w:trHeight w:val="255"/>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5=3/2</w:t>
            </w:r>
          </w:p>
        </w:tc>
      </w:tr>
      <w:tr w:rsidR="00F435B8" w:rsidRPr="007D160C" w:rsidTr="00F435B8">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F435B8" w:rsidRPr="007D160C" w:rsidRDefault="00F435B8" w:rsidP="00F435B8">
            <w:pPr>
              <w:rPr>
                <w:color w:val="000000"/>
                <w:sz w:val="20"/>
                <w:szCs w:val="20"/>
              </w:rPr>
            </w:pPr>
            <w:r w:rsidRPr="007D160C">
              <w:rPr>
                <w:color w:val="000000"/>
                <w:sz w:val="20"/>
                <w:szCs w:val="20"/>
              </w:rPr>
              <w:t>Государственная программа "Экономический потенциал"</w:t>
            </w:r>
          </w:p>
        </w:tc>
        <w:tc>
          <w:tcPr>
            <w:tcW w:w="1275"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2 627 329,0</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1 853 533,7</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-773 795,3</w:t>
            </w:r>
          </w:p>
        </w:tc>
        <w:tc>
          <w:tcPr>
            <w:tcW w:w="850"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70,5</w:t>
            </w:r>
          </w:p>
        </w:tc>
      </w:tr>
      <w:tr w:rsidR="00F435B8" w:rsidRPr="007D160C" w:rsidTr="00F435B8">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F435B8" w:rsidRPr="007D160C" w:rsidRDefault="00F435B8" w:rsidP="00F435B8">
            <w:pPr>
              <w:rPr>
                <w:color w:val="000000"/>
                <w:sz w:val="20"/>
                <w:szCs w:val="20"/>
              </w:rPr>
            </w:pPr>
            <w:r w:rsidRPr="007D160C">
              <w:rPr>
                <w:color w:val="000000"/>
                <w:sz w:val="20"/>
                <w:szCs w:val="20"/>
              </w:rPr>
              <w:t>Подпрограмма 1. "Создание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485 268,1</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484 183,5</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-1 084,6</w:t>
            </w:r>
          </w:p>
        </w:tc>
        <w:tc>
          <w:tcPr>
            <w:tcW w:w="850"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99,8</w:t>
            </w:r>
          </w:p>
        </w:tc>
      </w:tr>
      <w:tr w:rsidR="00F435B8" w:rsidRPr="007D160C" w:rsidTr="00F435B8">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F435B8" w:rsidRPr="007D160C" w:rsidRDefault="00F435B8" w:rsidP="00F435B8">
            <w:pPr>
              <w:rPr>
                <w:color w:val="000000"/>
                <w:sz w:val="20"/>
                <w:szCs w:val="20"/>
              </w:rPr>
            </w:pPr>
            <w:r w:rsidRPr="007D160C">
              <w:rPr>
                <w:color w:val="000000"/>
                <w:sz w:val="20"/>
                <w:szCs w:val="20"/>
              </w:rPr>
              <w:t>Подпрограмма 2. "Поддержка малого и среднего предпринимательства"</w:t>
            </w:r>
          </w:p>
        </w:tc>
        <w:tc>
          <w:tcPr>
            <w:tcW w:w="1275"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294 732,1</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293 662,8</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-1 069,3</w:t>
            </w:r>
          </w:p>
        </w:tc>
        <w:tc>
          <w:tcPr>
            <w:tcW w:w="850"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99,6</w:t>
            </w:r>
          </w:p>
        </w:tc>
      </w:tr>
      <w:tr w:rsidR="00F435B8" w:rsidRPr="007D160C" w:rsidTr="00F435B8">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F435B8" w:rsidRPr="007D160C" w:rsidRDefault="00F435B8" w:rsidP="00F435B8">
            <w:pPr>
              <w:rPr>
                <w:color w:val="000000"/>
                <w:sz w:val="20"/>
                <w:szCs w:val="20"/>
              </w:rPr>
            </w:pPr>
            <w:r w:rsidRPr="007D160C">
              <w:rPr>
                <w:color w:val="000000"/>
                <w:sz w:val="20"/>
                <w:szCs w:val="20"/>
              </w:rPr>
              <w:t>Подпрограмма 3. "Развитие туризма"</w:t>
            </w:r>
          </w:p>
        </w:tc>
        <w:tc>
          <w:tcPr>
            <w:tcW w:w="1275"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1 449 364,3</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682 324,3</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-767 040,0</w:t>
            </w:r>
          </w:p>
        </w:tc>
        <w:tc>
          <w:tcPr>
            <w:tcW w:w="850"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47,1</w:t>
            </w:r>
          </w:p>
        </w:tc>
      </w:tr>
      <w:tr w:rsidR="00F435B8" w:rsidRPr="007D160C" w:rsidTr="00F435B8">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F435B8" w:rsidRPr="007D160C" w:rsidRDefault="00F435B8" w:rsidP="00F435B8">
            <w:pPr>
              <w:rPr>
                <w:color w:val="000000"/>
                <w:sz w:val="20"/>
                <w:szCs w:val="20"/>
              </w:rPr>
            </w:pPr>
            <w:r w:rsidRPr="007D160C">
              <w:rPr>
                <w:color w:val="000000"/>
                <w:sz w:val="20"/>
                <w:szCs w:val="20"/>
              </w:rPr>
              <w:t>Подпрограмма 4. "Развитие международных и внешнеэкономических связей, приграничного, межрегионального сотрудничества"</w:t>
            </w:r>
          </w:p>
        </w:tc>
        <w:tc>
          <w:tcPr>
            <w:tcW w:w="1275"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25 340,3</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25 340,3</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100,0</w:t>
            </w:r>
          </w:p>
        </w:tc>
      </w:tr>
      <w:tr w:rsidR="00F435B8" w:rsidRPr="007D160C" w:rsidTr="00F435B8">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F435B8" w:rsidRPr="007D160C" w:rsidRDefault="00F435B8" w:rsidP="00F435B8">
            <w:pPr>
              <w:rPr>
                <w:color w:val="000000"/>
                <w:sz w:val="20"/>
                <w:szCs w:val="20"/>
              </w:rPr>
            </w:pPr>
            <w:r w:rsidRPr="007D160C">
              <w:rPr>
                <w:color w:val="000000"/>
                <w:sz w:val="20"/>
                <w:szCs w:val="20"/>
              </w:rPr>
              <w:t>Подпрограмма 5. "Обеспечение реализации государственной программы"</w:t>
            </w:r>
          </w:p>
        </w:tc>
        <w:tc>
          <w:tcPr>
            <w:tcW w:w="1275"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372 624,2</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368 022,8</w:t>
            </w:r>
          </w:p>
        </w:tc>
        <w:tc>
          <w:tcPr>
            <w:tcW w:w="1276"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-4 601,4</w:t>
            </w:r>
          </w:p>
        </w:tc>
        <w:tc>
          <w:tcPr>
            <w:tcW w:w="850" w:type="dxa"/>
            <w:tcBorders>
              <w:top w:val="nil"/>
              <w:left w:val="nil"/>
              <w:bottom w:val="single" w:sz="4" w:space="0" w:color="auto"/>
              <w:right w:val="single" w:sz="4" w:space="0" w:color="auto"/>
            </w:tcBorders>
            <w:shd w:val="clear" w:color="auto" w:fill="auto"/>
            <w:vAlign w:val="center"/>
            <w:hideMark/>
          </w:tcPr>
          <w:p w:rsidR="00F435B8" w:rsidRPr="007D160C" w:rsidRDefault="00F435B8" w:rsidP="00F435B8">
            <w:pPr>
              <w:jc w:val="center"/>
              <w:rPr>
                <w:color w:val="000000"/>
                <w:sz w:val="20"/>
                <w:szCs w:val="20"/>
              </w:rPr>
            </w:pPr>
            <w:r w:rsidRPr="007D160C">
              <w:rPr>
                <w:color w:val="000000"/>
                <w:sz w:val="20"/>
                <w:szCs w:val="20"/>
              </w:rPr>
              <w:t>98,8</w:t>
            </w:r>
          </w:p>
        </w:tc>
      </w:tr>
    </w:tbl>
    <w:p w:rsidR="00F435B8" w:rsidRPr="007D160C" w:rsidRDefault="00F435B8" w:rsidP="00F435B8"/>
    <w:p w:rsidR="00367F71" w:rsidRPr="007D160C" w:rsidRDefault="00BA01E2" w:rsidP="00F8344C">
      <w:pPr>
        <w:pStyle w:val="a8"/>
        <w:ind w:firstLine="709"/>
        <w:rPr>
          <w:sz w:val="24"/>
          <w:szCs w:val="28"/>
        </w:rPr>
      </w:pPr>
      <w:r w:rsidRPr="007D160C">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C31474" w:rsidRPr="007D160C" w:rsidRDefault="00C31474" w:rsidP="00C31474">
      <w:pPr>
        <w:rPr>
          <w:color w:val="FF0000"/>
        </w:rPr>
      </w:pPr>
    </w:p>
    <w:p w:rsidR="001E3255" w:rsidRPr="007D160C" w:rsidRDefault="004D3415" w:rsidP="00F8344C">
      <w:pPr>
        <w:ind w:firstLine="709"/>
        <w:jc w:val="both"/>
        <w:rPr>
          <w:b/>
          <w:i/>
        </w:rPr>
      </w:pPr>
      <w:r w:rsidRPr="007D160C">
        <w:rPr>
          <w:b/>
          <w:i/>
        </w:rPr>
        <w:t xml:space="preserve">Подпрограмма 1. </w:t>
      </w:r>
      <w:r w:rsidR="000E4D99" w:rsidRPr="007D160C">
        <w:rPr>
          <w:b/>
          <w:i/>
        </w:rPr>
        <w:t>"</w:t>
      </w:r>
      <w:r w:rsidR="00336B92" w:rsidRPr="007D160C">
        <w:rPr>
          <w:b/>
          <w:i/>
        </w:rPr>
        <w:t>Создание условий для привлечения инвестиций, развития и модернизации промышленного комплекса, повышения конкурентоспособности производства (деятельности)</w:t>
      </w:r>
      <w:r w:rsidR="000E4D99" w:rsidRPr="007D160C">
        <w:rPr>
          <w:b/>
          <w:i/>
        </w:rPr>
        <w:t>"</w:t>
      </w:r>
    </w:p>
    <w:p w:rsidR="00B714B5" w:rsidRPr="007D160C" w:rsidRDefault="00525588" w:rsidP="00F8344C">
      <w:pPr>
        <w:ind w:firstLine="709"/>
        <w:jc w:val="both"/>
      </w:pPr>
      <w:r w:rsidRPr="007D160C">
        <w:t xml:space="preserve">В рамках подпрограммы не освоены бюджетные ассигнования в размере </w:t>
      </w:r>
      <w:r w:rsidR="00B714B5" w:rsidRPr="007D160C">
        <w:t>1</w:t>
      </w:r>
      <w:r w:rsidRPr="007D160C">
        <w:t xml:space="preserve"> </w:t>
      </w:r>
      <w:r w:rsidR="00B714B5" w:rsidRPr="007D160C">
        <w:t xml:space="preserve">084,6 тыс. рублей, что составляет 6,9 % от запланированных бюджетных назначений, в рамках реализации мероприятия </w:t>
      </w:r>
      <w:r w:rsidR="002F40BE" w:rsidRPr="007D160C">
        <w:t>"</w:t>
      </w:r>
      <w:r w:rsidR="00B714B5" w:rsidRPr="007D160C">
        <w:t xml:space="preserve">Предоставление субсидии на финансовое обеспечение затрат ООО </w:t>
      </w:r>
      <w:r w:rsidR="002F40BE" w:rsidRPr="007D160C">
        <w:t>"</w:t>
      </w:r>
      <w:r w:rsidR="00B714B5" w:rsidRPr="007D160C">
        <w:t>КРДВ Мурманск</w:t>
      </w:r>
      <w:r w:rsidR="002F40BE" w:rsidRPr="007D160C">
        <w:t>"</w:t>
      </w:r>
      <w:r w:rsidR="00B714B5" w:rsidRPr="007D160C">
        <w:t xml:space="preserve">, связанных с выполнением в Мурманской области функций управляющей компании по управлению территорией опережающего социально-экономического развития </w:t>
      </w:r>
      <w:r w:rsidR="002F40BE" w:rsidRPr="007D160C">
        <w:t>"</w:t>
      </w:r>
      <w:r w:rsidR="00B714B5" w:rsidRPr="007D160C">
        <w:t>Столица Арктики</w:t>
      </w:r>
      <w:r w:rsidR="002F40BE" w:rsidRPr="007D160C">
        <w:t>"</w:t>
      </w:r>
      <w:r w:rsidR="00B714B5" w:rsidRPr="007D160C">
        <w:t xml:space="preserve"> и Арктической зоны Российской Федерации</w:t>
      </w:r>
      <w:r w:rsidR="002F40BE" w:rsidRPr="007D160C">
        <w:t>"</w:t>
      </w:r>
      <w:r w:rsidR="00B714B5" w:rsidRPr="007D160C">
        <w:t>, что обусловлено экономией средств в проце</w:t>
      </w:r>
      <w:r w:rsidRPr="007D160C">
        <w:t>ссе хозяйственной деятельности.</w:t>
      </w:r>
    </w:p>
    <w:p w:rsidR="00B714B5" w:rsidRPr="007D160C" w:rsidRDefault="00B714B5" w:rsidP="00F8344C">
      <w:pPr>
        <w:ind w:firstLine="709"/>
        <w:jc w:val="both"/>
        <w:rPr>
          <w:b/>
          <w:i/>
        </w:rPr>
      </w:pPr>
    </w:p>
    <w:p w:rsidR="001E3255" w:rsidRPr="007D160C" w:rsidRDefault="00452537" w:rsidP="00F8344C">
      <w:pPr>
        <w:pStyle w:val="a8"/>
        <w:ind w:firstLine="709"/>
        <w:rPr>
          <w:b/>
          <w:i/>
          <w:sz w:val="24"/>
          <w:szCs w:val="28"/>
        </w:rPr>
      </w:pPr>
      <w:r w:rsidRPr="007D160C">
        <w:rPr>
          <w:b/>
          <w:i/>
          <w:sz w:val="24"/>
          <w:szCs w:val="28"/>
        </w:rPr>
        <w:t xml:space="preserve">Подпрограмма 2. </w:t>
      </w:r>
      <w:r w:rsidR="000E4D99" w:rsidRPr="007D160C">
        <w:rPr>
          <w:b/>
          <w:i/>
          <w:sz w:val="24"/>
          <w:szCs w:val="28"/>
        </w:rPr>
        <w:t>"</w:t>
      </w:r>
      <w:r w:rsidRPr="007D160C">
        <w:rPr>
          <w:b/>
          <w:i/>
          <w:sz w:val="24"/>
          <w:szCs w:val="28"/>
        </w:rPr>
        <w:t>Поддержка малого и среднего предпринимательства</w:t>
      </w:r>
      <w:r w:rsidR="000E4D99" w:rsidRPr="007D160C">
        <w:rPr>
          <w:b/>
          <w:i/>
          <w:sz w:val="24"/>
          <w:szCs w:val="28"/>
        </w:rPr>
        <w:t>"</w:t>
      </w:r>
      <w:r w:rsidR="00EA2C26" w:rsidRPr="007D160C">
        <w:rPr>
          <w:b/>
          <w:i/>
          <w:sz w:val="24"/>
          <w:szCs w:val="28"/>
        </w:rPr>
        <w:t xml:space="preserve"> </w:t>
      </w:r>
    </w:p>
    <w:p w:rsidR="00E24BC9" w:rsidRPr="007D160C" w:rsidRDefault="00E24BC9" w:rsidP="006062F6">
      <w:pPr>
        <w:ind w:firstLine="709"/>
        <w:jc w:val="both"/>
        <w:rPr>
          <w:szCs w:val="28"/>
        </w:rPr>
      </w:pPr>
      <w:r w:rsidRPr="007D160C">
        <w:rPr>
          <w:szCs w:val="28"/>
        </w:rPr>
        <w:t xml:space="preserve">696,9 тыс. рублей, что составляет 11,6 % от запланированных бюджетных назначений, в рамках реализации мероприятия </w:t>
      </w:r>
      <w:r w:rsidR="002F40BE" w:rsidRPr="007D160C">
        <w:rPr>
          <w:szCs w:val="28"/>
        </w:rPr>
        <w:t>"</w:t>
      </w:r>
      <w:r w:rsidRPr="007D160C">
        <w:rPr>
          <w:szCs w:val="28"/>
        </w:rPr>
        <w:t>Предоставление субсидий субъектам малого и среднего предпринимательства на возмещение затрат, связанных с кредитно-лизинговыми обязательствами</w:t>
      </w:r>
      <w:r w:rsidR="002F40BE" w:rsidRPr="007D160C">
        <w:rPr>
          <w:szCs w:val="28"/>
        </w:rPr>
        <w:t>"</w:t>
      </w:r>
      <w:r w:rsidRPr="007D160C">
        <w:rPr>
          <w:szCs w:val="28"/>
        </w:rPr>
        <w:t xml:space="preserve">, что обусловлено </w:t>
      </w:r>
      <w:r w:rsidR="00525588" w:rsidRPr="007D160C">
        <w:rPr>
          <w:szCs w:val="28"/>
        </w:rPr>
        <w:t xml:space="preserve">экономией, сложившейся по результатам </w:t>
      </w:r>
      <w:r w:rsidR="00AF0920" w:rsidRPr="007D160C">
        <w:t>распределения субсидий между победителями отбора;</w:t>
      </w:r>
    </w:p>
    <w:p w:rsidR="00E24BC9" w:rsidRPr="007D160C" w:rsidRDefault="00E24BC9" w:rsidP="006062F6">
      <w:pPr>
        <w:ind w:firstLine="709"/>
        <w:jc w:val="both"/>
        <w:rPr>
          <w:color w:val="FF0000"/>
          <w:szCs w:val="28"/>
        </w:rPr>
      </w:pPr>
      <w:r w:rsidRPr="007D160C">
        <w:rPr>
          <w:szCs w:val="28"/>
        </w:rPr>
        <w:t>300</w:t>
      </w:r>
      <w:r w:rsidR="006D1886" w:rsidRPr="007D160C">
        <w:rPr>
          <w:szCs w:val="28"/>
        </w:rPr>
        <w:t>,0</w:t>
      </w:r>
      <w:r w:rsidRPr="007D160C">
        <w:rPr>
          <w:szCs w:val="28"/>
        </w:rPr>
        <w:t xml:space="preserve"> тыс. рублей, что составляет 8,3 % от запланированных бюджетных назначений, в рамках реализации мероприятия </w:t>
      </w:r>
      <w:r w:rsidR="002F40BE" w:rsidRPr="007D160C">
        <w:rPr>
          <w:szCs w:val="28"/>
        </w:rPr>
        <w:t>"</w:t>
      </w:r>
      <w:r w:rsidRPr="007D160C">
        <w:rPr>
          <w:szCs w:val="28"/>
        </w:rPr>
        <w:t>Предоставление субсидий субъектам предпринимательства, осуществляющим общественно-значимую деятельность</w:t>
      </w:r>
      <w:r w:rsidR="002F40BE" w:rsidRPr="007D160C">
        <w:rPr>
          <w:szCs w:val="28"/>
        </w:rPr>
        <w:t>"</w:t>
      </w:r>
      <w:r w:rsidRPr="007D160C">
        <w:rPr>
          <w:szCs w:val="28"/>
        </w:rPr>
        <w:t xml:space="preserve">, что обусловлено </w:t>
      </w:r>
      <w:r w:rsidR="00525588" w:rsidRPr="007D160C">
        <w:rPr>
          <w:szCs w:val="28"/>
        </w:rPr>
        <w:t xml:space="preserve">экономией, сложившейся по результатам </w:t>
      </w:r>
      <w:r w:rsidR="00AF0920" w:rsidRPr="007D160C">
        <w:t>распределения субсидий между победителями отбора.</w:t>
      </w:r>
    </w:p>
    <w:p w:rsidR="00E24BC9" w:rsidRPr="007D160C" w:rsidRDefault="00E24BC9" w:rsidP="006062F6">
      <w:pPr>
        <w:ind w:firstLine="709"/>
        <w:jc w:val="both"/>
        <w:rPr>
          <w:color w:val="FF0000"/>
          <w:szCs w:val="28"/>
        </w:rPr>
      </w:pPr>
    </w:p>
    <w:p w:rsidR="0082206F" w:rsidRPr="007D160C" w:rsidRDefault="0082206F" w:rsidP="00F8344C">
      <w:pPr>
        <w:pStyle w:val="a8"/>
        <w:ind w:firstLine="709"/>
        <w:rPr>
          <w:b/>
          <w:i/>
          <w:sz w:val="24"/>
          <w:szCs w:val="28"/>
        </w:rPr>
      </w:pPr>
      <w:r w:rsidRPr="007D160C">
        <w:rPr>
          <w:b/>
          <w:i/>
          <w:sz w:val="24"/>
          <w:szCs w:val="28"/>
        </w:rPr>
        <w:t>Подпрограмма 3. "Развитие туризма"</w:t>
      </w:r>
    </w:p>
    <w:p w:rsidR="0082206F" w:rsidRPr="007D160C" w:rsidRDefault="005E33CF" w:rsidP="00F8344C">
      <w:pPr>
        <w:pStyle w:val="a8"/>
        <w:ind w:firstLine="709"/>
        <w:rPr>
          <w:sz w:val="24"/>
          <w:szCs w:val="28"/>
        </w:rPr>
      </w:pPr>
      <w:r w:rsidRPr="007D160C">
        <w:rPr>
          <w:sz w:val="24"/>
          <w:szCs w:val="28"/>
        </w:rPr>
        <w:t xml:space="preserve">В рамках подпрограммы не освоены бюджетные ассигнования в размере </w:t>
      </w:r>
      <w:r w:rsidR="0082206F" w:rsidRPr="007D160C">
        <w:rPr>
          <w:sz w:val="24"/>
          <w:szCs w:val="28"/>
        </w:rPr>
        <w:t>900</w:t>
      </w:r>
      <w:r w:rsidRPr="007D160C">
        <w:rPr>
          <w:sz w:val="24"/>
          <w:szCs w:val="28"/>
        </w:rPr>
        <w:t>,0</w:t>
      </w:r>
      <w:r w:rsidR="0082206F" w:rsidRPr="007D160C">
        <w:rPr>
          <w:sz w:val="24"/>
          <w:szCs w:val="28"/>
        </w:rPr>
        <w:t xml:space="preserve"> тыс. рублей, что составляет 5,1 % от запланированных бюджетных назначений, в рамках реализации мероприятия </w:t>
      </w:r>
      <w:r w:rsidR="002F40BE" w:rsidRPr="007D160C">
        <w:rPr>
          <w:sz w:val="24"/>
          <w:szCs w:val="28"/>
        </w:rPr>
        <w:t>"</w:t>
      </w:r>
      <w:r w:rsidR="0082206F" w:rsidRPr="007D160C">
        <w:rPr>
          <w:sz w:val="24"/>
          <w:szCs w:val="28"/>
        </w:rPr>
        <w:t xml:space="preserve">Функционирование АНО </w:t>
      </w:r>
      <w:r w:rsidR="002F40BE" w:rsidRPr="007D160C">
        <w:rPr>
          <w:sz w:val="24"/>
          <w:szCs w:val="28"/>
        </w:rPr>
        <w:t>"</w:t>
      </w:r>
      <w:r w:rsidR="0082206F" w:rsidRPr="007D160C">
        <w:rPr>
          <w:sz w:val="24"/>
          <w:szCs w:val="28"/>
        </w:rPr>
        <w:t xml:space="preserve">Туристский информационный центр </w:t>
      </w:r>
      <w:r w:rsidR="0082206F" w:rsidRPr="007D160C">
        <w:rPr>
          <w:sz w:val="24"/>
          <w:szCs w:val="28"/>
        </w:rPr>
        <w:lastRenderedPageBreak/>
        <w:t>Мурманской области</w:t>
      </w:r>
      <w:r w:rsidR="002F40BE" w:rsidRPr="007D160C">
        <w:rPr>
          <w:sz w:val="24"/>
          <w:szCs w:val="28"/>
        </w:rPr>
        <w:t>"</w:t>
      </w:r>
      <w:r w:rsidR="0082206F" w:rsidRPr="007D160C">
        <w:rPr>
          <w:sz w:val="24"/>
          <w:szCs w:val="28"/>
        </w:rPr>
        <w:t xml:space="preserve">, что обусловлено </w:t>
      </w:r>
      <w:r w:rsidR="001D450E" w:rsidRPr="007D160C">
        <w:rPr>
          <w:sz w:val="24"/>
          <w:szCs w:val="28"/>
        </w:rPr>
        <w:t>фактическими затратами, сложившимися ниже запланированных</w:t>
      </w:r>
      <w:r w:rsidR="00810DE0" w:rsidRPr="007D160C">
        <w:rPr>
          <w:sz w:val="24"/>
          <w:szCs w:val="28"/>
        </w:rPr>
        <w:t>.</w:t>
      </w:r>
    </w:p>
    <w:p w:rsidR="0082206F" w:rsidRPr="007D160C" w:rsidRDefault="00B07C33" w:rsidP="00B07C33">
      <w:pPr>
        <w:pStyle w:val="a8"/>
        <w:ind w:firstLine="709"/>
      </w:pPr>
      <w:r w:rsidRPr="007D160C">
        <w:rPr>
          <w:sz w:val="24"/>
          <w:szCs w:val="28"/>
        </w:rPr>
        <w:t xml:space="preserve">Кроме того, в рамках подпрограммы в полном объеме не освоены бюджетные ассигнования в размере </w:t>
      </w:r>
      <w:r w:rsidR="00C228A7" w:rsidRPr="007D160C">
        <w:rPr>
          <w:sz w:val="24"/>
          <w:szCs w:val="28"/>
        </w:rPr>
        <w:t>766</w:t>
      </w:r>
      <w:r w:rsidRPr="007D160C">
        <w:rPr>
          <w:sz w:val="24"/>
          <w:szCs w:val="28"/>
        </w:rPr>
        <w:t> </w:t>
      </w:r>
      <w:r w:rsidR="00C228A7" w:rsidRPr="007D160C">
        <w:rPr>
          <w:sz w:val="24"/>
          <w:szCs w:val="28"/>
        </w:rPr>
        <w:t>140</w:t>
      </w:r>
      <w:r w:rsidRPr="007D160C">
        <w:rPr>
          <w:sz w:val="24"/>
          <w:szCs w:val="28"/>
        </w:rPr>
        <w:t>,0 тыс. рублей</w:t>
      </w:r>
      <w:r w:rsidR="00C228A7" w:rsidRPr="007D160C">
        <w:rPr>
          <w:sz w:val="24"/>
          <w:szCs w:val="28"/>
        </w:rPr>
        <w:t xml:space="preserve"> в рамках реализации мероприятия </w:t>
      </w:r>
      <w:r w:rsidR="002F40BE" w:rsidRPr="007D160C">
        <w:rPr>
          <w:sz w:val="24"/>
          <w:szCs w:val="28"/>
        </w:rPr>
        <w:t>"</w:t>
      </w:r>
      <w:r w:rsidR="00C228A7" w:rsidRPr="007D160C">
        <w:rPr>
          <w:sz w:val="24"/>
          <w:szCs w:val="28"/>
        </w:rPr>
        <w:t>Технологическое присоединение к сетям электроснабжения, теплоснабжения, водоснабжения и водоотведения</w:t>
      </w:r>
      <w:r w:rsidR="002F40BE" w:rsidRPr="007D160C">
        <w:rPr>
          <w:sz w:val="24"/>
          <w:szCs w:val="28"/>
        </w:rPr>
        <w:t>"</w:t>
      </w:r>
      <w:r w:rsidR="00C228A7" w:rsidRPr="007D160C">
        <w:rPr>
          <w:sz w:val="24"/>
          <w:szCs w:val="28"/>
        </w:rPr>
        <w:t xml:space="preserve">, что обусловлено </w:t>
      </w:r>
      <w:r w:rsidR="00027AB1" w:rsidRPr="007D160C">
        <w:rPr>
          <w:sz w:val="24"/>
          <w:szCs w:val="28"/>
        </w:rPr>
        <w:t>отказом инвестора от реализации проекта. Поскольку для реализации мероприятия привлекался инфраструктурный бюджетный кредит, высвобожденные средства планируется перераспределить в 2025 году на другие мероприятия в рамках инвестиционных проектов, прошедших отбор.</w:t>
      </w:r>
      <w:r w:rsidR="00C228A7" w:rsidRPr="007D160C">
        <w:rPr>
          <w:sz w:val="24"/>
          <w:szCs w:val="28"/>
        </w:rPr>
        <w:t xml:space="preserve">                                                                                                              </w:t>
      </w:r>
    </w:p>
    <w:p w:rsidR="0082206F" w:rsidRPr="007D160C" w:rsidRDefault="0082206F" w:rsidP="0082206F"/>
    <w:p w:rsidR="00F73622" w:rsidRPr="007D160C" w:rsidRDefault="00F73622" w:rsidP="00F8344C">
      <w:pPr>
        <w:pStyle w:val="a8"/>
        <w:ind w:firstLine="709"/>
        <w:rPr>
          <w:b/>
          <w:i/>
          <w:sz w:val="24"/>
          <w:szCs w:val="28"/>
        </w:rPr>
      </w:pPr>
      <w:r w:rsidRPr="007D160C">
        <w:rPr>
          <w:b/>
          <w:i/>
          <w:sz w:val="24"/>
          <w:szCs w:val="28"/>
        </w:rPr>
        <w:t xml:space="preserve">Подпрограмма 5. </w:t>
      </w:r>
      <w:r w:rsidR="000E4D99" w:rsidRPr="007D160C">
        <w:rPr>
          <w:b/>
          <w:i/>
          <w:sz w:val="24"/>
          <w:szCs w:val="28"/>
        </w:rPr>
        <w:t>"</w:t>
      </w:r>
      <w:r w:rsidR="00453E14" w:rsidRPr="007D160C">
        <w:rPr>
          <w:b/>
          <w:i/>
          <w:sz w:val="24"/>
          <w:szCs w:val="28"/>
        </w:rPr>
        <w:t>Обеспечение реализации государственной программы</w:t>
      </w:r>
      <w:r w:rsidR="000E4D99" w:rsidRPr="007D160C">
        <w:rPr>
          <w:b/>
          <w:i/>
          <w:sz w:val="24"/>
          <w:szCs w:val="28"/>
        </w:rPr>
        <w:t>"</w:t>
      </w:r>
    </w:p>
    <w:p w:rsidR="00482490" w:rsidRPr="007D160C" w:rsidRDefault="00F11697" w:rsidP="00540CBC">
      <w:pPr>
        <w:pStyle w:val="afc"/>
      </w:pPr>
      <w:r w:rsidRPr="007D160C">
        <w:rPr>
          <w:szCs w:val="28"/>
        </w:rPr>
        <w:t xml:space="preserve">В рамках подпрограммы не освоены бюджетные ассигнования в размере 3 987,5 </w:t>
      </w:r>
      <w:r w:rsidR="00540CBC" w:rsidRPr="007D160C">
        <w:t>тыс. рублей, что составляет 1,</w:t>
      </w:r>
      <w:r w:rsidRPr="007D160C">
        <w:t>8</w:t>
      </w:r>
      <w:r w:rsidR="00540CBC" w:rsidRPr="007D160C">
        <w:t xml:space="preserve"> % от запланированных бюджетных назначений, в рамках </w:t>
      </w:r>
      <w:r w:rsidRPr="007D160C">
        <w:t>о</w:t>
      </w:r>
      <w:r w:rsidR="00540CBC" w:rsidRPr="007D160C">
        <w:t>беспечени</w:t>
      </w:r>
      <w:r w:rsidRPr="007D160C">
        <w:t xml:space="preserve">я </w:t>
      </w:r>
      <w:r w:rsidR="00540CBC" w:rsidRPr="007D160C">
        <w:t>реализации государственных функций Министерства развития Арктики и экономики Мурманской области</w:t>
      </w:r>
      <w:r w:rsidRPr="007D160C">
        <w:t xml:space="preserve"> и Комитета по тарифному регулированию Мурманской области, ч</w:t>
      </w:r>
      <w:r w:rsidR="00540CBC" w:rsidRPr="007D160C">
        <w:t xml:space="preserve">то обусловлено </w:t>
      </w:r>
      <w:r w:rsidR="00482490" w:rsidRPr="007D160C">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а также экономией, сложившейся по результатам п</w:t>
      </w:r>
      <w:r w:rsidRPr="007D160C">
        <w:t>роведения конкурентных процедур.</w:t>
      </w:r>
    </w:p>
    <w:p w:rsidR="00BF4731" w:rsidRPr="007D160C" w:rsidRDefault="00BF4731" w:rsidP="005E6967">
      <w:pPr>
        <w:ind w:firstLine="709"/>
        <w:jc w:val="both"/>
        <w:rPr>
          <w:color w:val="FF0000"/>
          <w:szCs w:val="28"/>
        </w:rPr>
      </w:pPr>
    </w:p>
    <w:p w:rsidR="00671AB8" w:rsidRPr="007D160C" w:rsidRDefault="00855345" w:rsidP="00F8344C">
      <w:pPr>
        <w:pStyle w:val="1"/>
      </w:pPr>
      <w:r w:rsidRPr="007D160C">
        <w:t xml:space="preserve">Государственная программа </w:t>
      </w:r>
      <w:r w:rsidR="000E4D99" w:rsidRPr="007D160C">
        <w:t>"</w:t>
      </w:r>
      <w:r w:rsidR="00671AB8" w:rsidRPr="007D160C">
        <w:t>Информационное общество</w:t>
      </w:r>
      <w:r w:rsidR="000E4D99" w:rsidRPr="007D160C">
        <w:t>"</w:t>
      </w:r>
    </w:p>
    <w:p w:rsidR="000D6A83" w:rsidRPr="007D160C" w:rsidRDefault="000D6A83" w:rsidP="00F8344C">
      <w:pPr>
        <w:rPr>
          <w:color w:val="FF0000"/>
        </w:rPr>
      </w:pPr>
    </w:p>
    <w:p w:rsidR="00DB3094" w:rsidRPr="007D160C" w:rsidRDefault="00671AB8" w:rsidP="00F8344C">
      <w:pPr>
        <w:ind w:firstLine="709"/>
        <w:jc w:val="both"/>
        <w:rPr>
          <w:color w:val="FF0000"/>
          <w:szCs w:val="28"/>
        </w:rPr>
      </w:pPr>
      <w:r w:rsidRPr="007D160C">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0B289B" w:rsidRPr="007D160C">
        <w:rPr>
          <w:szCs w:val="28"/>
        </w:rPr>
        <w:t xml:space="preserve"> </w:t>
      </w:r>
      <w:r w:rsidR="00FE4E0F" w:rsidRPr="007D160C">
        <w:rPr>
          <w:szCs w:val="28"/>
        </w:rPr>
        <w:t xml:space="preserve">                                </w:t>
      </w:r>
      <w:r w:rsidR="00FE0CDB" w:rsidRPr="007D160C">
        <w:rPr>
          <w:szCs w:val="28"/>
        </w:rPr>
        <w:t>1 864 889,5</w:t>
      </w:r>
      <w:r w:rsidR="00EF6C8C" w:rsidRPr="007D160C">
        <w:rPr>
          <w:szCs w:val="28"/>
        </w:rPr>
        <w:t> </w:t>
      </w:r>
      <w:r w:rsidR="003359DD" w:rsidRPr="007D160C">
        <w:rPr>
          <w:szCs w:val="28"/>
        </w:rPr>
        <w:t>тыс. рублей</w:t>
      </w:r>
      <w:r w:rsidR="00466DDB" w:rsidRPr="007D160C">
        <w:rPr>
          <w:szCs w:val="28"/>
        </w:rPr>
        <w:t>.</w:t>
      </w:r>
      <w:r w:rsidR="00743004" w:rsidRPr="007D160C">
        <w:rPr>
          <w:szCs w:val="28"/>
        </w:rPr>
        <w:t xml:space="preserve"> Отклонения между показателями сводной бюджетной росписи областного бюджета и Закона об областном бюджете составляют </w:t>
      </w:r>
      <w:r w:rsidR="00FE0CDB" w:rsidRPr="007D160C">
        <w:rPr>
          <w:szCs w:val="28"/>
        </w:rPr>
        <w:t>1 913,0</w:t>
      </w:r>
      <w:r w:rsidR="00743004" w:rsidRPr="007D160C">
        <w:rPr>
          <w:szCs w:val="28"/>
        </w:rPr>
        <w:t> тыс. рублей</w:t>
      </w:r>
      <w:r w:rsidR="00571829" w:rsidRPr="007D160C">
        <w:rPr>
          <w:szCs w:val="28"/>
        </w:rPr>
        <w:t xml:space="preserve">, </w:t>
      </w:r>
      <w:proofErr w:type="gramStart"/>
      <w:r w:rsidR="00571829" w:rsidRPr="007D160C">
        <w:rPr>
          <w:szCs w:val="28"/>
        </w:rPr>
        <w:t xml:space="preserve">или </w:t>
      </w:r>
      <w:r w:rsidR="00AF7BA4" w:rsidRPr="007D160C">
        <w:rPr>
          <w:szCs w:val="28"/>
        </w:rPr>
        <w:t xml:space="preserve"> </w:t>
      </w:r>
      <w:r w:rsidR="000B289B" w:rsidRPr="007D160C">
        <w:rPr>
          <w:szCs w:val="28"/>
        </w:rPr>
        <w:t>0</w:t>
      </w:r>
      <w:proofErr w:type="gramEnd"/>
      <w:r w:rsidR="000B289B" w:rsidRPr="007D160C">
        <w:rPr>
          <w:szCs w:val="28"/>
        </w:rPr>
        <w:t xml:space="preserve">,1 </w:t>
      </w:r>
      <w:r w:rsidR="00571829" w:rsidRPr="007D160C">
        <w:rPr>
          <w:szCs w:val="28"/>
        </w:rPr>
        <w:t>%,</w:t>
      </w:r>
      <w:r w:rsidR="00743004" w:rsidRPr="007D160C">
        <w:rPr>
          <w:szCs w:val="28"/>
        </w:rPr>
        <w:t xml:space="preserve"> и </w:t>
      </w:r>
      <w:r w:rsidR="00E50ED9" w:rsidRPr="007D160C">
        <w:rPr>
          <w:szCs w:val="28"/>
        </w:rPr>
        <w:t>связаны в основном с выполнением работ по внедрению и развитию Системы ведения бухгалтерского учёта и кадрового делопроизводства.</w:t>
      </w:r>
      <w:r w:rsidR="00E50ED9" w:rsidRPr="007D160C">
        <w:t xml:space="preserve">    </w:t>
      </w:r>
    </w:p>
    <w:p w:rsidR="00671AB8" w:rsidRPr="007D160C" w:rsidRDefault="00671AB8" w:rsidP="00F8344C">
      <w:pPr>
        <w:pStyle w:val="a8"/>
        <w:ind w:firstLine="709"/>
        <w:rPr>
          <w:sz w:val="24"/>
          <w:szCs w:val="28"/>
        </w:rPr>
      </w:pPr>
      <w:r w:rsidRPr="007D160C">
        <w:rPr>
          <w:sz w:val="24"/>
          <w:szCs w:val="28"/>
        </w:rPr>
        <w:t xml:space="preserve">В целом по государственной программе исполнение составило </w:t>
      </w:r>
      <w:r w:rsidR="00FE0CDB" w:rsidRPr="007D160C">
        <w:rPr>
          <w:sz w:val="24"/>
          <w:szCs w:val="28"/>
        </w:rPr>
        <w:t xml:space="preserve">1 856 576,4 </w:t>
      </w:r>
      <w:r w:rsidR="00B1104A" w:rsidRPr="007D160C">
        <w:rPr>
          <w:sz w:val="24"/>
          <w:szCs w:val="28"/>
        </w:rPr>
        <w:t>тыс. рублей</w:t>
      </w:r>
      <w:r w:rsidR="00FA446A" w:rsidRPr="007D160C">
        <w:rPr>
          <w:sz w:val="24"/>
          <w:szCs w:val="28"/>
        </w:rPr>
        <w:t>,</w:t>
      </w:r>
      <w:r w:rsidR="00B1104A" w:rsidRPr="007D160C">
        <w:rPr>
          <w:sz w:val="24"/>
          <w:szCs w:val="28"/>
        </w:rPr>
        <w:t xml:space="preserve"> </w:t>
      </w:r>
      <w:r w:rsidR="00FA446A" w:rsidRPr="007D160C">
        <w:rPr>
          <w:sz w:val="24"/>
          <w:szCs w:val="28"/>
        </w:rPr>
        <w:t xml:space="preserve">или </w:t>
      </w:r>
      <w:r w:rsidR="00286098" w:rsidRPr="007D160C">
        <w:rPr>
          <w:sz w:val="24"/>
          <w:szCs w:val="28"/>
        </w:rPr>
        <w:t>9</w:t>
      </w:r>
      <w:r w:rsidR="00FE0CDB" w:rsidRPr="007D160C">
        <w:rPr>
          <w:sz w:val="24"/>
          <w:szCs w:val="28"/>
        </w:rPr>
        <w:t>9</w:t>
      </w:r>
      <w:r w:rsidR="00286098" w:rsidRPr="007D160C">
        <w:rPr>
          <w:sz w:val="24"/>
          <w:szCs w:val="28"/>
        </w:rPr>
        <w:t>,</w:t>
      </w:r>
      <w:r w:rsidR="00FE0CDB" w:rsidRPr="007D160C">
        <w:rPr>
          <w:sz w:val="24"/>
          <w:szCs w:val="28"/>
        </w:rPr>
        <w:t xml:space="preserve"> </w:t>
      </w:r>
      <w:r w:rsidR="00F81B61" w:rsidRPr="007D160C">
        <w:rPr>
          <w:sz w:val="24"/>
          <w:szCs w:val="28"/>
        </w:rPr>
        <w:t>8</w:t>
      </w:r>
      <w:r w:rsidRPr="007D160C">
        <w:rPr>
          <w:sz w:val="24"/>
          <w:szCs w:val="28"/>
        </w:rPr>
        <w:t xml:space="preserve"> % от уточненных бюджетных назначений.</w:t>
      </w:r>
    </w:p>
    <w:p w:rsidR="00DF378F" w:rsidRPr="007D160C" w:rsidRDefault="00671AB8" w:rsidP="001906F0">
      <w:pPr>
        <w:pStyle w:val="a8"/>
        <w:ind w:firstLine="709"/>
        <w:rPr>
          <w:i/>
          <w:sz w:val="24"/>
          <w:szCs w:val="28"/>
        </w:rPr>
      </w:pPr>
      <w:r w:rsidRPr="007D160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EC1A81" w:rsidRPr="007D160C" w:rsidRDefault="003359DD" w:rsidP="00687C23">
      <w:pPr>
        <w:pStyle w:val="a8"/>
        <w:ind w:firstLine="709"/>
        <w:jc w:val="right"/>
        <w:rPr>
          <w:i/>
          <w:color w:val="FF0000"/>
          <w:sz w:val="24"/>
          <w:szCs w:val="28"/>
        </w:rPr>
      </w:pPr>
      <w:r w:rsidRPr="007D160C">
        <w:rPr>
          <w:i/>
          <w:sz w:val="24"/>
          <w:szCs w:val="28"/>
        </w:rPr>
        <w:t>тыс. рублей</w:t>
      </w:r>
    </w:p>
    <w:tbl>
      <w:tblPr>
        <w:tblW w:w="9796" w:type="dxa"/>
        <w:tblInd w:w="93" w:type="dxa"/>
        <w:tblLayout w:type="fixed"/>
        <w:tblLook w:val="04A0" w:firstRow="1" w:lastRow="0" w:firstColumn="1" w:lastColumn="0" w:noHBand="0" w:noVBand="1"/>
      </w:tblPr>
      <w:tblGrid>
        <w:gridCol w:w="4835"/>
        <w:gridCol w:w="1276"/>
        <w:gridCol w:w="1417"/>
        <w:gridCol w:w="1276"/>
        <w:gridCol w:w="992"/>
      </w:tblGrid>
      <w:tr w:rsidR="00C40B30" w:rsidRPr="007D160C" w:rsidTr="00C40B30">
        <w:trPr>
          <w:trHeight w:val="1020"/>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Сводная бюджетная роспись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 исполнения</w:t>
            </w:r>
          </w:p>
        </w:tc>
      </w:tr>
      <w:tr w:rsidR="00C40B30" w:rsidRPr="007D160C" w:rsidTr="00C40B30">
        <w:trPr>
          <w:trHeight w:val="255"/>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5=3/2</w:t>
            </w:r>
          </w:p>
        </w:tc>
      </w:tr>
      <w:tr w:rsidR="00C40B30" w:rsidRPr="007D160C" w:rsidTr="00C40B30">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C40B30" w:rsidRPr="007D160C" w:rsidRDefault="00C40B30" w:rsidP="00C40B30">
            <w:pPr>
              <w:rPr>
                <w:color w:val="000000"/>
                <w:sz w:val="20"/>
                <w:szCs w:val="20"/>
              </w:rPr>
            </w:pPr>
            <w:r w:rsidRPr="007D160C">
              <w:rPr>
                <w:color w:val="000000"/>
                <w:sz w:val="20"/>
                <w:szCs w:val="20"/>
              </w:rPr>
              <w:t>Государственная программа "Информационное общество"</w:t>
            </w:r>
          </w:p>
        </w:tc>
        <w:tc>
          <w:tcPr>
            <w:tcW w:w="1276"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1 866 802,5</w:t>
            </w:r>
          </w:p>
        </w:tc>
        <w:tc>
          <w:tcPr>
            <w:tcW w:w="1417"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1 856 576,4</w:t>
            </w:r>
          </w:p>
        </w:tc>
        <w:tc>
          <w:tcPr>
            <w:tcW w:w="1276"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-10 226,2</w:t>
            </w:r>
          </w:p>
        </w:tc>
        <w:tc>
          <w:tcPr>
            <w:tcW w:w="992"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99,5</w:t>
            </w:r>
          </w:p>
        </w:tc>
      </w:tr>
      <w:tr w:rsidR="00C40B30" w:rsidRPr="007D160C" w:rsidTr="00C40B30">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C40B30" w:rsidRPr="007D160C" w:rsidRDefault="00C40B30" w:rsidP="00C40B30">
            <w:pPr>
              <w:rPr>
                <w:color w:val="000000"/>
                <w:sz w:val="20"/>
                <w:szCs w:val="20"/>
              </w:rPr>
            </w:pPr>
            <w:r w:rsidRPr="007D160C">
              <w:rPr>
                <w:color w:val="000000"/>
                <w:sz w:val="20"/>
                <w:szCs w:val="20"/>
              </w:rPr>
              <w:t>Подпрограмма 1. "Развитие информационного общества и внедрение цифровых технологий"</w:t>
            </w:r>
          </w:p>
        </w:tc>
        <w:tc>
          <w:tcPr>
            <w:tcW w:w="1276"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1 243 556,9</w:t>
            </w:r>
          </w:p>
        </w:tc>
        <w:tc>
          <w:tcPr>
            <w:tcW w:w="1417"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1 237 128,0</w:t>
            </w:r>
          </w:p>
        </w:tc>
        <w:tc>
          <w:tcPr>
            <w:tcW w:w="1276"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-6 429,0</w:t>
            </w:r>
          </w:p>
        </w:tc>
        <w:tc>
          <w:tcPr>
            <w:tcW w:w="992"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99,5</w:t>
            </w:r>
          </w:p>
        </w:tc>
      </w:tr>
      <w:tr w:rsidR="00C40B30" w:rsidRPr="007D160C" w:rsidTr="00C40B30">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C40B30" w:rsidRPr="007D160C" w:rsidRDefault="00C40B30" w:rsidP="00C40B30">
            <w:pPr>
              <w:rPr>
                <w:color w:val="000000"/>
                <w:sz w:val="20"/>
                <w:szCs w:val="20"/>
              </w:rPr>
            </w:pPr>
            <w:r w:rsidRPr="007D160C">
              <w:rPr>
                <w:color w:val="000000"/>
                <w:sz w:val="20"/>
                <w:szCs w:val="20"/>
              </w:rPr>
              <w:t>Подпрограмма 2. "Цифровая трансформация форматов взаимодействия населения Мурманской области и исполнительных органов Мурманской области 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623 245,6</w:t>
            </w:r>
          </w:p>
        </w:tc>
        <w:tc>
          <w:tcPr>
            <w:tcW w:w="1417"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619 448,4</w:t>
            </w:r>
          </w:p>
        </w:tc>
        <w:tc>
          <w:tcPr>
            <w:tcW w:w="1276"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-3 797,2</w:t>
            </w:r>
          </w:p>
        </w:tc>
        <w:tc>
          <w:tcPr>
            <w:tcW w:w="992" w:type="dxa"/>
            <w:tcBorders>
              <w:top w:val="nil"/>
              <w:left w:val="nil"/>
              <w:bottom w:val="single" w:sz="4" w:space="0" w:color="auto"/>
              <w:right w:val="single" w:sz="4" w:space="0" w:color="auto"/>
            </w:tcBorders>
            <w:shd w:val="clear" w:color="auto" w:fill="auto"/>
            <w:vAlign w:val="center"/>
            <w:hideMark/>
          </w:tcPr>
          <w:p w:rsidR="00C40B30" w:rsidRPr="007D160C" w:rsidRDefault="00C40B30" w:rsidP="00C40B30">
            <w:pPr>
              <w:jc w:val="center"/>
              <w:rPr>
                <w:color w:val="000000"/>
                <w:sz w:val="20"/>
                <w:szCs w:val="20"/>
              </w:rPr>
            </w:pPr>
            <w:r w:rsidRPr="007D160C">
              <w:rPr>
                <w:color w:val="000000"/>
                <w:sz w:val="20"/>
                <w:szCs w:val="20"/>
              </w:rPr>
              <w:t>99,4</w:t>
            </w:r>
          </w:p>
        </w:tc>
      </w:tr>
    </w:tbl>
    <w:p w:rsidR="00C40B30" w:rsidRPr="007D160C" w:rsidRDefault="00C40B30" w:rsidP="00C40B30"/>
    <w:p w:rsidR="00367F71" w:rsidRPr="007D160C" w:rsidRDefault="00BA01E2" w:rsidP="00F8344C">
      <w:pPr>
        <w:pStyle w:val="a8"/>
        <w:ind w:firstLine="709"/>
        <w:rPr>
          <w:sz w:val="24"/>
          <w:szCs w:val="28"/>
        </w:rPr>
      </w:pPr>
      <w:r w:rsidRPr="007D160C">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BF4731" w:rsidRPr="007D160C" w:rsidRDefault="00BF4731" w:rsidP="00BF4731"/>
    <w:p w:rsidR="00AC1AE6" w:rsidRPr="007D160C" w:rsidRDefault="000D7BAE" w:rsidP="00F8344C">
      <w:pPr>
        <w:pStyle w:val="a8"/>
        <w:ind w:firstLine="709"/>
        <w:rPr>
          <w:b/>
          <w:i/>
          <w:sz w:val="24"/>
          <w:szCs w:val="28"/>
        </w:rPr>
      </w:pPr>
      <w:r w:rsidRPr="007D160C">
        <w:rPr>
          <w:b/>
          <w:i/>
          <w:sz w:val="24"/>
          <w:szCs w:val="28"/>
        </w:rPr>
        <w:lastRenderedPageBreak/>
        <w:t xml:space="preserve">Подпрограмма 1. </w:t>
      </w:r>
      <w:r w:rsidR="000E4D99" w:rsidRPr="007D160C">
        <w:rPr>
          <w:b/>
          <w:i/>
          <w:sz w:val="24"/>
          <w:szCs w:val="28"/>
        </w:rPr>
        <w:t>"</w:t>
      </w:r>
      <w:r w:rsidR="00EB3070" w:rsidRPr="007D160C">
        <w:rPr>
          <w:b/>
          <w:i/>
          <w:sz w:val="24"/>
          <w:szCs w:val="28"/>
        </w:rPr>
        <w:t>Развитие информационного общества и внедрение цифровых технологий</w:t>
      </w:r>
      <w:r w:rsidR="000E4D99" w:rsidRPr="007D160C">
        <w:rPr>
          <w:b/>
          <w:i/>
          <w:sz w:val="24"/>
          <w:szCs w:val="28"/>
        </w:rPr>
        <w:t>"</w:t>
      </w:r>
    </w:p>
    <w:p w:rsidR="00D35198" w:rsidRPr="007D160C" w:rsidRDefault="00D35198" w:rsidP="00A56E8E">
      <w:pPr>
        <w:ind w:firstLine="709"/>
        <w:jc w:val="both"/>
        <w:rPr>
          <w:szCs w:val="28"/>
        </w:rPr>
      </w:pPr>
      <w:r w:rsidRPr="007D160C">
        <w:rPr>
          <w:szCs w:val="28"/>
        </w:rPr>
        <w:t>1</w:t>
      </w:r>
      <w:r w:rsidR="00335F59" w:rsidRPr="007D160C">
        <w:rPr>
          <w:szCs w:val="28"/>
        </w:rPr>
        <w:t xml:space="preserve"> </w:t>
      </w:r>
      <w:r w:rsidRPr="007D160C">
        <w:rPr>
          <w:szCs w:val="28"/>
        </w:rPr>
        <w:t xml:space="preserve">970,2 тыс. рублей, что составляет 2,7 % от запланированных бюджетных назначений, в рамках реализации мероприятия </w:t>
      </w:r>
      <w:r w:rsidR="002F40BE" w:rsidRPr="007D160C">
        <w:rPr>
          <w:szCs w:val="28"/>
        </w:rPr>
        <w:t>"</w:t>
      </w:r>
      <w:r w:rsidRPr="007D160C">
        <w:rPr>
          <w:szCs w:val="28"/>
        </w:rPr>
        <w:t>Обеспечение реализации функций в сферах развития цифровых технологий, связи и телекоммуникаций, информационной безопасности, использования и развития региональных государственных информационных систем, цифровой трансформации государственных и муниципальных услуг, повышения качества и доступности государственных и муниципальных услуг</w:t>
      </w:r>
      <w:r w:rsidR="002F40BE" w:rsidRPr="007D160C">
        <w:rPr>
          <w:szCs w:val="28"/>
        </w:rPr>
        <w:t>"</w:t>
      </w:r>
      <w:r w:rsidRPr="007D160C">
        <w:rPr>
          <w:szCs w:val="28"/>
        </w:rPr>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p>
    <w:p w:rsidR="006B20C2" w:rsidRPr="007D160C" w:rsidRDefault="00D35198" w:rsidP="006B542B">
      <w:pPr>
        <w:ind w:firstLine="709"/>
        <w:jc w:val="both"/>
        <w:rPr>
          <w:i/>
          <w:strike/>
          <w:color w:val="FF0000"/>
          <w:szCs w:val="28"/>
        </w:rPr>
      </w:pPr>
      <w:r w:rsidRPr="007D160C">
        <w:rPr>
          <w:szCs w:val="28"/>
        </w:rPr>
        <w:t>1</w:t>
      </w:r>
      <w:r w:rsidR="00335F59" w:rsidRPr="007D160C">
        <w:rPr>
          <w:szCs w:val="28"/>
        </w:rPr>
        <w:t xml:space="preserve"> </w:t>
      </w:r>
      <w:r w:rsidRPr="007D160C">
        <w:rPr>
          <w:szCs w:val="28"/>
        </w:rPr>
        <w:t xml:space="preserve">806,4 тыс. рублей, что составляет 28,1 % от запланированных бюджетных назначений, в рамках реализации мероприятия </w:t>
      </w:r>
      <w:r w:rsidR="002F40BE" w:rsidRPr="007D160C">
        <w:rPr>
          <w:szCs w:val="28"/>
        </w:rPr>
        <w:t>"</w:t>
      </w:r>
      <w:r w:rsidRPr="007D160C">
        <w:rPr>
          <w:szCs w:val="28"/>
        </w:rPr>
        <w:t>Субсидия на приобретение вычислительной техники и коммуникационного оборудования</w:t>
      </w:r>
      <w:r w:rsidR="002F40BE" w:rsidRPr="007D160C">
        <w:rPr>
          <w:szCs w:val="28"/>
        </w:rPr>
        <w:t>"</w:t>
      </w:r>
      <w:r w:rsidRPr="007D160C">
        <w:rPr>
          <w:szCs w:val="28"/>
        </w:rPr>
        <w:t>, что</w:t>
      </w:r>
      <w:r w:rsidR="00A466AC" w:rsidRPr="007D160C">
        <w:rPr>
          <w:szCs w:val="28"/>
        </w:rPr>
        <w:t xml:space="preserve"> обусловлено расторжением договора ГОБУ «МФЦ» в связи с ненадлежащим исполнением его условий со стороны исполнителя ввиду несоответствия товара условиям договора;</w:t>
      </w:r>
      <w:r w:rsidRPr="007D160C">
        <w:rPr>
          <w:szCs w:val="28"/>
        </w:rPr>
        <w:t xml:space="preserve"> </w:t>
      </w:r>
    </w:p>
    <w:p w:rsidR="00D35198" w:rsidRPr="007D160C" w:rsidRDefault="00D35198" w:rsidP="00A56E8E">
      <w:pPr>
        <w:ind w:firstLine="709"/>
        <w:jc w:val="both"/>
        <w:rPr>
          <w:szCs w:val="28"/>
        </w:rPr>
      </w:pPr>
      <w:r w:rsidRPr="007D160C">
        <w:rPr>
          <w:szCs w:val="28"/>
        </w:rPr>
        <w:t>1</w:t>
      </w:r>
      <w:r w:rsidR="00335F59" w:rsidRPr="007D160C">
        <w:rPr>
          <w:szCs w:val="28"/>
        </w:rPr>
        <w:t xml:space="preserve"> </w:t>
      </w:r>
      <w:r w:rsidRPr="007D160C">
        <w:rPr>
          <w:szCs w:val="28"/>
        </w:rPr>
        <w:t xml:space="preserve">218,3 тыс. рублей, что составляет 3,5 % от запланированных бюджетных назначений, в рамках реализации мероприятия </w:t>
      </w:r>
      <w:r w:rsidR="002F40BE" w:rsidRPr="007D160C">
        <w:rPr>
          <w:szCs w:val="28"/>
        </w:rPr>
        <w:t>"</w:t>
      </w:r>
      <w:proofErr w:type="spellStart"/>
      <w:r w:rsidRPr="007D160C">
        <w:rPr>
          <w:szCs w:val="28"/>
        </w:rPr>
        <w:t>Цифровизация</w:t>
      </w:r>
      <w:proofErr w:type="spellEnd"/>
      <w:r w:rsidRPr="007D160C">
        <w:rPr>
          <w:szCs w:val="28"/>
        </w:rPr>
        <w:t xml:space="preserve"> ведения бухгалтерского учёта и кадрового делопроизводства</w:t>
      </w:r>
      <w:r w:rsidR="002F40BE" w:rsidRPr="007D160C">
        <w:rPr>
          <w:szCs w:val="28"/>
        </w:rPr>
        <w:t>"</w:t>
      </w:r>
      <w:r w:rsidRPr="007D160C">
        <w:rPr>
          <w:szCs w:val="28"/>
        </w:rPr>
        <w:t>, что обусловлено</w:t>
      </w:r>
      <w:r w:rsidR="00F63220" w:rsidRPr="007D160C">
        <w:rPr>
          <w:szCs w:val="28"/>
        </w:rPr>
        <w:t xml:space="preserve"> экономией, сложившейся по результатам проведения конкурентных процедур; </w:t>
      </w:r>
      <w:r w:rsidRPr="007D160C">
        <w:rPr>
          <w:szCs w:val="28"/>
        </w:rPr>
        <w:t xml:space="preserve"> </w:t>
      </w:r>
    </w:p>
    <w:p w:rsidR="00335F59" w:rsidRPr="007D160C" w:rsidRDefault="00D35198" w:rsidP="00A56E8E">
      <w:pPr>
        <w:ind w:firstLine="709"/>
        <w:jc w:val="both"/>
        <w:rPr>
          <w:szCs w:val="28"/>
        </w:rPr>
      </w:pPr>
      <w:r w:rsidRPr="007D160C">
        <w:rPr>
          <w:szCs w:val="28"/>
        </w:rPr>
        <w:t xml:space="preserve">953,9 тыс. рублей, что составляет 8,9 % от запланированных бюджетных назначений, в рамках реализации мероприятия </w:t>
      </w:r>
      <w:r w:rsidR="002F40BE" w:rsidRPr="007D160C">
        <w:rPr>
          <w:szCs w:val="28"/>
        </w:rPr>
        <w:t>"</w:t>
      </w:r>
      <w:r w:rsidRPr="007D160C">
        <w:rPr>
          <w:szCs w:val="28"/>
        </w:rPr>
        <w:t xml:space="preserve">Субсидия на развитие, функционирование и обеспечение информационной безопасности ГОБУ </w:t>
      </w:r>
      <w:r w:rsidR="002F40BE" w:rsidRPr="007D160C">
        <w:rPr>
          <w:szCs w:val="28"/>
        </w:rPr>
        <w:t>"</w:t>
      </w:r>
      <w:r w:rsidRPr="007D160C">
        <w:rPr>
          <w:szCs w:val="28"/>
        </w:rPr>
        <w:t>МФЦ МО</w:t>
      </w:r>
      <w:r w:rsidR="002F40BE" w:rsidRPr="007D160C">
        <w:rPr>
          <w:szCs w:val="28"/>
        </w:rPr>
        <w:t>"</w:t>
      </w:r>
      <w:r w:rsidRPr="007D160C">
        <w:rPr>
          <w:szCs w:val="28"/>
        </w:rPr>
        <w:t xml:space="preserve">, что обусловлено </w:t>
      </w:r>
      <w:r w:rsidR="00335F59" w:rsidRPr="007D160C">
        <w:rPr>
          <w:szCs w:val="28"/>
        </w:rPr>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p>
    <w:p w:rsidR="00D35198" w:rsidRPr="007D160C" w:rsidRDefault="00D35198" w:rsidP="00A56E8E">
      <w:pPr>
        <w:ind w:firstLine="709"/>
        <w:jc w:val="both"/>
        <w:rPr>
          <w:szCs w:val="28"/>
        </w:rPr>
      </w:pPr>
      <w:r w:rsidRPr="007D160C">
        <w:rPr>
          <w:szCs w:val="28"/>
        </w:rPr>
        <w:t xml:space="preserve">305,6 тыс. рублей, что составляет 24,2 % от запланированных бюджетных назначений, в рамках реализации мероприятия </w:t>
      </w:r>
      <w:r w:rsidR="002F40BE" w:rsidRPr="007D160C">
        <w:rPr>
          <w:szCs w:val="28"/>
        </w:rPr>
        <w:t>"</w:t>
      </w:r>
      <w:r w:rsidRPr="007D160C">
        <w:rPr>
          <w:szCs w:val="28"/>
        </w:rPr>
        <w:t>Обеспечение использования органами местного самоуправления информационно-коммуникационных технологий при предоставлении сведений для включения в регистр муниципальных нормативных правовых актов Мурманской области</w:t>
      </w:r>
      <w:r w:rsidR="002F40BE" w:rsidRPr="007D160C">
        <w:rPr>
          <w:szCs w:val="28"/>
        </w:rPr>
        <w:t>"</w:t>
      </w:r>
      <w:r w:rsidRPr="007D160C">
        <w:rPr>
          <w:szCs w:val="28"/>
        </w:rPr>
        <w:t>, что обусловлено перечислением межбюджетных трансфертов в соответствии с заявками муниципальных органов управления ис</w:t>
      </w:r>
      <w:r w:rsidR="005F01E0" w:rsidRPr="007D160C">
        <w:rPr>
          <w:szCs w:val="28"/>
        </w:rPr>
        <w:t>ходя из фактической потребности.</w:t>
      </w:r>
    </w:p>
    <w:p w:rsidR="00D35198" w:rsidRPr="007D160C" w:rsidRDefault="00D35198" w:rsidP="00A56E8E">
      <w:pPr>
        <w:ind w:firstLine="709"/>
        <w:jc w:val="both"/>
        <w:rPr>
          <w:szCs w:val="28"/>
        </w:rPr>
      </w:pPr>
    </w:p>
    <w:p w:rsidR="00EB3070" w:rsidRPr="007D160C" w:rsidRDefault="00EB3070" w:rsidP="00F8344C">
      <w:pPr>
        <w:pStyle w:val="a8"/>
        <w:ind w:firstLine="709"/>
        <w:rPr>
          <w:b/>
          <w:i/>
          <w:sz w:val="24"/>
          <w:szCs w:val="28"/>
        </w:rPr>
      </w:pPr>
      <w:r w:rsidRPr="007D160C">
        <w:rPr>
          <w:b/>
          <w:i/>
          <w:sz w:val="24"/>
          <w:szCs w:val="28"/>
        </w:rPr>
        <w:t xml:space="preserve">Подпрограмма 2. </w:t>
      </w:r>
      <w:r w:rsidR="000E4D99" w:rsidRPr="007D160C">
        <w:rPr>
          <w:b/>
          <w:i/>
          <w:sz w:val="24"/>
          <w:szCs w:val="28"/>
        </w:rPr>
        <w:t>"</w:t>
      </w:r>
      <w:r w:rsidR="00E5137C" w:rsidRPr="007D160C">
        <w:rPr>
          <w:b/>
          <w:i/>
          <w:sz w:val="24"/>
          <w:szCs w:val="28"/>
        </w:rPr>
        <w:t>Цифровая трансформация форматов взаимодействия населения Мурманской области и исполнительных органов Мурманской области и органов местного самоуправления</w:t>
      </w:r>
      <w:r w:rsidR="000E4D99" w:rsidRPr="007D160C">
        <w:rPr>
          <w:b/>
          <w:i/>
          <w:sz w:val="24"/>
          <w:szCs w:val="28"/>
        </w:rPr>
        <w:t>"</w:t>
      </w:r>
    </w:p>
    <w:p w:rsidR="00E27375" w:rsidRPr="007D160C" w:rsidRDefault="005F01E0" w:rsidP="00133D9C">
      <w:pPr>
        <w:ind w:firstLine="709"/>
        <w:jc w:val="both"/>
        <w:rPr>
          <w:szCs w:val="28"/>
        </w:rPr>
      </w:pPr>
      <w:r w:rsidRPr="007D160C">
        <w:rPr>
          <w:szCs w:val="28"/>
        </w:rPr>
        <w:t xml:space="preserve">В рамках подпрограммы не освоены бюджетные ассигнования в размере </w:t>
      </w:r>
      <w:r w:rsidR="00E27375" w:rsidRPr="007D160C">
        <w:rPr>
          <w:szCs w:val="28"/>
        </w:rPr>
        <w:t>3</w:t>
      </w:r>
      <w:r w:rsidRPr="007D160C">
        <w:rPr>
          <w:szCs w:val="28"/>
        </w:rPr>
        <w:t xml:space="preserve"> </w:t>
      </w:r>
      <w:r w:rsidR="00E27375" w:rsidRPr="007D160C">
        <w:rPr>
          <w:szCs w:val="28"/>
        </w:rPr>
        <w:t xml:space="preserve">559,6 тыс. рублей, что составляет 0,7 % от запланированных бюджетных назначений, в рамках реализации мероприятия </w:t>
      </w:r>
      <w:r w:rsidR="002F40BE" w:rsidRPr="007D160C">
        <w:rPr>
          <w:szCs w:val="28"/>
        </w:rPr>
        <w:t>"</w:t>
      </w:r>
      <w:proofErr w:type="spellStart"/>
      <w:r w:rsidR="00E27375" w:rsidRPr="007D160C">
        <w:rPr>
          <w:szCs w:val="28"/>
        </w:rPr>
        <w:t>Цифровизация</w:t>
      </w:r>
      <w:proofErr w:type="spellEnd"/>
      <w:r w:rsidR="00E27375" w:rsidRPr="007D160C">
        <w:rPr>
          <w:szCs w:val="28"/>
        </w:rPr>
        <w:t xml:space="preserve"> общественной безопасности</w:t>
      </w:r>
      <w:r w:rsidR="002F40BE" w:rsidRPr="007D160C">
        <w:rPr>
          <w:szCs w:val="28"/>
        </w:rPr>
        <w:t>"</w:t>
      </w:r>
      <w:r w:rsidR="00E27375" w:rsidRPr="007D160C">
        <w:rPr>
          <w:szCs w:val="28"/>
        </w:rPr>
        <w:t xml:space="preserve">, что обусловлено </w:t>
      </w:r>
      <w:r w:rsidR="00C076A3" w:rsidRPr="007D160C">
        <w:rPr>
          <w:szCs w:val="28"/>
        </w:rPr>
        <w:t>экономией, сложившейся по результатам проведения конкурентных процедур.</w:t>
      </w:r>
    </w:p>
    <w:p w:rsidR="00E27375" w:rsidRPr="007D160C" w:rsidRDefault="00E27375" w:rsidP="00133D9C">
      <w:pPr>
        <w:ind w:firstLine="709"/>
        <w:jc w:val="both"/>
        <w:rPr>
          <w:szCs w:val="28"/>
        </w:rPr>
      </w:pPr>
    </w:p>
    <w:p w:rsidR="00671AB8" w:rsidRPr="007D160C" w:rsidRDefault="00671AB8" w:rsidP="00F8344C">
      <w:pPr>
        <w:pStyle w:val="1"/>
      </w:pPr>
      <w:r w:rsidRPr="007D160C">
        <w:t>Государственная программа</w:t>
      </w:r>
      <w:r w:rsidR="00EA2C26" w:rsidRPr="007D160C">
        <w:t xml:space="preserve"> </w:t>
      </w:r>
      <w:r w:rsidR="000E4D99" w:rsidRPr="007D160C">
        <w:t>"</w:t>
      </w:r>
      <w:r w:rsidR="00FB4BC7" w:rsidRPr="007D160C">
        <w:t>Ф</w:t>
      </w:r>
      <w:r w:rsidR="00855345" w:rsidRPr="007D160C">
        <w:t>инанс</w:t>
      </w:r>
      <w:r w:rsidR="00FB4BC7" w:rsidRPr="007D160C">
        <w:t>ы</w:t>
      </w:r>
      <w:r w:rsidR="000E4D99" w:rsidRPr="007D160C">
        <w:t>"</w:t>
      </w:r>
    </w:p>
    <w:p w:rsidR="000D6A83" w:rsidRPr="007D160C" w:rsidRDefault="000D6A83" w:rsidP="00F8344C">
      <w:pPr>
        <w:rPr>
          <w:color w:val="FF0000"/>
        </w:rPr>
      </w:pPr>
    </w:p>
    <w:p w:rsidR="007D621C" w:rsidRPr="007D160C" w:rsidRDefault="00671AB8" w:rsidP="009972CF">
      <w:pPr>
        <w:ind w:firstLine="709"/>
        <w:jc w:val="both"/>
        <w:rPr>
          <w:szCs w:val="28"/>
        </w:rPr>
      </w:pPr>
      <w:r w:rsidRPr="007D160C">
        <w:rPr>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B1104A" w:rsidRPr="007D160C">
        <w:rPr>
          <w:szCs w:val="28"/>
        </w:rPr>
        <w:t xml:space="preserve"> </w:t>
      </w:r>
      <w:r w:rsidR="005653CC" w:rsidRPr="007D160C">
        <w:rPr>
          <w:szCs w:val="28"/>
        </w:rPr>
        <w:t>10 709 335,1</w:t>
      </w:r>
      <w:r w:rsidR="005872CB" w:rsidRPr="007D160C">
        <w:rPr>
          <w:szCs w:val="28"/>
        </w:rPr>
        <w:t xml:space="preserve"> </w:t>
      </w:r>
      <w:r w:rsidR="00CC0823" w:rsidRPr="007D160C">
        <w:rPr>
          <w:szCs w:val="28"/>
        </w:rPr>
        <w:t>тыс. рублей</w:t>
      </w:r>
      <w:r w:rsidRPr="007D160C">
        <w:rPr>
          <w:szCs w:val="28"/>
        </w:rPr>
        <w:t>.</w:t>
      </w:r>
      <w:r w:rsidR="009735DE" w:rsidRPr="007D160C">
        <w:rPr>
          <w:szCs w:val="28"/>
        </w:rPr>
        <w:t xml:space="preserve"> </w:t>
      </w:r>
      <w:r w:rsidR="00DC295A" w:rsidRPr="007D160C">
        <w:rPr>
          <w:szCs w:val="28"/>
        </w:rPr>
        <w:t xml:space="preserve">Отклонения между показателями сводной бюджетной росписи областного бюджета и Закона об областном бюджете составляют </w:t>
      </w:r>
      <w:r w:rsidR="005653CC" w:rsidRPr="007D160C">
        <w:rPr>
          <w:szCs w:val="28"/>
        </w:rPr>
        <w:t>1 455 101,9</w:t>
      </w:r>
      <w:r w:rsidR="00DC295A" w:rsidRPr="007D160C">
        <w:rPr>
          <w:szCs w:val="28"/>
        </w:rPr>
        <w:t xml:space="preserve"> тыс. рублей, или </w:t>
      </w:r>
      <w:r w:rsidR="005872CB" w:rsidRPr="007D160C">
        <w:rPr>
          <w:szCs w:val="28"/>
        </w:rPr>
        <w:t>1</w:t>
      </w:r>
      <w:r w:rsidR="005653CC" w:rsidRPr="007D160C">
        <w:rPr>
          <w:szCs w:val="28"/>
        </w:rPr>
        <w:t>3</w:t>
      </w:r>
      <w:r w:rsidR="00E26ED0" w:rsidRPr="007D160C">
        <w:rPr>
          <w:szCs w:val="28"/>
        </w:rPr>
        <w:t>,</w:t>
      </w:r>
      <w:r w:rsidR="005653CC" w:rsidRPr="007D160C">
        <w:rPr>
          <w:szCs w:val="28"/>
        </w:rPr>
        <w:t>6</w:t>
      </w:r>
      <w:r w:rsidR="00D501C8" w:rsidRPr="007D160C">
        <w:rPr>
          <w:szCs w:val="28"/>
        </w:rPr>
        <w:t> </w:t>
      </w:r>
      <w:r w:rsidR="00DC295A" w:rsidRPr="007D160C">
        <w:rPr>
          <w:szCs w:val="28"/>
        </w:rPr>
        <w:t xml:space="preserve">%, и связаны </w:t>
      </w:r>
      <w:r w:rsidR="004A670C" w:rsidRPr="007D160C">
        <w:rPr>
          <w:szCs w:val="28"/>
        </w:rPr>
        <w:t xml:space="preserve">с </w:t>
      </w:r>
      <w:r w:rsidR="005653CC" w:rsidRPr="007D160C">
        <w:rPr>
          <w:szCs w:val="28"/>
        </w:rPr>
        <w:t xml:space="preserve">увеличением расходов на обслуживание государственного долга Мурманской области, предоставлением дотаций бюджетам закрытых административно-территориальных </w:t>
      </w:r>
      <w:r w:rsidR="005653CC" w:rsidRPr="007D160C">
        <w:rPr>
          <w:szCs w:val="28"/>
        </w:rPr>
        <w:lastRenderedPageBreak/>
        <w:t>образований</w:t>
      </w:r>
      <w:r w:rsidR="00B83BDC" w:rsidRPr="007D160C">
        <w:rPr>
          <w:szCs w:val="28"/>
        </w:rPr>
        <w:t xml:space="preserve"> в объеме, предусмотренном федеральным законом о </w:t>
      </w:r>
      <w:r w:rsidR="005A3744" w:rsidRPr="007D160C">
        <w:rPr>
          <w:szCs w:val="28"/>
        </w:rPr>
        <w:t xml:space="preserve">федеральном </w:t>
      </w:r>
      <w:r w:rsidR="00B83BDC" w:rsidRPr="007D160C">
        <w:rPr>
          <w:szCs w:val="28"/>
        </w:rPr>
        <w:t>бюджете</w:t>
      </w:r>
      <w:r w:rsidR="005A3744" w:rsidRPr="007D160C">
        <w:rPr>
          <w:szCs w:val="28"/>
        </w:rPr>
        <w:t xml:space="preserve"> на 2024 год</w:t>
      </w:r>
      <w:r w:rsidR="003F1088" w:rsidRPr="007D160C">
        <w:rPr>
          <w:szCs w:val="28"/>
        </w:rPr>
        <w:t>.</w:t>
      </w:r>
      <w:r w:rsidR="007D621C" w:rsidRPr="007D160C">
        <w:rPr>
          <w:szCs w:val="28"/>
        </w:rPr>
        <w:t xml:space="preserve"> </w:t>
      </w:r>
    </w:p>
    <w:p w:rsidR="00671AB8" w:rsidRPr="007D160C" w:rsidRDefault="00671AB8" w:rsidP="00F8344C">
      <w:pPr>
        <w:pStyle w:val="a8"/>
        <w:ind w:firstLine="709"/>
        <w:rPr>
          <w:sz w:val="24"/>
          <w:szCs w:val="28"/>
        </w:rPr>
      </w:pPr>
      <w:r w:rsidRPr="007D160C">
        <w:rPr>
          <w:sz w:val="24"/>
          <w:szCs w:val="28"/>
        </w:rPr>
        <w:t xml:space="preserve">В целом по государственной программе исполнение составило </w:t>
      </w:r>
      <w:r w:rsidR="00F024E4" w:rsidRPr="007D160C">
        <w:rPr>
          <w:sz w:val="24"/>
          <w:szCs w:val="28"/>
        </w:rPr>
        <w:t xml:space="preserve">                                       </w:t>
      </w:r>
      <w:r w:rsidR="0029538F" w:rsidRPr="007D160C">
        <w:rPr>
          <w:sz w:val="24"/>
          <w:szCs w:val="28"/>
        </w:rPr>
        <w:t>12 056 248,6</w:t>
      </w:r>
      <w:r w:rsidR="00AF7ACD" w:rsidRPr="007D160C">
        <w:rPr>
          <w:sz w:val="24"/>
          <w:szCs w:val="28"/>
        </w:rPr>
        <w:t xml:space="preserve"> </w:t>
      </w:r>
      <w:r w:rsidR="002005B2" w:rsidRPr="007D160C">
        <w:rPr>
          <w:sz w:val="24"/>
          <w:szCs w:val="28"/>
        </w:rPr>
        <w:t xml:space="preserve">тыс. рублей, </w:t>
      </w:r>
      <w:r w:rsidR="00301EBB" w:rsidRPr="007D160C">
        <w:rPr>
          <w:sz w:val="24"/>
          <w:szCs w:val="28"/>
        </w:rPr>
        <w:t xml:space="preserve">или </w:t>
      </w:r>
      <w:r w:rsidR="002005B2" w:rsidRPr="007D160C">
        <w:rPr>
          <w:sz w:val="24"/>
          <w:szCs w:val="28"/>
        </w:rPr>
        <w:t>9</w:t>
      </w:r>
      <w:r w:rsidR="0029538F" w:rsidRPr="007D160C">
        <w:rPr>
          <w:sz w:val="24"/>
          <w:szCs w:val="28"/>
        </w:rPr>
        <w:t>9</w:t>
      </w:r>
      <w:r w:rsidR="00FF74FC" w:rsidRPr="007D160C">
        <w:rPr>
          <w:sz w:val="24"/>
          <w:szCs w:val="28"/>
        </w:rPr>
        <w:t>,</w:t>
      </w:r>
      <w:r w:rsidR="0029538F" w:rsidRPr="007D160C">
        <w:rPr>
          <w:sz w:val="24"/>
          <w:szCs w:val="28"/>
        </w:rPr>
        <w:t>1</w:t>
      </w:r>
      <w:r w:rsidR="002005B2" w:rsidRPr="007D160C">
        <w:rPr>
          <w:sz w:val="24"/>
          <w:szCs w:val="28"/>
        </w:rPr>
        <w:t xml:space="preserve"> </w:t>
      </w:r>
      <w:r w:rsidRPr="007D160C">
        <w:rPr>
          <w:sz w:val="24"/>
          <w:szCs w:val="28"/>
        </w:rPr>
        <w:t>% от уточненных бюджетных назначений.</w:t>
      </w:r>
    </w:p>
    <w:p w:rsidR="00172DC8" w:rsidRPr="007D160C" w:rsidRDefault="00172DC8" w:rsidP="00F8344C">
      <w:pPr>
        <w:pStyle w:val="a8"/>
        <w:ind w:firstLine="709"/>
        <w:rPr>
          <w:sz w:val="24"/>
          <w:szCs w:val="28"/>
        </w:rPr>
      </w:pPr>
      <w:r w:rsidRPr="007D160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D21E02" w:rsidRPr="007D160C" w:rsidRDefault="003359DD" w:rsidP="00FC6DD0">
      <w:pPr>
        <w:pStyle w:val="a8"/>
        <w:ind w:firstLine="709"/>
        <w:jc w:val="right"/>
        <w:rPr>
          <w:i/>
          <w:sz w:val="24"/>
          <w:szCs w:val="28"/>
        </w:rPr>
      </w:pPr>
      <w:r w:rsidRPr="007D160C">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B714DA" w:rsidRPr="007D160C" w:rsidTr="00B714DA">
        <w:trPr>
          <w:trHeight w:val="1020"/>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 исполнения</w:t>
            </w:r>
          </w:p>
        </w:tc>
      </w:tr>
      <w:tr w:rsidR="00B714DA" w:rsidRPr="007D160C" w:rsidTr="00B714DA">
        <w:trPr>
          <w:trHeight w:val="255"/>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5=3/2</w:t>
            </w:r>
          </w:p>
        </w:tc>
      </w:tr>
      <w:tr w:rsidR="00B714DA" w:rsidRPr="007D160C" w:rsidTr="00A405D2">
        <w:trPr>
          <w:trHeight w:val="399"/>
        </w:trPr>
        <w:tc>
          <w:tcPr>
            <w:tcW w:w="4977" w:type="dxa"/>
            <w:tcBorders>
              <w:top w:val="nil"/>
              <w:left w:val="single" w:sz="4" w:space="0" w:color="auto"/>
              <w:bottom w:val="single" w:sz="4" w:space="0" w:color="auto"/>
              <w:right w:val="single" w:sz="4" w:space="0" w:color="auto"/>
            </w:tcBorders>
            <w:shd w:val="clear" w:color="auto" w:fill="auto"/>
            <w:hideMark/>
          </w:tcPr>
          <w:p w:rsidR="00B714DA" w:rsidRPr="007D160C" w:rsidRDefault="00B714DA" w:rsidP="00B714DA">
            <w:pPr>
              <w:rPr>
                <w:color w:val="000000"/>
                <w:sz w:val="20"/>
                <w:szCs w:val="20"/>
              </w:rPr>
            </w:pPr>
            <w:r w:rsidRPr="007D160C">
              <w:rPr>
                <w:color w:val="000000"/>
                <w:sz w:val="20"/>
                <w:szCs w:val="20"/>
              </w:rPr>
              <w:t>Государственная программа "Финансы"</w:t>
            </w:r>
          </w:p>
        </w:tc>
        <w:tc>
          <w:tcPr>
            <w:tcW w:w="1275"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12 164 436,9</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12 056 248,6</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-108 188,4</w:t>
            </w:r>
          </w:p>
        </w:tc>
        <w:tc>
          <w:tcPr>
            <w:tcW w:w="992"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99,1</w:t>
            </w:r>
          </w:p>
        </w:tc>
      </w:tr>
      <w:tr w:rsidR="00B714DA" w:rsidRPr="007D160C" w:rsidTr="00B714DA">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B714DA" w:rsidRPr="007D160C" w:rsidRDefault="00B714DA" w:rsidP="00B714DA">
            <w:pPr>
              <w:rPr>
                <w:color w:val="000000"/>
                <w:sz w:val="20"/>
                <w:szCs w:val="20"/>
              </w:rPr>
            </w:pPr>
            <w:r w:rsidRPr="007D160C">
              <w:rPr>
                <w:color w:val="000000"/>
                <w:sz w:val="20"/>
                <w:szCs w:val="20"/>
              </w:rPr>
              <w:t>Подпрограмма 1. "Управление региональными финансами"</w:t>
            </w:r>
          </w:p>
        </w:tc>
        <w:tc>
          <w:tcPr>
            <w:tcW w:w="1275"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2 360 121,2</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2 253 637,1</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-106 484,0</w:t>
            </w:r>
          </w:p>
        </w:tc>
        <w:tc>
          <w:tcPr>
            <w:tcW w:w="992"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95,5</w:t>
            </w:r>
          </w:p>
        </w:tc>
      </w:tr>
      <w:tr w:rsidR="00B714DA" w:rsidRPr="007D160C" w:rsidTr="00B714DA">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B714DA" w:rsidRPr="007D160C" w:rsidRDefault="00B714DA" w:rsidP="00B714DA">
            <w:pPr>
              <w:rPr>
                <w:color w:val="000000"/>
                <w:sz w:val="20"/>
                <w:szCs w:val="20"/>
              </w:rPr>
            </w:pPr>
            <w:r w:rsidRPr="007D160C">
              <w:rPr>
                <w:color w:val="000000"/>
                <w:sz w:val="20"/>
                <w:szCs w:val="20"/>
              </w:rPr>
              <w:t>Подпрограмма 2. "Создание условий для сбалансированного и устойчивого исполнения местных бюджетов, содействие повышению качества управления муниципальными финансами"</w:t>
            </w:r>
          </w:p>
        </w:tc>
        <w:tc>
          <w:tcPr>
            <w:tcW w:w="1275"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9 650 998,2</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9 650 998,2</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100,0</w:t>
            </w:r>
          </w:p>
        </w:tc>
      </w:tr>
      <w:tr w:rsidR="00B714DA" w:rsidRPr="007D160C" w:rsidTr="00B714DA">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B714DA" w:rsidRPr="007D160C" w:rsidRDefault="00B714DA" w:rsidP="00B714DA">
            <w:pPr>
              <w:rPr>
                <w:color w:val="000000"/>
                <w:sz w:val="20"/>
                <w:szCs w:val="20"/>
              </w:rPr>
            </w:pPr>
            <w:r w:rsidRPr="007D160C">
              <w:rPr>
                <w:color w:val="000000"/>
                <w:sz w:val="20"/>
                <w:szCs w:val="20"/>
              </w:rPr>
              <w:t>Подпрограмма 3. "Организация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w:t>
            </w:r>
          </w:p>
        </w:tc>
        <w:tc>
          <w:tcPr>
            <w:tcW w:w="1275"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39 624,1</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39 239,5</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-384,6</w:t>
            </w:r>
          </w:p>
        </w:tc>
        <w:tc>
          <w:tcPr>
            <w:tcW w:w="992"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99,0</w:t>
            </w:r>
          </w:p>
        </w:tc>
      </w:tr>
      <w:tr w:rsidR="00B714DA" w:rsidRPr="007D160C" w:rsidTr="00B714DA">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B714DA" w:rsidRPr="007D160C" w:rsidRDefault="00B714DA" w:rsidP="00B714DA">
            <w:pPr>
              <w:rPr>
                <w:color w:val="000000"/>
                <w:sz w:val="20"/>
                <w:szCs w:val="20"/>
              </w:rPr>
            </w:pPr>
            <w:r w:rsidRPr="007D160C">
              <w:rPr>
                <w:color w:val="000000"/>
                <w:sz w:val="20"/>
                <w:szCs w:val="20"/>
              </w:rPr>
              <w:t>Подпрограмма 4. "Развитие системы управления государственными закупками Мурманской области, закупками отдельных видов юридических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113 693,4</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112 373,7</w:t>
            </w:r>
          </w:p>
        </w:tc>
        <w:tc>
          <w:tcPr>
            <w:tcW w:w="1276"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-1 319,7</w:t>
            </w:r>
          </w:p>
        </w:tc>
        <w:tc>
          <w:tcPr>
            <w:tcW w:w="992" w:type="dxa"/>
            <w:tcBorders>
              <w:top w:val="nil"/>
              <w:left w:val="nil"/>
              <w:bottom w:val="single" w:sz="4" w:space="0" w:color="auto"/>
              <w:right w:val="single" w:sz="4" w:space="0" w:color="auto"/>
            </w:tcBorders>
            <w:shd w:val="clear" w:color="auto" w:fill="auto"/>
            <w:vAlign w:val="center"/>
            <w:hideMark/>
          </w:tcPr>
          <w:p w:rsidR="00B714DA" w:rsidRPr="007D160C" w:rsidRDefault="00B714DA" w:rsidP="00B714DA">
            <w:pPr>
              <w:jc w:val="center"/>
              <w:rPr>
                <w:color w:val="000000"/>
                <w:sz w:val="20"/>
                <w:szCs w:val="20"/>
              </w:rPr>
            </w:pPr>
            <w:r w:rsidRPr="007D160C">
              <w:rPr>
                <w:color w:val="000000"/>
                <w:sz w:val="20"/>
                <w:szCs w:val="20"/>
              </w:rPr>
              <w:t>98,8</w:t>
            </w:r>
          </w:p>
        </w:tc>
      </w:tr>
    </w:tbl>
    <w:p w:rsidR="00B714DA" w:rsidRPr="007D160C" w:rsidRDefault="00B714DA" w:rsidP="00B714DA"/>
    <w:p w:rsidR="00367F71" w:rsidRPr="007D160C" w:rsidRDefault="00BA01E2" w:rsidP="00F8344C">
      <w:pPr>
        <w:pStyle w:val="a8"/>
        <w:ind w:firstLine="709"/>
        <w:rPr>
          <w:sz w:val="24"/>
          <w:szCs w:val="28"/>
        </w:rPr>
      </w:pPr>
      <w:r w:rsidRPr="007D160C">
        <w:rPr>
          <w:sz w:val="24"/>
          <w:szCs w:val="28"/>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513595" w:rsidRPr="007D160C" w:rsidRDefault="00513595" w:rsidP="00F8344C">
      <w:pPr>
        <w:pStyle w:val="a8"/>
        <w:ind w:firstLine="709"/>
        <w:rPr>
          <w:b/>
          <w:i/>
          <w:color w:val="FF0000"/>
          <w:sz w:val="24"/>
          <w:szCs w:val="28"/>
        </w:rPr>
      </w:pPr>
    </w:p>
    <w:p w:rsidR="00504D23" w:rsidRPr="007D160C" w:rsidRDefault="00504D23" w:rsidP="00F8344C">
      <w:pPr>
        <w:pStyle w:val="a8"/>
        <w:ind w:firstLine="709"/>
        <w:rPr>
          <w:b/>
          <w:i/>
          <w:sz w:val="24"/>
          <w:szCs w:val="28"/>
        </w:rPr>
      </w:pPr>
      <w:r w:rsidRPr="007D160C">
        <w:rPr>
          <w:b/>
          <w:i/>
          <w:sz w:val="24"/>
          <w:szCs w:val="28"/>
        </w:rPr>
        <w:t xml:space="preserve">Подпрограмма 1. </w:t>
      </w:r>
      <w:r w:rsidR="000E4D99" w:rsidRPr="007D160C">
        <w:rPr>
          <w:b/>
          <w:i/>
          <w:sz w:val="24"/>
          <w:szCs w:val="28"/>
        </w:rPr>
        <w:t>"</w:t>
      </w:r>
      <w:r w:rsidRPr="007D160C">
        <w:rPr>
          <w:b/>
          <w:i/>
          <w:sz w:val="24"/>
          <w:szCs w:val="28"/>
        </w:rPr>
        <w:t>Управление региональными финансами</w:t>
      </w:r>
      <w:r w:rsidR="000E4D99" w:rsidRPr="007D160C">
        <w:rPr>
          <w:b/>
          <w:i/>
          <w:sz w:val="24"/>
          <w:szCs w:val="28"/>
        </w:rPr>
        <w:t>"</w:t>
      </w:r>
    </w:p>
    <w:p w:rsidR="00E1204D" w:rsidRPr="007D160C" w:rsidRDefault="00E1204D" w:rsidP="00BC451B">
      <w:pPr>
        <w:pStyle w:val="a8"/>
        <w:ind w:firstLine="709"/>
        <w:rPr>
          <w:sz w:val="24"/>
          <w:szCs w:val="28"/>
        </w:rPr>
      </w:pPr>
      <w:r w:rsidRPr="007D160C">
        <w:rPr>
          <w:sz w:val="24"/>
          <w:szCs w:val="28"/>
        </w:rPr>
        <w:t>102</w:t>
      </w:r>
      <w:r w:rsidR="0084069E" w:rsidRPr="007D160C">
        <w:rPr>
          <w:sz w:val="24"/>
          <w:szCs w:val="28"/>
        </w:rPr>
        <w:t> </w:t>
      </w:r>
      <w:r w:rsidRPr="007D160C">
        <w:rPr>
          <w:sz w:val="24"/>
          <w:szCs w:val="28"/>
        </w:rPr>
        <w:t>773</w:t>
      </w:r>
      <w:r w:rsidR="0084069E" w:rsidRPr="007D160C">
        <w:rPr>
          <w:sz w:val="24"/>
          <w:szCs w:val="28"/>
        </w:rPr>
        <w:t>,0</w:t>
      </w:r>
      <w:r w:rsidRPr="007D160C">
        <w:rPr>
          <w:sz w:val="24"/>
          <w:szCs w:val="28"/>
        </w:rPr>
        <w:t xml:space="preserve"> тыс. рублей, что составляет 4,8 % от запланированных бюджетных назначений, в рамках реализации мероприятия </w:t>
      </w:r>
      <w:r w:rsidR="002F40BE" w:rsidRPr="007D160C">
        <w:rPr>
          <w:sz w:val="24"/>
          <w:szCs w:val="28"/>
        </w:rPr>
        <w:t>"</w:t>
      </w:r>
      <w:r w:rsidRPr="007D160C">
        <w:rPr>
          <w:sz w:val="24"/>
          <w:szCs w:val="28"/>
        </w:rPr>
        <w:t>Оптимизация расходов на обслуживание государственного долга Мурманской области</w:t>
      </w:r>
      <w:r w:rsidR="002F40BE" w:rsidRPr="007D160C">
        <w:rPr>
          <w:sz w:val="24"/>
          <w:szCs w:val="28"/>
        </w:rPr>
        <w:t>"</w:t>
      </w:r>
      <w:r w:rsidRPr="007D160C">
        <w:rPr>
          <w:sz w:val="24"/>
          <w:szCs w:val="28"/>
        </w:rPr>
        <w:t>, что обусловлено экономией по расходам на обслуживание государственного долга Мурманской области, сложившейся в связи с необходимостью привлечения кредитов кредитных организаций в меньшем объеме;</w:t>
      </w:r>
    </w:p>
    <w:p w:rsidR="00F80F14" w:rsidRPr="007D160C" w:rsidRDefault="00E1204D" w:rsidP="00F80F14">
      <w:pPr>
        <w:pStyle w:val="a8"/>
        <w:ind w:firstLine="709"/>
        <w:rPr>
          <w:sz w:val="24"/>
          <w:szCs w:val="28"/>
        </w:rPr>
      </w:pPr>
      <w:r w:rsidRPr="007D160C">
        <w:rPr>
          <w:sz w:val="24"/>
          <w:szCs w:val="28"/>
        </w:rPr>
        <w:t>3</w:t>
      </w:r>
      <w:r w:rsidR="0084069E" w:rsidRPr="007D160C">
        <w:rPr>
          <w:sz w:val="24"/>
          <w:szCs w:val="28"/>
        </w:rPr>
        <w:t xml:space="preserve"> </w:t>
      </w:r>
      <w:r w:rsidRPr="007D160C">
        <w:rPr>
          <w:sz w:val="24"/>
          <w:szCs w:val="28"/>
        </w:rPr>
        <w:t xml:space="preserve">176,7 тыс. рублей, что составляет 1,8 % от запланированных бюджетных назначений, в рамках реализации мероприятия </w:t>
      </w:r>
      <w:r w:rsidR="002F40BE" w:rsidRPr="007D160C">
        <w:rPr>
          <w:sz w:val="24"/>
          <w:szCs w:val="28"/>
        </w:rPr>
        <w:t>"</w:t>
      </w:r>
      <w:r w:rsidRPr="007D160C">
        <w:rPr>
          <w:sz w:val="24"/>
          <w:szCs w:val="28"/>
        </w:rPr>
        <w:t>Организация бюджетного процесса в Мурманской области, координация субъектов бюджетного планирования</w:t>
      </w:r>
      <w:r w:rsidR="002F40BE" w:rsidRPr="007D160C">
        <w:rPr>
          <w:sz w:val="24"/>
          <w:szCs w:val="28"/>
        </w:rPr>
        <w:t>"</w:t>
      </w:r>
      <w:r w:rsidRPr="007D160C">
        <w:rPr>
          <w:sz w:val="24"/>
          <w:szCs w:val="28"/>
        </w:rPr>
        <w:t xml:space="preserve">, </w:t>
      </w:r>
      <w:r w:rsidR="00F80F14" w:rsidRPr="007D160C">
        <w:rPr>
          <w:sz w:val="24"/>
          <w:szCs w:val="28"/>
        </w:rPr>
        <w:t>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w:t>
      </w:r>
      <w:r w:rsidR="008B22AE" w:rsidRPr="007D160C">
        <w:rPr>
          <w:sz w:val="24"/>
          <w:szCs w:val="28"/>
        </w:rPr>
        <w:t>ески предоставленным документам</w:t>
      </w:r>
      <w:r w:rsidR="005C2359" w:rsidRPr="007D160C">
        <w:rPr>
          <w:sz w:val="24"/>
          <w:szCs w:val="28"/>
        </w:rPr>
        <w:t>.</w:t>
      </w:r>
    </w:p>
    <w:p w:rsidR="00E1204D" w:rsidRPr="007D160C" w:rsidRDefault="00E1204D" w:rsidP="0000110C">
      <w:pPr>
        <w:pStyle w:val="a8"/>
        <w:ind w:firstLine="709"/>
        <w:rPr>
          <w:color w:val="FF0000"/>
          <w:sz w:val="24"/>
          <w:szCs w:val="28"/>
        </w:rPr>
      </w:pPr>
    </w:p>
    <w:p w:rsidR="00E1204D" w:rsidRPr="007D160C" w:rsidRDefault="00E1204D" w:rsidP="00E1204D">
      <w:pPr>
        <w:pStyle w:val="a8"/>
        <w:ind w:firstLine="709"/>
        <w:rPr>
          <w:b/>
          <w:i/>
          <w:sz w:val="24"/>
          <w:szCs w:val="28"/>
        </w:rPr>
      </w:pPr>
      <w:r w:rsidRPr="007D160C">
        <w:rPr>
          <w:b/>
          <w:i/>
          <w:sz w:val="24"/>
          <w:szCs w:val="28"/>
        </w:rPr>
        <w:t>Подпрограмма 4. "Развитие системы управления государственными закупками Мурманской области, закупками отдельных видов юридических лиц"</w:t>
      </w:r>
    </w:p>
    <w:p w:rsidR="00E1204D" w:rsidRPr="007D160C" w:rsidRDefault="00E1204D" w:rsidP="00AB746D">
      <w:pPr>
        <w:ind w:firstLine="709"/>
        <w:jc w:val="both"/>
      </w:pPr>
      <w:r w:rsidRPr="007D160C">
        <w:t>1</w:t>
      </w:r>
      <w:r w:rsidR="00AB746D" w:rsidRPr="007D160C">
        <w:t xml:space="preserve"> </w:t>
      </w:r>
      <w:r w:rsidRPr="007D160C">
        <w:t xml:space="preserve">056,6 тыс. рублей, что составляет 1,3 % от запланированных бюджетных назначений, в рамках реализации мероприятия </w:t>
      </w:r>
      <w:r w:rsidR="002F40BE" w:rsidRPr="007D160C">
        <w:t>"</w:t>
      </w:r>
      <w:r w:rsidRPr="007D160C">
        <w:t>Обеспечение нормативного регламентирования и осуществления процедур в сфере закупок товаров, работ, услуг для обеспечения государственных нужд Мурманской области, нужд областных бюджетных учреждений и унитарных предприятий Мурман</w:t>
      </w:r>
      <w:r w:rsidR="00AB746D" w:rsidRPr="007D160C">
        <w:t>ской области</w:t>
      </w:r>
      <w:r w:rsidR="002F40BE" w:rsidRPr="007D160C">
        <w:t>"</w:t>
      </w:r>
      <w:r w:rsidR="00AB746D" w:rsidRPr="007D160C">
        <w:t xml:space="preserve">, что обусловлено </w:t>
      </w:r>
      <w:r w:rsidRPr="007D160C">
        <w:t xml:space="preserve"> </w:t>
      </w:r>
      <w:r w:rsidRPr="007D160C">
        <w:lastRenderedPageBreak/>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w:t>
      </w:r>
      <w:r w:rsidR="00AB746D" w:rsidRPr="007D160C">
        <w:t xml:space="preserve"> </w:t>
      </w:r>
      <w:r w:rsidR="00AB746D" w:rsidRPr="007D160C">
        <w:rPr>
          <w:szCs w:val="28"/>
        </w:rPr>
        <w:t>по фактически предоставленным документам</w:t>
      </w:r>
      <w:r w:rsidRPr="007D160C">
        <w:t>;</w:t>
      </w:r>
    </w:p>
    <w:p w:rsidR="00E1204D" w:rsidRPr="007D160C" w:rsidRDefault="00E1204D" w:rsidP="00AB746D">
      <w:pPr>
        <w:ind w:firstLine="709"/>
        <w:jc w:val="both"/>
      </w:pPr>
      <w:r w:rsidRPr="007D160C">
        <w:t xml:space="preserve">152,5 тыс. рублей, что составляет 63,6 % от запланированных бюджетных назначений, в рамках реализации мероприятия </w:t>
      </w:r>
      <w:r w:rsidR="002F40BE" w:rsidRPr="007D160C">
        <w:t>"</w:t>
      </w:r>
      <w:r w:rsidRPr="007D160C">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областного бюджета</w:t>
      </w:r>
      <w:r w:rsidR="002F40BE" w:rsidRPr="007D160C">
        <w:t>"</w:t>
      </w:r>
      <w:r w:rsidRPr="007D160C">
        <w:t xml:space="preserve">, что обусловлено </w:t>
      </w:r>
      <w:r w:rsidR="00534B47" w:rsidRPr="007D160C">
        <w:t xml:space="preserve">возмещением расходов на оплату стоимости проезда и провоза багажа к месту использования отпуска и обратно </w:t>
      </w:r>
      <w:r w:rsidR="00534B47" w:rsidRPr="007D160C">
        <w:rPr>
          <w:szCs w:val="28"/>
        </w:rPr>
        <w:t>по фактически предоставленным документам.</w:t>
      </w:r>
    </w:p>
    <w:p w:rsidR="00E1204D" w:rsidRPr="007D160C" w:rsidRDefault="00E1204D" w:rsidP="00E1204D"/>
    <w:p w:rsidR="00671AB8" w:rsidRPr="007D160C" w:rsidRDefault="00855345" w:rsidP="00F8344C">
      <w:pPr>
        <w:pStyle w:val="1"/>
      </w:pPr>
      <w:r w:rsidRPr="007D160C">
        <w:t xml:space="preserve">Государственная программа </w:t>
      </w:r>
      <w:r w:rsidR="000E4D99" w:rsidRPr="007D160C">
        <w:t>"</w:t>
      </w:r>
      <w:r w:rsidRPr="007D160C">
        <w:t>Государственное управление и гражданское общество</w:t>
      </w:r>
      <w:r w:rsidR="000E4D99" w:rsidRPr="007D160C">
        <w:t>"</w:t>
      </w:r>
    </w:p>
    <w:p w:rsidR="00EC328B" w:rsidRPr="007D160C" w:rsidRDefault="00EC328B" w:rsidP="00F8344C">
      <w:pPr>
        <w:pStyle w:val="a8"/>
        <w:ind w:firstLine="709"/>
        <w:rPr>
          <w:sz w:val="24"/>
          <w:szCs w:val="28"/>
        </w:rPr>
      </w:pPr>
    </w:p>
    <w:p w:rsidR="00D23981" w:rsidRPr="007D160C" w:rsidRDefault="00671AB8" w:rsidP="00F8344C">
      <w:pPr>
        <w:pStyle w:val="a8"/>
        <w:ind w:firstLine="709"/>
        <w:rPr>
          <w:color w:val="FF0000"/>
          <w:sz w:val="24"/>
          <w:szCs w:val="28"/>
        </w:rPr>
      </w:pPr>
      <w:r w:rsidRPr="007D160C">
        <w:rPr>
          <w:sz w:val="24"/>
          <w:szCs w:val="28"/>
        </w:rPr>
        <w:t>Законом об областном бюджете общий объем бюджетных ассигнований на реализацию мероприятий государственной программы утвержден в сумме</w:t>
      </w:r>
      <w:r w:rsidR="00920065" w:rsidRPr="007D160C">
        <w:t xml:space="preserve"> </w:t>
      </w:r>
      <w:r w:rsidR="00FE2A6D" w:rsidRPr="007D160C">
        <w:t xml:space="preserve">                                      </w:t>
      </w:r>
      <w:r w:rsidR="00122D4A" w:rsidRPr="007D160C">
        <w:rPr>
          <w:sz w:val="24"/>
          <w:szCs w:val="28"/>
        </w:rPr>
        <w:t>3 860 797,2</w:t>
      </w:r>
      <w:r w:rsidR="00394203" w:rsidRPr="007D160C">
        <w:rPr>
          <w:sz w:val="24"/>
          <w:szCs w:val="28"/>
        </w:rPr>
        <w:t xml:space="preserve"> </w:t>
      </w:r>
      <w:r w:rsidR="003359DD" w:rsidRPr="007D160C">
        <w:rPr>
          <w:sz w:val="24"/>
          <w:szCs w:val="28"/>
        </w:rPr>
        <w:t>тыс. рублей</w:t>
      </w:r>
      <w:r w:rsidR="00685B43" w:rsidRPr="007D160C">
        <w:rPr>
          <w:sz w:val="24"/>
          <w:szCs w:val="28"/>
        </w:rPr>
        <w:t>.</w:t>
      </w:r>
      <w:r w:rsidR="00EA2C26" w:rsidRPr="007D160C">
        <w:rPr>
          <w:sz w:val="24"/>
          <w:szCs w:val="28"/>
        </w:rPr>
        <w:t xml:space="preserve"> </w:t>
      </w:r>
      <w:r w:rsidR="001C5198" w:rsidRPr="007D160C">
        <w:rPr>
          <w:sz w:val="24"/>
          <w:szCs w:val="28"/>
        </w:rPr>
        <w:t xml:space="preserve">Отклонения между показателями сводной бюджетной росписи областного бюджета и Закона об областном бюджете составляют </w:t>
      </w:r>
      <w:r w:rsidR="00122D4A" w:rsidRPr="007D160C">
        <w:rPr>
          <w:sz w:val="24"/>
          <w:szCs w:val="28"/>
        </w:rPr>
        <w:t>198 196,9</w:t>
      </w:r>
      <w:r w:rsidR="001C5198" w:rsidRPr="007D160C">
        <w:rPr>
          <w:sz w:val="24"/>
          <w:szCs w:val="28"/>
        </w:rPr>
        <w:t xml:space="preserve"> тыс. рублей, или </w:t>
      </w:r>
      <w:r w:rsidR="00122D4A" w:rsidRPr="007D160C">
        <w:rPr>
          <w:sz w:val="24"/>
          <w:szCs w:val="28"/>
        </w:rPr>
        <w:t>5</w:t>
      </w:r>
      <w:r w:rsidR="00394203" w:rsidRPr="007D160C">
        <w:rPr>
          <w:sz w:val="24"/>
          <w:szCs w:val="28"/>
        </w:rPr>
        <w:t>,</w:t>
      </w:r>
      <w:r w:rsidR="00122D4A" w:rsidRPr="007D160C">
        <w:rPr>
          <w:sz w:val="24"/>
          <w:szCs w:val="28"/>
        </w:rPr>
        <w:t>1</w:t>
      </w:r>
      <w:r w:rsidR="001C5198" w:rsidRPr="007D160C">
        <w:rPr>
          <w:sz w:val="24"/>
          <w:szCs w:val="28"/>
        </w:rPr>
        <w:t xml:space="preserve"> %, и</w:t>
      </w:r>
      <w:r w:rsidR="00754EB0" w:rsidRPr="007D160C">
        <w:rPr>
          <w:sz w:val="24"/>
          <w:szCs w:val="28"/>
        </w:rPr>
        <w:t xml:space="preserve"> </w:t>
      </w:r>
      <w:r w:rsidR="00DD0B39" w:rsidRPr="007D160C">
        <w:rPr>
          <w:sz w:val="24"/>
          <w:szCs w:val="24"/>
        </w:rPr>
        <w:t>связаны с предоставлением иных межбюджетных трансфертов из областного бюджета местным бюджетам на создание молодежных пространств, а также иных межбюджетных трансфертов за достижение значений показателей деятельности в укреплении гражданского единства жителей Мурманской области и за достижения в развитии гражданского общества и повышении открытости органов местного самоуправления.</w:t>
      </w:r>
    </w:p>
    <w:p w:rsidR="00671AB8" w:rsidRPr="007D160C" w:rsidRDefault="00357F37" w:rsidP="00F8344C">
      <w:pPr>
        <w:pStyle w:val="a8"/>
        <w:ind w:firstLine="709"/>
        <w:rPr>
          <w:sz w:val="24"/>
          <w:szCs w:val="28"/>
        </w:rPr>
      </w:pPr>
      <w:r w:rsidRPr="007D160C">
        <w:rPr>
          <w:sz w:val="24"/>
          <w:szCs w:val="28"/>
        </w:rPr>
        <w:t xml:space="preserve"> </w:t>
      </w:r>
      <w:r w:rsidR="00671AB8" w:rsidRPr="007D160C">
        <w:rPr>
          <w:sz w:val="24"/>
          <w:szCs w:val="28"/>
        </w:rPr>
        <w:t xml:space="preserve">В целом по государственной программе исполнение составило </w:t>
      </w:r>
      <w:r w:rsidR="006259BF" w:rsidRPr="007D160C">
        <w:rPr>
          <w:sz w:val="24"/>
          <w:szCs w:val="28"/>
        </w:rPr>
        <w:t xml:space="preserve">                                          </w:t>
      </w:r>
      <w:r w:rsidR="00122D4A" w:rsidRPr="007D160C">
        <w:rPr>
          <w:sz w:val="24"/>
          <w:szCs w:val="28"/>
        </w:rPr>
        <w:t>3 970 157,7</w:t>
      </w:r>
      <w:r w:rsidR="001C5198" w:rsidRPr="007D160C">
        <w:rPr>
          <w:sz w:val="24"/>
          <w:szCs w:val="28"/>
        </w:rPr>
        <w:t> </w:t>
      </w:r>
      <w:r w:rsidR="00B1104A" w:rsidRPr="007D160C">
        <w:rPr>
          <w:sz w:val="24"/>
          <w:szCs w:val="28"/>
        </w:rPr>
        <w:t>тыс. рублей</w:t>
      </w:r>
      <w:r w:rsidR="002005B2" w:rsidRPr="007D160C">
        <w:rPr>
          <w:sz w:val="24"/>
          <w:szCs w:val="28"/>
        </w:rPr>
        <w:t>,</w:t>
      </w:r>
      <w:r w:rsidR="00B1104A" w:rsidRPr="007D160C">
        <w:rPr>
          <w:sz w:val="24"/>
          <w:szCs w:val="28"/>
        </w:rPr>
        <w:t xml:space="preserve"> </w:t>
      </w:r>
      <w:r w:rsidR="002005B2" w:rsidRPr="007D160C">
        <w:rPr>
          <w:sz w:val="24"/>
          <w:szCs w:val="28"/>
        </w:rPr>
        <w:t>или 9</w:t>
      </w:r>
      <w:r w:rsidR="00122D4A" w:rsidRPr="007D160C">
        <w:rPr>
          <w:sz w:val="24"/>
          <w:szCs w:val="28"/>
        </w:rPr>
        <w:t>7</w:t>
      </w:r>
      <w:r w:rsidR="00217C00" w:rsidRPr="007D160C">
        <w:rPr>
          <w:sz w:val="24"/>
          <w:szCs w:val="28"/>
        </w:rPr>
        <w:t>,</w:t>
      </w:r>
      <w:r w:rsidR="00DE5074" w:rsidRPr="007D160C">
        <w:rPr>
          <w:sz w:val="24"/>
          <w:szCs w:val="28"/>
        </w:rPr>
        <w:t>8</w:t>
      </w:r>
      <w:r w:rsidR="00671AB8" w:rsidRPr="007D160C">
        <w:rPr>
          <w:sz w:val="24"/>
          <w:szCs w:val="28"/>
        </w:rPr>
        <w:t xml:space="preserve"> % от уточненных бюджетных назначений.</w:t>
      </w:r>
    </w:p>
    <w:p w:rsidR="00005396" w:rsidRPr="00005396" w:rsidRDefault="00671AB8" w:rsidP="001906F0">
      <w:pPr>
        <w:pStyle w:val="a8"/>
        <w:ind w:firstLine="709"/>
      </w:pPr>
      <w:r w:rsidRPr="007D160C">
        <w:rPr>
          <w:sz w:val="24"/>
          <w:szCs w:val="28"/>
        </w:rPr>
        <w:t xml:space="preserve">Исполнение бюджетных назначений в разрезе подпрограмм государственной программы характеризуется следующими данными: </w:t>
      </w:r>
    </w:p>
    <w:p w:rsidR="00630780" w:rsidRPr="007D160C" w:rsidRDefault="003359DD" w:rsidP="00F37B2E">
      <w:pPr>
        <w:pStyle w:val="a8"/>
        <w:ind w:firstLine="709"/>
        <w:jc w:val="right"/>
        <w:rPr>
          <w:i/>
          <w:sz w:val="24"/>
          <w:szCs w:val="28"/>
        </w:rPr>
      </w:pPr>
      <w:r w:rsidRPr="007D160C">
        <w:rPr>
          <w:i/>
          <w:sz w:val="24"/>
          <w:szCs w:val="28"/>
        </w:rPr>
        <w:t>тыс. рублей</w:t>
      </w:r>
    </w:p>
    <w:tbl>
      <w:tblPr>
        <w:tblW w:w="9938" w:type="dxa"/>
        <w:tblInd w:w="93" w:type="dxa"/>
        <w:tblLayout w:type="fixed"/>
        <w:tblLook w:val="04A0" w:firstRow="1" w:lastRow="0" w:firstColumn="1" w:lastColumn="0" w:noHBand="0" w:noVBand="1"/>
      </w:tblPr>
      <w:tblGrid>
        <w:gridCol w:w="4977"/>
        <w:gridCol w:w="1275"/>
        <w:gridCol w:w="1276"/>
        <w:gridCol w:w="1276"/>
        <w:gridCol w:w="1134"/>
      </w:tblGrid>
      <w:tr w:rsidR="00A405D2" w:rsidRPr="007D160C" w:rsidTr="00A405D2">
        <w:trPr>
          <w:trHeight w:val="1020"/>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Отклонение от уточненных назначений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 исполнения</w:t>
            </w:r>
          </w:p>
        </w:tc>
      </w:tr>
      <w:tr w:rsidR="00A405D2" w:rsidRPr="007D160C" w:rsidTr="00A405D2">
        <w:trPr>
          <w:trHeight w:val="255"/>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4=3-2</w:t>
            </w:r>
          </w:p>
        </w:tc>
        <w:tc>
          <w:tcPr>
            <w:tcW w:w="1134"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5=3/2</w:t>
            </w:r>
          </w:p>
        </w:tc>
      </w:tr>
      <w:tr w:rsidR="00A405D2" w:rsidRPr="007D160C" w:rsidTr="00A405D2">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A405D2" w:rsidRPr="007D160C" w:rsidRDefault="00A405D2" w:rsidP="00A405D2">
            <w:pPr>
              <w:rPr>
                <w:color w:val="000000"/>
                <w:sz w:val="20"/>
                <w:szCs w:val="20"/>
              </w:rPr>
            </w:pPr>
            <w:r w:rsidRPr="007D160C">
              <w:rPr>
                <w:color w:val="000000"/>
                <w:sz w:val="20"/>
                <w:szCs w:val="20"/>
              </w:rPr>
              <w:t>Государственная программа "Государственное управление и гражданское общество"</w:t>
            </w:r>
          </w:p>
        </w:tc>
        <w:tc>
          <w:tcPr>
            <w:tcW w:w="1275"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4 058 994,1</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3 970 157,7</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-88 836,4</w:t>
            </w:r>
          </w:p>
        </w:tc>
        <w:tc>
          <w:tcPr>
            <w:tcW w:w="1134"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97,8</w:t>
            </w:r>
          </w:p>
        </w:tc>
      </w:tr>
      <w:tr w:rsidR="00A405D2" w:rsidRPr="007D160C" w:rsidTr="00A405D2">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A405D2" w:rsidRPr="007D160C" w:rsidRDefault="00A405D2" w:rsidP="00A405D2">
            <w:pPr>
              <w:rPr>
                <w:color w:val="000000"/>
                <w:sz w:val="20"/>
                <w:szCs w:val="20"/>
              </w:rPr>
            </w:pPr>
            <w:r w:rsidRPr="007D160C">
              <w:rPr>
                <w:color w:val="000000"/>
                <w:sz w:val="20"/>
                <w:szCs w:val="20"/>
              </w:rPr>
              <w:t>Подпрограмма 1. "Создание условий для обеспечения государственного 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1 831 139,3</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1 798 663,9</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-32 475,4</w:t>
            </w:r>
          </w:p>
        </w:tc>
        <w:tc>
          <w:tcPr>
            <w:tcW w:w="1134"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98,2</w:t>
            </w:r>
          </w:p>
        </w:tc>
      </w:tr>
      <w:tr w:rsidR="00A405D2" w:rsidRPr="007D160C" w:rsidTr="00A405D2">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A405D2" w:rsidRPr="007D160C" w:rsidRDefault="00A405D2" w:rsidP="00A405D2">
            <w:pPr>
              <w:rPr>
                <w:color w:val="000000"/>
                <w:sz w:val="20"/>
                <w:szCs w:val="20"/>
              </w:rPr>
            </w:pPr>
            <w:r w:rsidRPr="007D160C">
              <w:rPr>
                <w:color w:val="000000"/>
                <w:sz w:val="20"/>
                <w:szCs w:val="20"/>
              </w:rPr>
              <w:t>Подпрограмма 2. "Управление государственным имуществом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401 612,1</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389 445,8</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-12 166,3</w:t>
            </w:r>
          </w:p>
        </w:tc>
        <w:tc>
          <w:tcPr>
            <w:tcW w:w="1134"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97,0</w:t>
            </w:r>
          </w:p>
        </w:tc>
      </w:tr>
      <w:tr w:rsidR="00A405D2" w:rsidRPr="007D160C" w:rsidTr="00A405D2">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A405D2" w:rsidRPr="007D160C" w:rsidRDefault="00A405D2" w:rsidP="00A405D2">
            <w:pPr>
              <w:rPr>
                <w:color w:val="000000"/>
                <w:sz w:val="20"/>
                <w:szCs w:val="20"/>
              </w:rPr>
            </w:pPr>
            <w:r w:rsidRPr="007D160C">
              <w:rPr>
                <w:color w:val="000000"/>
                <w:sz w:val="20"/>
                <w:szCs w:val="20"/>
              </w:rPr>
              <w:t>Подпрограмма 3. "Укрепление единства российской нации, развитие гражданского общества и сохранение этнокультурного многообразия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754 518,4</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726 743,4</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-27 775,1</w:t>
            </w:r>
          </w:p>
        </w:tc>
        <w:tc>
          <w:tcPr>
            <w:tcW w:w="1134"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96,3</w:t>
            </w:r>
          </w:p>
        </w:tc>
      </w:tr>
      <w:tr w:rsidR="00A405D2" w:rsidRPr="007D160C" w:rsidTr="00A405D2">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A405D2" w:rsidRPr="007D160C" w:rsidRDefault="00A405D2" w:rsidP="00A405D2">
            <w:pPr>
              <w:rPr>
                <w:color w:val="000000"/>
                <w:sz w:val="20"/>
                <w:szCs w:val="20"/>
              </w:rPr>
            </w:pPr>
            <w:r w:rsidRPr="007D160C">
              <w:rPr>
                <w:color w:val="000000"/>
                <w:sz w:val="20"/>
                <w:szCs w:val="20"/>
              </w:rPr>
              <w:t>Подпрограмма 4. "Развитие института мировой юстиции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658 682,6</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651 962,6</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-6 720,0</w:t>
            </w:r>
          </w:p>
        </w:tc>
        <w:tc>
          <w:tcPr>
            <w:tcW w:w="1134"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99,0</w:t>
            </w:r>
          </w:p>
        </w:tc>
      </w:tr>
      <w:tr w:rsidR="00A405D2" w:rsidRPr="007D160C" w:rsidTr="00A405D2">
        <w:trPr>
          <w:trHeight w:val="555"/>
        </w:trPr>
        <w:tc>
          <w:tcPr>
            <w:tcW w:w="4977" w:type="dxa"/>
            <w:tcBorders>
              <w:top w:val="nil"/>
              <w:left w:val="single" w:sz="4" w:space="0" w:color="auto"/>
              <w:bottom w:val="single" w:sz="4" w:space="0" w:color="auto"/>
              <w:right w:val="single" w:sz="4" w:space="0" w:color="auto"/>
            </w:tcBorders>
            <w:shd w:val="clear" w:color="auto" w:fill="auto"/>
            <w:hideMark/>
          </w:tcPr>
          <w:p w:rsidR="00A405D2" w:rsidRPr="007D160C" w:rsidRDefault="00A405D2" w:rsidP="00A405D2">
            <w:pPr>
              <w:rPr>
                <w:color w:val="000000"/>
                <w:sz w:val="20"/>
                <w:szCs w:val="20"/>
              </w:rPr>
            </w:pPr>
            <w:r w:rsidRPr="007D160C">
              <w:rPr>
                <w:color w:val="000000"/>
                <w:sz w:val="20"/>
                <w:szCs w:val="20"/>
              </w:rPr>
              <w:t>Подпрограмма 5. "Создание условий для позиционирования Мурманской области как ключевой территории опережающего развития в Арктической зоне Российской Федерации и повышения информационной открытости исполнительных органов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413 041,8</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403 342,1</w:t>
            </w:r>
          </w:p>
        </w:tc>
        <w:tc>
          <w:tcPr>
            <w:tcW w:w="1276"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-9 699,7</w:t>
            </w:r>
          </w:p>
        </w:tc>
        <w:tc>
          <w:tcPr>
            <w:tcW w:w="1134" w:type="dxa"/>
            <w:tcBorders>
              <w:top w:val="nil"/>
              <w:left w:val="nil"/>
              <w:bottom w:val="single" w:sz="4" w:space="0" w:color="auto"/>
              <w:right w:val="single" w:sz="4" w:space="0" w:color="auto"/>
            </w:tcBorders>
            <w:shd w:val="clear" w:color="auto" w:fill="auto"/>
            <w:vAlign w:val="center"/>
            <w:hideMark/>
          </w:tcPr>
          <w:p w:rsidR="00A405D2" w:rsidRPr="007D160C" w:rsidRDefault="00A405D2" w:rsidP="00A405D2">
            <w:pPr>
              <w:jc w:val="center"/>
              <w:rPr>
                <w:color w:val="000000"/>
                <w:sz w:val="20"/>
                <w:szCs w:val="20"/>
              </w:rPr>
            </w:pPr>
            <w:r w:rsidRPr="007D160C">
              <w:rPr>
                <w:color w:val="000000"/>
                <w:sz w:val="20"/>
                <w:szCs w:val="20"/>
              </w:rPr>
              <w:t>97,7</w:t>
            </w:r>
          </w:p>
        </w:tc>
      </w:tr>
    </w:tbl>
    <w:p w:rsidR="00A405D2" w:rsidRPr="007D160C" w:rsidRDefault="00A405D2" w:rsidP="00A405D2"/>
    <w:p w:rsidR="00367F71" w:rsidRPr="007D160C" w:rsidRDefault="00BA01E2" w:rsidP="00F8344C">
      <w:pPr>
        <w:pStyle w:val="a8"/>
        <w:ind w:firstLine="709"/>
        <w:rPr>
          <w:sz w:val="24"/>
          <w:szCs w:val="24"/>
        </w:rPr>
      </w:pPr>
      <w:r w:rsidRPr="007D160C">
        <w:rPr>
          <w:sz w:val="24"/>
          <w:szCs w:val="24"/>
        </w:rPr>
        <w:t xml:space="preserve">Отклонение исполнения бюджетных ассигнований, предусмотренных на реализацию </w:t>
      </w:r>
      <w:r w:rsidRPr="007D160C">
        <w:rPr>
          <w:sz w:val="24"/>
          <w:szCs w:val="24"/>
        </w:rPr>
        <w:lastRenderedPageBreak/>
        <w:t>государственной программы, от запланированных бюджетных назначений сложилось в основном за счет следующих объемов:</w:t>
      </w:r>
    </w:p>
    <w:p w:rsidR="008E28ED" w:rsidRPr="007D160C" w:rsidRDefault="008E28ED" w:rsidP="00F8344C">
      <w:pPr>
        <w:pStyle w:val="a8"/>
        <w:ind w:firstLine="709"/>
        <w:rPr>
          <w:b/>
          <w:i/>
          <w:color w:val="FF0000"/>
          <w:sz w:val="24"/>
          <w:szCs w:val="24"/>
        </w:rPr>
      </w:pPr>
    </w:p>
    <w:p w:rsidR="00AC1AE6" w:rsidRPr="007D160C" w:rsidRDefault="00BD604D" w:rsidP="00F8344C">
      <w:pPr>
        <w:pStyle w:val="a8"/>
        <w:ind w:firstLine="709"/>
        <w:rPr>
          <w:b/>
          <w:i/>
          <w:sz w:val="24"/>
          <w:szCs w:val="24"/>
        </w:rPr>
      </w:pPr>
      <w:r w:rsidRPr="007D160C">
        <w:rPr>
          <w:b/>
          <w:i/>
          <w:sz w:val="24"/>
          <w:szCs w:val="24"/>
        </w:rPr>
        <w:t xml:space="preserve">Подпрограмма 1. </w:t>
      </w:r>
      <w:r w:rsidR="000E4D99" w:rsidRPr="007D160C">
        <w:rPr>
          <w:b/>
          <w:i/>
          <w:sz w:val="24"/>
          <w:szCs w:val="24"/>
        </w:rPr>
        <w:t>"</w:t>
      </w:r>
      <w:r w:rsidR="00D44018" w:rsidRPr="007D160C">
        <w:rPr>
          <w:b/>
          <w:i/>
          <w:sz w:val="24"/>
          <w:szCs w:val="24"/>
        </w:rPr>
        <w:t>Создание условий для обеспечения государственного управления</w:t>
      </w:r>
      <w:r w:rsidR="000E4D99" w:rsidRPr="007D160C">
        <w:rPr>
          <w:b/>
          <w:i/>
          <w:sz w:val="24"/>
          <w:szCs w:val="24"/>
        </w:rPr>
        <w:t>"</w:t>
      </w:r>
    </w:p>
    <w:p w:rsidR="001200D9" w:rsidRPr="007D160C" w:rsidRDefault="00B30280" w:rsidP="001200D9">
      <w:pPr>
        <w:ind w:firstLine="709"/>
        <w:jc w:val="both"/>
      </w:pPr>
      <w:r w:rsidRPr="007D160C">
        <w:t>13</w:t>
      </w:r>
      <w:r w:rsidR="00AD7E59" w:rsidRPr="007D160C">
        <w:t xml:space="preserve"> </w:t>
      </w:r>
      <w:r w:rsidRPr="007D160C">
        <w:t>749,6 тыс. рублей, что составляет 5</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Обеспечение реализации государственных функций Аппарата Правительства Мурманской области</w:t>
      </w:r>
      <w:r w:rsidR="002F40BE" w:rsidRPr="007D160C">
        <w:t>"</w:t>
      </w:r>
      <w:r w:rsidRPr="007D160C">
        <w:t xml:space="preserve">, </w:t>
      </w:r>
      <w:r w:rsidR="001200D9" w:rsidRPr="007D160C">
        <w:t>что обусловлено экономией фонда оплаты труда в связи с наличием вакантных должностей,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p>
    <w:p w:rsidR="00C13336" w:rsidRPr="007D160C" w:rsidRDefault="00B30280" w:rsidP="00C13336">
      <w:pPr>
        <w:ind w:firstLine="709"/>
        <w:jc w:val="both"/>
      </w:pPr>
      <w:r w:rsidRPr="007D160C">
        <w:t>5</w:t>
      </w:r>
      <w:r w:rsidR="006369E4" w:rsidRPr="007D160C">
        <w:t xml:space="preserve"> </w:t>
      </w:r>
      <w:r w:rsidRPr="007D160C">
        <w:t xml:space="preserve">484,2 тыс. рублей, что составляет 9,2 % от запланированных бюджетных назначений, </w:t>
      </w:r>
      <w:r w:rsidR="00C13336" w:rsidRPr="007D160C">
        <w:t>в рамках реализации мероприятий по текущему ремонту административных зданий, закрепленных за ГОБУ "Управление по обеспечению деятельности Правительства Мурманской области" на праве оперативного управления, что обусловлено внесением изменений в план ремонтных работ и экономией, сложившейся по результатам проведения конкурентных процедур;</w:t>
      </w:r>
    </w:p>
    <w:p w:rsidR="00B30280" w:rsidRPr="007D160C" w:rsidRDefault="00B30280" w:rsidP="00C13336">
      <w:pPr>
        <w:ind w:firstLine="709"/>
        <w:jc w:val="both"/>
      </w:pPr>
      <w:r w:rsidRPr="007D160C">
        <w:t>3</w:t>
      </w:r>
      <w:r w:rsidR="006369E4" w:rsidRPr="007D160C">
        <w:t xml:space="preserve"> </w:t>
      </w:r>
      <w:r w:rsidRPr="007D160C">
        <w:t xml:space="preserve">058,7 тыс. рублей, что составляет 5,7 % от запланированных бюджетных назначений, в рамках реализации мероприятия </w:t>
      </w:r>
      <w:r w:rsidR="002F40BE" w:rsidRPr="007D160C">
        <w:t>"</w:t>
      </w:r>
      <w:r w:rsidRPr="007D160C">
        <w:t xml:space="preserve">Обеспечение реализации функций ГОКУ </w:t>
      </w:r>
      <w:r w:rsidR="002F40BE" w:rsidRPr="007D160C">
        <w:t>"</w:t>
      </w:r>
      <w:r w:rsidRPr="007D160C">
        <w:t>Представительство Правительства Мурманской области</w:t>
      </w:r>
      <w:r w:rsidR="002F40BE" w:rsidRPr="007D160C">
        <w:t>"</w:t>
      </w:r>
      <w:r w:rsidRPr="007D160C">
        <w:t>,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командировки по фактически предоставленным документам, не состоявшимися закупками по причине отсутствия заявок от поставщиков на участие в конкурентных процедурах;</w:t>
      </w:r>
    </w:p>
    <w:p w:rsidR="00B30280" w:rsidRPr="007D160C" w:rsidRDefault="00B30280" w:rsidP="00F6569A">
      <w:pPr>
        <w:ind w:firstLine="709"/>
        <w:jc w:val="both"/>
      </w:pPr>
      <w:r w:rsidRPr="007D160C">
        <w:t>1</w:t>
      </w:r>
      <w:r w:rsidR="006369E4" w:rsidRPr="007D160C">
        <w:t> </w:t>
      </w:r>
      <w:r w:rsidRPr="007D160C">
        <w:t>669</w:t>
      </w:r>
      <w:r w:rsidR="006369E4" w:rsidRPr="007D160C">
        <w:t>,0</w:t>
      </w:r>
      <w:r w:rsidRPr="007D160C">
        <w:t xml:space="preserve"> тыс. рублей, что составляет 5,6 % от запланированных бюджетных назначений, в рамках реализации мероприятия </w:t>
      </w:r>
      <w:r w:rsidR="002F40BE" w:rsidRPr="007D160C">
        <w:t>"</w:t>
      </w:r>
      <w:r w:rsidRPr="007D160C">
        <w:t xml:space="preserve">Реализация Закона Мурманской области </w:t>
      </w:r>
      <w:r w:rsidR="002F40BE" w:rsidRPr="007D160C">
        <w:t>"</w:t>
      </w:r>
      <w:r w:rsidRPr="007D160C">
        <w:t>Об административных комиссиях</w:t>
      </w:r>
      <w:r w:rsidR="002F40BE" w:rsidRPr="007D160C">
        <w:t>"</w:t>
      </w:r>
      <w:r w:rsidRPr="007D160C">
        <w:t>, что обусловлено перечислением межбюджетных трансфертов в соответствии с заявками муниципальных органов управления исходя из фактической потребности;</w:t>
      </w:r>
    </w:p>
    <w:p w:rsidR="00B30280" w:rsidRPr="007D160C" w:rsidRDefault="00B30280" w:rsidP="006369E4">
      <w:pPr>
        <w:ind w:firstLine="709"/>
        <w:jc w:val="both"/>
      </w:pPr>
      <w:r w:rsidRPr="007D160C">
        <w:t>1</w:t>
      </w:r>
      <w:r w:rsidR="006369E4" w:rsidRPr="007D160C">
        <w:t> </w:t>
      </w:r>
      <w:r w:rsidRPr="007D160C">
        <w:t>632</w:t>
      </w:r>
      <w:r w:rsidR="006369E4" w:rsidRPr="007D160C">
        <w:t>,0</w:t>
      </w:r>
      <w:r w:rsidRPr="007D160C">
        <w:t xml:space="preserve"> тыс. рублей, что составляет 22,1 % от запланированных бюджетных назначений, в рамках </w:t>
      </w:r>
      <w:r w:rsidR="0048609E" w:rsidRPr="007D160C">
        <w:t>п</w:t>
      </w:r>
      <w:r w:rsidRPr="007D160C">
        <w:t>редоставлени</w:t>
      </w:r>
      <w:r w:rsidR="0048609E" w:rsidRPr="007D160C">
        <w:t>я</w:t>
      </w:r>
      <w:r w:rsidRPr="007D160C">
        <w:t xml:space="preserve"> субвенций из областного бюджета на осуществление Министерством внутренних дел Российской Федерации отдельных государственных полномочий Мурманской области по составлению протоколов об административных правонарушениях, что обусловлено сокращени</w:t>
      </w:r>
      <w:r w:rsidR="006369E4" w:rsidRPr="007D160C">
        <w:t>ем</w:t>
      </w:r>
      <w:r w:rsidRPr="007D160C">
        <w:t xml:space="preserve"> количества сообщений о нарушении Закона Мурманской области </w:t>
      </w:r>
      <w:r w:rsidR="002F40BE" w:rsidRPr="007D160C">
        <w:t>"</w:t>
      </w:r>
      <w:r w:rsidRPr="007D160C">
        <w:t>Об административных правонарушениях</w:t>
      </w:r>
      <w:r w:rsidR="002F40BE" w:rsidRPr="007D160C">
        <w:t>"</w:t>
      </w:r>
      <w:r w:rsidRPr="007D160C">
        <w:t xml:space="preserve"> и количества протоколов об административных правонарушениях;</w:t>
      </w:r>
    </w:p>
    <w:p w:rsidR="00B30280" w:rsidRPr="007D160C" w:rsidRDefault="00B30280" w:rsidP="00F6569A">
      <w:pPr>
        <w:ind w:firstLine="709"/>
        <w:jc w:val="both"/>
      </w:pPr>
      <w:r w:rsidRPr="007D160C">
        <w:t>1</w:t>
      </w:r>
      <w:r w:rsidR="006369E4" w:rsidRPr="007D160C">
        <w:t xml:space="preserve"> </w:t>
      </w:r>
      <w:r w:rsidRPr="007D160C">
        <w:t xml:space="preserve">534,6 тыс. рублей, что составляет 2,2 % от запланированных бюджетных назначений, в рамках </w:t>
      </w:r>
      <w:r w:rsidR="0033291A" w:rsidRPr="007D160C">
        <w:t>п</w:t>
      </w:r>
      <w:r w:rsidRPr="007D160C">
        <w:t>редоставлени</w:t>
      </w:r>
      <w:r w:rsidR="0033291A" w:rsidRPr="007D160C">
        <w:t>я</w:t>
      </w:r>
      <w:r w:rsidRPr="007D160C">
        <w:t xml:space="preserve"> субвенций бюджетам муниципальных образований на государственную регистрацию актов гражданского состояния, что обусловлено перечислением межбюджетных трансфертов в соответствии с заявками муниципальных образований исходя </w:t>
      </w:r>
      <w:r w:rsidR="006369E4" w:rsidRPr="007D160C">
        <w:t>из фактической потребности</w:t>
      </w:r>
      <w:r w:rsidRPr="007D160C">
        <w:t>;</w:t>
      </w:r>
    </w:p>
    <w:p w:rsidR="00B30280" w:rsidRPr="007D160C" w:rsidRDefault="00B30280" w:rsidP="00F6569A">
      <w:pPr>
        <w:ind w:firstLine="709"/>
        <w:jc w:val="both"/>
      </w:pPr>
      <w:r w:rsidRPr="007D160C">
        <w:t xml:space="preserve">943,3 тыс. рублей, что составляет 15,1 % от запланированных бюджетных назначений, в рамках реализации мероприятия </w:t>
      </w:r>
      <w:r w:rsidR="002F40BE" w:rsidRPr="007D160C">
        <w:t>"</w:t>
      </w:r>
      <w:r w:rsidRPr="007D160C">
        <w:t xml:space="preserve">Субсидия автономной некоммерческой организации </w:t>
      </w:r>
      <w:r w:rsidR="002F40BE" w:rsidRPr="007D160C">
        <w:t>"</w:t>
      </w:r>
      <w:r w:rsidRPr="007D160C">
        <w:t xml:space="preserve">Агентство по проведению спортивно-массовых и культурно-зрелищных мероприятий </w:t>
      </w:r>
      <w:r w:rsidR="002F40BE" w:rsidRPr="007D160C">
        <w:t>"</w:t>
      </w:r>
      <w:r w:rsidRPr="007D160C">
        <w:t>СпортКульт51</w:t>
      </w:r>
      <w:r w:rsidR="002F40BE" w:rsidRPr="007D160C">
        <w:t>"</w:t>
      </w:r>
      <w:r w:rsidRPr="007D160C">
        <w:t xml:space="preserve"> на финансовое обеспечение затрат по организации и проведению культурно-массовых, информационно-просветительских и зрелищных мероприятий, направленных в том числе на поддержку развития межмуниципального сотрудничества</w:t>
      </w:r>
      <w:r w:rsidR="002F40BE" w:rsidRPr="007D160C">
        <w:t>"</w:t>
      </w:r>
      <w:r w:rsidRPr="007D160C">
        <w:t xml:space="preserve">, что обусловлено </w:t>
      </w:r>
      <w:r w:rsidR="00044C73" w:rsidRPr="007D160C">
        <w:t>фактическими затратами, сложившимися ниже запланированных</w:t>
      </w:r>
      <w:r w:rsidRPr="007D160C">
        <w:t>;</w:t>
      </w:r>
    </w:p>
    <w:p w:rsidR="00B30280" w:rsidRPr="007D160C" w:rsidRDefault="00B30280" w:rsidP="00F6569A">
      <w:pPr>
        <w:ind w:firstLine="709"/>
        <w:jc w:val="both"/>
      </w:pPr>
      <w:r w:rsidRPr="007D160C">
        <w:lastRenderedPageBreak/>
        <w:t xml:space="preserve">618,5 тыс. рублей, что составляет 13,3 % от запланированных бюджетных назначений, в рамках реализации мероприятия </w:t>
      </w:r>
      <w:r w:rsidR="002F40BE" w:rsidRPr="007D160C">
        <w:t>"</w:t>
      </w:r>
      <w:r w:rsidRPr="007D160C">
        <w:t>Предоставление бесплатной юридической помощи гражданам</w:t>
      </w:r>
      <w:r w:rsidR="002F40BE" w:rsidRPr="007D160C">
        <w:t>"</w:t>
      </w:r>
      <w:r w:rsidRPr="007D160C">
        <w:t>, что обусловлено заявительным характером данных выплат;</w:t>
      </w:r>
    </w:p>
    <w:p w:rsidR="00B30280" w:rsidRPr="007D160C" w:rsidRDefault="00B30280" w:rsidP="00F6569A">
      <w:pPr>
        <w:ind w:firstLine="709"/>
        <w:jc w:val="both"/>
      </w:pPr>
      <w:r w:rsidRPr="007D160C">
        <w:t xml:space="preserve">596,3 тыс. рублей, что составляет 79,5 % от запланированных бюджетных назначений, в рамках реализации мероприятия </w:t>
      </w:r>
      <w:r w:rsidR="002F40BE" w:rsidRPr="007D160C">
        <w:t>"</w:t>
      </w:r>
      <w:r w:rsidRPr="007D160C">
        <w:t xml:space="preserve">Проведение исследования </w:t>
      </w:r>
      <w:r w:rsidR="002F40BE" w:rsidRPr="007D160C">
        <w:t>"</w:t>
      </w:r>
      <w:r w:rsidRPr="007D160C">
        <w:t>бытовой</w:t>
      </w:r>
      <w:r w:rsidR="002F40BE" w:rsidRPr="007D160C">
        <w:t>"</w:t>
      </w:r>
      <w:r w:rsidRPr="007D160C">
        <w:t xml:space="preserve"> коррупции в Мурманской области социологическими методами в рамках регионального антикоррупционного мониторинга</w:t>
      </w:r>
      <w:r w:rsidR="002F40BE" w:rsidRPr="007D160C">
        <w:t>"</w:t>
      </w:r>
      <w:r w:rsidRPr="007D160C">
        <w:t xml:space="preserve">, что обусловлено </w:t>
      </w:r>
      <w:r w:rsidR="00FB59BF" w:rsidRPr="007D160C">
        <w:t>экономией, сложившейся по результатам проведения конкурентных процедур</w:t>
      </w:r>
      <w:r w:rsidRPr="007D160C">
        <w:t>;</w:t>
      </w:r>
    </w:p>
    <w:p w:rsidR="00B30280" w:rsidRPr="007D160C" w:rsidRDefault="00B30280" w:rsidP="00F6569A">
      <w:pPr>
        <w:ind w:firstLine="709"/>
        <w:jc w:val="both"/>
      </w:pPr>
      <w:r w:rsidRPr="007D160C">
        <w:t>592,5 тыс. рублей, что составляет 79</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 xml:space="preserve">Проведение исследования </w:t>
      </w:r>
      <w:r w:rsidR="002F40BE" w:rsidRPr="007D160C">
        <w:t>"</w:t>
      </w:r>
      <w:r w:rsidRPr="007D160C">
        <w:t>деловой</w:t>
      </w:r>
      <w:r w:rsidR="002F40BE" w:rsidRPr="007D160C">
        <w:t>"</w:t>
      </w:r>
      <w:r w:rsidRPr="007D160C">
        <w:t xml:space="preserve"> коррупции в Мурманской области социологическими методами в рамках регионального антикоррупционного мониторинга</w:t>
      </w:r>
      <w:r w:rsidR="002F40BE" w:rsidRPr="007D160C">
        <w:t>"</w:t>
      </w:r>
      <w:r w:rsidRPr="007D160C">
        <w:t xml:space="preserve">, что обусловлено </w:t>
      </w:r>
      <w:r w:rsidR="00FB59BF" w:rsidRPr="007D160C">
        <w:t>экономией, сложившейся по результатам проведения конкурентных процедур</w:t>
      </w:r>
      <w:r w:rsidRPr="007D160C">
        <w:t>;</w:t>
      </w:r>
    </w:p>
    <w:p w:rsidR="00D84AE1" w:rsidRPr="007D160C" w:rsidRDefault="00B30280" w:rsidP="00F6569A">
      <w:pPr>
        <w:ind w:firstLine="709"/>
        <w:jc w:val="both"/>
      </w:pPr>
      <w:r w:rsidRPr="007D160C">
        <w:t xml:space="preserve">555,8 тыс. рублей, что составляет 8,6 % от запланированных бюджетных назначений, в рамках реализации мероприятия </w:t>
      </w:r>
      <w:r w:rsidR="002F40BE" w:rsidRPr="007D160C">
        <w:t>"</w:t>
      </w:r>
      <w:r w:rsidRPr="007D160C">
        <w:t xml:space="preserve">Субсидия автономной некоммерческой организации </w:t>
      </w:r>
      <w:r w:rsidR="002F40BE" w:rsidRPr="007D160C">
        <w:t>"</w:t>
      </w:r>
      <w:r w:rsidRPr="007D160C">
        <w:t xml:space="preserve">Агентство по проведению спортивно-массовых и культурно-зрелищных мероприятий </w:t>
      </w:r>
      <w:r w:rsidR="002F40BE" w:rsidRPr="007D160C">
        <w:t>"</w:t>
      </w:r>
      <w:r w:rsidRPr="007D160C">
        <w:t>СпортКульт51</w:t>
      </w:r>
      <w:r w:rsidR="002F40BE" w:rsidRPr="007D160C">
        <w:t>"</w:t>
      </w:r>
      <w:r w:rsidRPr="007D160C">
        <w:t xml:space="preserve"> на финансовое обеспечение затрат по организации и проведению культурно-массовых, информационно-просветительских и зрелищных мероприятий, направленных в том числе на развитие гражданского общества</w:t>
      </w:r>
      <w:r w:rsidR="002F40BE" w:rsidRPr="007D160C">
        <w:t>"</w:t>
      </w:r>
      <w:r w:rsidRPr="007D160C">
        <w:t xml:space="preserve">, что обусловлено </w:t>
      </w:r>
      <w:r w:rsidR="00D84AE1" w:rsidRPr="007D160C">
        <w:t>фактическими затратами, сложившимися ниже запланированных</w:t>
      </w:r>
      <w:r w:rsidR="00720503" w:rsidRPr="007D160C">
        <w:t>.</w:t>
      </w:r>
    </w:p>
    <w:p w:rsidR="00B30280" w:rsidRPr="007D160C" w:rsidRDefault="00B30280" w:rsidP="00F6569A">
      <w:pPr>
        <w:ind w:firstLine="709"/>
        <w:jc w:val="both"/>
      </w:pPr>
    </w:p>
    <w:p w:rsidR="00255EB8" w:rsidRPr="007D160C" w:rsidRDefault="00255EB8" w:rsidP="00F8344C">
      <w:pPr>
        <w:pStyle w:val="a8"/>
        <w:ind w:firstLine="709"/>
        <w:rPr>
          <w:b/>
          <w:i/>
          <w:sz w:val="24"/>
          <w:szCs w:val="24"/>
        </w:rPr>
      </w:pPr>
      <w:r w:rsidRPr="007D160C">
        <w:rPr>
          <w:b/>
          <w:i/>
          <w:sz w:val="24"/>
          <w:szCs w:val="24"/>
        </w:rPr>
        <w:t xml:space="preserve">Подпрограмма 2. </w:t>
      </w:r>
      <w:r w:rsidR="000E4D99" w:rsidRPr="007D160C">
        <w:rPr>
          <w:b/>
          <w:i/>
          <w:sz w:val="24"/>
          <w:szCs w:val="24"/>
        </w:rPr>
        <w:t>"</w:t>
      </w:r>
      <w:r w:rsidR="003422DC" w:rsidRPr="007D160C">
        <w:rPr>
          <w:b/>
          <w:i/>
          <w:sz w:val="24"/>
          <w:szCs w:val="24"/>
        </w:rPr>
        <w:t>Управление государственным имуществом Мурманской области</w:t>
      </w:r>
      <w:r w:rsidR="000E4D99" w:rsidRPr="007D160C">
        <w:rPr>
          <w:b/>
          <w:i/>
          <w:sz w:val="24"/>
          <w:szCs w:val="24"/>
        </w:rPr>
        <w:t>"</w:t>
      </w:r>
    </w:p>
    <w:p w:rsidR="00560D7C" w:rsidRPr="007D160C" w:rsidRDefault="00560D7C" w:rsidP="00212BFB">
      <w:pPr>
        <w:ind w:firstLine="709"/>
        <w:jc w:val="both"/>
        <w:rPr>
          <w:szCs w:val="28"/>
        </w:rPr>
      </w:pPr>
      <w:r w:rsidRPr="007D160C">
        <w:t>7</w:t>
      </w:r>
      <w:r w:rsidR="00212BFB" w:rsidRPr="007D160C">
        <w:t xml:space="preserve"> </w:t>
      </w:r>
      <w:r w:rsidRPr="007D160C">
        <w:t xml:space="preserve">638,1 тыс. рублей, что составляет 3,7 % от запланированных бюджетных назначений, в рамках реализации мероприятия </w:t>
      </w:r>
      <w:r w:rsidR="002F40BE" w:rsidRPr="007D160C">
        <w:t>"</w:t>
      </w:r>
      <w:r w:rsidRPr="007D160C">
        <w:t xml:space="preserve">Обеспечение реализации функций ГОКУ </w:t>
      </w:r>
      <w:r w:rsidR="002F40BE" w:rsidRPr="007D160C">
        <w:t>"</w:t>
      </w:r>
      <w:r w:rsidRPr="007D160C">
        <w:t>Центр технической инвентаризации</w:t>
      </w:r>
      <w:r w:rsidR="002F40BE" w:rsidRPr="007D160C">
        <w:t>"</w:t>
      </w:r>
      <w:r w:rsidRPr="007D160C">
        <w:t xml:space="preserve">, что обусловлено </w:t>
      </w:r>
      <w:r w:rsidR="00212BFB" w:rsidRPr="007D160C">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Pr="007D160C">
        <w:t xml:space="preserve">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 экономией по уплате налогов, сборов, иных платежей в связи с фактической потребностью, по закупке товаров, работ и услуг исходя из фактической потребности, </w:t>
      </w:r>
      <w:r w:rsidR="00EC4CFE" w:rsidRPr="007D160C">
        <w:t>экономией, сложившейся по результатам проведения конкурентных процедур</w:t>
      </w:r>
      <w:r w:rsidRPr="007D160C">
        <w:t>;</w:t>
      </w:r>
    </w:p>
    <w:p w:rsidR="00560D7C" w:rsidRPr="007D160C" w:rsidRDefault="00560D7C" w:rsidP="006D2BB6">
      <w:pPr>
        <w:ind w:firstLine="709"/>
        <w:jc w:val="both"/>
      </w:pPr>
      <w:r w:rsidRPr="007D160C">
        <w:t>2</w:t>
      </w:r>
      <w:r w:rsidR="00EC4CFE" w:rsidRPr="007D160C">
        <w:t xml:space="preserve"> </w:t>
      </w:r>
      <w:r w:rsidRPr="007D160C">
        <w:t xml:space="preserve">697,8 тыс. рублей, что составляет 5,4 % от запланированных бюджетных назначений, в рамках реализации мероприятия </w:t>
      </w:r>
      <w:r w:rsidR="002F40BE" w:rsidRPr="007D160C">
        <w:t>"</w:t>
      </w:r>
      <w:r w:rsidRPr="007D160C">
        <w:t>Субсидия на иные цели на содержание, обслуживание и эксплуатацию имущества Мурманской области, в том числе объектов казны, а также переданных на содержание, обслуживание и эксплуатацию государственному областному учреждению, подведомственному органу по управлению объектами казны, а также государственного имущества, находящегося в пользовании данного учреждения в соответствии с договорами гражданско-правового характера, обеспечение оценки рыночной стоимости объектов имущества Мурманской области  в целях приватизации и передачи в аренду, подготовку технической документации для постановки на учёт имущества, находящегося в областной (федеральной, муниципальной и иных формах) собственности, в единый государственный реестр недвижимости</w:t>
      </w:r>
      <w:r w:rsidR="002F40BE" w:rsidRPr="007D160C">
        <w:t>"</w:t>
      </w:r>
      <w:r w:rsidRPr="007D160C">
        <w:t xml:space="preserve">, что обусловлено </w:t>
      </w:r>
      <w:r w:rsidR="00EC4CFE" w:rsidRPr="007D160C">
        <w:t>п</w:t>
      </w:r>
      <w:r w:rsidRPr="007D160C">
        <w:t>еречисление</w:t>
      </w:r>
      <w:r w:rsidR="00EC4CFE" w:rsidRPr="007D160C">
        <w:t>м</w:t>
      </w:r>
      <w:r w:rsidRPr="007D160C">
        <w:t xml:space="preserve"> субсидии в соответствии с заявками по фактически оказанным услугам, выполненным работам;</w:t>
      </w:r>
    </w:p>
    <w:p w:rsidR="00560D7C" w:rsidRPr="007D160C" w:rsidRDefault="00560D7C" w:rsidP="001A1E18">
      <w:pPr>
        <w:ind w:firstLine="709"/>
        <w:jc w:val="both"/>
      </w:pPr>
      <w:r w:rsidRPr="007D160C">
        <w:t>1</w:t>
      </w:r>
      <w:r w:rsidR="001A1E18" w:rsidRPr="007D160C">
        <w:t xml:space="preserve"> </w:t>
      </w:r>
      <w:r w:rsidRPr="007D160C">
        <w:t xml:space="preserve">484,7 тыс. рублей, что составляет 2,4 % от запланированных бюджетных назначений, в рамках реализации мероприятия </w:t>
      </w:r>
      <w:r w:rsidR="002F40BE" w:rsidRPr="007D160C">
        <w:t>"</w:t>
      </w:r>
      <w:r w:rsidRPr="007D160C">
        <w:t>Обеспечение реализации государственных  функций в сфере управления  государственны</w:t>
      </w:r>
      <w:r w:rsidR="00E12A30" w:rsidRPr="007D160C">
        <w:t>м имуществом Мурманской области</w:t>
      </w:r>
      <w:r w:rsidR="002F40BE" w:rsidRPr="007D160C">
        <w:t>"</w:t>
      </w:r>
      <w:r w:rsidRPr="007D160C">
        <w:t xml:space="preserve">, что обусловлено </w:t>
      </w:r>
      <w:r w:rsidR="001A1E18" w:rsidRPr="007D160C">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001A1E18" w:rsidRPr="007D160C">
        <w:t xml:space="preserve">, </w:t>
      </w:r>
      <w:r w:rsidRPr="007D160C">
        <w:t xml:space="preserve">возмещением расходов на оплату стоимости проезда и провоза багажа к месту использования отпуска и обратно и расходов на командировки по </w:t>
      </w:r>
      <w:r w:rsidRPr="007D160C">
        <w:lastRenderedPageBreak/>
        <w:t>фактически предоставленным документам, экономией по уплате налогов, сборов, иных платежей в связи с фактической потребностью, по закупке товаров, работ и услуг исходя из фактической потребности, экономией, сложившейся по результатам проведения конкурентных процедур, экономией по судебным расходам</w:t>
      </w:r>
      <w:r w:rsidR="00B112C3" w:rsidRPr="007D160C">
        <w:t>.</w:t>
      </w:r>
    </w:p>
    <w:p w:rsidR="00715DF5" w:rsidRPr="007D160C" w:rsidRDefault="00715DF5" w:rsidP="008A2E5C">
      <w:pPr>
        <w:ind w:firstLine="709"/>
        <w:jc w:val="both"/>
        <w:rPr>
          <w:b/>
          <w:i/>
          <w:color w:val="FF0000"/>
        </w:rPr>
      </w:pPr>
    </w:p>
    <w:p w:rsidR="00470537" w:rsidRPr="007D160C" w:rsidRDefault="00470537" w:rsidP="008A2E5C">
      <w:pPr>
        <w:ind w:firstLine="709"/>
        <w:jc w:val="both"/>
        <w:rPr>
          <w:b/>
          <w:i/>
        </w:rPr>
      </w:pPr>
      <w:r w:rsidRPr="007D160C">
        <w:rPr>
          <w:b/>
          <w:i/>
        </w:rPr>
        <w:t xml:space="preserve">Подпрограмма 3. </w:t>
      </w:r>
      <w:r w:rsidR="000E4D99" w:rsidRPr="007D160C">
        <w:rPr>
          <w:b/>
          <w:i/>
        </w:rPr>
        <w:t>"</w:t>
      </w:r>
      <w:r w:rsidR="002E3774" w:rsidRPr="007D160C">
        <w:rPr>
          <w:b/>
          <w:i/>
        </w:rPr>
        <w:t>Укрепление единства российской нации, развитие гражданского общества и сохранение этнокультурного многообразия в Мурманской области</w:t>
      </w:r>
      <w:r w:rsidR="000E4D99" w:rsidRPr="007D160C">
        <w:rPr>
          <w:b/>
          <w:i/>
        </w:rPr>
        <w:t>"</w:t>
      </w:r>
    </w:p>
    <w:p w:rsidR="00634CF4" w:rsidRPr="007D160C" w:rsidRDefault="00634CF4" w:rsidP="008A2E5C">
      <w:pPr>
        <w:tabs>
          <w:tab w:val="left" w:pos="426"/>
        </w:tabs>
        <w:ind w:firstLine="709"/>
        <w:jc w:val="both"/>
      </w:pPr>
      <w:r w:rsidRPr="007D160C">
        <w:t>9</w:t>
      </w:r>
      <w:r w:rsidR="001A1E18" w:rsidRPr="007D160C">
        <w:t xml:space="preserve"> </w:t>
      </w:r>
      <w:r w:rsidRPr="007D160C">
        <w:t>361,9 тыс. рублей, что составляет 10</w:t>
      </w:r>
      <w:r w:rsidR="001A1E18" w:rsidRPr="007D160C">
        <w:t>,0</w:t>
      </w:r>
      <w:r w:rsidRPr="007D160C">
        <w:t xml:space="preserve"> % от запланированных бюджетных назначений, в рамках реализации мероприятия </w:t>
      </w:r>
      <w:r w:rsidR="002F40BE" w:rsidRPr="007D160C">
        <w:t>"</w:t>
      </w:r>
      <w:r w:rsidRPr="007D160C">
        <w:t>Предоставление субсидий муниципальным образованиям на мероприятия по развитию инфраструктуры молодежных пространств</w:t>
      </w:r>
      <w:r w:rsidR="002F40BE" w:rsidRPr="007D160C">
        <w:t>"</w:t>
      </w:r>
      <w:r w:rsidRPr="007D160C">
        <w:t xml:space="preserve">, что обусловлено </w:t>
      </w:r>
      <w:r w:rsidR="001A1E18" w:rsidRPr="007D160C">
        <w:t>экономией, сложившейся по результатам проведения конкурентных процедур</w:t>
      </w:r>
      <w:r w:rsidRPr="007D160C">
        <w:t>;</w:t>
      </w:r>
    </w:p>
    <w:p w:rsidR="00634CF4" w:rsidRPr="007D160C" w:rsidRDefault="00634CF4" w:rsidP="008A2E5C">
      <w:pPr>
        <w:tabs>
          <w:tab w:val="left" w:pos="426"/>
        </w:tabs>
        <w:ind w:firstLine="709"/>
        <w:jc w:val="both"/>
      </w:pPr>
      <w:r w:rsidRPr="007D160C">
        <w:t>5</w:t>
      </w:r>
      <w:r w:rsidR="001A1E18" w:rsidRPr="007D160C">
        <w:t xml:space="preserve"> </w:t>
      </w:r>
      <w:r w:rsidRPr="007D160C">
        <w:t xml:space="preserve">449,7 тыс. рублей, что составляет 6,2 % от запланированных бюджетных назначений, в рамках реализации мероприятия </w:t>
      </w:r>
      <w:r w:rsidR="002F40BE" w:rsidRPr="007D160C">
        <w:t>"</w:t>
      </w:r>
      <w:r w:rsidRPr="007D160C">
        <w:t>Обеспечение реализации государственных функций Министерства внутренней политики Мурманской области</w:t>
      </w:r>
      <w:r w:rsidR="002F40BE" w:rsidRPr="007D160C">
        <w:t>"</w:t>
      </w:r>
      <w:r w:rsidRPr="007D160C">
        <w:t xml:space="preserve">, что </w:t>
      </w:r>
      <w:r w:rsidR="00A332D8" w:rsidRPr="007D160C">
        <w:t xml:space="preserve">в основном </w:t>
      </w:r>
      <w:r w:rsidRPr="007D160C">
        <w:t>обусловлено</w:t>
      </w:r>
      <w:r w:rsidR="00A332D8" w:rsidRPr="007D160C">
        <w:t xml:space="preserve"> </w:t>
      </w:r>
      <w:r w:rsidR="001A1E18" w:rsidRPr="007D160C">
        <w:rPr>
          <w:szCs w:val="28"/>
        </w:rPr>
        <w:t>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r w:rsidRPr="007D160C">
        <w:t>;</w:t>
      </w:r>
    </w:p>
    <w:p w:rsidR="00634CF4" w:rsidRPr="007D160C" w:rsidRDefault="00634CF4" w:rsidP="008A2E5C">
      <w:pPr>
        <w:tabs>
          <w:tab w:val="left" w:pos="426"/>
        </w:tabs>
        <w:ind w:firstLine="709"/>
        <w:jc w:val="both"/>
        <w:rPr>
          <w:strike/>
          <w:color w:val="FF0000"/>
        </w:rPr>
      </w:pPr>
      <w:r w:rsidRPr="007D160C">
        <w:t>5</w:t>
      </w:r>
      <w:r w:rsidR="0075274C" w:rsidRPr="007D160C">
        <w:t xml:space="preserve"> </w:t>
      </w:r>
      <w:r w:rsidRPr="007D160C">
        <w:t>100,4 тыс. рублей, что составляет 32,4 % от запланированных бюджетных назначений, в рамках реализации мероприятий, направленных на развитие и повышение созидательного потенциала молодежи (гражданской активности молодежи), что обусловлено</w:t>
      </w:r>
      <w:r w:rsidR="00206D32" w:rsidRPr="007D160C">
        <w:t xml:space="preserve"> проведением части молодежных мероприятий за счет средств федеральной субсидии в рамках реализации программы РФ </w:t>
      </w:r>
      <w:r w:rsidR="001775BF" w:rsidRPr="007D160C">
        <w:t>"Регион для молодых"</w:t>
      </w:r>
      <w:r w:rsidR="00206D32" w:rsidRPr="007D160C">
        <w:t>;</w:t>
      </w:r>
      <w:r w:rsidRPr="007D160C">
        <w:t xml:space="preserve"> </w:t>
      </w:r>
    </w:p>
    <w:p w:rsidR="00634CF4" w:rsidRPr="007D160C" w:rsidRDefault="00634CF4" w:rsidP="008A2E5C">
      <w:pPr>
        <w:tabs>
          <w:tab w:val="left" w:pos="426"/>
        </w:tabs>
        <w:ind w:firstLine="709"/>
        <w:jc w:val="both"/>
      </w:pPr>
      <w:r w:rsidRPr="007D160C">
        <w:t>1</w:t>
      </w:r>
      <w:r w:rsidR="00761DAA" w:rsidRPr="007D160C">
        <w:t xml:space="preserve"> </w:t>
      </w:r>
      <w:r w:rsidRPr="007D160C">
        <w:t>086,5 тыс. рублей, что составляет 7</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Осуществление мер государственной поддержки общественных организаций (объединений), религиозных организаций, общин коренных малочисленных народов Севера - саамов, казачьих обществ Мурманской области</w:t>
      </w:r>
      <w:r w:rsidR="002F40BE" w:rsidRPr="007D160C">
        <w:t>"</w:t>
      </w:r>
      <w:r w:rsidRPr="007D160C">
        <w:t>, что обусловлено несостоявшимся</w:t>
      </w:r>
      <w:r w:rsidR="00E470CB" w:rsidRPr="007D160C">
        <w:t xml:space="preserve"> конкурсом на предоставление грантов</w:t>
      </w:r>
      <w:r w:rsidR="00B112C3" w:rsidRPr="007D160C">
        <w:t>;</w:t>
      </w:r>
      <w:r w:rsidRPr="007D160C">
        <w:t xml:space="preserve"> </w:t>
      </w:r>
    </w:p>
    <w:p w:rsidR="00634CF4" w:rsidRPr="007D160C" w:rsidRDefault="00634CF4" w:rsidP="008A2E5C">
      <w:pPr>
        <w:tabs>
          <w:tab w:val="left" w:pos="426"/>
        </w:tabs>
        <w:ind w:firstLine="709"/>
        <w:jc w:val="both"/>
      </w:pPr>
      <w:r w:rsidRPr="007D160C">
        <w:t>400</w:t>
      </w:r>
      <w:r w:rsidR="00294ACA" w:rsidRPr="007D160C">
        <w:t>,0</w:t>
      </w:r>
      <w:r w:rsidRPr="007D160C">
        <w:t xml:space="preserve"> тыс. рублей, что составляет 66,7 % от запланированных бюджетных назначений, в рамках реализации мероприятия </w:t>
      </w:r>
      <w:r w:rsidR="002F40BE" w:rsidRPr="007D160C">
        <w:t>"</w:t>
      </w:r>
      <w:r w:rsidRPr="007D160C">
        <w:t>Субсидии казачьим обществам, осуществляющим деятельность на территории Мурманской области, внесенным в государственный реестр казачьих обществ в Российской Федерации, на оплату расходов, связанных с привлечением казаков к мероприятиям по охране общественного порядка</w:t>
      </w:r>
      <w:r w:rsidR="002F40BE" w:rsidRPr="007D160C">
        <w:t>"</w:t>
      </w:r>
      <w:r w:rsidRPr="007D160C">
        <w:t>, что обусловлено заявительным характером;</w:t>
      </w:r>
    </w:p>
    <w:p w:rsidR="00634CF4" w:rsidRPr="007D160C" w:rsidRDefault="00634CF4" w:rsidP="008A2E5C">
      <w:pPr>
        <w:tabs>
          <w:tab w:val="left" w:pos="426"/>
        </w:tabs>
        <w:ind w:firstLine="709"/>
        <w:jc w:val="both"/>
        <w:rPr>
          <w:color w:val="FF0000"/>
        </w:rPr>
      </w:pPr>
      <w:r w:rsidRPr="007D160C">
        <w:t>255,3 тыс. рублей, что составляет 5</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Субсидия из областного бюджета местным бюджетам на реализацию мероприятий, направленных на укрепление межнационального и межконфессионального согласия и этнокультурное развитие народов Российской Федерации на территории Мурманской области</w:t>
      </w:r>
      <w:r w:rsidR="002F40BE" w:rsidRPr="007D160C">
        <w:t>"</w:t>
      </w:r>
      <w:r w:rsidRPr="007D160C">
        <w:t xml:space="preserve">, </w:t>
      </w:r>
      <w:r w:rsidR="00485264" w:rsidRPr="007D160C">
        <w:t>что обусловлено сложившейся экономией по данному мероприятию</w:t>
      </w:r>
      <w:r w:rsidR="00E3456F" w:rsidRPr="007D160C">
        <w:t>.</w:t>
      </w:r>
      <w:r w:rsidR="00485264" w:rsidRPr="007D160C">
        <w:rPr>
          <w:color w:val="FF0000"/>
        </w:rPr>
        <w:t xml:space="preserve"> </w:t>
      </w:r>
    </w:p>
    <w:p w:rsidR="004130B7" w:rsidRPr="007D160C" w:rsidRDefault="00294ACA" w:rsidP="00ED32CD">
      <w:pPr>
        <w:pStyle w:val="a8"/>
        <w:tabs>
          <w:tab w:val="left" w:pos="1484"/>
        </w:tabs>
        <w:ind w:firstLine="709"/>
        <w:rPr>
          <w:sz w:val="24"/>
          <w:szCs w:val="24"/>
        </w:rPr>
      </w:pPr>
      <w:r w:rsidRPr="007D160C">
        <w:rPr>
          <w:sz w:val="24"/>
          <w:szCs w:val="24"/>
        </w:rPr>
        <w:t>Кроме того, в рамках подпрограммы в полном объеме не освоены бюджетные ассигнования в размере</w:t>
      </w:r>
      <w:r w:rsidR="00ED32CD" w:rsidRPr="007D160C">
        <w:rPr>
          <w:sz w:val="24"/>
          <w:szCs w:val="24"/>
        </w:rPr>
        <w:t xml:space="preserve"> </w:t>
      </w:r>
      <w:r w:rsidR="004130B7" w:rsidRPr="007D160C">
        <w:rPr>
          <w:sz w:val="24"/>
          <w:szCs w:val="24"/>
        </w:rPr>
        <w:t>3</w:t>
      </w:r>
      <w:r w:rsidRPr="007D160C">
        <w:rPr>
          <w:sz w:val="24"/>
          <w:szCs w:val="24"/>
        </w:rPr>
        <w:t> </w:t>
      </w:r>
      <w:r w:rsidR="004130B7" w:rsidRPr="007D160C">
        <w:rPr>
          <w:sz w:val="24"/>
          <w:szCs w:val="24"/>
        </w:rPr>
        <w:t>800</w:t>
      </w:r>
      <w:r w:rsidRPr="007D160C">
        <w:rPr>
          <w:sz w:val="24"/>
          <w:szCs w:val="24"/>
        </w:rPr>
        <w:t xml:space="preserve">,0 тыс. рублей </w:t>
      </w:r>
      <w:r w:rsidR="004130B7" w:rsidRPr="007D160C">
        <w:rPr>
          <w:sz w:val="24"/>
          <w:szCs w:val="24"/>
        </w:rPr>
        <w:t xml:space="preserve">в рамках реализации мероприятия </w:t>
      </w:r>
      <w:r w:rsidR="002F40BE" w:rsidRPr="007D160C">
        <w:rPr>
          <w:sz w:val="24"/>
          <w:szCs w:val="24"/>
        </w:rPr>
        <w:t>"</w:t>
      </w:r>
      <w:r w:rsidR="004130B7" w:rsidRPr="007D160C">
        <w:rPr>
          <w:sz w:val="24"/>
          <w:szCs w:val="24"/>
        </w:rPr>
        <w:t xml:space="preserve">Субсидия ГАУМО </w:t>
      </w:r>
      <w:r w:rsidR="002F40BE" w:rsidRPr="007D160C">
        <w:rPr>
          <w:sz w:val="24"/>
          <w:szCs w:val="24"/>
        </w:rPr>
        <w:t>"</w:t>
      </w:r>
      <w:r w:rsidR="004130B7" w:rsidRPr="007D160C">
        <w:rPr>
          <w:sz w:val="24"/>
          <w:szCs w:val="24"/>
        </w:rPr>
        <w:t>Молодая Арктика</w:t>
      </w:r>
      <w:r w:rsidR="002F40BE" w:rsidRPr="007D160C">
        <w:rPr>
          <w:sz w:val="24"/>
          <w:szCs w:val="24"/>
        </w:rPr>
        <w:t>"</w:t>
      </w:r>
      <w:r w:rsidR="004130B7" w:rsidRPr="007D160C">
        <w:rPr>
          <w:sz w:val="24"/>
          <w:szCs w:val="24"/>
        </w:rPr>
        <w:t xml:space="preserve"> на содержание имущества и проведение подготовительных работ, с целью проведения ремонта помещений, расположенных по адресу: ул. Ленина, д.18</w:t>
      </w:r>
      <w:r w:rsidR="002F40BE" w:rsidRPr="007D160C">
        <w:rPr>
          <w:sz w:val="24"/>
          <w:szCs w:val="24"/>
        </w:rPr>
        <w:t>"</w:t>
      </w:r>
      <w:r w:rsidR="00ED32CD" w:rsidRPr="007D160C">
        <w:rPr>
          <w:sz w:val="24"/>
          <w:szCs w:val="24"/>
        </w:rPr>
        <w:t>.</w:t>
      </w:r>
    </w:p>
    <w:p w:rsidR="00634CF4" w:rsidRPr="007D160C" w:rsidRDefault="00634CF4" w:rsidP="008A2E5C">
      <w:pPr>
        <w:tabs>
          <w:tab w:val="left" w:pos="426"/>
        </w:tabs>
        <w:ind w:firstLine="709"/>
        <w:jc w:val="both"/>
      </w:pPr>
    </w:p>
    <w:p w:rsidR="00255EB8" w:rsidRPr="007D160C" w:rsidRDefault="00255EB8" w:rsidP="00313111">
      <w:pPr>
        <w:ind w:firstLine="709"/>
        <w:jc w:val="both"/>
        <w:rPr>
          <w:b/>
          <w:i/>
        </w:rPr>
      </w:pPr>
      <w:r w:rsidRPr="007D160C">
        <w:rPr>
          <w:b/>
          <w:i/>
        </w:rPr>
        <w:t xml:space="preserve">Подпрограмма 4. </w:t>
      </w:r>
      <w:r w:rsidR="000E4D99" w:rsidRPr="007D160C">
        <w:rPr>
          <w:b/>
          <w:i/>
        </w:rPr>
        <w:t>"</w:t>
      </w:r>
      <w:r w:rsidR="002E3774" w:rsidRPr="007D160C">
        <w:rPr>
          <w:b/>
          <w:i/>
        </w:rPr>
        <w:t>Развитие институ</w:t>
      </w:r>
      <w:r w:rsidR="00313111" w:rsidRPr="007D160C">
        <w:rPr>
          <w:b/>
          <w:i/>
        </w:rPr>
        <w:t xml:space="preserve">та мировой юстиции в Мурманской </w:t>
      </w:r>
      <w:r w:rsidR="002E3774" w:rsidRPr="007D160C">
        <w:rPr>
          <w:b/>
          <w:i/>
        </w:rPr>
        <w:t>области</w:t>
      </w:r>
      <w:r w:rsidR="000E4D99" w:rsidRPr="007D160C">
        <w:rPr>
          <w:b/>
          <w:i/>
        </w:rPr>
        <w:t>"</w:t>
      </w:r>
    </w:p>
    <w:p w:rsidR="00AD31BC" w:rsidRPr="007D160C" w:rsidRDefault="002F57E2" w:rsidP="009042ED">
      <w:pPr>
        <w:ind w:firstLine="709"/>
        <w:jc w:val="both"/>
      </w:pPr>
      <w:r w:rsidRPr="007D160C">
        <w:rPr>
          <w:szCs w:val="28"/>
        </w:rPr>
        <w:t xml:space="preserve">В рамках подпрограммы не освоены бюджетные ассигнования в размере </w:t>
      </w:r>
      <w:r w:rsidR="00AD31BC" w:rsidRPr="007D160C">
        <w:t>5</w:t>
      </w:r>
      <w:r w:rsidR="00294ACA" w:rsidRPr="007D160C">
        <w:t xml:space="preserve"> </w:t>
      </w:r>
      <w:r w:rsidR="00AD31BC" w:rsidRPr="007D160C">
        <w:t xml:space="preserve">444,4 тыс. рублей, что составляет 2,3 % от запланированных бюджетных назначений, в рамках реализации мероприятия </w:t>
      </w:r>
      <w:r w:rsidR="002F40BE" w:rsidRPr="007D160C">
        <w:t>"</w:t>
      </w:r>
      <w:r w:rsidR="00AD31BC" w:rsidRPr="007D160C">
        <w:t>Организация материально-технического, информационного обеспечения, эксплуатация и обслуживание помещений судебных участков мировых судей</w:t>
      </w:r>
      <w:r w:rsidR="002F40BE" w:rsidRPr="007D160C">
        <w:t>"</w:t>
      </w:r>
      <w:r w:rsidR="00AD31BC" w:rsidRPr="007D160C">
        <w:t xml:space="preserve">, </w:t>
      </w:r>
      <w:r w:rsidR="00AD31BC" w:rsidRPr="007D160C">
        <w:lastRenderedPageBreak/>
        <w:t>что обусловлено экономией по закупке товаров, работ и услуг исходя из фактической потребности, экономией, сложившейся по результатам п</w:t>
      </w:r>
      <w:r w:rsidRPr="007D160C">
        <w:t>роведения конкурентных процедур.</w:t>
      </w:r>
    </w:p>
    <w:p w:rsidR="009042ED" w:rsidRPr="007D160C" w:rsidRDefault="009042ED" w:rsidP="00F8344C">
      <w:pPr>
        <w:ind w:firstLine="709"/>
        <w:jc w:val="both"/>
        <w:rPr>
          <w:color w:val="FF0000"/>
        </w:rPr>
      </w:pPr>
    </w:p>
    <w:p w:rsidR="004F6B8A" w:rsidRPr="007D160C" w:rsidRDefault="004F6B8A" w:rsidP="00F8344C">
      <w:pPr>
        <w:ind w:firstLine="709"/>
        <w:jc w:val="both"/>
        <w:rPr>
          <w:b/>
          <w:i/>
        </w:rPr>
      </w:pPr>
      <w:r w:rsidRPr="007D160C">
        <w:rPr>
          <w:b/>
          <w:i/>
        </w:rPr>
        <w:t xml:space="preserve">Подпрограмма 5. </w:t>
      </w:r>
      <w:r w:rsidR="000E4D99" w:rsidRPr="007D160C">
        <w:rPr>
          <w:b/>
          <w:i/>
        </w:rPr>
        <w:t>"</w:t>
      </w:r>
      <w:r w:rsidR="00826247" w:rsidRPr="007D160C">
        <w:rPr>
          <w:b/>
          <w:i/>
        </w:rPr>
        <w:t>Создание условий для позиционирования Мурманской области как ключевой территории опережающего развития в Арктической зоне Российской Федерации и повышения информационной открытости исполнительных органов Мурманской области</w:t>
      </w:r>
      <w:r w:rsidR="000E4D99" w:rsidRPr="007D160C">
        <w:rPr>
          <w:b/>
          <w:i/>
        </w:rPr>
        <w:t>"</w:t>
      </w:r>
    </w:p>
    <w:p w:rsidR="00622974" w:rsidRPr="007D160C" w:rsidRDefault="006A78AD" w:rsidP="006A78AD">
      <w:pPr>
        <w:ind w:firstLine="709"/>
        <w:jc w:val="both"/>
      </w:pPr>
      <w:r w:rsidRPr="007D160C">
        <w:t>5</w:t>
      </w:r>
      <w:r w:rsidR="00294ACA" w:rsidRPr="007D160C">
        <w:t> </w:t>
      </w:r>
      <w:r w:rsidRPr="007D160C">
        <w:t>000</w:t>
      </w:r>
      <w:r w:rsidR="00294ACA" w:rsidRPr="007D160C">
        <w:t>,0</w:t>
      </w:r>
      <w:r w:rsidRPr="007D160C">
        <w:t xml:space="preserve"> тыс. рублей, что составляет 5</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 xml:space="preserve">Субсидия автономной некоммерческой организации </w:t>
      </w:r>
      <w:r w:rsidR="002F40BE" w:rsidRPr="007D160C">
        <w:t>"</w:t>
      </w:r>
      <w:r w:rsidRPr="007D160C">
        <w:t>Арктический информационный центр</w:t>
      </w:r>
      <w:r w:rsidR="002F40BE" w:rsidRPr="007D160C">
        <w:t>"</w:t>
      </w:r>
      <w:r w:rsidRPr="007D160C">
        <w:t xml:space="preserve"> на финансовое обеспечение затрат по информационной и аналитической работе, а также организации и проведению деловых (</w:t>
      </w:r>
      <w:proofErr w:type="spellStart"/>
      <w:r w:rsidRPr="007D160C">
        <w:t>имиджевых</w:t>
      </w:r>
      <w:proofErr w:type="spellEnd"/>
      <w:r w:rsidRPr="007D160C">
        <w:t>) мероприятий</w:t>
      </w:r>
      <w:r w:rsidR="002F40BE" w:rsidRPr="007D160C">
        <w:t>"</w:t>
      </w:r>
      <w:r w:rsidRPr="007D160C">
        <w:t xml:space="preserve">, что обусловлено </w:t>
      </w:r>
      <w:r w:rsidR="00622974" w:rsidRPr="007D160C">
        <w:t>фактическими затратами, сложившимися ниже запланированных;</w:t>
      </w:r>
    </w:p>
    <w:p w:rsidR="006A78AD" w:rsidRPr="007D160C" w:rsidRDefault="006A78AD" w:rsidP="00D90AD4">
      <w:pPr>
        <w:ind w:firstLine="709"/>
        <w:jc w:val="both"/>
        <w:rPr>
          <w:color w:val="FF0000"/>
        </w:rPr>
      </w:pPr>
      <w:r w:rsidRPr="007D160C">
        <w:t>2</w:t>
      </w:r>
      <w:r w:rsidR="00294ACA" w:rsidRPr="007D160C">
        <w:t xml:space="preserve"> </w:t>
      </w:r>
      <w:r w:rsidRPr="007D160C">
        <w:t xml:space="preserve">439,7 тыс. рублей, что составляет 3,5 % от запланированных бюджетных назначений, в рамках </w:t>
      </w:r>
      <w:r w:rsidR="00995143" w:rsidRPr="007D160C">
        <w:t>обеспечения деятельности Министерства информационной политики Мурманской области, что обусловлено экономией фонда оплаты труда в связи с наличием вакантных должностей,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фактически предоставленным документам;</w:t>
      </w:r>
    </w:p>
    <w:p w:rsidR="006A78AD" w:rsidRPr="007D160C" w:rsidRDefault="006A78AD" w:rsidP="00D90AD4">
      <w:pPr>
        <w:ind w:firstLine="709"/>
        <w:jc w:val="both"/>
      </w:pPr>
      <w:r w:rsidRPr="007D160C">
        <w:t>1</w:t>
      </w:r>
      <w:r w:rsidR="00294ACA" w:rsidRPr="007D160C">
        <w:t xml:space="preserve"> </w:t>
      </w:r>
      <w:r w:rsidRPr="007D160C">
        <w:t xml:space="preserve">683,8 тыс. рублей, что составляет 3,5 % от запланированных бюджетных назначений, в рамках реализации мероприятия </w:t>
      </w:r>
      <w:r w:rsidR="002F40BE" w:rsidRPr="007D160C">
        <w:t>"</w:t>
      </w:r>
      <w:r w:rsidRPr="007D160C">
        <w:t xml:space="preserve">Организация и проведение конкурса на получение грантов в форме субсидий из областного бюджета средствами массовой информации на реализацию </w:t>
      </w:r>
      <w:proofErr w:type="spellStart"/>
      <w:r w:rsidRPr="007D160C">
        <w:t>медиапроектов</w:t>
      </w:r>
      <w:proofErr w:type="spellEnd"/>
      <w:r w:rsidRPr="007D160C">
        <w:t xml:space="preserve"> о Мурманской области</w:t>
      </w:r>
      <w:r w:rsidR="002F40BE" w:rsidRPr="007D160C">
        <w:t>"</w:t>
      </w:r>
      <w:r w:rsidRPr="007D160C">
        <w:t xml:space="preserve">, что обусловлено </w:t>
      </w:r>
      <w:r w:rsidR="003B6A08" w:rsidRPr="007D160C">
        <w:t>экономией, сложившейся по результатам проведения конкурентных процедур</w:t>
      </w:r>
      <w:r w:rsidRPr="007D160C">
        <w:t>;</w:t>
      </w:r>
    </w:p>
    <w:p w:rsidR="006A78AD" w:rsidRPr="007D160C" w:rsidRDefault="006A78AD" w:rsidP="00D90AD4">
      <w:pPr>
        <w:ind w:firstLine="709"/>
        <w:jc w:val="both"/>
      </w:pPr>
      <w:r w:rsidRPr="007D160C">
        <w:t xml:space="preserve">489,8 тыс. рублей, что составляет 16,3 % от запланированных бюджетных назначений, в рамках реализации мероприятия </w:t>
      </w:r>
      <w:r w:rsidR="002F40BE" w:rsidRPr="007D160C">
        <w:t>"</w:t>
      </w:r>
      <w:r w:rsidRPr="007D160C">
        <w:t xml:space="preserve">Организация и проведение творческого конкурса Мурманской области </w:t>
      </w:r>
      <w:r w:rsidR="002F40BE" w:rsidRPr="007D160C">
        <w:t>"</w:t>
      </w:r>
      <w:r w:rsidRPr="007D160C">
        <w:t>Север на уровне сердца</w:t>
      </w:r>
      <w:r w:rsidR="002F40BE" w:rsidRPr="007D160C">
        <w:t>"</w:t>
      </w:r>
      <w:r w:rsidRPr="007D160C">
        <w:t xml:space="preserve"> памяти Николая Александровича </w:t>
      </w:r>
      <w:proofErr w:type="spellStart"/>
      <w:r w:rsidRPr="007D160C">
        <w:t>Бакшевникова</w:t>
      </w:r>
      <w:proofErr w:type="spellEnd"/>
      <w:r w:rsidR="002F40BE" w:rsidRPr="007D160C">
        <w:t>"</w:t>
      </w:r>
      <w:r w:rsidRPr="007D160C">
        <w:t xml:space="preserve">, что обусловлено </w:t>
      </w:r>
      <w:r w:rsidR="003B6A08" w:rsidRPr="007D160C">
        <w:t>з</w:t>
      </w:r>
      <w:r w:rsidRPr="007D160C">
        <w:t>аявительны</w:t>
      </w:r>
      <w:r w:rsidR="003B6A08" w:rsidRPr="007D160C">
        <w:t>м</w:t>
      </w:r>
      <w:r w:rsidRPr="007D160C">
        <w:t xml:space="preserve"> харак</w:t>
      </w:r>
      <w:r w:rsidR="003B6A08" w:rsidRPr="007D160C">
        <w:t>т</w:t>
      </w:r>
      <w:r w:rsidRPr="007D160C">
        <w:t>ер</w:t>
      </w:r>
      <w:r w:rsidR="003B6A08" w:rsidRPr="007D160C">
        <w:t>ом</w:t>
      </w:r>
      <w:r w:rsidR="00124C04" w:rsidRPr="007D160C">
        <w:t>.</w:t>
      </w:r>
    </w:p>
    <w:p w:rsidR="00D12A8B" w:rsidRPr="007D160C" w:rsidRDefault="00D12A8B" w:rsidP="003B00CF">
      <w:pPr>
        <w:pStyle w:val="1"/>
        <w:rPr>
          <w:szCs w:val="24"/>
        </w:rPr>
      </w:pPr>
    </w:p>
    <w:p w:rsidR="003B00CF" w:rsidRPr="007D160C" w:rsidRDefault="003B00CF" w:rsidP="003B00CF">
      <w:pPr>
        <w:pStyle w:val="1"/>
        <w:rPr>
          <w:szCs w:val="24"/>
        </w:rPr>
      </w:pPr>
      <w:r w:rsidRPr="007D160C">
        <w:rPr>
          <w:szCs w:val="24"/>
        </w:rPr>
        <w:t xml:space="preserve">Государственная программа </w:t>
      </w:r>
      <w:r w:rsidR="000E4D99" w:rsidRPr="007D160C">
        <w:rPr>
          <w:szCs w:val="24"/>
        </w:rPr>
        <w:t>"</w:t>
      </w:r>
      <w:r w:rsidRPr="007D160C">
        <w:rPr>
          <w:szCs w:val="24"/>
        </w:rPr>
        <w:t>Транспортная система</w:t>
      </w:r>
      <w:r w:rsidR="000E4D99" w:rsidRPr="007D160C">
        <w:rPr>
          <w:szCs w:val="24"/>
        </w:rPr>
        <w:t>"</w:t>
      </w:r>
    </w:p>
    <w:p w:rsidR="003B00CF" w:rsidRPr="007D160C" w:rsidRDefault="003B00CF" w:rsidP="003B00CF">
      <w:pPr>
        <w:rPr>
          <w:color w:val="FF0000"/>
        </w:rPr>
      </w:pPr>
    </w:p>
    <w:p w:rsidR="006649BF" w:rsidRPr="007D160C" w:rsidRDefault="003B00CF" w:rsidP="003B00CF">
      <w:pPr>
        <w:pStyle w:val="a8"/>
        <w:ind w:firstLine="709"/>
        <w:rPr>
          <w:sz w:val="24"/>
          <w:szCs w:val="24"/>
        </w:rPr>
      </w:pPr>
      <w:r w:rsidRPr="007D160C">
        <w:rPr>
          <w:sz w:val="24"/>
          <w:szCs w:val="24"/>
        </w:rPr>
        <w:t xml:space="preserve">Законом об областном бюджете общий объем бюджетных ассигнований на реализацию мероприятий государственной программы утвержден в сумме                                </w:t>
      </w:r>
      <w:r w:rsidR="00513256" w:rsidRPr="007D160C">
        <w:rPr>
          <w:sz w:val="24"/>
          <w:szCs w:val="24"/>
        </w:rPr>
        <w:t>15 558 414,7</w:t>
      </w:r>
      <w:r w:rsidRPr="007D160C">
        <w:rPr>
          <w:sz w:val="24"/>
          <w:szCs w:val="24"/>
        </w:rPr>
        <w:t xml:space="preserve"> тыс. рублей. Отклонения между показателями сводной бюджетной росписи областного бюджета и Закона об областном бюджете составляют </w:t>
      </w:r>
      <w:r w:rsidR="00513256" w:rsidRPr="007D160C">
        <w:rPr>
          <w:sz w:val="24"/>
          <w:szCs w:val="24"/>
        </w:rPr>
        <w:t>(-) 3 932 794,4</w:t>
      </w:r>
      <w:r w:rsidRPr="007D160C">
        <w:rPr>
          <w:sz w:val="24"/>
          <w:szCs w:val="24"/>
        </w:rPr>
        <w:t xml:space="preserve"> тыс. рублей, или </w:t>
      </w:r>
      <w:r w:rsidR="00513256" w:rsidRPr="007D160C">
        <w:rPr>
          <w:sz w:val="24"/>
          <w:szCs w:val="24"/>
        </w:rPr>
        <w:t>(-) 25,3</w:t>
      </w:r>
      <w:r w:rsidRPr="007D160C">
        <w:rPr>
          <w:sz w:val="24"/>
          <w:szCs w:val="24"/>
        </w:rPr>
        <w:t xml:space="preserve"> %, и связаны </w:t>
      </w:r>
      <w:r w:rsidR="006649BF" w:rsidRPr="007D160C">
        <w:rPr>
          <w:sz w:val="24"/>
          <w:szCs w:val="24"/>
        </w:rPr>
        <w:t xml:space="preserve">в основном с уменьшением средств на реконструкцию автомобильной дороги Апатиты-Кировск, км 2+688 — км 14+314 (ИБК) в связи с внесением изменений в соответствии с протоколами заочного голосования президиума (штаба) Правительственной комиссии по региональному развитию в Российской Федерации от 22.03.2024 № 24пр, от 28.10.2024 № 111пр, постановлением Правительства Мурманской области от 31.01.2022 № 55-ПП «О вопросах реализации инфраструктурного проекта «Реконструкция автомобильной дороги общего пользования регионального значения Апатиты - Кировск, км 2 + 688 - км 14 + 314». </w:t>
      </w:r>
    </w:p>
    <w:p w:rsidR="003B00CF" w:rsidRPr="007D160C" w:rsidRDefault="003B00CF" w:rsidP="003B00CF">
      <w:pPr>
        <w:pStyle w:val="a8"/>
        <w:ind w:firstLine="709"/>
        <w:rPr>
          <w:sz w:val="24"/>
          <w:szCs w:val="24"/>
        </w:rPr>
      </w:pPr>
      <w:r w:rsidRPr="007D160C">
        <w:rPr>
          <w:sz w:val="24"/>
          <w:szCs w:val="24"/>
        </w:rPr>
        <w:t xml:space="preserve">В целом по государственной программе исполнение составило                                                </w:t>
      </w:r>
      <w:r w:rsidR="00AE7D8F" w:rsidRPr="007D160C">
        <w:rPr>
          <w:sz w:val="24"/>
          <w:szCs w:val="24"/>
        </w:rPr>
        <w:t>10 675 644,8</w:t>
      </w:r>
      <w:r w:rsidRPr="007D160C">
        <w:rPr>
          <w:sz w:val="24"/>
          <w:szCs w:val="24"/>
        </w:rPr>
        <w:t xml:space="preserve"> тыс. рублей, или </w:t>
      </w:r>
      <w:r w:rsidR="005D02D8" w:rsidRPr="007D160C">
        <w:rPr>
          <w:sz w:val="24"/>
          <w:szCs w:val="24"/>
        </w:rPr>
        <w:t>9</w:t>
      </w:r>
      <w:r w:rsidR="00AE7D8F" w:rsidRPr="007D160C">
        <w:rPr>
          <w:sz w:val="24"/>
          <w:szCs w:val="24"/>
        </w:rPr>
        <w:t>1</w:t>
      </w:r>
      <w:r w:rsidRPr="007D160C">
        <w:rPr>
          <w:sz w:val="24"/>
          <w:szCs w:val="24"/>
        </w:rPr>
        <w:t>,</w:t>
      </w:r>
      <w:r w:rsidR="00AE7D8F" w:rsidRPr="007D160C">
        <w:rPr>
          <w:sz w:val="24"/>
          <w:szCs w:val="24"/>
        </w:rPr>
        <w:t>8</w:t>
      </w:r>
      <w:r w:rsidRPr="007D160C">
        <w:rPr>
          <w:sz w:val="24"/>
          <w:szCs w:val="24"/>
        </w:rPr>
        <w:t xml:space="preserve"> % от уточненных бюджетных назначений.</w:t>
      </w:r>
    </w:p>
    <w:p w:rsidR="003B00CF" w:rsidRPr="007D160C" w:rsidRDefault="003B00CF" w:rsidP="003B00CF">
      <w:pPr>
        <w:pStyle w:val="a8"/>
        <w:ind w:firstLine="709"/>
        <w:rPr>
          <w:i/>
          <w:sz w:val="24"/>
          <w:szCs w:val="24"/>
        </w:rPr>
      </w:pPr>
      <w:r w:rsidRPr="007D160C">
        <w:rPr>
          <w:sz w:val="24"/>
          <w:szCs w:val="24"/>
        </w:rPr>
        <w:t xml:space="preserve">Исполнение бюджетных назначений в разрезе подпрограмм государственной программы характеризуется следующими данными: </w:t>
      </w:r>
    </w:p>
    <w:p w:rsidR="001906F0" w:rsidRDefault="001906F0" w:rsidP="001D103C">
      <w:pPr>
        <w:pStyle w:val="a8"/>
        <w:ind w:left="199" w:firstLine="709"/>
        <w:jc w:val="right"/>
        <w:rPr>
          <w:i/>
          <w:sz w:val="24"/>
          <w:szCs w:val="28"/>
        </w:rPr>
      </w:pPr>
    </w:p>
    <w:p w:rsidR="001906F0" w:rsidRDefault="001906F0" w:rsidP="001D103C">
      <w:pPr>
        <w:pStyle w:val="a8"/>
        <w:ind w:left="199" w:firstLine="709"/>
        <w:jc w:val="right"/>
        <w:rPr>
          <w:i/>
          <w:sz w:val="24"/>
          <w:szCs w:val="28"/>
        </w:rPr>
      </w:pPr>
    </w:p>
    <w:p w:rsidR="001906F0" w:rsidRDefault="001906F0" w:rsidP="001D103C">
      <w:pPr>
        <w:pStyle w:val="a8"/>
        <w:ind w:left="199" w:firstLine="709"/>
        <w:jc w:val="right"/>
        <w:rPr>
          <w:i/>
          <w:sz w:val="24"/>
          <w:szCs w:val="28"/>
        </w:rPr>
      </w:pPr>
    </w:p>
    <w:p w:rsidR="008526F3" w:rsidRPr="007D160C" w:rsidRDefault="003B00CF" w:rsidP="001D103C">
      <w:pPr>
        <w:pStyle w:val="a8"/>
        <w:ind w:left="199" w:firstLine="709"/>
        <w:jc w:val="right"/>
        <w:rPr>
          <w:i/>
          <w:sz w:val="24"/>
          <w:szCs w:val="28"/>
        </w:rPr>
      </w:pPr>
      <w:r w:rsidRPr="007D160C">
        <w:rPr>
          <w:i/>
          <w:sz w:val="24"/>
          <w:szCs w:val="28"/>
        </w:rPr>
        <w:lastRenderedPageBreak/>
        <w:t>тыс. рублей</w:t>
      </w:r>
    </w:p>
    <w:tbl>
      <w:tblPr>
        <w:tblW w:w="9796" w:type="dxa"/>
        <w:tblInd w:w="93" w:type="dxa"/>
        <w:tblLayout w:type="fixed"/>
        <w:tblLook w:val="04A0" w:firstRow="1" w:lastRow="0" w:firstColumn="1" w:lastColumn="0" w:noHBand="0" w:noVBand="1"/>
      </w:tblPr>
      <w:tblGrid>
        <w:gridCol w:w="4835"/>
        <w:gridCol w:w="1417"/>
        <w:gridCol w:w="1276"/>
        <w:gridCol w:w="1276"/>
        <w:gridCol w:w="992"/>
      </w:tblGrid>
      <w:tr w:rsidR="00A83BEF" w:rsidRPr="007D160C" w:rsidTr="00A83BEF">
        <w:trPr>
          <w:trHeight w:val="1020"/>
          <w:tblHead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Сводная бюджетная роспись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 исполнения</w:t>
            </w:r>
          </w:p>
        </w:tc>
      </w:tr>
      <w:tr w:rsidR="00A83BEF" w:rsidRPr="007D160C" w:rsidTr="00A83BEF">
        <w:trPr>
          <w:trHeight w:val="255"/>
          <w:tblHeader/>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5=3/2</w:t>
            </w:r>
          </w:p>
        </w:tc>
      </w:tr>
      <w:tr w:rsidR="00A83BEF" w:rsidRPr="007D160C" w:rsidTr="00A83BE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A83BEF" w:rsidRPr="007D160C" w:rsidRDefault="00A83BEF" w:rsidP="00A83BEF">
            <w:pPr>
              <w:rPr>
                <w:color w:val="000000"/>
                <w:sz w:val="20"/>
                <w:szCs w:val="20"/>
              </w:rPr>
            </w:pPr>
            <w:r w:rsidRPr="007D160C">
              <w:rPr>
                <w:color w:val="000000"/>
                <w:sz w:val="20"/>
                <w:szCs w:val="20"/>
              </w:rPr>
              <w:t>Государственная программа "Транспортная система"</w:t>
            </w:r>
          </w:p>
        </w:tc>
        <w:tc>
          <w:tcPr>
            <w:tcW w:w="1417"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11 625 620,3</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10 675 644,8</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-949 975,4</w:t>
            </w:r>
          </w:p>
        </w:tc>
        <w:tc>
          <w:tcPr>
            <w:tcW w:w="992"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91,8</w:t>
            </w:r>
          </w:p>
        </w:tc>
      </w:tr>
      <w:tr w:rsidR="00A83BEF" w:rsidRPr="007D160C" w:rsidTr="00A83BE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A83BEF" w:rsidRPr="007D160C" w:rsidRDefault="00A83BEF" w:rsidP="00A83BEF">
            <w:pPr>
              <w:rPr>
                <w:color w:val="000000"/>
                <w:sz w:val="20"/>
                <w:szCs w:val="20"/>
              </w:rPr>
            </w:pPr>
            <w:r w:rsidRPr="007D160C">
              <w:rPr>
                <w:color w:val="000000"/>
                <w:sz w:val="20"/>
                <w:szCs w:val="20"/>
              </w:rPr>
              <w:t>Подпрограмма 1. "Автомобильные дороги Мурманской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7 341 833,2</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6 489 146,5</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-852 686,7</w:t>
            </w:r>
          </w:p>
        </w:tc>
        <w:tc>
          <w:tcPr>
            <w:tcW w:w="992"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88,4</w:t>
            </w:r>
          </w:p>
        </w:tc>
      </w:tr>
      <w:tr w:rsidR="00A83BEF" w:rsidRPr="007D160C" w:rsidTr="00A83BE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A83BEF" w:rsidRPr="007D160C" w:rsidRDefault="00A83BEF" w:rsidP="00A83BEF">
            <w:pPr>
              <w:rPr>
                <w:color w:val="000000"/>
                <w:sz w:val="20"/>
                <w:szCs w:val="20"/>
              </w:rPr>
            </w:pPr>
            <w:r w:rsidRPr="007D160C">
              <w:rPr>
                <w:color w:val="000000"/>
                <w:sz w:val="20"/>
                <w:szCs w:val="20"/>
              </w:rPr>
              <w:t>Подпрограмма 2. "Организация транспортного обслуживания населения на территории Мурманской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3 627 490,7</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3 581 250,6</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-46 240,1</w:t>
            </w:r>
          </w:p>
        </w:tc>
        <w:tc>
          <w:tcPr>
            <w:tcW w:w="992"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98,7</w:t>
            </w:r>
          </w:p>
        </w:tc>
      </w:tr>
      <w:tr w:rsidR="00A83BEF" w:rsidRPr="007D160C" w:rsidTr="00A83BE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A83BEF" w:rsidRPr="007D160C" w:rsidRDefault="00A83BEF" w:rsidP="00A83BEF">
            <w:pPr>
              <w:rPr>
                <w:color w:val="000000"/>
                <w:sz w:val="20"/>
                <w:szCs w:val="20"/>
              </w:rPr>
            </w:pPr>
            <w:r w:rsidRPr="007D160C">
              <w:rPr>
                <w:color w:val="000000"/>
                <w:sz w:val="20"/>
                <w:szCs w:val="20"/>
              </w:rPr>
              <w:t>Подпрограмма 3. "Безопасность дорожного движения и снижение дорожно-транспортного травматизма в Мурманской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132 895,6</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96 469,7</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-36 425,9</w:t>
            </w:r>
          </w:p>
        </w:tc>
        <w:tc>
          <w:tcPr>
            <w:tcW w:w="992"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72,6</w:t>
            </w:r>
          </w:p>
        </w:tc>
      </w:tr>
      <w:tr w:rsidR="00A83BEF" w:rsidRPr="007D160C" w:rsidTr="00A83BEF">
        <w:trPr>
          <w:trHeight w:val="555"/>
        </w:trPr>
        <w:tc>
          <w:tcPr>
            <w:tcW w:w="4835" w:type="dxa"/>
            <w:tcBorders>
              <w:top w:val="nil"/>
              <w:left w:val="single" w:sz="4" w:space="0" w:color="auto"/>
              <w:bottom w:val="single" w:sz="4" w:space="0" w:color="auto"/>
              <w:right w:val="single" w:sz="4" w:space="0" w:color="auto"/>
            </w:tcBorders>
            <w:shd w:val="clear" w:color="auto" w:fill="auto"/>
            <w:hideMark/>
          </w:tcPr>
          <w:p w:rsidR="00A83BEF" w:rsidRPr="007D160C" w:rsidRDefault="00A83BEF" w:rsidP="00A83BEF">
            <w:pPr>
              <w:rPr>
                <w:color w:val="000000"/>
                <w:sz w:val="20"/>
                <w:szCs w:val="20"/>
              </w:rPr>
            </w:pPr>
            <w:r w:rsidRPr="007D160C">
              <w:rPr>
                <w:color w:val="000000"/>
                <w:sz w:val="20"/>
                <w:szCs w:val="20"/>
              </w:rPr>
              <w:t>Подпрограмма 4. "Обеспечение реализации государственной программы"</w:t>
            </w:r>
          </w:p>
        </w:tc>
        <w:tc>
          <w:tcPr>
            <w:tcW w:w="1417"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523 400,7</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508 777,9</w:t>
            </w:r>
          </w:p>
        </w:tc>
        <w:tc>
          <w:tcPr>
            <w:tcW w:w="1276"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-14 622,8</w:t>
            </w:r>
          </w:p>
        </w:tc>
        <w:tc>
          <w:tcPr>
            <w:tcW w:w="992" w:type="dxa"/>
            <w:tcBorders>
              <w:top w:val="nil"/>
              <w:left w:val="nil"/>
              <w:bottom w:val="single" w:sz="4" w:space="0" w:color="auto"/>
              <w:right w:val="single" w:sz="4" w:space="0" w:color="auto"/>
            </w:tcBorders>
            <w:shd w:val="clear" w:color="auto" w:fill="auto"/>
            <w:vAlign w:val="center"/>
            <w:hideMark/>
          </w:tcPr>
          <w:p w:rsidR="00A83BEF" w:rsidRPr="007D160C" w:rsidRDefault="00A83BEF" w:rsidP="00A83BEF">
            <w:pPr>
              <w:jc w:val="center"/>
              <w:rPr>
                <w:color w:val="000000"/>
                <w:sz w:val="20"/>
                <w:szCs w:val="20"/>
              </w:rPr>
            </w:pPr>
            <w:r w:rsidRPr="007D160C">
              <w:rPr>
                <w:color w:val="000000"/>
                <w:sz w:val="20"/>
                <w:szCs w:val="20"/>
              </w:rPr>
              <w:t>97,2</w:t>
            </w:r>
          </w:p>
        </w:tc>
      </w:tr>
    </w:tbl>
    <w:p w:rsidR="00A83BEF" w:rsidRPr="007D160C" w:rsidRDefault="00A83BEF" w:rsidP="00A83BEF"/>
    <w:p w:rsidR="003B00CF" w:rsidRPr="007D160C" w:rsidRDefault="00BA01E2" w:rsidP="003B00CF">
      <w:pPr>
        <w:pStyle w:val="a8"/>
        <w:ind w:firstLine="709"/>
        <w:rPr>
          <w:sz w:val="24"/>
          <w:szCs w:val="24"/>
        </w:rPr>
      </w:pPr>
      <w:r w:rsidRPr="007D160C">
        <w:rPr>
          <w:sz w:val="24"/>
          <w:szCs w:val="24"/>
        </w:rPr>
        <w:t>Отклонение исполнения бюджетных ассигнований, предусмотренных на реализацию государственной программы, от запланированных бюджетных назначений сложилось в основном за счет следующих объемов:</w:t>
      </w:r>
    </w:p>
    <w:p w:rsidR="003B00CF" w:rsidRPr="007D160C" w:rsidRDefault="003B00CF" w:rsidP="003B00CF">
      <w:pPr>
        <w:pStyle w:val="a8"/>
        <w:ind w:firstLine="709"/>
        <w:rPr>
          <w:b/>
          <w:i/>
          <w:color w:val="FF0000"/>
          <w:sz w:val="24"/>
          <w:szCs w:val="24"/>
        </w:rPr>
      </w:pPr>
    </w:p>
    <w:p w:rsidR="003B00CF" w:rsidRPr="007D160C" w:rsidRDefault="003B00CF" w:rsidP="003B00CF">
      <w:pPr>
        <w:pStyle w:val="a8"/>
        <w:ind w:firstLine="709"/>
        <w:rPr>
          <w:b/>
          <w:i/>
          <w:sz w:val="24"/>
          <w:szCs w:val="24"/>
        </w:rPr>
      </w:pPr>
      <w:r w:rsidRPr="007D160C">
        <w:rPr>
          <w:b/>
          <w:i/>
          <w:sz w:val="24"/>
          <w:szCs w:val="24"/>
        </w:rPr>
        <w:t xml:space="preserve">Подпрограмма 1. </w:t>
      </w:r>
      <w:r w:rsidR="000E4D99" w:rsidRPr="007D160C">
        <w:rPr>
          <w:b/>
          <w:i/>
          <w:sz w:val="24"/>
          <w:szCs w:val="24"/>
        </w:rPr>
        <w:t>"</w:t>
      </w:r>
      <w:r w:rsidRPr="007D160C">
        <w:rPr>
          <w:b/>
          <w:i/>
          <w:sz w:val="24"/>
          <w:szCs w:val="24"/>
        </w:rPr>
        <w:t>Автомобильные дороги Мурманской области</w:t>
      </w:r>
      <w:r w:rsidR="000E4D99" w:rsidRPr="007D160C">
        <w:rPr>
          <w:b/>
          <w:i/>
          <w:sz w:val="24"/>
          <w:szCs w:val="24"/>
        </w:rPr>
        <w:t>"</w:t>
      </w:r>
    </w:p>
    <w:p w:rsidR="006F6A0F" w:rsidRPr="007D160C" w:rsidRDefault="006F6A0F" w:rsidP="006F6A0F">
      <w:pPr>
        <w:ind w:firstLine="709"/>
        <w:jc w:val="both"/>
      </w:pPr>
      <w:r w:rsidRPr="007D160C">
        <w:t xml:space="preserve">216 957,9 тыс. рублей, что составляет 13,0 % от запланированных бюджетных назначений, в рамках реализации мероприятия «Содержание автодорог», что обусловлено экономией по результатам исполнения контрактов, переносом сроков исполнения контрактов на 2025 год. </w:t>
      </w:r>
    </w:p>
    <w:p w:rsidR="006F6A0F" w:rsidRPr="007D160C" w:rsidRDefault="006F6A0F" w:rsidP="006F6A0F">
      <w:pPr>
        <w:ind w:firstLine="709"/>
        <w:jc w:val="both"/>
      </w:pPr>
      <w:r w:rsidRPr="007D160C">
        <w:t>130 709,2 тыс. рублей, что составляет 86,6 % от запланированных бюджетных назначений, в рамках реализации мероприятия «Обеспечение транспортной безопасности», что обусловлено несостоявшимся аукционом, переносом закупок на 2025 год;</w:t>
      </w:r>
    </w:p>
    <w:p w:rsidR="006F6A0F" w:rsidRPr="007D160C" w:rsidRDefault="006F6A0F" w:rsidP="006F6A0F">
      <w:pPr>
        <w:ind w:firstLine="709"/>
        <w:jc w:val="both"/>
      </w:pPr>
      <w:r w:rsidRPr="007D160C">
        <w:t>87 360,1 тыс. рублей, что составляет 14,0 % от запланированных бюджетных назначений, в рамках предоставления иных межбюджетных трансфертов из областного бюджета местным бюджетам на приведение в нормативное состояние сети автомобильных дорог общего пользования местного значения за счет средств дорожного фонда, что обусловлено фактической потребностью, а так же невыполнением подрядными организациями обязательств по срокам исполнения контрактов (остаток иного межбюджетного трансферта подтвержден к использованию в 2025 году муниципальному образованию город Мурманск в сумме 38 045,1 тыс. рублей);</w:t>
      </w:r>
    </w:p>
    <w:p w:rsidR="006F6A0F" w:rsidRPr="007D160C" w:rsidRDefault="006F6A0F" w:rsidP="006F6A0F">
      <w:pPr>
        <w:ind w:firstLine="709"/>
        <w:jc w:val="both"/>
      </w:pPr>
      <w:r w:rsidRPr="007D160C">
        <w:t>78 841,4 тыс. рублей, что составляет 39,4 % от запланированных бюджетных назначений, в рамках предоставления субсидии из областного бюджета местным бюджетам на строительство, реконструкцию, ремонт и капитальный ремонт мостов и путепроводов, расположенных на автомобильных дорогах общего пользования местного значения (на конкурсной основе), что обусловлено не полным распределением субсидии, фактическим принятием работ в 2025 году (остаток субсидии подтвержден к использованию в 2025 году муниципальному образованию город Кировск в сумме 30 000,0 тыс. рублей);</w:t>
      </w:r>
    </w:p>
    <w:p w:rsidR="006F6A0F" w:rsidRPr="007D160C" w:rsidRDefault="006F6A0F" w:rsidP="006F6A0F">
      <w:pPr>
        <w:ind w:firstLine="709"/>
        <w:jc w:val="both"/>
      </w:pPr>
      <w:r w:rsidRPr="007D160C">
        <w:t xml:space="preserve">68 035,2 тыс. рублей, что составляет 84,4 % от запланированных бюджетных назначений, в рамках предоставления субсидий из областного бюджета местным бюджетам на разработку проектной документации по строительству, реконструкции и капитальному ремонту автомобильных дорог местного значения и искусственных дорожных сооружений на них за счет средств дорожного фонда, что обусловлено фактической потребностью, а так же не выполнением подрядными организациями обязательств по срокам исполнения контрактов, отсутствием полученного положительного заключения государственной </w:t>
      </w:r>
      <w:r w:rsidRPr="007D160C">
        <w:lastRenderedPageBreak/>
        <w:t>экспертизы (остаток субсидии подтвержден к использованию в 2025 году муниципальному образованию город Мурманск в сумме 12 432,4 тыс. рублей);</w:t>
      </w:r>
    </w:p>
    <w:p w:rsidR="006F6A0F" w:rsidRPr="007D160C" w:rsidRDefault="006F6A0F" w:rsidP="006F6A0F">
      <w:pPr>
        <w:ind w:firstLine="709"/>
        <w:jc w:val="both"/>
      </w:pPr>
      <w:r w:rsidRPr="007D160C">
        <w:t xml:space="preserve">61 717,6 тыс. рублей, что составляет 15,5 % от запланированных бюджетных назначений, в рамках предоставления иных межбюджетных трансфертов из областного бюджета местным бюджетам на приведение в нормативное состояние сети автомобильных дорог общего пользования местного значения (на конкурсной основе) за счет средств дорожного фонда, что обусловлено фактической потребностью, а так же необходимостью внесения изменений в проектную документацию, согласования с </w:t>
      </w:r>
      <w:proofErr w:type="spellStart"/>
      <w:r w:rsidRPr="007D160C">
        <w:t>ресурсоснабжающими</w:t>
      </w:r>
      <w:proofErr w:type="spellEnd"/>
      <w:r w:rsidRPr="007D160C">
        <w:t xml:space="preserve"> организациями (остаток иного межбюджетного трансферта подтвержден к использованию в 2025 году муниципальному образованию город Мурманск в сумме 14 043,9 тыс. рублей);</w:t>
      </w:r>
    </w:p>
    <w:p w:rsidR="006F6A0F" w:rsidRPr="007D160C" w:rsidRDefault="006F6A0F" w:rsidP="006F6A0F">
      <w:pPr>
        <w:ind w:firstLine="709"/>
        <w:jc w:val="both"/>
      </w:pPr>
      <w:r w:rsidRPr="007D160C">
        <w:t>36 535,1 тыс. рублей, что составляет 88,1 % от запланированных бюджетных назначений, в рамках предоставления субсидии из областного бюджета местным бюджетам на финансовое обеспечение 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 общего пользования местного значения за счет средств дорожного фонда, что обусловлено нарушением подрядчиком сроков исполнения контрактов, в связи с необходимостью доработки и последующего согласования документации в Госавтоинспекции (остаток субсидии в сумме 32 396,78 тыс. рублей подтвержден к использованию в 2025 году 18 муниципальным образованиям);</w:t>
      </w:r>
    </w:p>
    <w:p w:rsidR="006F6A0F" w:rsidRPr="007D160C" w:rsidRDefault="006F6A0F" w:rsidP="006F6A0F">
      <w:pPr>
        <w:ind w:firstLine="709"/>
        <w:jc w:val="both"/>
      </w:pPr>
      <w:r w:rsidRPr="007D160C">
        <w:t>33 532,5 тыс. рублей, что составляет 86,9 % от запланированных бюджетных назначений, в рамках реализации мероприятия «Приведение в нормативное состояние элементов обустройства автомобильных дорог (автобусные остановки, пешеходные переходы и прочее) в рамках работ по капитальному ремонту», что обусловлено нарушением подрядной организацией сроков исполнения государственных контрактов; переносом сроков исполнения контрактов на 2025 год, переносом закупок на 2025 год в связи с несостоявшимися аукционами; экономией, сложившейся по результатам исполнения контрактов;</w:t>
      </w:r>
    </w:p>
    <w:p w:rsidR="006F6A0F" w:rsidRPr="007D160C" w:rsidRDefault="006F6A0F" w:rsidP="006F6A0F">
      <w:pPr>
        <w:ind w:firstLine="709"/>
        <w:jc w:val="both"/>
      </w:pPr>
      <w:r w:rsidRPr="007D160C">
        <w:t xml:space="preserve">22 615,0 тыс. рублей, что составляет 20,8 % от запланированных бюджетных назначений, в рамках выполнения мероприятий по технической эксплуатации автомобильных дорог, что обусловлено отменой аукциона; </w:t>
      </w:r>
    </w:p>
    <w:p w:rsidR="006F6A0F" w:rsidRPr="007D160C" w:rsidRDefault="006F6A0F" w:rsidP="006F6A0F">
      <w:pPr>
        <w:ind w:firstLine="709"/>
        <w:jc w:val="both"/>
      </w:pPr>
      <w:r w:rsidRPr="007D160C">
        <w:t>18 757,4 тыс. рублей, что составляет 37,5 % от запланированных бюджетных назначений, в рамках предоставления субсидии из областного бюджета бюджетам муниципальных образований на строительство, реконструкцию, ремонт и капитальный ремонт автомобильных дорог общего пользования местного значения (на конкурсной основе), что обусловлено экономией по результатам приемки фактически произведенных работ;</w:t>
      </w:r>
    </w:p>
    <w:p w:rsidR="006F6A0F" w:rsidRPr="007D160C" w:rsidRDefault="006F6A0F" w:rsidP="006F6A0F">
      <w:pPr>
        <w:ind w:firstLine="709"/>
        <w:jc w:val="both"/>
      </w:pPr>
      <w:r w:rsidRPr="007D160C">
        <w:t>17 666,8 тыс. рублей, что составляет 3,5 % от запланированных бюджетных назначений, в рамках предоставления субсидии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 что обусловлено экономией, сложившейся по результатам проведения конкурентных процедур;</w:t>
      </w:r>
    </w:p>
    <w:p w:rsidR="006F6A0F" w:rsidRPr="007D160C" w:rsidRDefault="006F6A0F" w:rsidP="006F6A0F">
      <w:pPr>
        <w:ind w:firstLine="709"/>
        <w:jc w:val="both"/>
        <w:rPr>
          <w:color w:val="FF0000"/>
        </w:rPr>
      </w:pPr>
      <w:r w:rsidRPr="007D160C">
        <w:t>10 626,8 тыс. рублей, что составляет 78,9 % от запланированных бюджетных назначений, в рамках реализации мероприятия «</w:t>
      </w:r>
      <w:proofErr w:type="spellStart"/>
      <w:r w:rsidRPr="007D160C">
        <w:t>Проектно</w:t>
      </w:r>
      <w:proofErr w:type="spellEnd"/>
      <w:r w:rsidRPr="007D160C">
        <w:t xml:space="preserve"> - изыскательские и прочие работы», что обусловлено невыполнением подрядными организациями обязательств по государственным контрактам в части сроков исполнения работ, отсутствием положительного заключения экспертизы проектной документации. Средства на выполнение работ в полном объеме предусмотрены в 2025 году за счет остатка средств Дорожного фонда Мурманской области; </w:t>
      </w:r>
    </w:p>
    <w:p w:rsidR="006F6A0F" w:rsidRPr="007D160C" w:rsidRDefault="006F6A0F" w:rsidP="006F6A0F">
      <w:pPr>
        <w:ind w:firstLine="709"/>
        <w:jc w:val="both"/>
      </w:pPr>
      <w:r w:rsidRPr="007D160C">
        <w:t xml:space="preserve">9 835,7 тыс. рублей, что составляет 16,7 % от запланированных бюджетных назначений, в рамках реализации мероприятия «Реконструкция автомобильной дороги Апатиты-Кировск, км 2+688 — км 14+314», что обусловлено фактической потребностью в части оплаты услуг по строительному контролю, в связи с планируемыми изменениями в </w:t>
      </w:r>
      <w:r w:rsidRPr="007D160C">
        <w:lastRenderedPageBreak/>
        <w:t>основной государственный контракт по реконструкции автомобильной дороги Апатиты-Кировск (изменение периодов, этапов исполнения и их объединение). Оплата услуг по проведению строительного контроля будет осуществляться в 2025 году за счет остатка средств Дорожного фонда;</w:t>
      </w:r>
    </w:p>
    <w:p w:rsidR="006F6A0F" w:rsidRPr="007D160C" w:rsidRDefault="006F6A0F" w:rsidP="006F6A0F">
      <w:pPr>
        <w:ind w:firstLine="709"/>
        <w:jc w:val="both"/>
        <w:rPr>
          <w:color w:val="FF0000"/>
        </w:rPr>
      </w:pPr>
      <w:r w:rsidRPr="007D160C">
        <w:t>9 035,4 тыс. рублей, что составляет 56,6 % от запланированных бюджетных назначений, в рамках реализации мероприятия «Проектно-изыскательские и прочие работы по капитальному ремонту», что обусловлено невыполнением подрядными организациями обязательств по государственным контрактам в части сроков исполнения работ, отсутствием положительного заключения государственной экспертизы проектной документации. Средства на выполнение работ в полном объеме предусмотрены в 2025 году за счет остатка средств Дорожного фонда Мурманской области;</w:t>
      </w:r>
      <w:r w:rsidRPr="007D160C">
        <w:rPr>
          <w:color w:val="FF0000"/>
        </w:rPr>
        <w:t xml:space="preserve"> </w:t>
      </w:r>
    </w:p>
    <w:p w:rsidR="006F6A0F" w:rsidRPr="007D160C" w:rsidRDefault="006F6A0F" w:rsidP="006F6A0F">
      <w:pPr>
        <w:ind w:firstLine="709"/>
        <w:jc w:val="both"/>
      </w:pPr>
      <w:r w:rsidRPr="007D160C">
        <w:t>8 851,2 тыс. рублей, что составляет 20,9 % от запланированных бюджетных назначений, в рамках предоставления иных межбюджетных трансфертов из областного бюджета местным бюджетам на приобретение дорожной техники (на конкурсной основе), что обусловлено экономией, сложившейся в результате отмены закупки техники;</w:t>
      </w:r>
    </w:p>
    <w:p w:rsidR="006F6A0F" w:rsidRPr="007D160C" w:rsidRDefault="006F6A0F" w:rsidP="006F6A0F">
      <w:pPr>
        <w:ind w:firstLine="709"/>
        <w:jc w:val="both"/>
      </w:pPr>
      <w:r w:rsidRPr="007D160C">
        <w:t>6 326,7 тыс. рублей, что составляет 3,9 % от запланированных бюджетных назначений, в рамках реализации мероприятия «Устройство наружного электрического освещения на участках автомобильных дорог», что обусловлено нарушением подрядной организацией сроков исполнения государственных контрактов (средства на выполнение работ в полном объеме предусмотрены в 2025 году за счет остатка средств Дорожного фонда Мурманской области);</w:t>
      </w:r>
      <w:r w:rsidRPr="007D160C">
        <w:rPr>
          <w:color w:val="FF0000"/>
        </w:rPr>
        <w:t xml:space="preserve"> </w:t>
      </w:r>
      <w:r w:rsidRPr="007D160C">
        <w:t xml:space="preserve">экономией, сложившейся по результатам проведения конкурентных процедур; </w:t>
      </w:r>
    </w:p>
    <w:p w:rsidR="006F6A0F" w:rsidRPr="007D160C" w:rsidRDefault="006F6A0F" w:rsidP="006F6A0F">
      <w:pPr>
        <w:ind w:firstLine="709"/>
        <w:jc w:val="both"/>
        <w:rPr>
          <w:color w:val="FF0000"/>
        </w:rPr>
      </w:pPr>
      <w:r w:rsidRPr="007D160C">
        <w:t xml:space="preserve">3 944,0 тыс. рублей, что составляет 3,7 % от запланированных бюджетных назначений, в рамках реализации мероприятия «Ремонт автодорог и искусственных сооружений на них», что обусловлено отменой закупки на выполнение работ по замене водопропускной трубы и перенос осуществления закупки на 2025 год, а также нарушением подрядными организациями сроков исполнения контрактов (средства на выполнение работ в полном объеме предусмотрены в 2025 году за счет остатка средств Дорожного фонда Мурманской области). </w:t>
      </w:r>
    </w:p>
    <w:p w:rsidR="006F6A0F" w:rsidRPr="007D160C" w:rsidRDefault="006F6A0F" w:rsidP="006F6A0F">
      <w:pPr>
        <w:ind w:firstLine="709"/>
        <w:jc w:val="both"/>
      </w:pPr>
      <w:r w:rsidRPr="007D160C">
        <w:t>3 383,3 тыс. рублей, что составляет 3,3 % от запланированных бюджетных назначений, в рамках реализации мероприятия «Выполнение работ по контракту жизненного цикла на проектирование и капитальный ремонт автомобильной дороги Кола-Серебрянские ГЭС с подъездами, км 31 с установкой пункта автоматического весового контроля и последующим содержанием», что обусловлено экономией по содержанию объекта за 4 квартал в связи с нарушением срока окончания строительно-монтажных работ и ввода в эксплуатацию пункта автоматического весового контроля (в декабре);</w:t>
      </w:r>
    </w:p>
    <w:p w:rsidR="006F6A0F" w:rsidRPr="007D160C" w:rsidRDefault="006F6A0F" w:rsidP="006F6A0F">
      <w:pPr>
        <w:ind w:firstLine="709"/>
        <w:jc w:val="both"/>
      </w:pPr>
      <w:r w:rsidRPr="007D160C">
        <w:t xml:space="preserve">1 488,1 тыс. рублей, что составляет 10,2 % от запланированных бюджетных назначений, в рамках реализации мероприятия «Капитальный ремонт </w:t>
      </w:r>
      <w:proofErr w:type="spellStart"/>
      <w:r w:rsidRPr="007D160C">
        <w:t>автоподъезда</w:t>
      </w:r>
      <w:proofErr w:type="spellEnd"/>
      <w:r w:rsidRPr="007D160C">
        <w:t xml:space="preserve"> к селу Териберка, км 20 - км 35», что обусловлено непредставлением в установленные сроки исполнительной документации по контракту на авторский надзор. Средства на выполнение работ в полном объеме предусмотрены в 2025 году за счет остатка средств Дорожного фонда Мурманской области;</w:t>
      </w:r>
      <w:r w:rsidRPr="007D160C">
        <w:rPr>
          <w:color w:val="FF0000"/>
        </w:rPr>
        <w:t xml:space="preserve"> </w:t>
      </w:r>
    </w:p>
    <w:p w:rsidR="006F6A0F" w:rsidRPr="007D160C" w:rsidRDefault="006F6A0F" w:rsidP="006F6A0F">
      <w:pPr>
        <w:ind w:firstLine="709"/>
        <w:jc w:val="both"/>
      </w:pPr>
      <w:r w:rsidRPr="007D160C">
        <w:t xml:space="preserve">1 336,5 тыс. рублей, что составляет 10,0 % от запланированных бюджетных назначений, в рамках реализации мероприятия «Реконструкция </w:t>
      </w:r>
      <w:proofErr w:type="spellStart"/>
      <w:r w:rsidRPr="007D160C">
        <w:t>автоподъезда</w:t>
      </w:r>
      <w:proofErr w:type="spellEnd"/>
      <w:r w:rsidRPr="007D160C">
        <w:t xml:space="preserve"> к селу Териберка, км 10 - км 20», что обусловлено непредставлением исполнительной (приемочной) документации по контракту. Средства на выполнение работ в полном объеме предусмотрены в 2025 году за счет остатка средств Дорожного фонда Мурманской области;</w:t>
      </w:r>
      <w:r w:rsidRPr="007D160C">
        <w:rPr>
          <w:color w:val="FF0000"/>
        </w:rPr>
        <w:t xml:space="preserve"> </w:t>
      </w:r>
    </w:p>
    <w:p w:rsidR="006F6A0F" w:rsidRPr="007D160C" w:rsidRDefault="006F6A0F" w:rsidP="006F6A0F">
      <w:pPr>
        <w:ind w:firstLine="709"/>
        <w:jc w:val="both"/>
      </w:pPr>
      <w:r w:rsidRPr="007D160C">
        <w:t xml:space="preserve">1 075,9 тыс. рублей, что составляет 52,4 % от запланированных бюджетных назначений, в рамках реализации мероприятия «Метрологические услуги по поверке, калибровке, аттестации измерительных, испытательных приборов и оборудования», что обусловлено фактической потребностью; </w:t>
      </w:r>
    </w:p>
    <w:p w:rsidR="006F6A0F" w:rsidRPr="007D160C" w:rsidRDefault="006F6A0F" w:rsidP="006F6A0F">
      <w:pPr>
        <w:ind w:firstLine="709"/>
        <w:jc w:val="both"/>
        <w:rPr>
          <w:color w:val="FF0000"/>
        </w:rPr>
      </w:pPr>
      <w:r w:rsidRPr="007D160C">
        <w:lastRenderedPageBreak/>
        <w:t xml:space="preserve">504,1 тыс. рублей, что составляет 30,3 % от запланированных бюджетных назначений, в рамках реализации мероприятия «Реконструкция мостового перехода через р. </w:t>
      </w:r>
      <w:proofErr w:type="spellStart"/>
      <w:r w:rsidRPr="007D160C">
        <w:t>Канентъявр</w:t>
      </w:r>
      <w:proofErr w:type="spellEnd"/>
      <w:r w:rsidRPr="007D160C">
        <w:t xml:space="preserve"> на км 49 + 100 автомобильной дороги Кола - Серебрянские ГЭС с подъездами», что обусловлено непредставлением в установленные сроки исполнительной (приемочной) документацией по контракту (средства на выполнение работ в полном объеме предусмотрены в 2025 году за счет остатка средств Дорожного фонда Мурманской области), а также экономией по оказанию услуг на проведение строительного контроля; </w:t>
      </w:r>
    </w:p>
    <w:p w:rsidR="006F6A0F" w:rsidRPr="007D160C" w:rsidRDefault="006F6A0F" w:rsidP="006F6A0F">
      <w:pPr>
        <w:ind w:firstLine="709"/>
        <w:jc w:val="both"/>
      </w:pPr>
      <w:r w:rsidRPr="007D160C">
        <w:t>341,5 тыс. рублей, что составляет 85,4 % от запланированных бюджетных назначений, в рамках реализации мероприятия «Приобретение основных средств для осуществления дорожной деятельности», что обусловлено переносом закупок на 2025 год.</w:t>
      </w:r>
    </w:p>
    <w:p w:rsidR="006F6A0F" w:rsidRPr="007D160C" w:rsidRDefault="006F6A0F" w:rsidP="006F6A0F">
      <w:pPr>
        <w:widowControl w:val="0"/>
        <w:tabs>
          <w:tab w:val="left" w:pos="1484"/>
        </w:tabs>
        <w:autoSpaceDE w:val="0"/>
        <w:autoSpaceDN w:val="0"/>
        <w:adjustRightInd w:val="0"/>
        <w:ind w:firstLine="709"/>
        <w:jc w:val="both"/>
        <w:rPr>
          <w:color w:val="FF0000"/>
        </w:rPr>
      </w:pPr>
      <w:r w:rsidRPr="007D160C">
        <w:t xml:space="preserve">Кроме того, в рамках подпрограммы в полном объеме не освоены бюджетные ассигнования в размере 22 000,0 тыс. рублей в рамках предоставления иных межбюджетных трансфертов из областного бюджета местным бюджетам на разработку проектной документации по строительству, реконструкции и капитальному ремонту автомобильных дорог местного значения и искусственных дорожных сооружений на них за счет средств дорожного фонда (на конкурсной основе), что обусловлено фактической потребностью, а так же  нарушением подрядчиком сроков исполнения муниципального контракта, необходимостью проведения </w:t>
      </w:r>
      <w:proofErr w:type="spellStart"/>
      <w:r w:rsidRPr="007D160C">
        <w:t>госэкспертизы</w:t>
      </w:r>
      <w:proofErr w:type="spellEnd"/>
      <w:r w:rsidRPr="007D160C">
        <w:t xml:space="preserve"> проектной документации (остаток субсидии в сумме 3 091,6 тыс. рублей подтвержден к использованию в 2025 году муниципальному образованию городской округ ЗАТО Александровск).</w:t>
      </w:r>
    </w:p>
    <w:p w:rsidR="00487077" w:rsidRPr="007D160C" w:rsidRDefault="00487077" w:rsidP="00487077">
      <w:pPr>
        <w:widowControl w:val="0"/>
        <w:tabs>
          <w:tab w:val="left" w:pos="1484"/>
        </w:tabs>
        <w:autoSpaceDE w:val="0"/>
        <w:autoSpaceDN w:val="0"/>
        <w:adjustRightInd w:val="0"/>
        <w:ind w:firstLine="709"/>
        <w:jc w:val="both"/>
        <w:rPr>
          <w:color w:val="FF0000"/>
        </w:rPr>
      </w:pPr>
    </w:p>
    <w:p w:rsidR="00BD528C" w:rsidRPr="007D160C" w:rsidRDefault="00BD528C" w:rsidP="00BD528C">
      <w:pPr>
        <w:ind w:firstLine="709"/>
        <w:jc w:val="both"/>
        <w:rPr>
          <w:b/>
          <w:i/>
        </w:rPr>
      </w:pPr>
      <w:r w:rsidRPr="007D160C">
        <w:rPr>
          <w:b/>
          <w:i/>
        </w:rPr>
        <w:t xml:space="preserve">Подпрограмма 2. </w:t>
      </w:r>
      <w:r w:rsidR="000E4D99" w:rsidRPr="007D160C">
        <w:rPr>
          <w:b/>
          <w:i/>
        </w:rPr>
        <w:t>"</w:t>
      </w:r>
      <w:r w:rsidRPr="007D160C">
        <w:rPr>
          <w:b/>
          <w:i/>
        </w:rPr>
        <w:t>Организация транспортного обслуживания населения на территории Мурманской области</w:t>
      </w:r>
      <w:r w:rsidR="000E4D99" w:rsidRPr="007D160C">
        <w:rPr>
          <w:b/>
          <w:i/>
        </w:rPr>
        <w:t>"</w:t>
      </w:r>
    </w:p>
    <w:p w:rsidR="006F6A0F" w:rsidRPr="007D160C" w:rsidRDefault="006F6A0F" w:rsidP="006F6A0F">
      <w:pPr>
        <w:ind w:firstLine="709"/>
        <w:jc w:val="both"/>
      </w:pPr>
      <w:r w:rsidRPr="007D160C">
        <w:t>37 349,6 тыс. рублей, что составляет 2,0 % от запланированных бюджетных назначений, в рамках реализации мероприятия «Организация регулярных перевозок пассажиров и багажа автомобильным транспортом по регулируемым тарифам», что обусловлено экономией, образовавшейся в связи с невыполнением ряда рейсов, в том числе по погодным и дорожным условиям;</w:t>
      </w:r>
    </w:p>
    <w:p w:rsidR="006F6A0F" w:rsidRPr="007D160C" w:rsidRDefault="006F6A0F" w:rsidP="006F6A0F">
      <w:pPr>
        <w:ind w:firstLine="709"/>
        <w:jc w:val="both"/>
      </w:pPr>
      <w:r w:rsidRPr="007D160C">
        <w:t>4 188,1 тыс. рублей, что составляет 9,1 % от запланированных бюджетных назначений, в рамках реализации мероприятия «Предоставление субсидий организациям воздушного транспорта на осуществление региональных воздушных перевозок пассажиров», что обусловлено экономией в связи с уменьшением количества рейсов.</w:t>
      </w:r>
    </w:p>
    <w:p w:rsidR="00BD528C" w:rsidRPr="007D160C" w:rsidRDefault="00BD528C" w:rsidP="00BD528C">
      <w:pPr>
        <w:ind w:firstLine="709"/>
        <w:jc w:val="both"/>
        <w:rPr>
          <w:color w:val="FF0000"/>
        </w:rPr>
      </w:pPr>
    </w:p>
    <w:p w:rsidR="00BD528C" w:rsidRPr="007D160C" w:rsidRDefault="00BD528C" w:rsidP="00BD528C">
      <w:pPr>
        <w:widowControl w:val="0"/>
        <w:autoSpaceDE w:val="0"/>
        <w:autoSpaceDN w:val="0"/>
        <w:adjustRightInd w:val="0"/>
        <w:ind w:firstLine="709"/>
        <w:jc w:val="both"/>
        <w:rPr>
          <w:b/>
          <w:i/>
        </w:rPr>
      </w:pPr>
      <w:r w:rsidRPr="007D160C">
        <w:rPr>
          <w:b/>
          <w:i/>
        </w:rPr>
        <w:t xml:space="preserve">Подпрограмма 3. </w:t>
      </w:r>
      <w:r w:rsidR="000E4D99" w:rsidRPr="007D160C">
        <w:rPr>
          <w:b/>
          <w:i/>
        </w:rPr>
        <w:t>"</w:t>
      </w:r>
      <w:r w:rsidRPr="007D160C">
        <w:rPr>
          <w:b/>
          <w:i/>
        </w:rPr>
        <w:t>Безопасность дорожного движения и снижение дорожно-транспортного травматизма в Мурманской области</w:t>
      </w:r>
      <w:r w:rsidR="000E4D99" w:rsidRPr="007D160C">
        <w:rPr>
          <w:b/>
          <w:i/>
        </w:rPr>
        <w:t>"</w:t>
      </w:r>
    </w:p>
    <w:p w:rsidR="006F6A0F" w:rsidRPr="007D160C" w:rsidRDefault="006F6A0F" w:rsidP="006F6A0F">
      <w:pPr>
        <w:ind w:firstLine="709"/>
        <w:jc w:val="both"/>
      </w:pPr>
      <w:r w:rsidRPr="007D160C">
        <w:t>31 126,9 тыс. рублей, что составляет 45,2 % от запланированных бюджетных назначений, в рамках реализации мероприятия по эксплуатации и техническому обслуживанию работающих в автоматическом режиме специальных технических средств фиксации административных правонарушений в области дорожного движения, что обусловлено экономией, сложившейся по результатам проведения конкурентных процедур;</w:t>
      </w:r>
    </w:p>
    <w:p w:rsidR="006F6A0F" w:rsidRPr="007D160C" w:rsidRDefault="006F6A0F" w:rsidP="006F6A0F">
      <w:pPr>
        <w:ind w:firstLine="709"/>
        <w:jc w:val="both"/>
        <w:rPr>
          <w:color w:val="FF0000"/>
        </w:rPr>
      </w:pPr>
      <w:r w:rsidRPr="007D160C">
        <w:t xml:space="preserve">2 456,6 тыс. рублей, что составляет 5 % от запланированных бюджетных назначений, в рамках реализации мероприятия по обеспечению отправки почтовой корреспонденции об административных правонарушениях в области дорожного движения, зафиксированных с применением работающих в автоматическом режиме специальных технических средств, что обусловлено фактической потребностью; </w:t>
      </w:r>
    </w:p>
    <w:p w:rsidR="006F6A0F" w:rsidRPr="007D160C" w:rsidRDefault="006F6A0F" w:rsidP="006F6A0F">
      <w:pPr>
        <w:ind w:firstLine="709"/>
        <w:jc w:val="both"/>
      </w:pPr>
      <w:r w:rsidRPr="007D160C">
        <w:t xml:space="preserve">1 634,0 тыс. рублей, что составляет 53,8 % от запланированных бюджетных назначений, в рамках предоставления иных межбюджетных трансфертов из областного бюджета местным бюджетам на эксплуатацию и техническое обслуживание работающих в автоматическом режиме специальных технических средств фиксации административных правонарушений в области дорожного движения, что обусловлено тем, что в соответствии с изменениями, внесенными в Федеральный закон от 08.11.2007 № 257-ФЗ «Об автомобильных дорогах и о дорожной деятельности в Российской Федерации и о внесении </w:t>
      </w:r>
      <w:r w:rsidRPr="007D160C">
        <w:lastRenderedPageBreak/>
        <w:t xml:space="preserve">изменений в отдельные законодательные акты Российской Федерации» осуществлена передача комплексов </w:t>
      </w:r>
      <w:proofErr w:type="spellStart"/>
      <w:r w:rsidRPr="007D160C">
        <w:t>фотовидеофиксации</w:t>
      </w:r>
      <w:proofErr w:type="spellEnd"/>
      <w:r w:rsidRPr="007D160C">
        <w:t xml:space="preserve"> в государственную собственность на баланс ГОКУ </w:t>
      </w:r>
      <w:proofErr w:type="spellStart"/>
      <w:r w:rsidRPr="007D160C">
        <w:t>Мурманскавтодор</w:t>
      </w:r>
      <w:proofErr w:type="spellEnd"/>
      <w:r w:rsidRPr="007D160C">
        <w:t>.</w:t>
      </w:r>
    </w:p>
    <w:p w:rsidR="006F6A0F" w:rsidRPr="007D160C" w:rsidRDefault="006F6A0F" w:rsidP="006F6A0F">
      <w:pPr>
        <w:ind w:firstLine="709"/>
        <w:jc w:val="both"/>
      </w:pPr>
      <w:r w:rsidRPr="007D160C">
        <w:t>Кроме того, в рамках подпрограммы в полном объеме не освоены бюджетные ассигнования в размере 1 000,0 тыс. рублей в рамках реализации мероприятия по монтажу и установке приобретенных работающих в автоматическом режиме специальных технических средств фиксации административных правонарушений в области дорожного движения, что обусловлено отсутствием фактической потребности в данных расходах.</w:t>
      </w:r>
    </w:p>
    <w:p w:rsidR="00174CFA" w:rsidRPr="007D160C" w:rsidRDefault="00174CFA" w:rsidP="00BD528C">
      <w:pPr>
        <w:ind w:firstLine="709"/>
        <w:jc w:val="both"/>
      </w:pPr>
    </w:p>
    <w:p w:rsidR="00BD528C" w:rsidRPr="007D160C" w:rsidRDefault="00BD528C" w:rsidP="00BD528C">
      <w:pPr>
        <w:widowControl w:val="0"/>
        <w:ind w:firstLine="709"/>
        <w:jc w:val="both"/>
        <w:rPr>
          <w:b/>
          <w:i/>
        </w:rPr>
      </w:pPr>
      <w:r w:rsidRPr="007D160C">
        <w:rPr>
          <w:b/>
          <w:i/>
        </w:rPr>
        <w:t xml:space="preserve">Подпрограмма 4. </w:t>
      </w:r>
      <w:r w:rsidR="000E4D99" w:rsidRPr="007D160C">
        <w:rPr>
          <w:b/>
          <w:i/>
        </w:rPr>
        <w:t>"</w:t>
      </w:r>
      <w:r w:rsidRPr="007D160C">
        <w:rPr>
          <w:b/>
          <w:i/>
        </w:rPr>
        <w:t>Обеспечение реализации государственной программы</w:t>
      </w:r>
      <w:r w:rsidR="000E4D99" w:rsidRPr="007D160C">
        <w:rPr>
          <w:b/>
          <w:i/>
        </w:rPr>
        <w:t>"</w:t>
      </w:r>
    </w:p>
    <w:p w:rsidR="00817A4E" w:rsidRPr="007D160C" w:rsidRDefault="00817A4E" w:rsidP="00BD528C">
      <w:pPr>
        <w:ind w:firstLine="709"/>
        <w:jc w:val="both"/>
      </w:pPr>
      <w:r w:rsidRPr="007D160C">
        <w:t>2</w:t>
      </w:r>
      <w:r w:rsidR="00B77212" w:rsidRPr="007D160C">
        <w:t xml:space="preserve"> </w:t>
      </w:r>
      <w:r w:rsidRPr="007D160C">
        <w:t>759,4 тыс. рублей, что составляет 3</w:t>
      </w:r>
      <w:r w:rsidR="006D1886" w:rsidRPr="007D160C">
        <w:t>,0</w:t>
      </w:r>
      <w:r w:rsidRPr="007D160C">
        <w:t xml:space="preserve"> % от запланированных бюджетных назначений, в рамках реализации мероприятия </w:t>
      </w:r>
      <w:r w:rsidR="002F40BE" w:rsidRPr="007D160C">
        <w:t>"</w:t>
      </w:r>
      <w:r w:rsidRPr="007D160C">
        <w:t>Обеспечение реализации государственных функций в сфере транспорта и дорожного хозяйства Мурманской области</w:t>
      </w:r>
      <w:r w:rsidR="002F40BE" w:rsidRPr="007D160C">
        <w:t>"</w:t>
      </w:r>
      <w:r w:rsidRPr="007D160C">
        <w:t xml:space="preserve">, что обусловлено </w:t>
      </w:r>
      <w:r w:rsidR="002C5EBE" w:rsidRPr="007D160C">
        <w:t xml:space="preserve"> в основном </w:t>
      </w:r>
      <w:r w:rsidR="002C5EBE" w:rsidRPr="007D160C">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отсутствием потребности в приобретении отдельных товаров, работ, услуг для обеспечения Управления государственного технического надзора и контроля Министерства транспорта и дорожного хозяйства Мурманской области, </w:t>
      </w:r>
      <w:r w:rsidR="002C5EBE" w:rsidRPr="007D160C">
        <w:t>возмещением расходов на оплату стоимости проезда и провоза багажа к месту использования отпуска и обратно по фактически предоставленным документам</w:t>
      </w:r>
      <w:r w:rsidRPr="007D160C">
        <w:t>;</w:t>
      </w:r>
    </w:p>
    <w:p w:rsidR="006F6A0F" w:rsidRPr="007D160C" w:rsidRDefault="006F6A0F" w:rsidP="006F6A0F">
      <w:pPr>
        <w:ind w:firstLine="709"/>
        <w:jc w:val="both"/>
      </w:pPr>
      <w:r w:rsidRPr="007D160C">
        <w:t xml:space="preserve">10 360,3 тыс. рублей, что составляет 2,5 % от запланированных бюджетных назначений, в рамках реализации мероприятия «Обеспечение реализации функций </w:t>
      </w:r>
      <w:proofErr w:type="spellStart"/>
      <w:r w:rsidRPr="007D160C">
        <w:t>Мурманскавтодора</w:t>
      </w:r>
      <w:proofErr w:type="spellEnd"/>
      <w:r w:rsidRPr="007D160C">
        <w:t>», что обусловлено отменой закупок</w:t>
      </w:r>
      <w:r w:rsidRPr="007D160C">
        <w:rPr>
          <w:color w:val="FF0000"/>
        </w:rPr>
        <w:t xml:space="preserve"> </w:t>
      </w:r>
      <w:r w:rsidRPr="007D160C">
        <w:t>(ремонтные работы в здании и на его территории, закупка мебели и компьютерной техники), уменьшением расходов по оплате административных штрафов, иных платежей, государственной пошлины, в связи с отсутствием фактической потребности, уменьшением расходов на оплату стоимости проезда и провоза багажа к месту использования отпуска и обратно (оплата по фактически предоставленным документам),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w:t>
      </w:r>
    </w:p>
    <w:p w:rsidR="006F6A0F" w:rsidRPr="007D160C" w:rsidRDefault="006F6A0F" w:rsidP="006F6A0F">
      <w:pPr>
        <w:ind w:firstLine="709"/>
        <w:jc w:val="both"/>
      </w:pPr>
      <w:r w:rsidRPr="007D160C">
        <w:t>1 499,9 тыс. рублей, что составляет 9,8 % от запланированных бюджетных назначений, в рамках реализации мероприятия «Обеспечение доступности медицинских услуг населению, за исключением специализированной, медицинской помощи и паллиативной медицинской помощи в государственных областных учреждениях здравоохранения Мурманской области путем организации в границах Мурманской области перевозок по заказу (перевозки неопределенного круга лиц по заказу без взимания платы за проезд)», что обусловлено экономией, образовавшейся в связи с невыполнением ряда рейсов, в том числе по погодным и дорожным условиям.</w:t>
      </w:r>
    </w:p>
    <w:p w:rsidR="007460B1" w:rsidRPr="007D160C" w:rsidRDefault="007460B1" w:rsidP="007460B1">
      <w:pPr>
        <w:ind w:firstLine="709"/>
        <w:jc w:val="both"/>
      </w:pPr>
    </w:p>
    <w:p w:rsidR="00E20A7B" w:rsidRPr="007D160C" w:rsidRDefault="00CD1A93" w:rsidP="00F8344C">
      <w:pPr>
        <w:pStyle w:val="1"/>
        <w:rPr>
          <w:szCs w:val="24"/>
        </w:rPr>
      </w:pPr>
      <w:r w:rsidRPr="007D160C">
        <w:rPr>
          <w:szCs w:val="24"/>
        </w:rPr>
        <w:t>Непрограммная деятельность</w:t>
      </w:r>
    </w:p>
    <w:p w:rsidR="001A7B98" w:rsidRPr="007D160C" w:rsidRDefault="001A7B98" w:rsidP="00F8344C">
      <w:pPr>
        <w:pStyle w:val="a8"/>
        <w:ind w:firstLine="709"/>
        <w:rPr>
          <w:sz w:val="24"/>
          <w:szCs w:val="24"/>
        </w:rPr>
      </w:pPr>
    </w:p>
    <w:p w:rsidR="00E32AB1" w:rsidRPr="007D160C" w:rsidRDefault="00CD1A93" w:rsidP="00F8344C">
      <w:pPr>
        <w:pStyle w:val="a8"/>
        <w:ind w:firstLine="709"/>
        <w:rPr>
          <w:sz w:val="24"/>
          <w:szCs w:val="24"/>
        </w:rPr>
      </w:pPr>
      <w:r w:rsidRPr="007D160C">
        <w:rPr>
          <w:sz w:val="24"/>
          <w:szCs w:val="24"/>
        </w:rPr>
        <w:t xml:space="preserve">Законом об областном бюджете общий объем бюджетных ассигнований на реализацию мероприятий </w:t>
      </w:r>
      <w:r w:rsidR="00A960DD" w:rsidRPr="007D160C">
        <w:rPr>
          <w:sz w:val="24"/>
          <w:szCs w:val="24"/>
        </w:rPr>
        <w:t>непрограммной деятельности</w:t>
      </w:r>
      <w:r w:rsidRPr="007D160C">
        <w:rPr>
          <w:sz w:val="24"/>
          <w:szCs w:val="24"/>
        </w:rPr>
        <w:t xml:space="preserve"> утвержден в сумме</w:t>
      </w:r>
      <w:r w:rsidR="00B1104A" w:rsidRPr="007D160C">
        <w:rPr>
          <w:sz w:val="24"/>
          <w:szCs w:val="24"/>
        </w:rPr>
        <w:t xml:space="preserve"> </w:t>
      </w:r>
      <w:r w:rsidR="002F795B" w:rsidRPr="007D160C">
        <w:rPr>
          <w:sz w:val="24"/>
          <w:szCs w:val="24"/>
        </w:rPr>
        <w:t xml:space="preserve">                               </w:t>
      </w:r>
      <w:r w:rsidR="003E6671" w:rsidRPr="007D160C">
        <w:rPr>
          <w:sz w:val="24"/>
          <w:szCs w:val="24"/>
        </w:rPr>
        <w:t>6 278 132,0</w:t>
      </w:r>
      <w:r w:rsidR="008D4ACC" w:rsidRPr="007D160C">
        <w:rPr>
          <w:sz w:val="24"/>
          <w:szCs w:val="24"/>
        </w:rPr>
        <w:t xml:space="preserve"> </w:t>
      </w:r>
      <w:r w:rsidR="006C64C8" w:rsidRPr="007D160C">
        <w:rPr>
          <w:sz w:val="24"/>
          <w:szCs w:val="24"/>
        </w:rPr>
        <w:t>тыс. рублей</w:t>
      </w:r>
      <w:r w:rsidRPr="007D160C">
        <w:rPr>
          <w:sz w:val="24"/>
          <w:szCs w:val="24"/>
        </w:rPr>
        <w:t xml:space="preserve">. </w:t>
      </w:r>
      <w:r w:rsidR="00A960DD" w:rsidRPr="007D160C">
        <w:rPr>
          <w:sz w:val="24"/>
          <w:szCs w:val="24"/>
        </w:rPr>
        <w:t xml:space="preserve">Отклонения между показателями сводной бюджетной росписи областного бюджета и Закона об областном бюджете составляют </w:t>
      </w:r>
      <w:r w:rsidR="00443035" w:rsidRPr="007D160C">
        <w:rPr>
          <w:sz w:val="24"/>
          <w:szCs w:val="24"/>
        </w:rPr>
        <w:t>(-)</w:t>
      </w:r>
      <w:r w:rsidR="0039619E" w:rsidRPr="007D160C">
        <w:rPr>
          <w:sz w:val="24"/>
          <w:szCs w:val="24"/>
        </w:rPr>
        <w:t xml:space="preserve"> 3 969 577,7</w:t>
      </w:r>
      <w:r w:rsidR="00D93272" w:rsidRPr="007D160C">
        <w:rPr>
          <w:sz w:val="24"/>
          <w:szCs w:val="24"/>
        </w:rPr>
        <w:t> </w:t>
      </w:r>
      <w:r w:rsidR="00B1104A" w:rsidRPr="007D160C">
        <w:rPr>
          <w:sz w:val="24"/>
          <w:szCs w:val="24"/>
        </w:rPr>
        <w:t>тыс. рублей</w:t>
      </w:r>
      <w:r w:rsidR="00C828B7" w:rsidRPr="007D160C">
        <w:rPr>
          <w:sz w:val="24"/>
          <w:szCs w:val="24"/>
        </w:rPr>
        <w:t>,</w:t>
      </w:r>
      <w:r w:rsidR="00B1104A" w:rsidRPr="007D160C">
        <w:rPr>
          <w:sz w:val="24"/>
          <w:szCs w:val="24"/>
        </w:rPr>
        <w:t xml:space="preserve"> </w:t>
      </w:r>
      <w:r w:rsidR="00A960DD" w:rsidRPr="007D160C">
        <w:rPr>
          <w:sz w:val="24"/>
          <w:szCs w:val="24"/>
        </w:rPr>
        <w:t xml:space="preserve">или </w:t>
      </w:r>
      <w:r w:rsidR="00443035" w:rsidRPr="007D160C">
        <w:rPr>
          <w:sz w:val="24"/>
          <w:szCs w:val="24"/>
        </w:rPr>
        <w:t xml:space="preserve">(-) </w:t>
      </w:r>
      <w:r w:rsidR="0039619E" w:rsidRPr="007D160C">
        <w:rPr>
          <w:sz w:val="24"/>
          <w:szCs w:val="24"/>
        </w:rPr>
        <w:t>6</w:t>
      </w:r>
      <w:r w:rsidR="0054687C" w:rsidRPr="007D160C">
        <w:rPr>
          <w:sz w:val="24"/>
          <w:szCs w:val="24"/>
        </w:rPr>
        <w:t>3,</w:t>
      </w:r>
      <w:r w:rsidR="0039619E" w:rsidRPr="007D160C">
        <w:rPr>
          <w:sz w:val="24"/>
          <w:szCs w:val="24"/>
        </w:rPr>
        <w:t>2</w:t>
      </w:r>
      <w:r w:rsidR="002D547A" w:rsidRPr="007D160C">
        <w:rPr>
          <w:sz w:val="24"/>
          <w:szCs w:val="24"/>
        </w:rPr>
        <w:t> </w:t>
      </w:r>
      <w:r w:rsidR="00A960DD" w:rsidRPr="007D160C">
        <w:rPr>
          <w:sz w:val="24"/>
          <w:szCs w:val="24"/>
        </w:rPr>
        <w:t>%</w:t>
      </w:r>
      <w:r w:rsidR="00C828B7" w:rsidRPr="007D160C">
        <w:rPr>
          <w:sz w:val="24"/>
          <w:szCs w:val="24"/>
        </w:rPr>
        <w:t>,</w:t>
      </w:r>
      <w:r w:rsidR="00A960DD" w:rsidRPr="007D160C">
        <w:rPr>
          <w:sz w:val="24"/>
          <w:szCs w:val="24"/>
        </w:rPr>
        <w:t xml:space="preserve"> связаны с</w:t>
      </w:r>
      <w:r w:rsidR="009E2A18" w:rsidRPr="007D160C">
        <w:rPr>
          <w:sz w:val="24"/>
          <w:szCs w:val="24"/>
        </w:rPr>
        <w:t xml:space="preserve"> </w:t>
      </w:r>
      <w:r w:rsidR="00B22737" w:rsidRPr="007D160C">
        <w:rPr>
          <w:sz w:val="24"/>
          <w:szCs w:val="24"/>
        </w:rPr>
        <w:t>распределением средств Резервного фонда П</w:t>
      </w:r>
      <w:r w:rsidR="001E1788" w:rsidRPr="007D160C">
        <w:rPr>
          <w:sz w:val="24"/>
          <w:szCs w:val="24"/>
        </w:rPr>
        <w:t>равительства Мурманской области</w:t>
      </w:r>
      <w:r w:rsidR="0039619E" w:rsidRPr="007D160C">
        <w:rPr>
          <w:sz w:val="24"/>
          <w:szCs w:val="24"/>
        </w:rPr>
        <w:t xml:space="preserve">, </w:t>
      </w:r>
      <w:r w:rsidR="00E32AB1" w:rsidRPr="007D160C">
        <w:rPr>
          <w:sz w:val="24"/>
          <w:szCs w:val="24"/>
        </w:rPr>
        <w:t xml:space="preserve">высвобождением бюджетных ассигнований </w:t>
      </w:r>
      <w:r w:rsidR="002E1F3C" w:rsidRPr="007D160C">
        <w:rPr>
          <w:sz w:val="24"/>
          <w:szCs w:val="24"/>
        </w:rPr>
        <w:t>на исполнение гарантийного случая (средства были перераспредел</w:t>
      </w:r>
      <w:r w:rsidR="001542DF" w:rsidRPr="007D160C">
        <w:rPr>
          <w:sz w:val="24"/>
          <w:szCs w:val="24"/>
        </w:rPr>
        <w:t>е</w:t>
      </w:r>
      <w:r w:rsidR="002E1F3C" w:rsidRPr="007D160C">
        <w:rPr>
          <w:sz w:val="24"/>
          <w:szCs w:val="24"/>
        </w:rPr>
        <w:t>ны на обслуживание государственного долга и</w:t>
      </w:r>
      <w:r w:rsidR="00CA0BA2" w:rsidRPr="007D160C">
        <w:rPr>
          <w:sz w:val="24"/>
          <w:szCs w:val="24"/>
        </w:rPr>
        <w:t xml:space="preserve"> финансовое обеспечение затрат организациям в связи с производством (реализацией) тепловой энергии потребителям по регулируемым тарифам на территории Мурманской области).</w:t>
      </w:r>
    </w:p>
    <w:p w:rsidR="00A804AC" w:rsidRPr="007D160C" w:rsidRDefault="00A804AC" w:rsidP="00F8344C">
      <w:pPr>
        <w:pStyle w:val="a8"/>
        <w:ind w:firstLine="709"/>
        <w:rPr>
          <w:sz w:val="24"/>
          <w:szCs w:val="24"/>
        </w:rPr>
      </w:pPr>
      <w:r w:rsidRPr="007D160C">
        <w:rPr>
          <w:sz w:val="24"/>
          <w:szCs w:val="24"/>
        </w:rPr>
        <w:t xml:space="preserve">В целом по </w:t>
      </w:r>
      <w:r w:rsidR="00736E44" w:rsidRPr="007D160C">
        <w:rPr>
          <w:sz w:val="24"/>
          <w:szCs w:val="24"/>
        </w:rPr>
        <w:t xml:space="preserve">непрограммной деятельности </w:t>
      </w:r>
      <w:r w:rsidRPr="007D160C">
        <w:rPr>
          <w:sz w:val="24"/>
          <w:szCs w:val="24"/>
        </w:rPr>
        <w:t xml:space="preserve">исполнение составило                                           </w:t>
      </w:r>
      <w:r w:rsidR="005F09A9" w:rsidRPr="007D160C">
        <w:rPr>
          <w:sz w:val="24"/>
          <w:szCs w:val="24"/>
        </w:rPr>
        <w:lastRenderedPageBreak/>
        <w:t>2 046 273,8</w:t>
      </w:r>
      <w:r w:rsidRPr="007D160C">
        <w:rPr>
          <w:sz w:val="24"/>
          <w:szCs w:val="24"/>
        </w:rPr>
        <w:t xml:space="preserve"> тыс. рублей, или </w:t>
      </w:r>
      <w:r w:rsidR="005F09A9" w:rsidRPr="007D160C">
        <w:rPr>
          <w:sz w:val="24"/>
          <w:szCs w:val="24"/>
        </w:rPr>
        <w:t>8</w:t>
      </w:r>
      <w:r w:rsidR="00032731" w:rsidRPr="007D160C">
        <w:rPr>
          <w:sz w:val="24"/>
          <w:szCs w:val="24"/>
        </w:rPr>
        <w:t>8,</w:t>
      </w:r>
      <w:r w:rsidR="005F09A9" w:rsidRPr="007D160C">
        <w:rPr>
          <w:sz w:val="24"/>
          <w:szCs w:val="24"/>
        </w:rPr>
        <w:t>6</w:t>
      </w:r>
      <w:r w:rsidR="00032731" w:rsidRPr="007D160C">
        <w:rPr>
          <w:sz w:val="24"/>
          <w:szCs w:val="24"/>
        </w:rPr>
        <w:t xml:space="preserve"> </w:t>
      </w:r>
      <w:r w:rsidRPr="007D160C">
        <w:rPr>
          <w:sz w:val="24"/>
          <w:szCs w:val="24"/>
        </w:rPr>
        <w:t>% от уточненных бюджетных назначений.</w:t>
      </w:r>
      <w:r w:rsidR="006C3A10" w:rsidRPr="007D160C">
        <w:rPr>
          <w:sz w:val="24"/>
          <w:szCs w:val="24"/>
        </w:rPr>
        <w:t xml:space="preserve"> </w:t>
      </w:r>
    </w:p>
    <w:p w:rsidR="00AA0898" w:rsidRPr="007D160C" w:rsidRDefault="00A960DD" w:rsidP="00F8344C">
      <w:pPr>
        <w:ind w:firstLine="709"/>
        <w:jc w:val="both"/>
      </w:pPr>
      <w:r w:rsidRPr="007D160C">
        <w:t xml:space="preserve">Исполнение бюджетных назначений в рамках непрограммной деятельности в разрезе главных распорядителей средств областного бюджета характеризуется следующими данными: </w:t>
      </w:r>
    </w:p>
    <w:p w:rsidR="00536542" w:rsidRPr="007D160C" w:rsidRDefault="003359DD" w:rsidP="00E33423">
      <w:pPr>
        <w:pStyle w:val="a8"/>
        <w:ind w:firstLine="709"/>
        <w:jc w:val="right"/>
        <w:rPr>
          <w:i/>
          <w:sz w:val="24"/>
          <w:szCs w:val="28"/>
        </w:rPr>
      </w:pPr>
      <w:r w:rsidRPr="007D160C">
        <w:rPr>
          <w:i/>
          <w:sz w:val="24"/>
          <w:szCs w:val="28"/>
        </w:rPr>
        <w:t>тыс. рублей</w:t>
      </w:r>
    </w:p>
    <w:tbl>
      <w:tblPr>
        <w:tblW w:w="9796" w:type="dxa"/>
        <w:tblInd w:w="93" w:type="dxa"/>
        <w:tblLayout w:type="fixed"/>
        <w:tblLook w:val="04A0" w:firstRow="1" w:lastRow="0" w:firstColumn="1" w:lastColumn="0" w:noHBand="0" w:noVBand="1"/>
      </w:tblPr>
      <w:tblGrid>
        <w:gridCol w:w="4977"/>
        <w:gridCol w:w="1275"/>
        <w:gridCol w:w="1276"/>
        <w:gridCol w:w="1276"/>
        <w:gridCol w:w="992"/>
      </w:tblGrid>
      <w:tr w:rsidR="00FE054D" w:rsidRPr="007D160C" w:rsidTr="00FE054D">
        <w:trPr>
          <w:trHeight w:val="945"/>
          <w:tblHeader/>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 xml:space="preserve">Сводная бюджетная роспись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Отклонение от уточненных назначений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i/>
                <w:iCs/>
                <w:sz w:val="20"/>
                <w:szCs w:val="20"/>
              </w:rPr>
            </w:pPr>
            <w:r w:rsidRPr="007D160C">
              <w:rPr>
                <w:i/>
                <w:iCs/>
                <w:sz w:val="20"/>
                <w:szCs w:val="20"/>
              </w:rPr>
              <w:t>% исполнения</w:t>
            </w:r>
          </w:p>
        </w:tc>
      </w:tr>
      <w:tr w:rsidR="00FE054D" w:rsidRPr="007D160C" w:rsidTr="00FE054D">
        <w:trPr>
          <w:trHeight w:val="300"/>
          <w:tblHeader/>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5=3/2</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Мурманская областная Дума</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422 936,7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405 468,3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-17 468,4</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95,9</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Правительство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129 805,7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122 587,9</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-7 217,8</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94,4</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труда и социального развития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17 039,5</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17 039,5</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образования и науки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43 798,7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43 656,1</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-142,6</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99,7</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здравоохранения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72 067,0</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70 571,7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-1 495,3</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97,9</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транспорта и дорожного хозяйства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30 347,2</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30 267,3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-79,9</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99,7</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строительства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154 398,3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154 398,3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финансов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368 159,1</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138 449,9</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-229 709,2</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37,6</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развития Арктики и экономики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8 135,3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8 135,3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имущественных отношений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6 863,8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6 863,8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51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природных ресурсов, экологии и рыбного хозяйства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10 467,7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10 467,7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Аппарат Правительства Мурманской области (министерство)</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81 360,9</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80 541,7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-819,1</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99,0</w:t>
            </w:r>
          </w:p>
        </w:tc>
      </w:tr>
      <w:tr w:rsidR="00FE054D" w:rsidRPr="007D160C" w:rsidTr="00FE054D">
        <w:trPr>
          <w:trHeight w:val="51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энергетики и жилищно-коммунального хозяйства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79 913,8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79 913,8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градостроительства и благоустройства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8 686,7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8 686,7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Комитет молодежной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6 020,4</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6 020,2</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-0,2</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информационной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7 810,2</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7 810,2</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юстиции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14 797,9</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14 797,9</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культуры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8 908,3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8 908,3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спорта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16 989,2</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16 989,2</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Комитет по тарифному регулированию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6 607,8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6 607,8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Комитет по ветеринарии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3 573,6</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3 573,6</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Комитет государственного и финансового контроля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3 440,1</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3 440,1</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цифрового развития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6 964,6</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6 964,6</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региональной безопасности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189 630,2</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189 442,2</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-187,9</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99,9</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Комитет по туризму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4 117,7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4 117,7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Комитет по конкурентной политике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5 253,5</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5 253,5</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Министерство внутренней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8 916,8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8 916,8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51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Управление по реализации антикоррупционной политики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1 223,1</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1 223,1</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51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lastRenderedPageBreak/>
              <w:t>Министерство государственного жилищного и строительного надзора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5 061,8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5 061,8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100,0</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Аппарат Уполномоченного по правам человека в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12 537,0</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12 499,6</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-37,4</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99,7</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Избирательная комиссия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491 296,5</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488 119,3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-3 177,2</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99,4</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Контрольно-счетная палата Мурманской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81 425,3</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79 479,7</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-1 945,6</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97,6</w:t>
            </w:r>
          </w:p>
        </w:tc>
      </w:tr>
      <w:tr w:rsidR="00FE054D" w:rsidRPr="007D160C" w:rsidTr="00FE054D">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FE054D" w:rsidRPr="007D160C" w:rsidRDefault="00FE054D" w:rsidP="00FE054D">
            <w:pPr>
              <w:rPr>
                <w:sz w:val="20"/>
                <w:szCs w:val="20"/>
              </w:rPr>
            </w:pPr>
            <w:r w:rsidRPr="007D160C">
              <w:rPr>
                <w:sz w:val="20"/>
                <w:szCs w:val="20"/>
              </w:rPr>
              <w:t>ИТОГО непрограммная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2 308 554,4</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2 046 273,8</w:t>
            </w:r>
          </w:p>
        </w:tc>
        <w:tc>
          <w:tcPr>
            <w:tcW w:w="1276"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-262 280,6</w:t>
            </w:r>
          </w:p>
        </w:tc>
        <w:tc>
          <w:tcPr>
            <w:tcW w:w="992" w:type="dxa"/>
            <w:tcBorders>
              <w:top w:val="nil"/>
              <w:left w:val="nil"/>
              <w:bottom w:val="single" w:sz="4" w:space="0" w:color="auto"/>
              <w:right w:val="single" w:sz="4" w:space="0" w:color="auto"/>
            </w:tcBorders>
            <w:shd w:val="clear" w:color="auto" w:fill="auto"/>
            <w:vAlign w:val="center"/>
            <w:hideMark/>
          </w:tcPr>
          <w:p w:rsidR="00FE054D" w:rsidRPr="007D160C" w:rsidRDefault="00FE054D" w:rsidP="00FE054D">
            <w:pPr>
              <w:jc w:val="center"/>
              <w:rPr>
                <w:sz w:val="20"/>
                <w:szCs w:val="20"/>
              </w:rPr>
            </w:pPr>
            <w:r w:rsidRPr="007D160C">
              <w:rPr>
                <w:sz w:val="20"/>
                <w:szCs w:val="20"/>
              </w:rPr>
              <w:t>88,6</w:t>
            </w:r>
          </w:p>
        </w:tc>
      </w:tr>
    </w:tbl>
    <w:p w:rsidR="00FE054D" w:rsidRPr="007D160C" w:rsidRDefault="00FE054D" w:rsidP="00FE054D"/>
    <w:p w:rsidR="00F920A8" w:rsidRPr="007D160C" w:rsidRDefault="00367F71" w:rsidP="00F8344C">
      <w:pPr>
        <w:pStyle w:val="a8"/>
        <w:ind w:firstLine="709"/>
        <w:rPr>
          <w:sz w:val="24"/>
          <w:szCs w:val="28"/>
        </w:rPr>
      </w:pPr>
      <w:r w:rsidRPr="007D160C">
        <w:rPr>
          <w:sz w:val="24"/>
          <w:szCs w:val="28"/>
        </w:rPr>
        <w:t xml:space="preserve">Исполнение бюджетных ассигнований, предусмотренных на реализацию непрограммной деятельности, ниже запланированных бюджетных назначений сложилось в основном за счет следующих </w:t>
      </w:r>
      <w:r w:rsidR="00C131AD" w:rsidRPr="007D160C">
        <w:rPr>
          <w:sz w:val="24"/>
          <w:szCs w:val="28"/>
        </w:rPr>
        <w:t xml:space="preserve">объемов </w:t>
      </w:r>
      <w:r w:rsidRPr="007D160C">
        <w:rPr>
          <w:sz w:val="24"/>
          <w:szCs w:val="28"/>
        </w:rPr>
        <w:t>главных распорядителей средств областного бюджета:</w:t>
      </w:r>
    </w:p>
    <w:p w:rsidR="00604CB1" w:rsidRPr="007D160C" w:rsidRDefault="00604CB1" w:rsidP="00F8344C">
      <w:pPr>
        <w:rPr>
          <w:color w:val="FF0000"/>
        </w:rPr>
      </w:pPr>
    </w:p>
    <w:p w:rsidR="0088721B" w:rsidRPr="007D160C" w:rsidRDefault="00D3212F" w:rsidP="00F8344C">
      <w:pPr>
        <w:tabs>
          <w:tab w:val="left" w:pos="8523"/>
        </w:tabs>
        <w:ind w:firstLine="709"/>
        <w:rPr>
          <w:b/>
          <w:i/>
          <w:szCs w:val="28"/>
        </w:rPr>
      </w:pPr>
      <w:r w:rsidRPr="007D160C">
        <w:rPr>
          <w:b/>
          <w:i/>
          <w:szCs w:val="28"/>
        </w:rPr>
        <w:t>Непрограммная деятельность Мурманской областной Думы</w:t>
      </w:r>
    </w:p>
    <w:p w:rsidR="00581CBA" w:rsidRPr="007D160C" w:rsidRDefault="00B77212" w:rsidP="00581CBA">
      <w:pPr>
        <w:ind w:firstLine="709"/>
        <w:jc w:val="both"/>
        <w:rPr>
          <w:strike/>
          <w:color w:val="FF0000"/>
          <w:szCs w:val="22"/>
        </w:rPr>
      </w:pPr>
      <w:r w:rsidRPr="007D160C">
        <w:rPr>
          <w:szCs w:val="22"/>
        </w:rPr>
        <w:t xml:space="preserve">Не освоены бюджетные ассигнования в размере </w:t>
      </w:r>
      <w:r w:rsidR="00581CBA" w:rsidRPr="007D160C">
        <w:rPr>
          <w:szCs w:val="22"/>
        </w:rPr>
        <w:t>17</w:t>
      </w:r>
      <w:r w:rsidRPr="007D160C">
        <w:rPr>
          <w:szCs w:val="22"/>
        </w:rPr>
        <w:t xml:space="preserve"> </w:t>
      </w:r>
      <w:r w:rsidR="00581CBA" w:rsidRPr="007D160C">
        <w:rPr>
          <w:szCs w:val="22"/>
        </w:rPr>
        <w:t xml:space="preserve">468,4 тыс. рублей, что составляет 4,2 % от запланированных бюджетных назначений, что обусловлено уменьшение расходов на оплату труда в связи с тем, что часть депутатов осуществляли свою депутатскую деятельность на неосвобожденной основе, </w:t>
      </w:r>
      <w:r w:rsidRPr="007D160C">
        <w:rPr>
          <w:szCs w:val="22"/>
        </w:rPr>
        <w:t xml:space="preserve">уменьшением расходов </w:t>
      </w:r>
      <w:r w:rsidR="00581CBA" w:rsidRPr="007D160C">
        <w:rPr>
          <w:szCs w:val="22"/>
        </w:rPr>
        <w:t>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w:t>
      </w:r>
      <w:r w:rsidR="00DE68C7" w:rsidRPr="007D160C">
        <w:rPr>
          <w:szCs w:val="22"/>
        </w:rPr>
        <w:t>м</w:t>
      </w:r>
      <w:r w:rsidR="00581CBA" w:rsidRPr="007D160C">
        <w:rPr>
          <w:szCs w:val="22"/>
        </w:rPr>
        <w:t xml:space="preserve"> расходов, связанных с осуществлением депутатской деятельности, </w:t>
      </w:r>
      <w:r w:rsidR="00DE68C7" w:rsidRPr="007D160C">
        <w:rPr>
          <w:szCs w:val="22"/>
        </w:rPr>
        <w:t xml:space="preserve">и расходов на командировки </w:t>
      </w:r>
      <w:r w:rsidR="00581CBA" w:rsidRPr="007D160C">
        <w:rPr>
          <w:szCs w:val="22"/>
        </w:rPr>
        <w:t>по фактически предоставленным документам,</w:t>
      </w:r>
      <w:r w:rsidR="00DE68C7" w:rsidRPr="007D160C">
        <w:rPr>
          <w:szCs w:val="22"/>
        </w:rPr>
        <w:t xml:space="preserve"> экономией, сложившейся по результатам проведения конкурентных процедур, сокращением расходов на выплату денежной премии к Почетной грамоте Мурманской областной Думы гражданам в связи с уменьшением количества ее получателей</w:t>
      </w:r>
      <w:r w:rsidR="00020383" w:rsidRPr="007D160C">
        <w:rPr>
          <w:szCs w:val="22"/>
        </w:rPr>
        <w:t>.</w:t>
      </w:r>
      <w:r w:rsidR="00DE68C7" w:rsidRPr="007D160C">
        <w:rPr>
          <w:szCs w:val="22"/>
        </w:rPr>
        <w:t xml:space="preserve"> </w:t>
      </w:r>
    </w:p>
    <w:p w:rsidR="00684254" w:rsidRPr="007D160C" w:rsidRDefault="00684254" w:rsidP="00F8344C">
      <w:pPr>
        <w:tabs>
          <w:tab w:val="left" w:pos="8523"/>
        </w:tabs>
        <w:ind w:firstLine="709"/>
        <w:jc w:val="both"/>
        <w:rPr>
          <w:i/>
          <w:strike/>
          <w:color w:val="FF0000"/>
          <w:szCs w:val="28"/>
        </w:rPr>
      </w:pPr>
    </w:p>
    <w:p w:rsidR="00A827A0" w:rsidRPr="007D160C" w:rsidRDefault="00A827A0" w:rsidP="00F8344C">
      <w:pPr>
        <w:tabs>
          <w:tab w:val="left" w:pos="8523"/>
        </w:tabs>
        <w:ind w:firstLine="709"/>
        <w:rPr>
          <w:b/>
          <w:i/>
          <w:szCs w:val="28"/>
        </w:rPr>
      </w:pPr>
      <w:r w:rsidRPr="007D160C">
        <w:rPr>
          <w:b/>
          <w:i/>
          <w:szCs w:val="28"/>
        </w:rPr>
        <w:t>Непрограммная деятельность Правительства Мурманской области</w:t>
      </w:r>
      <w:r w:rsidR="00AD5BAF" w:rsidRPr="007D160C">
        <w:rPr>
          <w:b/>
          <w:i/>
          <w:szCs w:val="28"/>
        </w:rPr>
        <w:tab/>
      </w:r>
    </w:p>
    <w:p w:rsidR="00163545" w:rsidRPr="007D160C" w:rsidRDefault="000F3579" w:rsidP="00F8344C">
      <w:pPr>
        <w:pStyle w:val="a8"/>
        <w:ind w:firstLine="709"/>
        <w:rPr>
          <w:sz w:val="24"/>
          <w:szCs w:val="28"/>
        </w:rPr>
      </w:pPr>
      <w:r w:rsidRPr="007D160C">
        <w:rPr>
          <w:sz w:val="24"/>
          <w:szCs w:val="28"/>
        </w:rPr>
        <w:t xml:space="preserve">Не освоены бюджетные ассигнования в размере </w:t>
      </w:r>
      <w:r w:rsidR="00163545" w:rsidRPr="007D160C">
        <w:rPr>
          <w:sz w:val="24"/>
          <w:szCs w:val="28"/>
        </w:rPr>
        <w:t>7</w:t>
      </w:r>
      <w:r w:rsidRPr="007D160C">
        <w:rPr>
          <w:sz w:val="24"/>
          <w:szCs w:val="28"/>
        </w:rPr>
        <w:t xml:space="preserve"> </w:t>
      </w:r>
      <w:r w:rsidR="00163545" w:rsidRPr="007D160C">
        <w:rPr>
          <w:sz w:val="24"/>
          <w:szCs w:val="28"/>
        </w:rPr>
        <w:t>217,8 тыс. рублей, что составляет 9,7 % от запланированных бюджетных назначений, что обусловлено 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и расходов на командировки по фактич</w:t>
      </w:r>
      <w:r w:rsidRPr="007D160C">
        <w:rPr>
          <w:sz w:val="24"/>
          <w:szCs w:val="28"/>
        </w:rPr>
        <w:t>ески предоставленным документам.</w:t>
      </w:r>
    </w:p>
    <w:p w:rsidR="00163545" w:rsidRPr="007D160C" w:rsidRDefault="00163545" w:rsidP="00F8344C">
      <w:pPr>
        <w:pStyle w:val="a8"/>
        <w:ind w:firstLine="709"/>
        <w:rPr>
          <w:color w:val="FF0000"/>
          <w:sz w:val="24"/>
          <w:szCs w:val="28"/>
        </w:rPr>
      </w:pPr>
    </w:p>
    <w:p w:rsidR="008A29EE" w:rsidRPr="007D160C" w:rsidRDefault="008A29EE" w:rsidP="008A29EE">
      <w:pPr>
        <w:tabs>
          <w:tab w:val="left" w:pos="8523"/>
        </w:tabs>
        <w:ind w:firstLine="709"/>
        <w:rPr>
          <w:b/>
          <w:i/>
          <w:szCs w:val="28"/>
        </w:rPr>
      </w:pPr>
      <w:r w:rsidRPr="007D160C">
        <w:rPr>
          <w:b/>
          <w:i/>
          <w:szCs w:val="28"/>
        </w:rPr>
        <w:t xml:space="preserve">Непрограммная деятельность Министерства </w:t>
      </w:r>
      <w:r w:rsidR="00167891" w:rsidRPr="007D160C">
        <w:rPr>
          <w:b/>
          <w:i/>
          <w:szCs w:val="28"/>
        </w:rPr>
        <w:t>образования и науки</w:t>
      </w:r>
      <w:r w:rsidRPr="007D160C">
        <w:rPr>
          <w:b/>
          <w:i/>
          <w:szCs w:val="28"/>
        </w:rPr>
        <w:t xml:space="preserve"> Мурманской области</w:t>
      </w:r>
      <w:r w:rsidRPr="007D160C">
        <w:rPr>
          <w:b/>
          <w:i/>
          <w:szCs w:val="28"/>
        </w:rPr>
        <w:tab/>
      </w:r>
    </w:p>
    <w:p w:rsidR="00163545" w:rsidRPr="007D160C" w:rsidRDefault="000F3579" w:rsidP="004A3C39">
      <w:pPr>
        <w:ind w:firstLine="709"/>
        <w:jc w:val="both"/>
        <w:rPr>
          <w:szCs w:val="28"/>
        </w:rPr>
      </w:pPr>
      <w:r w:rsidRPr="007D160C">
        <w:rPr>
          <w:szCs w:val="28"/>
        </w:rPr>
        <w:t xml:space="preserve">Не освоены бюджетные ассигнования в размере </w:t>
      </w:r>
      <w:r w:rsidR="00163545" w:rsidRPr="007D160C">
        <w:rPr>
          <w:szCs w:val="28"/>
        </w:rPr>
        <w:t xml:space="preserve">142,6 тыс. рублей, что составляет </w:t>
      </w:r>
      <w:r w:rsidR="009624A6" w:rsidRPr="007D160C">
        <w:rPr>
          <w:szCs w:val="28"/>
        </w:rPr>
        <w:t xml:space="preserve">   </w:t>
      </w:r>
      <w:r w:rsidR="00163545" w:rsidRPr="007D160C">
        <w:rPr>
          <w:szCs w:val="28"/>
        </w:rPr>
        <w:t xml:space="preserve">6,3 % от запланированных бюджетных назначений, в рамках реализации мероприятия </w:t>
      </w:r>
      <w:r w:rsidR="002F40BE" w:rsidRPr="007D160C">
        <w:rPr>
          <w:szCs w:val="28"/>
        </w:rPr>
        <w:t>"</w:t>
      </w:r>
      <w:r w:rsidR="00163545" w:rsidRPr="007D160C">
        <w:rPr>
          <w:szCs w:val="28"/>
        </w:rPr>
        <w:t>Организация досуга детей на территории Мурманской области</w:t>
      </w:r>
      <w:r w:rsidR="002F40BE" w:rsidRPr="007D160C">
        <w:rPr>
          <w:szCs w:val="28"/>
        </w:rPr>
        <w:t>"</w:t>
      </w:r>
      <w:r w:rsidR="00163545" w:rsidRPr="007D160C">
        <w:rPr>
          <w:szCs w:val="28"/>
        </w:rPr>
        <w:t>, что обусловлено экономией, сложившейся по результатам п</w:t>
      </w:r>
      <w:r w:rsidRPr="007D160C">
        <w:rPr>
          <w:szCs w:val="28"/>
        </w:rPr>
        <w:t>роведения конкурентных процедур.</w:t>
      </w:r>
    </w:p>
    <w:p w:rsidR="00163545" w:rsidRPr="007D160C" w:rsidRDefault="00163545" w:rsidP="004A3C39">
      <w:pPr>
        <w:ind w:firstLine="709"/>
        <w:jc w:val="both"/>
        <w:rPr>
          <w:color w:val="FF0000"/>
          <w:szCs w:val="28"/>
        </w:rPr>
      </w:pPr>
    </w:p>
    <w:p w:rsidR="008A29EE" w:rsidRPr="007D160C" w:rsidRDefault="008A29EE" w:rsidP="008E076C">
      <w:pPr>
        <w:ind w:firstLine="709"/>
        <w:jc w:val="both"/>
      </w:pPr>
      <w:r w:rsidRPr="007D160C">
        <w:rPr>
          <w:b/>
          <w:i/>
          <w:szCs w:val="28"/>
        </w:rPr>
        <w:t>Непрограммная деятельность Министерства здравоохранения Мурманской области</w:t>
      </w:r>
      <w:r w:rsidRPr="007D160C">
        <w:t xml:space="preserve"> </w:t>
      </w:r>
    </w:p>
    <w:p w:rsidR="009624A6" w:rsidRPr="007D160C" w:rsidRDefault="009624A6" w:rsidP="000B5560">
      <w:pPr>
        <w:pStyle w:val="af3"/>
        <w:spacing w:after="0"/>
        <w:ind w:firstLine="709"/>
        <w:rPr>
          <w:rFonts w:ascii="Times New Roman" w:hAnsi="Times New Roman"/>
          <w:sz w:val="24"/>
          <w:szCs w:val="28"/>
        </w:rPr>
      </w:pPr>
      <w:r w:rsidRPr="007D160C">
        <w:rPr>
          <w:rFonts w:ascii="Times New Roman" w:hAnsi="Times New Roman"/>
          <w:sz w:val="24"/>
          <w:szCs w:val="28"/>
        </w:rPr>
        <w:t>Не освоены бюджетные ассигнования в размере:</w:t>
      </w:r>
    </w:p>
    <w:p w:rsidR="00163545" w:rsidRPr="007D160C" w:rsidRDefault="00163545" w:rsidP="000B5560">
      <w:pPr>
        <w:pStyle w:val="af3"/>
        <w:spacing w:after="0"/>
        <w:ind w:firstLine="709"/>
        <w:rPr>
          <w:rFonts w:ascii="Times New Roman" w:hAnsi="Times New Roman"/>
          <w:color w:val="FF0000"/>
          <w:sz w:val="24"/>
          <w:szCs w:val="28"/>
        </w:rPr>
      </w:pPr>
      <w:r w:rsidRPr="007D160C">
        <w:rPr>
          <w:rFonts w:ascii="Times New Roman" w:hAnsi="Times New Roman"/>
          <w:sz w:val="24"/>
          <w:szCs w:val="28"/>
        </w:rPr>
        <w:t>1</w:t>
      </w:r>
      <w:r w:rsidR="00301727" w:rsidRPr="007D160C">
        <w:rPr>
          <w:rFonts w:ascii="Times New Roman" w:hAnsi="Times New Roman"/>
          <w:sz w:val="24"/>
          <w:szCs w:val="28"/>
        </w:rPr>
        <w:t xml:space="preserve"> </w:t>
      </w:r>
      <w:r w:rsidRPr="007D160C">
        <w:rPr>
          <w:rFonts w:ascii="Times New Roman" w:hAnsi="Times New Roman"/>
          <w:sz w:val="24"/>
          <w:szCs w:val="28"/>
        </w:rPr>
        <w:t xml:space="preserve">272,7 тыс. рублей, что составляет 12,6 % от запланированных бюджетных назначений, в рамках реализации мероприятия </w:t>
      </w:r>
      <w:r w:rsidR="002F40BE" w:rsidRPr="007D160C">
        <w:rPr>
          <w:rFonts w:ascii="Times New Roman" w:hAnsi="Times New Roman"/>
          <w:sz w:val="24"/>
          <w:szCs w:val="28"/>
        </w:rPr>
        <w:t>"</w:t>
      </w:r>
      <w:r w:rsidRPr="007D160C">
        <w:rPr>
          <w:rFonts w:ascii="Times New Roman" w:hAnsi="Times New Roman"/>
          <w:sz w:val="24"/>
          <w:szCs w:val="28"/>
        </w:rPr>
        <w:t xml:space="preserve">Осуществление специальных социальных выплат отдельным категориям медицинских работников государственных областных </w:t>
      </w:r>
      <w:r w:rsidRPr="007D160C">
        <w:rPr>
          <w:rFonts w:ascii="Times New Roman" w:hAnsi="Times New Roman"/>
          <w:sz w:val="24"/>
          <w:szCs w:val="28"/>
        </w:rPr>
        <w:lastRenderedPageBreak/>
        <w:t>медицинских организаций, участвующих в мероприятиях по медицинскому освидетельствованию граждан в целях определения годности к военной или приравненной к ней службе, в соответствии с постановлением Правительства Мурманской области от 20.06.2024 № 400-ПП</w:t>
      </w:r>
      <w:r w:rsidR="002F40BE" w:rsidRPr="007D160C">
        <w:rPr>
          <w:rFonts w:ascii="Times New Roman" w:hAnsi="Times New Roman"/>
          <w:sz w:val="24"/>
          <w:szCs w:val="28"/>
        </w:rPr>
        <w:t>"</w:t>
      </w:r>
      <w:r w:rsidRPr="007D160C">
        <w:rPr>
          <w:rFonts w:ascii="Times New Roman" w:hAnsi="Times New Roman"/>
          <w:sz w:val="24"/>
          <w:szCs w:val="28"/>
        </w:rPr>
        <w:t xml:space="preserve">, что обусловлено </w:t>
      </w:r>
      <w:r w:rsidR="00B7590C" w:rsidRPr="007D160C">
        <w:rPr>
          <w:rFonts w:ascii="Times New Roman" w:hAnsi="Times New Roman"/>
          <w:sz w:val="24"/>
          <w:szCs w:val="28"/>
        </w:rPr>
        <w:t>фактически сложившейся потребностью</w:t>
      </w:r>
      <w:r w:rsidRPr="007D160C">
        <w:rPr>
          <w:rFonts w:ascii="Times New Roman" w:hAnsi="Times New Roman"/>
          <w:sz w:val="24"/>
          <w:szCs w:val="28"/>
        </w:rPr>
        <w:t>;</w:t>
      </w:r>
    </w:p>
    <w:p w:rsidR="00163545" w:rsidRPr="007D160C" w:rsidRDefault="00163545" w:rsidP="000B5560">
      <w:pPr>
        <w:pStyle w:val="af3"/>
        <w:spacing w:after="0"/>
        <w:ind w:firstLine="709"/>
        <w:rPr>
          <w:rFonts w:ascii="Times New Roman" w:hAnsi="Times New Roman"/>
          <w:sz w:val="24"/>
          <w:szCs w:val="28"/>
        </w:rPr>
      </w:pPr>
      <w:r w:rsidRPr="007D160C">
        <w:rPr>
          <w:rFonts w:ascii="Times New Roman" w:hAnsi="Times New Roman"/>
          <w:sz w:val="24"/>
          <w:szCs w:val="28"/>
        </w:rPr>
        <w:t xml:space="preserve">126,4 тыс. рублей, что составляет 41,6 % от запланированных бюджетных назначений, </w:t>
      </w:r>
      <w:r w:rsidR="004A756B" w:rsidRPr="007D160C">
        <w:rPr>
          <w:rFonts w:ascii="Times New Roman" w:hAnsi="Times New Roman"/>
          <w:sz w:val="24"/>
          <w:szCs w:val="28"/>
        </w:rPr>
        <w:t>на о</w:t>
      </w:r>
      <w:r w:rsidRPr="007D160C">
        <w:rPr>
          <w:rFonts w:ascii="Times New Roman" w:hAnsi="Times New Roman"/>
          <w:sz w:val="24"/>
          <w:szCs w:val="28"/>
        </w:rPr>
        <w:t>казание медицинской помощи, проведение вакцинации</w:t>
      </w:r>
      <w:r w:rsidR="0021003E" w:rsidRPr="007D160C">
        <w:rPr>
          <w:rFonts w:ascii="Times New Roman" w:hAnsi="Times New Roman"/>
          <w:sz w:val="24"/>
          <w:szCs w:val="28"/>
        </w:rPr>
        <w:t xml:space="preserve"> и</w:t>
      </w:r>
      <w:r w:rsidR="00EC4F96" w:rsidRPr="007D160C">
        <w:rPr>
          <w:rFonts w:ascii="Times New Roman" w:hAnsi="Times New Roman"/>
          <w:sz w:val="24"/>
          <w:szCs w:val="28"/>
        </w:rPr>
        <w:t xml:space="preserve"> </w:t>
      </w:r>
      <w:r w:rsidRPr="007D160C">
        <w:rPr>
          <w:rFonts w:ascii="Times New Roman" w:hAnsi="Times New Roman"/>
          <w:sz w:val="24"/>
          <w:szCs w:val="28"/>
        </w:rPr>
        <w:t>обеспеч</w:t>
      </w:r>
      <w:r w:rsidR="00EC4F96" w:rsidRPr="007D160C">
        <w:rPr>
          <w:rFonts w:ascii="Times New Roman" w:hAnsi="Times New Roman"/>
          <w:sz w:val="24"/>
          <w:szCs w:val="28"/>
        </w:rPr>
        <w:t>ение лекарственными препаратами</w:t>
      </w:r>
      <w:r w:rsidRPr="007D160C">
        <w:rPr>
          <w:rFonts w:ascii="Times New Roman" w:hAnsi="Times New Roman"/>
          <w:sz w:val="24"/>
          <w:szCs w:val="28"/>
        </w:rPr>
        <w:t xml:space="preserve"> при амбулаторном лечении гражданам Украины, ДНР, ЛНР, а также лицам без гражданства, постоянно проживавшим на территориях Украины, ДНР, ЛНР, временно пребывающим на территории РФ, что обусловлено фактически </w:t>
      </w:r>
      <w:r w:rsidR="00301727" w:rsidRPr="007D160C">
        <w:rPr>
          <w:rFonts w:ascii="Times New Roman" w:hAnsi="Times New Roman"/>
          <w:sz w:val="24"/>
          <w:szCs w:val="28"/>
        </w:rPr>
        <w:t>сложившейся потребностью</w:t>
      </w:r>
      <w:r w:rsidR="005E413C" w:rsidRPr="007D160C">
        <w:rPr>
          <w:rFonts w:ascii="Times New Roman" w:hAnsi="Times New Roman"/>
          <w:sz w:val="24"/>
          <w:szCs w:val="28"/>
        </w:rPr>
        <w:t>.</w:t>
      </w:r>
    </w:p>
    <w:p w:rsidR="00163545" w:rsidRPr="007D160C" w:rsidRDefault="00163545" w:rsidP="000B5560">
      <w:pPr>
        <w:pStyle w:val="af3"/>
        <w:spacing w:after="0"/>
        <w:ind w:firstLine="709"/>
        <w:rPr>
          <w:rFonts w:ascii="Times New Roman" w:hAnsi="Times New Roman"/>
          <w:color w:val="FF0000"/>
          <w:sz w:val="24"/>
          <w:szCs w:val="28"/>
        </w:rPr>
      </w:pPr>
    </w:p>
    <w:p w:rsidR="00AD5BAF" w:rsidRPr="007D160C" w:rsidRDefault="00AD5BAF" w:rsidP="00F8344C">
      <w:pPr>
        <w:ind w:firstLine="709"/>
        <w:rPr>
          <w:strike/>
          <w:szCs w:val="28"/>
        </w:rPr>
      </w:pPr>
      <w:r w:rsidRPr="007D160C">
        <w:rPr>
          <w:b/>
          <w:i/>
          <w:szCs w:val="28"/>
        </w:rPr>
        <w:t>Непрограммная деятельность Министерства финансов Мурманской области</w:t>
      </w:r>
      <w:r w:rsidRPr="007D160C">
        <w:rPr>
          <w:b/>
          <w:i/>
          <w:szCs w:val="28"/>
        </w:rPr>
        <w:tab/>
      </w:r>
    </w:p>
    <w:p w:rsidR="007C48CA" w:rsidRPr="007D160C" w:rsidRDefault="007C48CA" w:rsidP="00D01146">
      <w:pPr>
        <w:pStyle w:val="af3"/>
        <w:spacing w:after="0"/>
        <w:ind w:firstLine="709"/>
        <w:rPr>
          <w:rFonts w:ascii="Times New Roman" w:hAnsi="Times New Roman"/>
          <w:sz w:val="24"/>
          <w:szCs w:val="28"/>
        </w:rPr>
      </w:pPr>
      <w:r w:rsidRPr="007D160C">
        <w:rPr>
          <w:rFonts w:ascii="Times New Roman" w:hAnsi="Times New Roman"/>
          <w:sz w:val="24"/>
          <w:szCs w:val="28"/>
        </w:rPr>
        <w:t>В</w:t>
      </w:r>
      <w:r w:rsidR="00D01146" w:rsidRPr="007D160C">
        <w:rPr>
          <w:rFonts w:ascii="Times New Roman" w:hAnsi="Times New Roman"/>
          <w:sz w:val="24"/>
          <w:szCs w:val="28"/>
        </w:rPr>
        <w:t xml:space="preserve"> рамках непрограммной деятельности </w:t>
      </w:r>
      <w:r w:rsidRPr="007D160C">
        <w:rPr>
          <w:rFonts w:ascii="Times New Roman" w:hAnsi="Times New Roman"/>
          <w:sz w:val="24"/>
          <w:szCs w:val="28"/>
        </w:rPr>
        <w:t>Министерства финансов Мурманской области</w:t>
      </w:r>
      <w:r w:rsidR="00D01146" w:rsidRPr="007D160C">
        <w:rPr>
          <w:rFonts w:ascii="Times New Roman" w:hAnsi="Times New Roman"/>
          <w:sz w:val="24"/>
          <w:szCs w:val="28"/>
        </w:rPr>
        <w:t xml:space="preserve"> сохранился невостребованный остаток средств </w:t>
      </w:r>
      <w:r w:rsidRPr="007D160C">
        <w:rPr>
          <w:rFonts w:ascii="Times New Roman" w:hAnsi="Times New Roman"/>
          <w:sz w:val="24"/>
          <w:szCs w:val="28"/>
        </w:rPr>
        <w:t xml:space="preserve">резервного фонда </w:t>
      </w:r>
      <w:r w:rsidR="00EB27BA" w:rsidRPr="007D160C">
        <w:rPr>
          <w:rFonts w:ascii="Times New Roman" w:hAnsi="Times New Roman"/>
          <w:sz w:val="24"/>
          <w:szCs w:val="28"/>
        </w:rPr>
        <w:t xml:space="preserve">Правительства Мурманской области </w:t>
      </w:r>
      <w:r w:rsidR="00D01146" w:rsidRPr="007D160C">
        <w:rPr>
          <w:rFonts w:ascii="Times New Roman" w:hAnsi="Times New Roman"/>
          <w:sz w:val="24"/>
          <w:szCs w:val="28"/>
        </w:rPr>
        <w:t>в размере 227</w:t>
      </w:r>
      <w:r w:rsidRPr="007D160C">
        <w:rPr>
          <w:rFonts w:ascii="Times New Roman" w:hAnsi="Times New Roman"/>
          <w:sz w:val="24"/>
          <w:szCs w:val="28"/>
        </w:rPr>
        <w:t xml:space="preserve"> 582,3 тыс. рублей </w:t>
      </w:r>
      <w:r w:rsidR="00D01146" w:rsidRPr="007D160C">
        <w:rPr>
          <w:rFonts w:ascii="Times New Roman" w:hAnsi="Times New Roman"/>
          <w:sz w:val="24"/>
          <w:szCs w:val="28"/>
        </w:rPr>
        <w:t>и зарезервированных выплат</w:t>
      </w:r>
      <w:r w:rsidRPr="007D160C">
        <w:rPr>
          <w:rFonts w:ascii="Times New Roman" w:hAnsi="Times New Roman"/>
          <w:sz w:val="24"/>
          <w:szCs w:val="28"/>
        </w:rPr>
        <w:t>,</w:t>
      </w:r>
      <w:r w:rsidR="00D01146" w:rsidRPr="007D160C">
        <w:rPr>
          <w:rFonts w:ascii="Times New Roman" w:hAnsi="Times New Roman"/>
          <w:sz w:val="24"/>
          <w:szCs w:val="28"/>
        </w:rPr>
        <w:t xml:space="preserve"> пред</w:t>
      </w:r>
      <w:r w:rsidRPr="007D160C">
        <w:rPr>
          <w:rFonts w:ascii="Times New Roman" w:hAnsi="Times New Roman"/>
          <w:sz w:val="24"/>
          <w:szCs w:val="28"/>
        </w:rPr>
        <w:t>усмотренных Законом Мурманской области от 13.10.2005 № 660-01-ЗМО "О государственной гражданской службе Мурманской области" и Законом Мурманской области от 07.07.2005 № 652-01-ЗМО "О государственных должностях Мурманской области"</w:t>
      </w:r>
      <w:r w:rsidR="00EB27BA" w:rsidRPr="007D160C">
        <w:rPr>
          <w:rFonts w:ascii="Times New Roman" w:hAnsi="Times New Roman"/>
          <w:sz w:val="24"/>
          <w:szCs w:val="28"/>
        </w:rPr>
        <w:t>,</w:t>
      </w:r>
      <w:r w:rsidRPr="007D160C">
        <w:rPr>
          <w:rFonts w:ascii="Times New Roman" w:hAnsi="Times New Roman"/>
          <w:sz w:val="24"/>
          <w:szCs w:val="28"/>
        </w:rPr>
        <w:t xml:space="preserve"> в размере 2 126,7 тыс. рублей.</w:t>
      </w:r>
    </w:p>
    <w:p w:rsidR="00D01146" w:rsidRPr="007D160C" w:rsidRDefault="00D01146" w:rsidP="00D01146">
      <w:pPr>
        <w:pStyle w:val="af3"/>
        <w:spacing w:after="0"/>
        <w:ind w:firstLine="709"/>
        <w:rPr>
          <w:rFonts w:ascii="Times New Roman" w:hAnsi="Times New Roman"/>
          <w:sz w:val="24"/>
          <w:szCs w:val="28"/>
        </w:rPr>
      </w:pPr>
    </w:p>
    <w:p w:rsidR="004A3C39" w:rsidRPr="007D160C" w:rsidRDefault="004A3C39" w:rsidP="004A3C39">
      <w:pPr>
        <w:ind w:firstLine="709"/>
        <w:jc w:val="both"/>
        <w:rPr>
          <w:b/>
          <w:i/>
          <w:szCs w:val="28"/>
        </w:rPr>
      </w:pPr>
      <w:r w:rsidRPr="007D160C">
        <w:rPr>
          <w:b/>
          <w:i/>
          <w:szCs w:val="28"/>
        </w:rPr>
        <w:t>Непрограммная деятельность Избирательной комиссии Мурманской области</w:t>
      </w:r>
    </w:p>
    <w:p w:rsidR="00E62FFF" w:rsidRPr="007D160C" w:rsidRDefault="002F0201" w:rsidP="00E62FFF">
      <w:pPr>
        <w:ind w:firstLine="709"/>
        <w:jc w:val="both"/>
        <w:rPr>
          <w:szCs w:val="28"/>
        </w:rPr>
      </w:pPr>
      <w:r w:rsidRPr="007D160C">
        <w:rPr>
          <w:szCs w:val="28"/>
        </w:rPr>
        <w:t xml:space="preserve">Не освоены бюджетные ассигнования в размере </w:t>
      </w:r>
      <w:r w:rsidR="00E62FFF" w:rsidRPr="007D160C">
        <w:rPr>
          <w:szCs w:val="28"/>
        </w:rPr>
        <w:t>3</w:t>
      </w:r>
      <w:r w:rsidRPr="007D160C">
        <w:rPr>
          <w:szCs w:val="28"/>
        </w:rPr>
        <w:t xml:space="preserve"> </w:t>
      </w:r>
      <w:r w:rsidR="00E62FFF" w:rsidRPr="007D160C">
        <w:rPr>
          <w:szCs w:val="28"/>
        </w:rPr>
        <w:t xml:space="preserve">177,2 тыс. рублей, что составляет 2,6 % от запланированных бюджетных назначений, что обусловлено </w:t>
      </w:r>
      <w:r w:rsidRPr="007D160C">
        <w:rPr>
          <w:szCs w:val="28"/>
        </w:rPr>
        <w:t xml:space="preserve">уменьшением расходов на уплату страховых взносов в связи с превышением размера начисленной заработной платы над установленной предельной величиной базы для начисления страховых взносов, возмещением расходов на оплату стоимости проезда и провоза багажа к месту использования отпуска и обратно расходов на командировки по фактически предоставленным документам, а также оптимизацией расходов по </w:t>
      </w:r>
      <w:r w:rsidR="00E62FFF" w:rsidRPr="007D160C">
        <w:rPr>
          <w:szCs w:val="28"/>
        </w:rPr>
        <w:t>закупк</w:t>
      </w:r>
      <w:r w:rsidRPr="007D160C">
        <w:rPr>
          <w:szCs w:val="28"/>
        </w:rPr>
        <w:t>е</w:t>
      </w:r>
      <w:r w:rsidR="00E62FFF" w:rsidRPr="007D160C">
        <w:rPr>
          <w:szCs w:val="28"/>
        </w:rPr>
        <w:t xml:space="preserve"> товаров, работ и услуг</w:t>
      </w:r>
      <w:r w:rsidRPr="007D160C">
        <w:rPr>
          <w:szCs w:val="28"/>
        </w:rPr>
        <w:t>.</w:t>
      </w:r>
    </w:p>
    <w:p w:rsidR="00E62FFF" w:rsidRPr="007D160C" w:rsidRDefault="00E62FFF" w:rsidP="00605236">
      <w:pPr>
        <w:ind w:firstLine="709"/>
        <w:jc w:val="both"/>
        <w:rPr>
          <w:strike/>
          <w:color w:val="FF0000"/>
        </w:rPr>
      </w:pPr>
    </w:p>
    <w:p w:rsidR="00E62FFF" w:rsidRPr="007D160C" w:rsidRDefault="00E62FFF" w:rsidP="00605236">
      <w:pPr>
        <w:ind w:firstLine="709"/>
        <w:jc w:val="both"/>
        <w:rPr>
          <w:b/>
          <w:i/>
          <w:szCs w:val="28"/>
        </w:rPr>
      </w:pPr>
      <w:r w:rsidRPr="007D160C">
        <w:rPr>
          <w:b/>
          <w:i/>
          <w:szCs w:val="28"/>
        </w:rPr>
        <w:t>Непрограммная деятельность Контрольно-счетной палаты Мурманской области</w:t>
      </w:r>
    </w:p>
    <w:p w:rsidR="00E62FFF" w:rsidRPr="007D160C" w:rsidRDefault="00C2504F" w:rsidP="00892FBC">
      <w:pPr>
        <w:ind w:firstLine="709"/>
        <w:jc w:val="both"/>
        <w:rPr>
          <w:szCs w:val="28"/>
        </w:rPr>
      </w:pPr>
      <w:r w:rsidRPr="007D160C">
        <w:rPr>
          <w:szCs w:val="28"/>
        </w:rPr>
        <w:t xml:space="preserve">Не освоены бюджетные ассигнования в размере </w:t>
      </w:r>
      <w:r w:rsidR="00E62FFF" w:rsidRPr="007D160C">
        <w:rPr>
          <w:szCs w:val="28"/>
        </w:rPr>
        <w:t>1</w:t>
      </w:r>
      <w:r w:rsidRPr="007D160C">
        <w:rPr>
          <w:szCs w:val="28"/>
        </w:rPr>
        <w:t xml:space="preserve"> </w:t>
      </w:r>
      <w:r w:rsidR="00E62FFF" w:rsidRPr="007D160C">
        <w:rPr>
          <w:szCs w:val="28"/>
        </w:rPr>
        <w:t>945,6 тыс. рублей, что составляет 2,4 % от запланированных бюджетных назначений, что обусловлено уменьшением расходов на уплату страховых взносов в связи с превышением</w:t>
      </w:r>
      <w:r w:rsidR="00892FBC" w:rsidRPr="007D160C">
        <w:rPr>
          <w:szCs w:val="28"/>
        </w:rPr>
        <w:t xml:space="preserve"> </w:t>
      </w:r>
      <w:r w:rsidR="00E62FFF" w:rsidRPr="007D160C">
        <w:rPr>
          <w:szCs w:val="28"/>
        </w:rPr>
        <w:t>размера начисленной заработной платы над установленной предельной величиной базы для</w:t>
      </w:r>
      <w:r w:rsidRPr="007D160C">
        <w:rPr>
          <w:szCs w:val="28"/>
        </w:rPr>
        <w:t xml:space="preserve"> </w:t>
      </w:r>
      <w:r w:rsidR="00E62FFF" w:rsidRPr="007D160C">
        <w:rPr>
          <w:szCs w:val="28"/>
        </w:rPr>
        <w:t xml:space="preserve">начисления страховых взносов, </w:t>
      </w:r>
      <w:r w:rsidRPr="007D160C">
        <w:rPr>
          <w:szCs w:val="28"/>
        </w:rPr>
        <w:t>в</w:t>
      </w:r>
      <w:r w:rsidR="00E62FFF" w:rsidRPr="007D160C">
        <w:rPr>
          <w:szCs w:val="28"/>
        </w:rPr>
        <w:t xml:space="preserve">озмещением расходов на оплату стоимости проезда и провоза багажа к месту использования отпуска и обратно </w:t>
      </w:r>
      <w:r w:rsidRPr="007D160C">
        <w:rPr>
          <w:szCs w:val="28"/>
        </w:rPr>
        <w:t xml:space="preserve">расходов на командировки </w:t>
      </w:r>
      <w:r w:rsidR="00E62FFF" w:rsidRPr="007D160C">
        <w:rPr>
          <w:szCs w:val="28"/>
        </w:rPr>
        <w:t>по фактически предоставленным документам, экономией сложившейся по результатам проведения конкурентных процедур, оптимизацией расходов на оказание услуг по профессиональной подготовке, переподготовке и повышению квалификации работников</w:t>
      </w:r>
      <w:r w:rsidRPr="007D160C">
        <w:rPr>
          <w:szCs w:val="28"/>
        </w:rPr>
        <w:t>.</w:t>
      </w:r>
    </w:p>
    <w:p w:rsidR="00E62FFF" w:rsidRPr="007D160C" w:rsidRDefault="00E62FFF" w:rsidP="00E62FFF">
      <w:pPr>
        <w:ind w:firstLine="709"/>
        <w:jc w:val="both"/>
        <w:rPr>
          <w:szCs w:val="28"/>
        </w:rPr>
      </w:pPr>
    </w:p>
    <w:p w:rsidR="00326BD8" w:rsidRPr="007D160C" w:rsidRDefault="00DC026B" w:rsidP="00F8344C">
      <w:pPr>
        <w:pStyle w:val="1"/>
        <w:rPr>
          <w:szCs w:val="28"/>
        </w:rPr>
      </w:pPr>
      <w:r w:rsidRPr="007D160C">
        <w:rPr>
          <w:lang w:val="en-US"/>
        </w:rPr>
        <w:t>IV</w:t>
      </w:r>
      <w:r w:rsidRPr="007D160C">
        <w:t xml:space="preserve">. </w:t>
      </w:r>
      <w:r w:rsidR="0002206E" w:rsidRPr="007D160C">
        <w:t>М</w:t>
      </w:r>
      <w:r w:rsidR="00F8344C" w:rsidRPr="007D160C">
        <w:t>ежбюджетные</w:t>
      </w:r>
      <w:r w:rsidR="00F8344C" w:rsidRPr="007D160C">
        <w:rPr>
          <w:szCs w:val="28"/>
        </w:rPr>
        <w:t xml:space="preserve"> отношения</w:t>
      </w:r>
      <w:r w:rsidR="005D29E2" w:rsidRPr="007D160C">
        <w:rPr>
          <w:szCs w:val="28"/>
        </w:rPr>
        <w:t xml:space="preserve"> </w:t>
      </w:r>
    </w:p>
    <w:p w:rsidR="00326BD8" w:rsidRPr="007D160C" w:rsidRDefault="00326BD8" w:rsidP="00F8344C">
      <w:pPr>
        <w:ind w:firstLine="709"/>
        <w:jc w:val="center"/>
        <w:rPr>
          <w:b/>
          <w:sz w:val="12"/>
          <w:szCs w:val="28"/>
        </w:rPr>
      </w:pPr>
    </w:p>
    <w:p w:rsidR="00D51CC5" w:rsidRPr="007D160C" w:rsidRDefault="00D21C9A" w:rsidP="00B27560">
      <w:pPr>
        <w:ind w:firstLine="709"/>
        <w:jc w:val="both"/>
      </w:pPr>
      <w:r w:rsidRPr="007D160C">
        <w:t xml:space="preserve">Отклонения уточненных </w:t>
      </w:r>
      <w:r w:rsidR="00DE71FE" w:rsidRPr="007D160C">
        <w:t>межбюджетны</w:t>
      </w:r>
      <w:r w:rsidR="00463978" w:rsidRPr="007D160C">
        <w:t>х</w:t>
      </w:r>
      <w:r w:rsidR="00DE71FE" w:rsidRPr="007D160C">
        <w:t xml:space="preserve"> трансферт</w:t>
      </w:r>
      <w:r w:rsidR="00463978" w:rsidRPr="007D160C">
        <w:t>ов</w:t>
      </w:r>
      <w:r w:rsidR="00DE71FE" w:rsidRPr="007D160C">
        <w:t>, предоставляемы</w:t>
      </w:r>
      <w:r w:rsidR="00463978" w:rsidRPr="007D160C">
        <w:t>х</w:t>
      </w:r>
      <w:r w:rsidR="00DE71FE" w:rsidRPr="007D160C">
        <w:t xml:space="preserve"> муниципальным образованиям региона, </w:t>
      </w:r>
      <w:r w:rsidRPr="007D160C">
        <w:t>от показателей, утвержденных Законом об областном бюджете, характеризуются следующими данными:</w:t>
      </w:r>
    </w:p>
    <w:p w:rsidR="00D21C9A" w:rsidRPr="007D160C" w:rsidRDefault="00D21C9A" w:rsidP="00F8344C">
      <w:pPr>
        <w:ind w:firstLine="709"/>
        <w:jc w:val="right"/>
        <w:rPr>
          <w:i/>
          <w:szCs w:val="28"/>
        </w:rPr>
      </w:pPr>
      <w:r w:rsidRPr="007D160C">
        <w:rPr>
          <w:i/>
          <w:szCs w:val="28"/>
        </w:rPr>
        <w:t>тыс. рублей</w:t>
      </w:r>
    </w:p>
    <w:tbl>
      <w:tblPr>
        <w:tblW w:w="9654" w:type="dxa"/>
        <w:tblInd w:w="93" w:type="dxa"/>
        <w:tblLayout w:type="fixed"/>
        <w:tblLook w:val="04A0" w:firstRow="1" w:lastRow="0" w:firstColumn="1" w:lastColumn="0" w:noHBand="0" w:noVBand="1"/>
      </w:tblPr>
      <w:tblGrid>
        <w:gridCol w:w="4410"/>
        <w:gridCol w:w="1559"/>
        <w:gridCol w:w="1417"/>
        <w:gridCol w:w="1276"/>
        <w:gridCol w:w="992"/>
      </w:tblGrid>
      <w:tr w:rsidR="00F7659E" w:rsidRPr="007D160C" w:rsidTr="00E256DD">
        <w:trPr>
          <w:trHeight w:val="255"/>
          <w:tblHeader/>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 xml:space="preserve">Направления расходов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Закон об областном бюджете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Сводная бюджетная роспись</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 xml:space="preserve"> Отклонения </w:t>
            </w:r>
          </w:p>
        </w:tc>
      </w:tr>
      <w:tr w:rsidR="00F7659E" w:rsidRPr="007D160C" w:rsidTr="00E256DD">
        <w:trPr>
          <w:trHeight w:val="510"/>
          <w:tblHeader/>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F7659E" w:rsidRPr="007D160C" w:rsidRDefault="00F7659E" w:rsidP="00F7659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7659E" w:rsidRPr="007D160C" w:rsidRDefault="00F7659E" w:rsidP="00F7659E">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7659E" w:rsidRPr="007D160C" w:rsidRDefault="00F7659E" w:rsidP="00F7659E">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 xml:space="preserve"> сумма </w:t>
            </w:r>
          </w:p>
        </w:tc>
        <w:tc>
          <w:tcPr>
            <w:tcW w:w="992"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 xml:space="preserve"> % </w:t>
            </w:r>
          </w:p>
        </w:tc>
      </w:tr>
      <w:tr w:rsidR="00F7659E" w:rsidRPr="007D160C" w:rsidTr="00E256DD">
        <w:trPr>
          <w:trHeight w:val="274"/>
          <w:tblHeader/>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4=3-2</w:t>
            </w:r>
          </w:p>
        </w:tc>
        <w:tc>
          <w:tcPr>
            <w:tcW w:w="992"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center"/>
              <w:rPr>
                <w:sz w:val="20"/>
                <w:szCs w:val="20"/>
              </w:rPr>
            </w:pPr>
            <w:r w:rsidRPr="007D160C">
              <w:rPr>
                <w:sz w:val="20"/>
                <w:szCs w:val="20"/>
              </w:rPr>
              <w:t>5=3/2</w:t>
            </w:r>
          </w:p>
        </w:tc>
      </w:tr>
      <w:tr w:rsidR="00F7659E" w:rsidRPr="007D160C" w:rsidTr="00F7659E">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rPr>
                <w:sz w:val="20"/>
                <w:szCs w:val="20"/>
              </w:rPr>
            </w:pPr>
            <w:r w:rsidRPr="007D160C">
              <w:rPr>
                <w:sz w:val="20"/>
                <w:szCs w:val="20"/>
              </w:rPr>
              <w:t xml:space="preserve">Дотации </w:t>
            </w:r>
          </w:p>
        </w:tc>
        <w:tc>
          <w:tcPr>
            <w:tcW w:w="1559"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5 869 278,6</w:t>
            </w:r>
          </w:p>
        </w:tc>
        <w:tc>
          <w:tcPr>
            <w:tcW w:w="1417"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6 313 392,4</w:t>
            </w:r>
          </w:p>
        </w:tc>
        <w:tc>
          <w:tcPr>
            <w:tcW w:w="1276"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444 113,8</w:t>
            </w:r>
          </w:p>
        </w:tc>
        <w:tc>
          <w:tcPr>
            <w:tcW w:w="992"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107,6</w:t>
            </w:r>
          </w:p>
        </w:tc>
      </w:tr>
      <w:tr w:rsidR="00F7659E" w:rsidRPr="007D160C" w:rsidTr="00F7659E">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rPr>
                <w:sz w:val="20"/>
                <w:szCs w:val="20"/>
              </w:rPr>
            </w:pPr>
            <w:r w:rsidRPr="007D160C">
              <w:rPr>
                <w:sz w:val="20"/>
                <w:szCs w:val="20"/>
              </w:rPr>
              <w:t xml:space="preserve">Субсидии </w:t>
            </w:r>
          </w:p>
        </w:tc>
        <w:tc>
          <w:tcPr>
            <w:tcW w:w="1559"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11 397 993,7</w:t>
            </w:r>
          </w:p>
        </w:tc>
        <w:tc>
          <w:tcPr>
            <w:tcW w:w="1417"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14 619 179,8</w:t>
            </w:r>
          </w:p>
        </w:tc>
        <w:tc>
          <w:tcPr>
            <w:tcW w:w="1276"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3 221 186,1</w:t>
            </w:r>
          </w:p>
        </w:tc>
        <w:tc>
          <w:tcPr>
            <w:tcW w:w="992"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128,3</w:t>
            </w:r>
          </w:p>
        </w:tc>
      </w:tr>
      <w:tr w:rsidR="00F7659E" w:rsidRPr="007D160C" w:rsidTr="00F7659E">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rPr>
                <w:sz w:val="20"/>
                <w:szCs w:val="20"/>
              </w:rPr>
            </w:pPr>
            <w:r w:rsidRPr="007D160C">
              <w:rPr>
                <w:sz w:val="20"/>
                <w:szCs w:val="20"/>
              </w:rPr>
              <w:lastRenderedPageBreak/>
              <w:t xml:space="preserve">Субвенции </w:t>
            </w:r>
          </w:p>
        </w:tc>
        <w:tc>
          <w:tcPr>
            <w:tcW w:w="1559"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22 102 862,8</w:t>
            </w:r>
          </w:p>
        </w:tc>
        <w:tc>
          <w:tcPr>
            <w:tcW w:w="1417"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21 804 565,1</w:t>
            </w:r>
          </w:p>
        </w:tc>
        <w:tc>
          <w:tcPr>
            <w:tcW w:w="1276"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-298 297,8</w:t>
            </w:r>
          </w:p>
        </w:tc>
        <w:tc>
          <w:tcPr>
            <w:tcW w:w="992"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98,7</w:t>
            </w:r>
          </w:p>
        </w:tc>
      </w:tr>
      <w:tr w:rsidR="00F7659E" w:rsidRPr="007D160C" w:rsidTr="00F7659E">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rPr>
                <w:sz w:val="20"/>
                <w:szCs w:val="20"/>
              </w:rPr>
            </w:pPr>
            <w:r w:rsidRPr="007D160C">
              <w:rPr>
                <w:sz w:val="20"/>
                <w:szCs w:val="20"/>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2 991 013,0</w:t>
            </w:r>
          </w:p>
        </w:tc>
        <w:tc>
          <w:tcPr>
            <w:tcW w:w="1417"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3 875 572,1</w:t>
            </w:r>
          </w:p>
        </w:tc>
        <w:tc>
          <w:tcPr>
            <w:tcW w:w="1276"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884 559,0</w:t>
            </w:r>
          </w:p>
        </w:tc>
        <w:tc>
          <w:tcPr>
            <w:tcW w:w="992"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129,6</w:t>
            </w:r>
          </w:p>
        </w:tc>
      </w:tr>
      <w:tr w:rsidR="00F7659E" w:rsidRPr="007D160C" w:rsidTr="00F7659E">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rPr>
                <w:i/>
                <w:iCs/>
                <w:sz w:val="20"/>
                <w:szCs w:val="20"/>
              </w:rPr>
            </w:pPr>
            <w:r w:rsidRPr="007D160C">
              <w:rPr>
                <w:bCs/>
                <w:i/>
                <w:iCs/>
                <w:sz w:val="20"/>
                <w:szCs w:val="20"/>
              </w:rPr>
              <w:t xml:space="preserve">Итого межбюджетные трансферты </w:t>
            </w:r>
          </w:p>
        </w:tc>
        <w:tc>
          <w:tcPr>
            <w:tcW w:w="1559"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42 361 148,2</w:t>
            </w:r>
          </w:p>
        </w:tc>
        <w:tc>
          <w:tcPr>
            <w:tcW w:w="1417"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46 612 709,4</w:t>
            </w:r>
          </w:p>
        </w:tc>
        <w:tc>
          <w:tcPr>
            <w:tcW w:w="1276"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4 251 561,2</w:t>
            </w:r>
          </w:p>
        </w:tc>
        <w:tc>
          <w:tcPr>
            <w:tcW w:w="992"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110,0</w:t>
            </w:r>
          </w:p>
        </w:tc>
      </w:tr>
      <w:tr w:rsidR="00F7659E" w:rsidRPr="007D160C" w:rsidTr="00F7659E">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F7659E" w:rsidRPr="007D160C" w:rsidRDefault="00F7659E" w:rsidP="00F7659E">
            <w:pPr>
              <w:rPr>
                <w:i/>
                <w:iCs/>
                <w:sz w:val="20"/>
                <w:szCs w:val="20"/>
              </w:rPr>
            </w:pPr>
            <w:r w:rsidRPr="007D160C">
              <w:rPr>
                <w:i/>
                <w:iCs/>
                <w:sz w:val="20"/>
                <w:szCs w:val="20"/>
              </w:rPr>
              <w:t>в том числе федеральные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4 024 577,5</w:t>
            </w:r>
          </w:p>
        </w:tc>
        <w:tc>
          <w:tcPr>
            <w:tcW w:w="1417"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7 512 402,5</w:t>
            </w:r>
          </w:p>
        </w:tc>
        <w:tc>
          <w:tcPr>
            <w:tcW w:w="1276"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3 487 825,0</w:t>
            </w:r>
          </w:p>
        </w:tc>
        <w:tc>
          <w:tcPr>
            <w:tcW w:w="992" w:type="dxa"/>
            <w:tcBorders>
              <w:top w:val="nil"/>
              <w:left w:val="nil"/>
              <w:bottom w:val="single" w:sz="4" w:space="0" w:color="auto"/>
              <w:right w:val="single" w:sz="4" w:space="0" w:color="auto"/>
            </w:tcBorders>
            <w:shd w:val="clear" w:color="auto" w:fill="auto"/>
            <w:vAlign w:val="center"/>
            <w:hideMark/>
          </w:tcPr>
          <w:p w:rsidR="00F7659E" w:rsidRPr="007D160C" w:rsidRDefault="00F7659E" w:rsidP="00F7659E">
            <w:pPr>
              <w:jc w:val="right"/>
              <w:rPr>
                <w:sz w:val="20"/>
                <w:szCs w:val="20"/>
              </w:rPr>
            </w:pPr>
            <w:r w:rsidRPr="007D160C">
              <w:rPr>
                <w:sz w:val="20"/>
                <w:szCs w:val="20"/>
              </w:rPr>
              <w:t>186,7</w:t>
            </w:r>
          </w:p>
        </w:tc>
      </w:tr>
    </w:tbl>
    <w:p w:rsidR="00A40FB2" w:rsidRPr="007D160C" w:rsidRDefault="00A40FB2" w:rsidP="00F8344C">
      <w:pPr>
        <w:ind w:firstLine="709"/>
        <w:jc w:val="right"/>
        <w:rPr>
          <w:i/>
          <w:szCs w:val="28"/>
        </w:rPr>
      </w:pPr>
    </w:p>
    <w:p w:rsidR="00D172B8" w:rsidRPr="007D160C" w:rsidRDefault="00D172B8" w:rsidP="00F8344C">
      <w:pPr>
        <w:ind w:firstLine="709"/>
        <w:jc w:val="both"/>
        <w:rPr>
          <w:szCs w:val="28"/>
        </w:rPr>
      </w:pPr>
      <w:r w:rsidRPr="007D160C">
        <w:rPr>
          <w:szCs w:val="28"/>
        </w:rPr>
        <w:t>Законом об областном бюджете общий объем бюджетных ассигнований, предусмотренных на предоставление межбюджетных трансфертов</w:t>
      </w:r>
      <w:r w:rsidR="00D756AB" w:rsidRPr="007D160C">
        <w:rPr>
          <w:szCs w:val="28"/>
        </w:rPr>
        <w:t xml:space="preserve"> муниципальным образованиям</w:t>
      </w:r>
      <w:r w:rsidRPr="007D160C">
        <w:rPr>
          <w:szCs w:val="28"/>
        </w:rPr>
        <w:t>, утвержден в сумме</w:t>
      </w:r>
      <w:r w:rsidR="00D756AB" w:rsidRPr="007D160C">
        <w:rPr>
          <w:szCs w:val="28"/>
        </w:rPr>
        <w:t xml:space="preserve"> </w:t>
      </w:r>
      <w:r w:rsidR="00B76879" w:rsidRPr="007D160C">
        <w:rPr>
          <w:szCs w:val="28"/>
        </w:rPr>
        <w:t>42 361 148,2</w:t>
      </w:r>
      <w:r w:rsidR="00B66679" w:rsidRPr="007D160C">
        <w:rPr>
          <w:szCs w:val="28"/>
        </w:rPr>
        <w:t xml:space="preserve"> </w:t>
      </w:r>
      <w:r w:rsidRPr="007D160C">
        <w:rPr>
          <w:szCs w:val="28"/>
        </w:rPr>
        <w:t xml:space="preserve">тыс. рублей. Отклонения между показателями сводной бюджетной росписи областного бюджета и Закона об областном бюджете составляют </w:t>
      </w:r>
      <w:r w:rsidR="00945112" w:rsidRPr="007D160C">
        <w:rPr>
          <w:szCs w:val="28"/>
        </w:rPr>
        <w:t>4 251 561,2</w:t>
      </w:r>
      <w:r w:rsidRPr="007D160C">
        <w:rPr>
          <w:szCs w:val="28"/>
        </w:rPr>
        <w:t xml:space="preserve"> тыс. рублей, в </w:t>
      </w:r>
      <w:r w:rsidR="000A0FF3" w:rsidRPr="007D160C">
        <w:rPr>
          <w:szCs w:val="28"/>
        </w:rPr>
        <w:t>основном</w:t>
      </w:r>
      <w:r w:rsidR="00D34ED4" w:rsidRPr="007D160C">
        <w:rPr>
          <w:szCs w:val="28"/>
        </w:rPr>
        <w:t xml:space="preserve"> </w:t>
      </w:r>
      <w:r w:rsidR="000A0FF3" w:rsidRPr="007D160C">
        <w:rPr>
          <w:szCs w:val="28"/>
        </w:rPr>
        <w:t>за счет</w:t>
      </w:r>
      <w:r w:rsidR="00D34ED4" w:rsidRPr="007D160C">
        <w:rPr>
          <w:szCs w:val="28"/>
        </w:rPr>
        <w:t xml:space="preserve"> следующих объемов</w:t>
      </w:r>
      <w:r w:rsidRPr="007D160C">
        <w:rPr>
          <w:szCs w:val="28"/>
        </w:rPr>
        <w:t>:</w:t>
      </w:r>
    </w:p>
    <w:p w:rsidR="00945112" w:rsidRPr="007D160C" w:rsidRDefault="00945112" w:rsidP="00F8344C">
      <w:pPr>
        <w:ind w:firstLine="709"/>
        <w:jc w:val="both"/>
        <w:rPr>
          <w:szCs w:val="28"/>
        </w:rPr>
      </w:pPr>
      <w:r w:rsidRPr="007D160C">
        <w:rPr>
          <w:szCs w:val="28"/>
        </w:rPr>
        <w:t xml:space="preserve">3 287 911,8 тыс. рублей </w:t>
      </w:r>
      <w:r w:rsidR="00600C44" w:rsidRPr="007D160C">
        <w:rPr>
          <w:szCs w:val="28"/>
        </w:rPr>
        <w:t>–</w:t>
      </w:r>
      <w:r w:rsidRPr="007D160C">
        <w:rPr>
          <w:szCs w:val="28"/>
        </w:rPr>
        <w:t xml:space="preserve"> </w:t>
      </w:r>
      <w:r w:rsidR="00600C44" w:rsidRPr="007D160C">
        <w:rPr>
          <w:szCs w:val="28"/>
        </w:rPr>
        <w:t xml:space="preserve">предоставление </w:t>
      </w:r>
      <w:r w:rsidRPr="007D160C">
        <w:rPr>
          <w:szCs w:val="28"/>
        </w:rPr>
        <w:t>с</w:t>
      </w:r>
      <w:r w:rsidR="00600C44" w:rsidRPr="007D160C">
        <w:rPr>
          <w:szCs w:val="28"/>
        </w:rPr>
        <w:t>убсидии</w:t>
      </w:r>
      <w:r w:rsidRPr="007D160C">
        <w:rPr>
          <w:szCs w:val="28"/>
        </w:rPr>
        <w:t xml:space="preserve"> из областного бюджета местным бюджетам Мурманской области на реализацию плана мероприятий по развитию жилищной, энергетической и социальной инфраструктуры закрытых административно-территориальных образований и населенных пунктов Мурманской области, в которых дислоцированы воинские формирования</w:t>
      </w:r>
      <w:r w:rsidR="005C3142" w:rsidRPr="007D160C">
        <w:rPr>
          <w:szCs w:val="28"/>
        </w:rPr>
        <w:t xml:space="preserve"> </w:t>
      </w:r>
      <w:r w:rsidR="003C06F3" w:rsidRPr="007D160C">
        <w:rPr>
          <w:szCs w:val="28"/>
        </w:rPr>
        <w:t xml:space="preserve">в соответствии с соглашением о выделении Мурманской области средств федерального бюджета на условиях </w:t>
      </w:r>
      <w:proofErr w:type="spellStart"/>
      <w:r w:rsidR="003C06F3" w:rsidRPr="007D160C">
        <w:rPr>
          <w:szCs w:val="28"/>
        </w:rPr>
        <w:t>софинансирования</w:t>
      </w:r>
      <w:proofErr w:type="spellEnd"/>
      <w:r w:rsidRPr="007D160C">
        <w:rPr>
          <w:szCs w:val="28"/>
        </w:rPr>
        <w:t xml:space="preserve">; </w:t>
      </w:r>
    </w:p>
    <w:p w:rsidR="00945112" w:rsidRPr="007D160C" w:rsidRDefault="00945112" w:rsidP="00F8344C">
      <w:pPr>
        <w:ind w:firstLine="709"/>
        <w:jc w:val="both"/>
        <w:rPr>
          <w:szCs w:val="28"/>
        </w:rPr>
      </w:pPr>
      <w:r w:rsidRPr="007D160C">
        <w:rPr>
          <w:szCs w:val="28"/>
        </w:rPr>
        <w:t>475 663,0 тыс. рублей –</w:t>
      </w:r>
      <w:r w:rsidR="00006912" w:rsidRPr="007D160C">
        <w:rPr>
          <w:szCs w:val="28"/>
        </w:rPr>
        <w:t xml:space="preserve"> </w:t>
      </w:r>
      <w:r w:rsidRPr="007D160C">
        <w:rPr>
          <w:szCs w:val="28"/>
        </w:rPr>
        <w:t>предоставление дотаций бюджетам закрытых административно-территориальных образований</w:t>
      </w:r>
      <w:r w:rsidR="00AB0418" w:rsidRPr="007D160C">
        <w:rPr>
          <w:szCs w:val="28"/>
        </w:rPr>
        <w:t xml:space="preserve"> в соответствии с федеральным законом о федеральном бюджете на 2024 год</w:t>
      </w:r>
      <w:r w:rsidRPr="007D160C">
        <w:rPr>
          <w:szCs w:val="28"/>
        </w:rPr>
        <w:t>;</w:t>
      </w:r>
    </w:p>
    <w:p w:rsidR="00945112" w:rsidRPr="007D160C" w:rsidRDefault="00945112" w:rsidP="00F8344C">
      <w:pPr>
        <w:ind w:firstLine="709"/>
        <w:jc w:val="both"/>
        <w:rPr>
          <w:szCs w:val="28"/>
        </w:rPr>
      </w:pPr>
      <w:r w:rsidRPr="007D160C">
        <w:rPr>
          <w:szCs w:val="28"/>
        </w:rPr>
        <w:t>309 466,8 тыс. рублей – на школу по улице Советская в городе Мурманске</w:t>
      </w:r>
      <w:r w:rsidR="00D351AE" w:rsidRPr="007D160C">
        <w:rPr>
          <w:szCs w:val="28"/>
        </w:rPr>
        <w:t xml:space="preserve">, </w:t>
      </w:r>
      <w:r w:rsidRPr="007D160C">
        <w:rPr>
          <w:szCs w:val="28"/>
        </w:rPr>
        <w:t>за счет областных средств</w:t>
      </w:r>
      <w:r w:rsidR="00D351AE" w:rsidRPr="007D160C">
        <w:rPr>
          <w:szCs w:val="28"/>
        </w:rPr>
        <w:t xml:space="preserve"> (подтвержденные остатки прошлых лет на исполнение ранее заключенных контрактов для проведения строительно-монтажных работ</w:t>
      </w:r>
      <w:r w:rsidRPr="007D160C">
        <w:rPr>
          <w:szCs w:val="28"/>
        </w:rPr>
        <w:t>);</w:t>
      </w:r>
    </w:p>
    <w:p w:rsidR="00945112" w:rsidRPr="007D160C" w:rsidRDefault="00945112" w:rsidP="00ED2C88">
      <w:pPr>
        <w:pStyle w:val="af"/>
        <w:spacing w:before="0" w:beforeAutospacing="0" w:after="0" w:afterAutospacing="0" w:line="288" w:lineRule="atLeast"/>
        <w:ind w:firstLine="709"/>
        <w:jc w:val="both"/>
        <w:rPr>
          <w:szCs w:val="28"/>
        </w:rPr>
      </w:pPr>
      <w:r w:rsidRPr="007D160C">
        <w:rPr>
          <w:szCs w:val="28"/>
        </w:rPr>
        <w:t xml:space="preserve">295 629,4 тыс. рублей - </w:t>
      </w:r>
      <w:r w:rsidR="0025228A" w:rsidRPr="007D160C">
        <w:rPr>
          <w:szCs w:val="28"/>
        </w:rPr>
        <w:t>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ED2C88" w:rsidRPr="007D160C">
        <w:rPr>
          <w:szCs w:val="28"/>
        </w:rPr>
        <w:t xml:space="preserve"> (в соответствии с постановлением </w:t>
      </w:r>
      <w:r w:rsidR="00ED2C88" w:rsidRPr="007D160C">
        <w:t>Правительства РФ от 26.04.2024 № 542 "О внесении изменения в постановление Правительства Российской Федерации от 30 декабря 2005 г. № 850" ежемесячное денежное вознаграждение за выполнение функций классного руководителя (куратора) увеличено с 5</w:t>
      </w:r>
      <w:r w:rsidR="00514AFC" w:rsidRPr="007D160C">
        <w:t xml:space="preserve"> </w:t>
      </w:r>
      <w:r w:rsidR="00ED2C88" w:rsidRPr="007D160C">
        <w:t>000 рублей до 10</w:t>
      </w:r>
      <w:r w:rsidR="00514AFC" w:rsidRPr="007D160C">
        <w:t xml:space="preserve"> </w:t>
      </w:r>
      <w:r w:rsidR="00ED2C88" w:rsidRPr="007D160C">
        <w:t>000 рублей в населенных пунктах с численностью населения менее 100 тыс. человек).</w:t>
      </w:r>
    </w:p>
    <w:p w:rsidR="00590C88" w:rsidRPr="007D160C" w:rsidRDefault="00D21C9A" w:rsidP="00F8344C">
      <w:pPr>
        <w:widowControl w:val="0"/>
        <w:ind w:firstLine="709"/>
        <w:jc w:val="both"/>
        <w:rPr>
          <w:szCs w:val="28"/>
        </w:rPr>
      </w:pPr>
      <w:r w:rsidRPr="007D160C">
        <w:rPr>
          <w:szCs w:val="28"/>
        </w:rPr>
        <w:t>Исполнение бюджетных ассигнований, предусмотренных на предоставление межбюджетных трансфертов</w:t>
      </w:r>
      <w:r w:rsidR="00D756AB" w:rsidRPr="007D160C">
        <w:rPr>
          <w:szCs w:val="28"/>
        </w:rPr>
        <w:t xml:space="preserve"> муниципальным образованиям</w:t>
      </w:r>
      <w:r w:rsidRPr="007D160C">
        <w:rPr>
          <w:szCs w:val="28"/>
        </w:rPr>
        <w:t xml:space="preserve">, характеризуется следующими данными: </w:t>
      </w:r>
    </w:p>
    <w:p w:rsidR="00D21C9A" w:rsidRPr="007D160C" w:rsidRDefault="00D21C9A" w:rsidP="00F8344C">
      <w:pPr>
        <w:widowControl w:val="0"/>
        <w:ind w:firstLine="709"/>
        <w:jc w:val="right"/>
        <w:rPr>
          <w:i/>
          <w:szCs w:val="28"/>
        </w:rPr>
      </w:pPr>
      <w:r w:rsidRPr="007D160C">
        <w:rPr>
          <w:i/>
          <w:szCs w:val="28"/>
        </w:rPr>
        <w:t>тыс. рублей</w:t>
      </w:r>
    </w:p>
    <w:tbl>
      <w:tblPr>
        <w:tblW w:w="9654" w:type="dxa"/>
        <w:tblInd w:w="93" w:type="dxa"/>
        <w:tblLayout w:type="fixed"/>
        <w:tblLook w:val="04A0" w:firstRow="1" w:lastRow="0" w:firstColumn="1" w:lastColumn="0" w:noHBand="0" w:noVBand="1"/>
      </w:tblPr>
      <w:tblGrid>
        <w:gridCol w:w="4410"/>
        <w:gridCol w:w="1417"/>
        <w:gridCol w:w="1701"/>
        <w:gridCol w:w="1276"/>
        <w:gridCol w:w="850"/>
      </w:tblGrid>
      <w:tr w:rsidR="001E2DFA" w:rsidRPr="007D160C" w:rsidTr="001E2DFA">
        <w:trPr>
          <w:trHeight w:val="255"/>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Направления расходов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Сводная бюджетная роспись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Исполнено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 xml:space="preserve">Отклонения </w:t>
            </w:r>
          </w:p>
        </w:tc>
      </w:tr>
      <w:tr w:rsidR="001E2DFA" w:rsidRPr="007D160C" w:rsidTr="001E2DFA">
        <w:trPr>
          <w:trHeight w:val="51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1E2DFA" w:rsidRPr="007D160C" w:rsidRDefault="001E2DFA" w:rsidP="001E2DFA">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E2DFA" w:rsidRPr="007D160C" w:rsidRDefault="001E2DFA" w:rsidP="001E2DFA">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2DFA" w:rsidRPr="007D160C" w:rsidRDefault="001E2DFA" w:rsidP="001E2DFA">
            <w:pP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сумма</w:t>
            </w:r>
          </w:p>
        </w:tc>
        <w:tc>
          <w:tcPr>
            <w:tcW w:w="850"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 исполнения</w:t>
            </w:r>
          </w:p>
        </w:tc>
      </w:tr>
      <w:tr w:rsidR="001E2DFA" w:rsidRPr="007D160C" w:rsidTr="001E2DFA">
        <w:trPr>
          <w:trHeight w:val="24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4=3-2</w:t>
            </w:r>
          </w:p>
        </w:tc>
        <w:tc>
          <w:tcPr>
            <w:tcW w:w="850"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center"/>
              <w:rPr>
                <w:sz w:val="20"/>
                <w:szCs w:val="20"/>
              </w:rPr>
            </w:pPr>
            <w:r w:rsidRPr="007D160C">
              <w:rPr>
                <w:sz w:val="20"/>
                <w:szCs w:val="20"/>
              </w:rPr>
              <w:t>5=3/2</w:t>
            </w:r>
          </w:p>
        </w:tc>
      </w:tr>
      <w:tr w:rsidR="001E2DFA" w:rsidRPr="007D160C" w:rsidTr="001E2DFA">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rPr>
                <w:sz w:val="20"/>
                <w:szCs w:val="20"/>
              </w:rPr>
            </w:pPr>
            <w:r w:rsidRPr="007D160C">
              <w:rPr>
                <w:sz w:val="20"/>
                <w:szCs w:val="20"/>
              </w:rPr>
              <w:t>Дотации</w:t>
            </w:r>
          </w:p>
        </w:tc>
        <w:tc>
          <w:tcPr>
            <w:tcW w:w="1417"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6 313 392,4</w:t>
            </w:r>
          </w:p>
        </w:tc>
        <w:tc>
          <w:tcPr>
            <w:tcW w:w="1701"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6 313 392,3</w:t>
            </w:r>
          </w:p>
        </w:tc>
        <w:tc>
          <w:tcPr>
            <w:tcW w:w="1276"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100,0</w:t>
            </w:r>
          </w:p>
        </w:tc>
      </w:tr>
      <w:tr w:rsidR="001E2DFA" w:rsidRPr="007D160C" w:rsidTr="001E2DFA">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rPr>
                <w:sz w:val="20"/>
                <w:szCs w:val="20"/>
              </w:rPr>
            </w:pPr>
            <w:r w:rsidRPr="007D160C">
              <w:rPr>
                <w:sz w:val="20"/>
                <w:szCs w:val="20"/>
              </w:rPr>
              <w:t>Субсидии</w:t>
            </w:r>
          </w:p>
        </w:tc>
        <w:tc>
          <w:tcPr>
            <w:tcW w:w="1417"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14 619 179,8</w:t>
            </w:r>
          </w:p>
        </w:tc>
        <w:tc>
          <w:tcPr>
            <w:tcW w:w="1701"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14 090 807,8</w:t>
            </w:r>
          </w:p>
        </w:tc>
        <w:tc>
          <w:tcPr>
            <w:tcW w:w="1276"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-528 372,0</w:t>
            </w:r>
          </w:p>
        </w:tc>
        <w:tc>
          <w:tcPr>
            <w:tcW w:w="850"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96,4</w:t>
            </w:r>
          </w:p>
        </w:tc>
      </w:tr>
      <w:tr w:rsidR="001E2DFA" w:rsidRPr="007D160C" w:rsidTr="001E2DFA">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rPr>
                <w:sz w:val="20"/>
                <w:szCs w:val="20"/>
              </w:rPr>
            </w:pPr>
            <w:r w:rsidRPr="007D160C">
              <w:rPr>
                <w:sz w:val="20"/>
                <w:szCs w:val="20"/>
              </w:rPr>
              <w:t>Субвенции</w:t>
            </w:r>
          </w:p>
        </w:tc>
        <w:tc>
          <w:tcPr>
            <w:tcW w:w="1417"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21 804 565,1</w:t>
            </w:r>
          </w:p>
        </w:tc>
        <w:tc>
          <w:tcPr>
            <w:tcW w:w="1701"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21 595 152,3</w:t>
            </w:r>
          </w:p>
        </w:tc>
        <w:tc>
          <w:tcPr>
            <w:tcW w:w="1276"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-209 412,8</w:t>
            </w:r>
          </w:p>
        </w:tc>
        <w:tc>
          <w:tcPr>
            <w:tcW w:w="850"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99,0</w:t>
            </w:r>
          </w:p>
        </w:tc>
      </w:tr>
      <w:tr w:rsidR="001E2DFA" w:rsidRPr="007D160C" w:rsidTr="001E2DFA">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rPr>
                <w:sz w:val="20"/>
                <w:szCs w:val="20"/>
              </w:rPr>
            </w:pPr>
            <w:r w:rsidRPr="007D160C">
              <w:rPr>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3 875 572,1</w:t>
            </w:r>
          </w:p>
        </w:tc>
        <w:tc>
          <w:tcPr>
            <w:tcW w:w="1701"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3 656 338,5</w:t>
            </w:r>
          </w:p>
        </w:tc>
        <w:tc>
          <w:tcPr>
            <w:tcW w:w="1276"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-219 233,6</w:t>
            </w:r>
          </w:p>
        </w:tc>
        <w:tc>
          <w:tcPr>
            <w:tcW w:w="850"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94,3</w:t>
            </w:r>
          </w:p>
        </w:tc>
      </w:tr>
      <w:tr w:rsidR="001E2DFA" w:rsidRPr="007D160C" w:rsidTr="001E2DFA">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rPr>
                <w:i/>
                <w:iCs/>
                <w:sz w:val="20"/>
                <w:szCs w:val="20"/>
              </w:rPr>
            </w:pPr>
            <w:r w:rsidRPr="007D160C">
              <w:rPr>
                <w:i/>
                <w:iCs/>
                <w:sz w:val="20"/>
                <w:szCs w:val="20"/>
              </w:rPr>
              <w:t>Итого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46 612 709,4</w:t>
            </w:r>
          </w:p>
        </w:tc>
        <w:tc>
          <w:tcPr>
            <w:tcW w:w="1701"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45 655 690,8</w:t>
            </w:r>
          </w:p>
        </w:tc>
        <w:tc>
          <w:tcPr>
            <w:tcW w:w="1276"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-957 018,5</w:t>
            </w:r>
          </w:p>
        </w:tc>
        <w:tc>
          <w:tcPr>
            <w:tcW w:w="850"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97,9</w:t>
            </w:r>
          </w:p>
        </w:tc>
      </w:tr>
      <w:tr w:rsidR="001E2DFA" w:rsidRPr="007D160C" w:rsidTr="001E2DFA">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E2DFA" w:rsidRPr="007D160C" w:rsidRDefault="001E2DFA" w:rsidP="001E2DFA">
            <w:pPr>
              <w:rPr>
                <w:i/>
                <w:iCs/>
                <w:sz w:val="20"/>
                <w:szCs w:val="20"/>
              </w:rPr>
            </w:pPr>
            <w:r w:rsidRPr="007D160C">
              <w:rPr>
                <w:i/>
                <w:iCs/>
                <w:sz w:val="20"/>
                <w:szCs w:val="20"/>
              </w:rPr>
              <w:t>в том числе федеральные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7 512 402,5</w:t>
            </w:r>
          </w:p>
        </w:tc>
        <w:tc>
          <w:tcPr>
            <w:tcW w:w="1701"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7 471 188,6</w:t>
            </w:r>
          </w:p>
        </w:tc>
        <w:tc>
          <w:tcPr>
            <w:tcW w:w="1276"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-41 213,9</w:t>
            </w:r>
          </w:p>
        </w:tc>
        <w:tc>
          <w:tcPr>
            <w:tcW w:w="850" w:type="dxa"/>
            <w:tcBorders>
              <w:top w:val="nil"/>
              <w:left w:val="nil"/>
              <w:bottom w:val="single" w:sz="4" w:space="0" w:color="auto"/>
              <w:right w:val="single" w:sz="4" w:space="0" w:color="auto"/>
            </w:tcBorders>
            <w:shd w:val="clear" w:color="auto" w:fill="auto"/>
            <w:vAlign w:val="center"/>
            <w:hideMark/>
          </w:tcPr>
          <w:p w:rsidR="001E2DFA" w:rsidRPr="007D160C" w:rsidRDefault="001E2DFA" w:rsidP="001E2DFA">
            <w:pPr>
              <w:jc w:val="right"/>
              <w:rPr>
                <w:sz w:val="20"/>
                <w:szCs w:val="20"/>
              </w:rPr>
            </w:pPr>
            <w:r w:rsidRPr="007D160C">
              <w:rPr>
                <w:sz w:val="20"/>
                <w:szCs w:val="20"/>
              </w:rPr>
              <w:t>99,5</w:t>
            </w:r>
          </w:p>
        </w:tc>
      </w:tr>
    </w:tbl>
    <w:p w:rsidR="00CD1AA8" w:rsidRPr="007D160C" w:rsidRDefault="00CD1AA8" w:rsidP="00F8344C">
      <w:pPr>
        <w:widowControl w:val="0"/>
        <w:ind w:firstLine="709"/>
        <w:jc w:val="right"/>
        <w:rPr>
          <w:i/>
          <w:szCs w:val="28"/>
        </w:rPr>
      </w:pPr>
    </w:p>
    <w:p w:rsidR="001906F0" w:rsidRDefault="001906F0" w:rsidP="00F8344C">
      <w:pPr>
        <w:jc w:val="center"/>
        <w:rPr>
          <w:b/>
        </w:rPr>
      </w:pPr>
    </w:p>
    <w:p w:rsidR="001906F0" w:rsidRDefault="001906F0" w:rsidP="00F8344C">
      <w:pPr>
        <w:jc w:val="center"/>
        <w:rPr>
          <w:b/>
        </w:rPr>
      </w:pPr>
    </w:p>
    <w:p w:rsidR="000814C0" w:rsidRPr="007D160C" w:rsidRDefault="000814C0" w:rsidP="00F8344C">
      <w:pPr>
        <w:jc w:val="center"/>
        <w:rPr>
          <w:b/>
        </w:rPr>
      </w:pPr>
      <w:r w:rsidRPr="007D160C">
        <w:rPr>
          <w:b/>
        </w:rPr>
        <w:lastRenderedPageBreak/>
        <w:t>Дотации</w:t>
      </w:r>
    </w:p>
    <w:p w:rsidR="000814C0" w:rsidRPr="007D160C" w:rsidRDefault="000814C0" w:rsidP="00F8344C">
      <w:pPr>
        <w:ind w:firstLine="709"/>
        <w:jc w:val="both"/>
      </w:pPr>
      <w:r w:rsidRPr="007D160C">
        <w:t>Бюджетные ассигнования, предусмотренные на предоставление дотаций бюджетам муниципальных образований Мурманской области, исполнены в объеме в сумме</w:t>
      </w:r>
      <w:r w:rsidR="00C13A50" w:rsidRPr="007D160C">
        <w:t xml:space="preserve"> </w:t>
      </w:r>
      <w:r w:rsidR="007E279E" w:rsidRPr="007D160C">
        <w:t>6 313 392,3</w:t>
      </w:r>
      <w:r w:rsidRPr="007D160C">
        <w:t xml:space="preserve"> тыс. рублей.</w:t>
      </w:r>
    </w:p>
    <w:p w:rsidR="000814C0" w:rsidRPr="007D160C" w:rsidRDefault="000814C0" w:rsidP="00F8344C">
      <w:pPr>
        <w:jc w:val="center"/>
        <w:rPr>
          <w:b/>
        </w:rPr>
      </w:pPr>
      <w:r w:rsidRPr="007D160C">
        <w:rPr>
          <w:b/>
        </w:rPr>
        <w:t>Субсидии</w:t>
      </w:r>
    </w:p>
    <w:p w:rsidR="007A0D30" w:rsidRPr="007D160C" w:rsidRDefault="007A0D30" w:rsidP="00F8344C">
      <w:pPr>
        <w:ind w:firstLine="709"/>
        <w:jc w:val="both"/>
      </w:pPr>
      <w:r w:rsidRPr="007D160C">
        <w:t xml:space="preserve">Бюджетные ассигнования, предусмотренные на предоставление субсидий бюджетам муниципальных образований Мурманской области, исполнены в объеме </w:t>
      </w:r>
      <w:r w:rsidR="00B55341" w:rsidRPr="007D160C">
        <w:t xml:space="preserve">                                  </w:t>
      </w:r>
      <w:r w:rsidR="00BC551A" w:rsidRPr="007D160C">
        <w:t>14 090 807,8</w:t>
      </w:r>
      <w:r w:rsidR="009F1080" w:rsidRPr="007D160C">
        <w:t> </w:t>
      </w:r>
      <w:r w:rsidRPr="007D160C">
        <w:t xml:space="preserve">тыс. рублей, или на </w:t>
      </w:r>
      <w:r w:rsidR="00BC551A" w:rsidRPr="007D160C">
        <w:t>96,4</w:t>
      </w:r>
      <w:r w:rsidRPr="007D160C">
        <w:t xml:space="preserve"> %, что на </w:t>
      </w:r>
      <w:r w:rsidR="00BC551A" w:rsidRPr="007D160C">
        <w:t>528 372,0</w:t>
      </w:r>
      <w:r w:rsidR="00F921A7" w:rsidRPr="007D160C">
        <w:t xml:space="preserve"> </w:t>
      </w:r>
      <w:r w:rsidRPr="007D160C">
        <w:t>тыс. рублей ниже уточнённых бюджетных назначений, в том числе:</w:t>
      </w:r>
    </w:p>
    <w:p w:rsidR="007A0D30" w:rsidRPr="007D160C" w:rsidRDefault="007A0D30" w:rsidP="00F8344C">
      <w:pPr>
        <w:ind w:firstLine="709"/>
        <w:jc w:val="both"/>
      </w:pPr>
      <w:r w:rsidRPr="007D160C">
        <w:t xml:space="preserve">- за счет средств федерального бюджета исполнены в объеме </w:t>
      </w:r>
      <w:r w:rsidR="00CA46C6" w:rsidRPr="007D160C">
        <w:t>4 568 837,2</w:t>
      </w:r>
      <w:r w:rsidR="00896CEB" w:rsidRPr="007D160C">
        <w:t xml:space="preserve"> </w:t>
      </w:r>
      <w:r w:rsidRPr="007D160C">
        <w:t>тыс. рублей</w:t>
      </w:r>
      <w:r w:rsidR="000725B5" w:rsidRPr="007D160C">
        <w:t>,</w:t>
      </w:r>
      <w:r w:rsidRPr="007D160C">
        <w:t xml:space="preserve"> или на </w:t>
      </w:r>
      <w:r w:rsidR="00CA46C6" w:rsidRPr="007D160C">
        <w:t>99,2</w:t>
      </w:r>
      <w:r w:rsidRPr="007D160C">
        <w:t> %;</w:t>
      </w:r>
    </w:p>
    <w:p w:rsidR="007A0D30" w:rsidRPr="007D160C" w:rsidRDefault="007A0D30" w:rsidP="00F8344C">
      <w:pPr>
        <w:ind w:firstLine="709"/>
        <w:jc w:val="both"/>
      </w:pPr>
      <w:r w:rsidRPr="007D160C">
        <w:t xml:space="preserve">- за счет средств областного бюджета исполнены в объеме </w:t>
      </w:r>
      <w:r w:rsidR="00CA46C6" w:rsidRPr="007D160C">
        <w:t>9 521 970,6</w:t>
      </w:r>
      <w:r w:rsidR="00896CEB" w:rsidRPr="007D160C">
        <w:t xml:space="preserve"> </w:t>
      </w:r>
      <w:r w:rsidRPr="007D160C">
        <w:t>тыс. рублей</w:t>
      </w:r>
      <w:r w:rsidR="000725B5" w:rsidRPr="007D160C">
        <w:t>,</w:t>
      </w:r>
      <w:r w:rsidRPr="007D160C">
        <w:t xml:space="preserve"> или на </w:t>
      </w:r>
      <w:r w:rsidR="00CA46C6" w:rsidRPr="007D160C">
        <w:t>95</w:t>
      </w:r>
      <w:r w:rsidR="00707D01" w:rsidRPr="007D160C">
        <w:t>,</w:t>
      </w:r>
      <w:r w:rsidR="00CA46C6" w:rsidRPr="007D160C">
        <w:t>1</w:t>
      </w:r>
      <w:r w:rsidRPr="007D160C">
        <w:t xml:space="preserve"> %.</w:t>
      </w:r>
    </w:p>
    <w:p w:rsidR="00896CEB" w:rsidRPr="007D160C" w:rsidRDefault="00E77DF0" w:rsidP="00F8344C">
      <w:pPr>
        <w:ind w:firstLine="709"/>
        <w:jc w:val="both"/>
      </w:pPr>
      <w:r w:rsidRPr="007D160C">
        <w:t>Причины н</w:t>
      </w:r>
      <w:r w:rsidR="006A76FF" w:rsidRPr="007D160C">
        <w:t>еполно</w:t>
      </w:r>
      <w:r w:rsidRPr="007D160C">
        <w:t>го</w:t>
      </w:r>
      <w:r w:rsidR="006A76FF" w:rsidRPr="007D160C">
        <w:t xml:space="preserve"> исполнени</w:t>
      </w:r>
      <w:r w:rsidRPr="007D160C">
        <w:t>я</w:t>
      </w:r>
      <w:r w:rsidR="006A76FF" w:rsidRPr="007D160C">
        <w:t xml:space="preserve"> бюджетных ассигнований, предусмотренных на предоставление субсидий муниципальным образованиям, описаны в разделе </w:t>
      </w:r>
      <w:r w:rsidR="000E4D99" w:rsidRPr="007D160C">
        <w:t>"</w:t>
      </w:r>
      <w:r w:rsidR="006A76FF" w:rsidRPr="007D160C">
        <w:t>Расходы</w:t>
      </w:r>
      <w:r w:rsidR="000E4D99" w:rsidRPr="007D160C">
        <w:t>"</w:t>
      </w:r>
      <w:r w:rsidR="006A76FF" w:rsidRPr="007D160C">
        <w:t xml:space="preserve"> настоящей пояснительной записки</w:t>
      </w:r>
      <w:r w:rsidR="00CF7157" w:rsidRPr="007D160C">
        <w:t xml:space="preserve"> в разрезе соответствующих госпрограмм</w:t>
      </w:r>
      <w:r w:rsidR="006A76FF" w:rsidRPr="007D160C">
        <w:t>.</w:t>
      </w:r>
    </w:p>
    <w:p w:rsidR="00A1002B" w:rsidRPr="007D160C" w:rsidRDefault="00A1002B" w:rsidP="00F8344C">
      <w:pPr>
        <w:jc w:val="center"/>
        <w:rPr>
          <w:b/>
        </w:rPr>
      </w:pPr>
    </w:p>
    <w:p w:rsidR="000814C0" w:rsidRPr="007D160C" w:rsidRDefault="000814C0" w:rsidP="00F8344C">
      <w:pPr>
        <w:jc w:val="center"/>
        <w:rPr>
          <w:b/>
        </w:rPr>
      </w:pPr>
      <w:r w:rsidRPr="007D160C">
        <w:rPr>
          <w:b/>
        </w:rPr>
        <w:t>Субвенции</w:t>
      </w:r>
    </w:p>
    <w:p w:rsidR="00952A77" w:rsidRPr="007D160C" w:rsidRDefault="00952A77" w:rsidP="00F8344C">
      <w:pPr>
        <w:ind w:firstLine="709"/>
        <w:jc w:val="both"/>
      </w:pPr>
      <w:r w:rsidRPr="007D160C">
        <w:t xml:space="preserve">Бюджетные ассигнования, предусмотренные на предоставление субвенций бюджетам муниципальных образований Мурманской области, исполнены в объеме </w:t>
      </w:r>
      <w:r w:rsidR="00AD16F4" w:rsidRPr="007D160C">
        <w:t xml:space="preserve">                                 </w:t>
      </w:r>
      <w:r w:rsidR="00930932" w:rsidRPr="007D160C">
        <w:t>21 595 152,3</w:t>
      </w:r>
      <w:r w:rsidR="00CE653D" w:rsidRPr="007D160C">
        <w:t> </w:t>
      </w:r>
      <w:r w:rsidRPr="007D160C">
        <w:t>тыс. рублей, или на 9</w:t>
      </w:r>
      <w:r w:rsidR="00930932" w:rsidRPr="007D160C">
        <w:t>9</w:t>
      </w:r>
      <w:r w:rsidRPr="007D160C">
        <w:t>,</w:t>
      </w:r>
      <w:r w:rsidR="00930932" w:rsidRPr="007D160C">
        <w:t>0</w:t>
      </w:r>
      <w:r w:rsidRPr="007D160C">
        <w:t xml:space="preserve"> %, что на </w:t>
      </w:r>
      <w:r w:rsidR="00930932" w:rsidRPr="007D160C">
        <w:t>209 412,8</w:t>
      </w:r>
      <w:r w:rsidR="00F32004" w:rsidRPr="007D160C">
        <w:t xml:space="preserve"> </w:t>
      </w:r>
      <w:r w:rsidRPr="007D160C">
        <w:t>тыс. рублей ниже уточненных бюджетных назначений, в том числе:</w:t>
      </w:r>
    </w:p>
    <w:p w:rsidR="00952A77" w:rsidRPr="007D160C" w:rsidRDefault="00952A77" w:rsidP="00F8344C">
      <w:pPr>
        <w:ind w:firstLine="709"/>
        <w:jc w:val="both"/>
      </w:pPr>
      <w:r w:rsidRPr="007D160C">
        <w:t xml:space="preserve">- за счет средств федерального бюджета исполнены в объеме </w:t>
      </w:r>
      <w:r w:rsidR="00E754E6" w:rsidRPr="007D160C">
        <w:t>10</w:t>
      </w:r>
      <w:r w:rsidR="0079019F" w:rsidRPr="007D160C">
        <w:t>7 792,9</w:t>
      </w:r>
      <w:r w:rsidRPr="007D160C">
        <w:t xml:space="preserve"> тыс. рублей, или на </w:t>
      </w:r>
      <w:r w:rsidR="00754559" w:rsidRPr="007D160C">
        <w:t>9</w:t>
      </w:r>
      <w:r w:rsidR="00E754E6" w:rsidRPr="007D160C">
        <w:t>8</w:t>
      </w:r>
      <w:r w:rsidR="00560F92" w:rsidRPr="007D160C">
        <w:t>,</w:t>
      </w:r>
      <w:r w:rsidR="00E754E6" w:rsidRPr="007D160C">
        <w:t>3</w:t>
      </w:r>
      <w:r w:rsidRPr="007D160C">
        <w:t xml:space="preserve"> %;</w:t>
      </w:r>
    </w:p>
    <w:p w:rsidR="00952A77" w:rsidRPr="007D160C" w:rsidRDefault="00952A77" w:rsidP="00F8344C">
      <w:pPr>
        <w:ind w:firstLine="709"/>
        <w:jc w:val="both"/>
      </w:pPr>
      <w:r w:rsidRPr="007D160C">
        <w:t xml:space="preserve">- за счет средств областного бюджета исполнены в объеме </w:t>
      </w:r>
      <w:r w:rsidR="0079019F" w:rsidRPr="007D160C">
        <w:t>21 487 359,3</w:t>
      </w:r>
      <w:r w:rsidR="00AB154E" w:rsidRPr="007D160C">
        <w:t xml:space="preserve"> тыс. рублей, или на </w:t>
      </w:r>
      <w:r w:rsidR="00E754E6" w:rsidRPr="007D160C">
        <w:t>9</w:t>
      </w:r>
      <w:r w:rsidR="0079019F" w:rsidRPr="007D160C">
        <w:t>9</w:t>
      </w:r>
      <w:r w:rsidR="00E754E6" w:rsidRPr="007D160C">
        <w:t>,</w:t>
      </w:r>
      <w:r w:rsidR="0079019F" w:rsidRPr="007D160C">
        <w:t>0</w:t>
      </w:r>
      <w:r w:rsidRPr="007D160C">
        <w:t xml:space="preserve"> %.</w:t>
      </w:r>
    </w:p>
    <w:p w:rsidR="009B3169" w:rsidRPr="007D160C" w:rsidRDefault="00E77DF0" w:rsidP="00F8344C">
      <w:pPr>
        <w:ind w:firstLine="709"/>
        <w:jc w:val="both"/>
      </w:pPr>
      <w:r w:rsidRPr="007D160C">
        <w:t xml:space="preserve">Причины неполного исполнения </w:t>
      </w:r>
      <w:r w:rsidR="009B3169" w:rsidRPr="007D160C">
        <w:t xml:space="preserve">бюджетных ассигнований, предусмотренных на предоставление субвенций муниципальным образованиям, описаны в разделе </w:t>
      </w:r>
      <w:r w:rsidR="000E4D99" w:rsidRPr="007D160C">
        <w:t>"</w:t>
      </w:r>
      <w:r w:rsidR="009B3169" w:rsidRPr="007D160C">
        <w:t>Расходы</w:t>
      </w:r>
      <w:r w:rsidR="000E4D99" w:rsidRPr="007D160C">
        <w:t>"</w:t>
      </w:r>
      <w:r w:rsidR="009B3169" w:rsidRPr="007D160C">
        <w:t xml:space="preserve"> настоящей пояснительной записки в разрезе соответствующих госпрограмм.</w:t>
      </w:r>
    </w:p>
    <w:p w:rsidR="00A40FB2" w:rsidRPr="007D160C" w:rsidRDefault="00A40FB2" w:rsidP="00F8344C">
      <w:pPr>
        <w:jc w:val="center"/>
        <w:rPr>
          <w:b/>
          <w:color w:val="FF0000"/>
        </w:rPr>
      </w:pPr>
    </w:p>
    <w:p w:rsidR="000814C0" w:rsidRPr="007D160C" w:rsidRDefault="000814C0" w:rsidP="00F8344C">
      <w:pPr>
        <w:jc w:val="center"/>
        <w:rPr>
          <w:b/>
        </w:rPr>
      </w:pPr>
      <w:r w:rsidRPr="007D160C">
        <w:rPr>
          <w:b/>
        </w:rPr>
        <w:t>Иные межбюджетные трансферты</w:t>
      </w:r>
    </w:p>
    <w:p w:rsidR="004112F8" w:rsidRPr="007D160C" w:rsidRDefault="00952A77" w:rsidP="00F8344C">
      <w:pPr>
        <w:ind w:firstLine="709"/>
        <w:jc w:val="both"/>
      </w:pPr>
      <w:r w:rsidRPr="007D160C">
        <w:t xml:space="preserve">Бюджетные ассигнования, предусмотренные на предоставление иных межбюджетных трансфертов бюджетам муниципальных </w:t>
      </w:r>
      <w:r w:rsidR="004112F8" w:rsidRPr="007D160C">
        <w:t xml:space="preserve">образований Мурманской области исполнены в объеме </w:t>
      </w:r>
      <w:r w:rsidR="00BF65AD" w:rsidRPr="007D160C">
        <w:t>3 656 338,5</w:t>
      </w:r>
      <w:r w:rsidR="00466DDF" w:rsidRPr="007D160C">
        <w:t xml:space="preserve"> </w:t>
      </w:r>
      <w:r w:rsidR="004112F8" w:rsidRPr="007D160C">
        <w:t xml:space="preserve">тыс. рублей, или на </w:t>
      </w:r>
      <w:r w:rsidR="00F035A9" w:rsidRPr="007D160C">
        <w:t>9</w:t>
      </w:r>
      <w:r w:rsidR="00BF65AD" w:rsidRPr="007D160C">
        <w:t>4</w:t>
      </w:r>
      <w:r w:rsidR="00F035A9" w:rsidRPr="007D160C">
        <w:t>,</w:t>
      </w:r>
      <w:r w:rsidR="00BF65AD" w:rsidRPr="007D160C">
        <w:t>3</w:t>
      </w:r>
      <w:r w:rsidR="004112F8" w:rsidRPr="007D160C">
        <w:t xml:space="preserve"> %, что на </w:t>
      </w:r>
      <w:r w:rsidR="00BF65AD" w:rsidRPr="007D160C">
        <w:t>219 233,6</w:t>
      </w:r>
      <w:r w:rsidR="004112F8" w:rsidRPr="007D160C">
        <w:t xml:space="preserve"> тыс. рублей ниже уточнённых бюджетных назначений, в том числе:</w:t>
      </w:r>
    </w:p>
    <w:p w:rsidR="004112F8" w:rsidRPr="007D160C" w:rsidRDefault="004112F8" w:rsidP="00F8344C">
      <w:pPr>
        <w:ind w:firstLine="709"/>
        <w:jc w:val="both"/>
      </w:pPr>
      <w:r w:rsidRPr="007D160C">
        <w:t xml:space="preserve">- за счет средств федерального бюджета исполнены в объеме </w:t>
      </w:r>
      <w:r w:rsidR="00AE1D73" w:rsidRPr="007D160C">
        <w:t>1</w:t>
      </w:r>
      <w:r w:rsidR="000C2DAD" w:rsidRPr="007D160C">
        <w:t> 020 206,3</w:t>
      </w:r>
      <w:r w:rsidR="00466DDF" w:rsidRPr="007D160C">
        <w:t xml:space="preserve"> </w:t>
      </w:r>
      <w:r w:rsidRPr="007D160C">
        <w:t xml:space="preserve">тыс. рублей, или на </w:t>
      </w:r>
      <w:r w:rsidR="00350E83" w:rsidRPr="007D160C">
        <w:t>9</w:t>
      </w:r>
      <w:r w:rsidR="000C2DAD" w:rsidRPr="007D160C">
        <w:t>9</w:t>
      </w:r>
      <w:r w:rsidR="00350E83" w:rsidRPr="007D160C">
        <w:t>,</w:t>
      </w:r>
      <w:r w:rsidR="000C2DAD" w:rsidRPr="007D160C">
        <w:t>9</w:t>
      </w:r>
      <w:r w:rsidRPr="007D160C">
        <w:t> %;</w:t>
      </w:r>
    </w:p>
    <w:p w:rsidR="004112F8" w:rsidRPr="007D160C" w:rsidRDefault="004112F8" w:rsidP="00F8344C">
      <w:pPr>
        <w:ind w:firstLine="709"/>
        <w:jc w:val="both"/>
      </w:pPr>
      <w:r w:rsidRPr="007D160C">
        <w:t xml:space="preserve">- за счет средств областного бюджета исполнены в объеме </w:t>
      </w:r>
      <w:r w:rsidR="000C2DAD" w:rsidRPr="007D160C">
        <w:t>2 636 132,2</w:t>
      </w:r>
      <w:r w:rsidRPr="007D160C">
        <w:t xml:space="preserve"> тыс. рублей, или на </w:t>
      </w:r>
      <w:r w:rsidR="000C2DAD" w:rsidRPr="007D160C">
        <w:t>92,4</w:t>
      </w:r>
      <w:r w:rsidR="00350E83" w:rsidRPr="007D160C">
        <w:t xml:space="preserve"> </w:t>
      </w:r>
      <w:r w:rsidRPr="007D160C">
        <w:t>%.</w:t>
      </w:r>
    </w:p>
    <w:p w:rsidR="000F44E5" w:rsidRPr="007D160C" w:rsidRDefault="00E77DF0" w:rsidP="00F8344C">
      <w:pPr>
        <w:ind w:firstLine="709"/>
        <w:jc w:val="both"/>
      </w:pPr>
      <w:r w:rsidRPr="007D160C">
        <w:t xml:space="preserve">Причины неполного исполнения </w:t>
      </w:r>
      <w:r w:rsidR="00AA28BF" w:rsidRPr="007D160C">
        <w:t xml:space="preserve">бюджетных ассигнований, предусмотренных на предоставление иных межбюджетных трансфертов муниципальным образованиям, описаны в разделе </w:t>
      </w:r>
      <w:r w:rsidR="000E4D99" w:rsidRPr="007D160C">
        <w:t>"</w:t>
      </w:r>
      <w:r w:rsidR="00AA28BF" w:rsidRPr="007D160C">
        <w:t>Расходы</w:t>
      </w:r>
      <w:r w:rsidR="000E4D99" w:rsidRPr="007D160C">
        <w:t>"</w:t>
      </w:r>
      <w:r w:rsidR="00AA28BF" w:rsidRPr="007D160C">
        <w:t xml:space="preserve"> настоящей пояснительной записки в разрезе соответствующих госпрограмм.</w:t>
      </w:r>
    </w:p>
    <w:p w:rsidR="008753D9" w:rsidRPr="007D160C" w:rsidRDefault="008753D9" w:rsidP="00F8344C">
      <w:pPr>
        <w:jc w:val="center"/>
        <w:rPr>
          <w:b/>
          <w:color w:val="FF0000"/>
        </w:rPr>
      </w:pPr>
    </w:p>
    <w:p w:rsidR="00D90035" w:rsidRPr="007D160C" w:rsidRDefault="00D90035" w:rsidP="00D90035">
      <w:pPr>
        <w:jc w:val="center"/>
        <w:rPr>
          <w:b/>
          <w:szCs w:val="20"/>
        </w:rPr>
      </w:pPr>
      <w:r w:rsidRPr="007D160C">
        <w:rPr>
          <w:b/>
          <w:szCs w:val="20"/>
          <w:lang w:val="en-US"/>
        </w:rPr>
        <w:t>V</w:t>
      </w:r>
      <w:r w:rsidRPr="007D160C">
        <w:rPr>
          <w:b/>
          <w:szCs w:val="20"/>
        </w:rPr>
        <w:t>. Источники финансирования областного бюджета</w:t>
      </w:r>
    </w:p>
    <w:p w:rsidR="00D90035" w:rsidRPr="007D160C" w:rsidRDefault="00D90035" w:rsidP="00D90035">
      <w:pPr>
        <w:autoSpaceDE w:val="0"/>
        <w:autoSpaceDN w:val="0"/>
        <w:adjustRightInd w:val="0"/>
        <w:jc w:val="center"/>
        <w:rPr>
          <w:b/>
        </w:rPr>
      </w:pPr>
    </w:p>
    <w:p w:rsidR="00627CD6" w:rsidRPr="007D160C" w:rsidRDefault="00627CD6" w:rsidP="00627CD6">
      <w:pPr>
        <w:autoSpaceDE w:val="0"/>
        <w:autoSpaceDN w:val="0"/>
        <w:adjustRightInd w:val="0"/>
        <w:jc w:val="center"/>
        <w:rPr>
          <w:b/>
        </w:rPr>
      </w:pPr>
      <w:r w:rsidRPr="007D160C">
        <w:rPr>
          <w:b/>
        </w:rPr>
        <w:t>1.</w:t>
      </w:r>
      <w:r w:rsidRPr="007D160C">
        <w:t> </w:t>
      </w:r>
      <w:r w:rsidRPr="007D160C">
        <w:rPr>
          <w:b/>
        </w:rPr>
        <w:t>Кредиты кредитных организаций</w:t>
      </w:r>
    </w:p>
    <w:p w:rsidR="00627CD6" w:rsidRPr="007D160C" w:rsidRDefault="00627CD6" w:rsidP="00627CD6">
      <w:pPr>
        <w:ind w:firstLine="709"/>
        <w:jc w:val="both"/>
      </w:pPr>
      <w:r w:rsidRPr="007D160C">
        <w:t>Для финансирования дефицита областного бюджета и погашения долговых обязательств Мурманской области в 2024 году в областной бюджет привлечены кредиты в кредитных организациях в сумме 135 070 000,0 тыс. рублей, в том числе:</w:t>
      </w:r>
    </w:p>
    <w:p w:rsidR="00627CD6" w:rsidRPr="007D160C" w:rsidRDefault="00627CD6" w:rsidP="00627CD6">
      <w:pPr>
        <w:ind w:firstLine="709"/>
        <w:jc w:val="both"/>
      </w:pPr>
      <w:r w:rsidRPr="007D160C">
        <w:t>- ПАО СБЕРБАНК – 84 830 000,0 тыс. рублей;</w:t>
      </w:r>
    </w:p>
    <w:p w:rsidR="00627CD6" w:rsidRPr="007D160C" w:rsidRDefault="00627CD6" w:rsidP="00627CD6">
      <w:pPr>
        <w:ind w:firstLine="709"/>
        <w:jc w:val="both"/>
      </w:pPr>
      <w:r w:rsidRPr="007D160C">
        <w:t>- Банк ВТБ (ПАО) – 16 240 000,0 тыс. рублей;</w:t>
      </w:r>
    </w:p>
    <w:p w:rsidR="00627CD6" w:rsidRPr="007D160C" w:rsidRDefault="00627CD6" w:rsidP="00627CD6">
      <w:pPr>
        <w:ind w:firstLine="709"/>
        <w:jc w:val="both"/>
      </w:pPr>
      <w:r w:rsidRPr="007D160C">
        <w:lastRenderedPageBreak/>
        <w:t>- АО АКБ «НОВИКОМБАНК» – 24 000 000,0 тыс. рублей;</w:t>
      </w:r>
    </w:p>
    <w:p w:rsidR="00627CD6" w:rsidRPr="007D160C" w:rsidRDefault="00627CD6" w:rsidP="00627CD6">
      <w:pPr>
        <w:ind w:firstLine="709"/>
        <w:jc w:val="both"/>
      </w:pPr>
      <w:r w:rsidRPr="007D160C">
        <w:t>- ПАО «</w:t>
      </w:r>
      <w:proofErr w:type="spellStart"/>
      <w:r w:rsidRPr="007D160C">
        <w:t>Совкомбанк</w:t>
      </w:r>
      <w:proofErr w:type="spellEnd"/>
      <w:r w:rsidRPr="007D160C">
        <w:t>» – 10 000 000,0 тыс. рублей.</w:t>
      </w:r>
    </w:p>
    <w:p w:rsidR="00627CD6" w:rsidRPr="007D160C" w:rsidRDefault="00627CD6" w:rsidP="00627CD6">
      <w:pPr>
        <w:ind w:firstLine="709"/>
        <w:jc w:val="both"/>
      </w:pPr>
      <w:r w:rsidRPr="007D160C">
        <w:t>В течение 2024 года погашена задолженность перед вышеуказанными банками в сумме 105 910 000,0 тыс. рублей, в том числе:</w:t>
      </w:r>
    </w:p>
    <w:p w:rsidR="00627CD6" w:rsidRPr="007D160C" w:rsidRDefault="00627CD6" w:rsidP="00627CD6">
      <w:pPr>
        <w:ind w:firstLine="709"/>
        <w:jc w:val="both"/>
      </w:pPr>
      <w:r w:rsidRPr="007D160C">
        <w:t>- ПАО СБЕРБАНК – 69 830 000,0 тыс. рублей;</w:t>
      </w:r>
    </w:p>
    <w:p w:rsidR="00627CD6" w:rsidRPr="007D160C" w:rsidRDefault="00627CD6" w:rsidP="00627CD6">
      <w:pPr>
        <w:ind w:firstLine="709"/>
        <w:jc w:val="both"/>
      </w:pPr>
      <w:r w:rsidRPr="007D160C">
        <w:t>- Банк ВТБ (ПАО) – 17 080 000,0 тыс. рублей;</w:t>
      </w:r>
    </w:p>
    <w:p w:rsidR="00627CD6" w:rsidRPr="007D160C" w:rsidRDefault="00627CD6" w:rsidP="00627CD6">
      <w:pPr>
        <w:ind w:firstLine="709"/>
        <w:jc w:val="both"/>
      </w:pPr>
      <w:r w:rsidRPr="007D160C">
        <w:t>- АО АКБ «НОВИКОМБАНК» – 18 000 000,0 тыс. рублей;</w:t>
      </w:r>
    </w:p>
    <w:p w:rsidR="00627CD6" w:rsidRPr="007D160C" w:rsidRDefault="00627CD6" w:rsidP="00627CD6">
      <w:pPr>
        <w:ind w:firstLine="709"/>
        <w:jc w:val="both"/>
      </w:pPr>
      <w:r w:rsidRPr="007D160C">
        <w:t>- ПАО «</w:t>
      </w:r>
      <w:proofErr w:type="spellStart"/>
      <w:r w:rsidRPr="007D160C">
        <w:t>Совкомбанк</w:t>
      </w:r>
      <w:proofErr w:type="spellEnd"/>
      <w:r w:rsidRPr="007D160C">
        <w:t>» – 1 000 000,0 тыс. рублей.</w:t>
      </w:r>
    </w:p>
    <w:p w:rsidR="00627CD6" w:rsidRPr="007D160C" w:rsidRDefault="00627CD6" w:rsidP="00627CD6">
      <w:pPr>
        <w:jc w:val="both"/>
      </w:pPr>
    </w:p>
    <w:p w:rsidR="00627CD6" w:rsidRPr="007D160C" w:rsidRDefault="00627CD6" w:rsidP="00627CD6">
      <w:pPr>
        <w:jc w:val="center"/>
        <w:rPr>
          <w:b/>
        </w:rPr>
      </w:pPr>
      <w:r w:rsidRPr="007D160C">
        <w:rPr>
          <w:b/>
        </w:rPr>
        <w:t>2.</w:t>
      </w:r>
      <w:r w:rsidRPr="007D160C">
        <w:t> </w:t>
      </w:r>
      <w:r w:rsidRPr="007D160C">
        <w:rPr>
          <w:b/>
        </w:rPr>
        <w:t>Бюджетные кредиты от других бюджетов бюджетной системы</w:t>
      </w:r>
    </w:p>
    <w:p w:rsidR="00627CD6" w:rsidRPr="007D160C" w:rsidRDefault="00627CD6" w:rsidP="00627CD6">
      <w:pPr>
        <w:jc w:val="center"/>
        <w:rPr>
          <w:b/>
        </w:rPr>
      </w:pPr>
      <w:r w:rsidRPr="007D160C">
        <w:rPr>
          <w:b/>
        </w:rPr>
        <w:t xml:space="preserve"> Российской Федерации</w:t>
      </w:r>
    </w:p>
    <w:p w:rsidR="00627CD6" w:rsidRPr="007D160C" w:rsidRDefault="00627CD6" w:rsidP="00627CD6">
      <w:pPr>
        <w:jc w:val="both"/>
      </w:pPr>
    </w:p>
    <w:p w:rsidR="00627CD6" w:rsidRPr="007D160C" w:rsidRDefault="00627CD6" w:rsidP="00627CD6">
      <w:pPr>
        <w:ind w:firstLine="709"/>
        <w:jc w:val="both"/>
      </w:pPr>
      <w:r w:rsidRPr="007D160C">
        <w:t>В 2024 году в Управлении Федерального казначейства по Мурманской области привлекались бюджетные кредиты на пополнение остатка средств на едином счете бюджета в объеме 10 600 000,0 тыс. рублей, которые погашены в полном объеме.</w:t>
      </w:r>
    </w:p>
    <w:p w:rsidR="00627CD6" w:rsidRPr="007D160C" w:rsidRDefault="00627CD6" w:rsidP="00627CD6">
      <w:pPr>
        <w:ind w:firstLine="709"/>
        <w:jc w:val="both"/>
      </w:pPr>
      <w:r w:rsidRPr="007D160C">
        <w:t xml:space="preserve">В рамках соглашения, заключенного с Минфином России, в 2024 году бюджету Мурманской области предоставлен инфраструктурный бюджетный кредит на финансовое обеспечение реализации инфраструктурных проектов в сумме 1 731 730,71 тыс. рублей, со сроком погашения 2 декабря 2039 года. </w:t>
      </w:r>
    </w:p>
    <w:p w:rsidR="00627CD6" w:rsidRPr="007D160C" w:rsidRDefault="00627CD6" w:rsidP="00627CD6">
      <w:pPr>
        <w:ind w:firstLine="709"/>
        <w:jc w:val="both"/>
      </w:pPr>
      <w:r w:rsidRPr="007D160C">
        <w:t>В соответствии с соглашением, заключенным с Управлением Федерального казначейства по Мурманской области, в 2024 году возвращен  полученный в 2023 году бюджетный кредит в целях опережающего финансового обеспечения расходных обязательств Мурманской области,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в сумме 450 000,0 тыс. рублей.</w:t>
      </w:r>
    </w:p>
    <w:p w:rsidR="00627CD6" w:rsidRPr="007D160C" w:rsidRDefault="00627CD6" w:rsidP="00627CD6">
      <w:pPr>
        <w:ind w:firstLine="709"/>
        <w:jc w:val="both"/>
      </w:pPr>
      <w:r w:rsidRPr="007D160C">
        <w:t xml:space="preserve">В соответствии с графиками возврата реструктурированной задолженности по бюджетным кредитам, предоставленным Минфином России в рамках соглашений </w:t>
      </w:r>
      <w:r w:rsidRPr="007D160C">
        <w:br/>
        <w:t xml:space="preserve">от 15.10.2015 № 01-01-06/06-183, от 13.04.2016 № 01-01-06/06-71, от 08.09.2016 </w:t>
      </w:r>
      <w:r w:rsidRPr="007D160C">
        <w:br/>
        <w:t xml:space="preserve">№ 01-01-06/06-204, от 31.05.2017 № 01-01-06/06-159, от 28.07.2017 № 01-01-06/06-207, </w:t>
      </w:r>
      <w:r w:rsidRPr="007D160C">
        <w:br/>
        <w:t>от 22.12.2017 № 01-01-06/06-366 и от 14.12.2020 № 01-01-06/06-1009, в 2024 году осуществлен возврат реструктурированной задолженности в сумме 243 596,6 тыс. рублей.</w:t>
      </w:r>
    </w:p>
    <w:p w:rsidR="00627CD6" w:rsidRPr="007D160C" w:rsidRDefault="00627CD6" w:rsidP="00627CD6">
      <w:pPr>
        <w:ind w:firstLine="709"/>
        <w:jc w:val="both"/>
      </w:pPr>
    </w:p>
    <w:p w:rsidR="00627CD6" w:rsidRPr="007D160C" w:rsidRDefault="00627CD6" w:rsidP="00627CD6">
      <w:pPr>
        <w:jc w:val="center"/>
        <w:rPr>
          <w:b/>
        </w:rPr>
      </w:pPr>
      <w:r w:rsidRPr="007D160C">
        <w:rPr>
          <w:b/>
        </w:rPr>
        <w:t>3.</w:t>
      </w:r>
      <w:r w:rsidRPr="007D160C">
        <w:t> </w:t>
      </w:r>
      <w:r w:rsidRPr="007D160C">
        <w:rPr>
          <w:b/>
        </w:rPr>
        <w:t>Изменение остатков средств на счетах по учету средств бюджета</w:t>
      </w:r>
    </w:p>
    <w:p w:rsidR="00627CD6" w:rsidRPr="007D160C" w:rsidRDefault="00627CD6" w:rsidP="00627CD6">
      <w:pPr>
        <w:ind w:firstLine="709"/>
        <w:jc w:val="both"/>
      </w:pPr>
    </w:p>
    <w:p w:rsidR="00627CD6" w:rsidRPr="007D160C" w:rsidRDefault="00627CD6" w:rsidP="00627CD6">
      <w:pPr>
        <w:ind w:firstLine="709"/>
        <w:jc w:val="both"/>
      </w:pPr>
      <w:r w:rsidRPr="007D160C">
        <w:t xml:space="preserve">По итогам 2024 года произошло снижение остатков средств, которые по состоянию на 01.01.2025 составили 5 685 416,4 тыс. рублей. </w:t>
      </w:r>
    </w:p>
    <w:p w:rsidR="00C8140C" w:rsidRPr="007D160C" w:rsidRDefault="00C8140C" w:rsidP="00C8140C">
      <w:pPr>
        <w:ind w:firstLine="709"/>
        <w:jc w:val="both"/>
      </w:pPr>
      <w:r w:rsidRPr="007D160C">
        <w:t>Изменение остатков средств на счетах по учету средств бюджета сложилось в основном за счет остатков целевых средств на сумму 10 490 325,3 тыс. руб.:</w:t>
      </w:r>
    </w:p>
    <w:p w:rsidR="00C8140C" w:rsidRPr="007D160C" w:rsidRDefault="00C8140C" w:rsidP="00C8140C">
      <w:pPr>
        <w:ind w:firstLine="709"/>
        <w:jc w:val="both"/>
      </w:pPr>
      <w:r w:rsidRPr="007D160C">
        <w:t xml:space="preserve">- инфраструктурного бюджетного кредита и специального казначейского кредита;  </w:t>
      </w:r>
    </w:p>
    <w:p w:rsidR="00C8140C" w:rsidRPr="007D160C" w:rsidRDefault="00C8140C" w:rsidP="00C8140C">
      <w:pPr>
        <w:ind w:firstLine="709"/>
        <w:jc w:val="both"/>
      </w:pPr>
      <w:r w:rsidRPr="007D160C">
        <w:t xml:space="preserve">- остатков привлеченных средств на единые счета бюджета с казначейских счетов (автономных, бюджетных и казенных учреждений, средств казначейского сопровождения, средств Территориального фонда обязательного медицинского страхования, средств во временном распоряжении); </w:t>
      </w:r>
    </w:p>
    <w:p w:rsidR="00C8140C" w:rsidRPr="007D160C" w:rsidRDefault="00C8140C" w:rsidP="00C8140C">
      <w:pPr>
        <w:ind w:firstLine="709"/>
        <w:jc w:val="both"/>
      </w:pPr>
      <w:r w:rsidRPr="007D160C">
        <w:t>- остатков средств Дорожного фонда.</w:t>
      </w:r>
    </w:p>
    <w:p w:rsidR="00C8140C" w:rsidRPr="007D160C" w:rsidRDefault="00C8140C" w:rsidP="00C8140C">
      <w:pPr>
        <w:ind w:firstLine="709"/>
        <w:jc w:val="both"/>
      </w:pPr>
      <w:r w:rsidRPr="007D160C">
        <w:t>При этом сложился недостаток собственных средств бюджета в сумме 4 804 908,9 тыс. руб.</w:t>
      </w:r>
    </w:p>
    <w:p w:rsidR="00627CD6" w:rsidRPr="007D160C" w:rsidRDefault="00627CD6" w:rsidP="00627CD6">
      <w:pPr>
        <w:ind w:firstLine="709"/>
        <w:jc w:val="both"/>
        <w:rPr>
          <w:color w:val="FF0000"/>
        </w:rPr>
      </w:pPr>
    </w:p>
    <w:p w:rsidR="005D19A9" w:rsidRPr="007D160C" w:rsidRDefault="005D19A9" w:rsidP="005D19A9">
      <w:pPr>
        <w:ind w:firstLine="851"/>
        <w:jc w:val="center"/>
        <w:rPr>
          <w:b/>
        </w:rPr>
      </w:pPr>
      <w:r w:rsidRPr="007D160C">
        <w:rPr>
          <w:b/>
        </w:rPr>
        <w:t>4.</w:t>
      </w:r>
      <w:r w:rsidRPr="007D160C">
        <w:t> </w:t>
      </w:r>
      <w:r w:rsidRPr="007D160C">
        <w:rPr>
          <w:b/>
        </w:rPr>
        <w:t>Операции по управлению остатками средств на единых счетах бюджетов</w:t>
      </w:r>
    </w:p>
    <w:p w:rsidR="005D19A9" w:rsidRPr="007D160C" w:rsidRDefault="005D19A9" w:rsidP="005D19A9">
      <w:pPr>
        <w:ind w:firstLine="851"/>
        <w:jc w:val="both"/>
      </w:pPr>
    </w:p>
    <w:p w:rsidR="005D19A9" w:rsidRPr="007D160C" w:rsidRDefault="005D19A9" w:rsidP="005D19A9">
      <w:pPr>
        <w:ind w:firstLine="540"/>
        <w:jc w:val="both"/>
      </w:pPr>
      <w:r w:rsidRPr="007D160C">
        <w:lastRenderedPageBreak/>
        <w:t xml:space="preserve">В соответствии с положениями пункта 5 статьи 130 Бюджетного кодекса Российской Федерации, приказом Министерства финансов Российской Федерации от 14.11.2018 № 3130 "Об утверждении перечней субъектов Российской Федерации в соответствии с положениями пункта 5 статьи 130 Бюджетного кодекса Российской Федерации", </w:t>
      </w:r>
      <w:r w:rsidRPr="007D160C">
        <w:rPr>
          <w:rFonts w:eastAsia="Calibri"/>
          <w:lang w:eastAsia="en-US"/>
        </w:rPr>
        <w:t>Приказом Минфина России от 01.03.2016 №</w:t>
      </w:r>
      <w:r w:rsidRPr="007D160C">
        <w:t> </w:t>
      </w:r>
      <w:r w:rsidRPr="007D160C">
        <w:rPr>
          <w:rFonts w:eastAsia="Calibri"/>
          <w:lang w:eastAsia="en-US"/>
        </w:rPr>
        <w:t xml:space="preserve">13н "О Порядке перечисления остатков средств бюджетных и автономных учреждений субъектов Российской Федерации (муниципальных бюджетных и автономных учреждений), а также средств, поступающих во временное распоряжение казенных учреждений субъектов Российской Федерации (муниципальных казенных учреждений), с соответствующих счетов, открытых территориальным органам Федерального казначейства в подразделениях Центрального банка Российской Федерации, в бюджеты субъектов Российской Федерации (местные бюджеты), а также их возврата на указанные счета" и постановлением Правительства Мурманской области от </w:t>
      </w:r>
      <w:r w:rsidRPr="007D160C">
        <w:t>11.12.2023 № 935-ПП</w:t>
      </w:r>
      <w:r w:rsidRPr="007D160C">
        <w:rPr>
          <w:rFonts w:eastAsia="Calibri"/>
          <w:lang w:eastAsia="en-US"/>
        </w:rPr>
        <w:t xml:space="preserve"> "</w:t>
      </w:r>
      <w:r w:rsidRPr="007D160C">
        <w:rPr>
          <w:rFonts w:eastAsiaTheme="minorHAnsi"/>
          <w:lang w:eastAsia="en-US"/>
        </w:rPr>
        <w:t>Об утверждении Порядка привлечения остатков средств на единый счет областного бюджета и возврата привлеченных средств" о</w:t>
      </w:r>
      <w:r w:rsidRPr="007D160C">
        <w:t>бъем привлеченных средств на единый счет областного бюджета, подлежащий возврату на казначейские счета, по состоянию на 01.01.2025 года составляет 8 055 995,1 тыс. рублей, в том числе за счет средств:</w:t>
      </w:r>
    </w:p>
    <w:p w:rsidR="005D19A9" w:rsidRPr="007D160C" w:rsidRDefault="005D19A9" w:rsidP="005D19A9">
      <w:pPr>
        <w:autoSpaceDE w:val="0"/>
        <w:autoSpaceDN w:val="0"/>
        <w:adjustRightInd w:val="0"/>
        <w:ind w:firstLine="851"/>
        <w:jc w:val="both"/>
      </w:pPr>
      <w:r w:rsidRPr="007D160C">
        <w:t>- во временном распоряжении 73 680,2 тыс. рублей;</w:t>
      </w:r>
    </w:p>
    <w:p w:rsidR="005D19A9" w:rsidRPr="007D160C" w:rsidRDefault="005D19A9" w:rsidP="005D19A9">
      <w:pPr>
        <w:autoSpaceDE w:val="0"/>
        <w:autoSpaceDN w:val="0"/>
        <w:adjustRightInd w:val="0"/>
        <w:ind w:firstLine="851"/>
        <w:jc w:val="both"/>
      </w:pPr>
      <w:r w:rsidRPr="007D160C">
        <w:t>- бюджетных и автономных учреждений 2 454 754,1 тыс. рублей;</w:t>
      </w:r>
    </w:p>
    <w:p w:rsidR="005D19A9" w:rsidRPr="007D160C" w:rsidRDefault="005D19A9" w:rsidP="005D19A9">
      <w:pPr>
        <w:autoSpaceDE w:val="0"/>
        <w:autoSpaceDN w:val="0"/>
        <w:adjustRightInd w:val="0"/>
        <w:ind w:firstLine="851"/>
        <w:jc w:val="both"/>
      </w:pPr>
      <w:r w:rsidRPr="007D160C">
        <w:t>- государственного внебюджетного фонда 617 337,8 тыс. рублей;</w:t>
      </w:r>
    </w:p>
    <w:p w:rsidR="005D19A9" w:rsidRPr="007D160C" w:rsidRDefault="005D19A9" w:rsidP="005D19A9">
      <w:pPr>
        <w:autoSpaceDE w:val="0"/>
        <w:autoSpaceDN w:val="0"/>
        <w:adjustRightInd w:val="0"/>
        <w:ind w:firstLine="851"/>
        <w:jc w:val="both"/>
        <w:rPr>
          <w:rFonts w:cs="Calibri"/>
        </w:rPr>
      </w:pPr>
      <w:r w:rsidRPr="007D160C">
        <w:t>- юридических лиц, не являющихся участниками бюджетного процесса 4 910 223,0 тыс. рублей.</w:t>
      </w:r>
    </w:p>
    <w:p w:rsidR="005D19A9" w:rsidRPr="007D160C" w:rsidRDefault="005D19A9" w:rsidP="005D19A9">
      <w:pPr>
        <w:autoSpaceDE w:val="0"/>
        <w:autoSpaceDN w:val="0"/>
        <w:adjustRightInd w:val="0"/>
        <w:ind w:firstLine="540"/>
        <w:jc w:val="both"/>
        <w:rPr>
          <w:rFonts w:cs="Calibri"/>
        </w:rPr>
      </w:pPr>
      <w:r w:rsidRPr="007D160C">
        <w:rPr>
          <w:color w:val="000000"/>
        </w:rPr>
        <w:t> </w:t>
      </w:r>
    </w:p>
    <w:p w:rsidR="005D19A9" w:rsidRPr="007D160C" w:rsidRDefault="005D19A9" w:rsidP="005D19A9">
      <w:pPr>
        <w:autoSpaceDE w:val="0"/>
        <w:autoSpaceDN w:val="0"/>
        <w:adjustRightInd w:val="0"/>
        <w:ind w:firstLine="540"/>
        <w:jc w:val="both"/>
        <w:rPr>
          <w:rFonts w:cs="Calibri"/>
        </w:rPr>
      </w:pPr>
      <w:r w:rsidRPr="007D160C">
        <w:rPr>
          <w:color w:val="000000"/>
        </w:rPr>
        <w:t>Исполнение за 2024 год по коду источника финансирования дефицита бюджета по бюджетной классификации 80801061002020000550 «Увеличение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составило 1 285 817 251 руб. 09 коп.</w:t>
      </w:r>
    </w:p>
    <w:p w:rsidR="005D19A9" w:rsidRPr="007D160C" w:rsidRDefault="005D19A9" w:rsidP="005D19A9">
      <w:pPr>
        <w:autoSpaceDE w:val="0"/>
        <w:autoSpaceDN w:val="0"/>
        <w:adjustRightInd w:val="0"/>
        <w:ind w:firstLine="851"/>
        <w:jc w:val="both"/>
        <w:rPr>
          <w:color w:val="FF0000"/>
        </w:rPr>
      </w:pPr>
    </w:p>
    <w:p w:rsidR="00627CD6" w:rsidRPr="007D160C" w:rsidRDefault="00627CD6" w:rsidP="00627CD6"/>
    <w:p w:rsidR="00627CD6" w:rsidRPr="007D160C" w:rsidRDefault="00627CD6" w:rsidP="00627CD6">
      <w:pPr>
        <w:jc w:val="center"/>
        <w:rPr>
          <w:b/>
        </w:rPr>
      </w:pPr>
      <w:r w:rsidRPr="007D160C">
        <w:rPr>
          <w:b/>
        </w:rPr>
        <w:t>5.</w:t>
      </w:r>
      <w:r w:rsidRPr="007D160C">
        <w:t> </w:t>
      </w:r>
      <w:r w:rsidRPr="007D160C">
        <w:rPr>
          <w:b/>
        </w:rPr>
        <w:t>Акции и иные формы участия в капитале, находящиеся в государственной и муниципальной собственности</w:t>
      </w:r>
    </w:p>
    <w:p w:rsidR="00627CD6" w:rsidRPr="007D160C" w:rsidRDefault="00627CD6" w:rsidP="00627CD6">
      <w:pPr>
        <w:ind w:firstLine="709"/>
        <w:jc w:val="center"/>
      </w:pPr>
    </w:p>
    <w:p w:rsidR="00627CD6" w:rsidRPr="007D160C" w:rsidRDefault="00627CD6" w:rsidP="00627CD6">
      <w:pPr>
        <w:ind w:firstLine="709"/>
        <w:jc w:val="both"/>
      </w:pPr>
      <w:r w:rsidRPr="007D160C">
        <w:t>В 2024 году средства от продажи акций и иных форм участия в капитале не поступали.</w:t>
      </w:r>
    </w:p>
    <w:p w:rsidR="00627CD6" w:rsidRPr="007D160C" w:rsidRDefault="00627CD6" w:rsidP="00627CD6">
      <w:pPr>
        <w:ind w:firstLine="709"/>
        <w:jc w:val="both"/>
      </w:pPr>
    </w:p>
    <w:p w:rsidR="00627CD6" w:rsidRPr="007D160C" w:rsidRDefault="00627CD6" w:rsidP="00627CD6">
      <w:pPr>
        <w:jc w:val="center"/>
        <w:rPr>
          <w:b/>
        </w:rPr>
      </w:pPr>
      <w:r w:rsidRPr="007D160C">
        <w:rPr>
          <w:b/>
        </w:rPr>
        <w:t>6.</w:t>
      </w:r>
      <w:r w:rsidRPr="007D160C">
        <w:t> </w:t>
      </w:r>
      <w:r w:rsidRPr="007D160C">
        <w:rPr>
          <w:b/>
        </w:rPr>
        <w:t xml:space="preserve">Исполнение государственных и муниципальных гарантий в валюте </w:t>
      </w:r>
    </w:p>
    <w:p w:rsidR="00627CD6" w:rsidRPr="007D160C" w:rsidRDefault="00627CD6" w:rsidP="00627CD6">
      <w:pPr>
        <w:jc w:val="center"/>
        <w:rPr>
          <w:b/>
        </w:rPr>
      </w:pPr>
      <w:r w:rsidRPr="007D160C">
        <w:rPr>
          <w:b/>
        </w:rPr>
        <w:t>Российской Федерации</w:t>
      </w:r>
    </w:p>
    <w:p w:rsidR="00627CD6" w:rsidRPr="007D160C" w:rsidRDefault="00627CD6" w:rsidP="00627CD6">
      <w:pPr>
        <w:ind w:firstLine="709"/>
        <w:jc w:val="center"/>
      </w:pPr>
    </w:p>
    <w:p w:rsidR="00627CD6" w:rsidRPr="007D160C" w:rsidRDefault="00627CD6" w:rsidP="00627CD6">
      <w:pPr>
        <w:ind w:firstLine="709"/>
        <w:jc w:val="both"/>
      </w:pPr>
      <w:r w:rsidRPr="007D160C">
        <w:t>Гарантийные случаи по исполнению обязательств в 2024 году не наступали.</w:t>
      </w:r>
    </w:p>
    <w:p w:rsidR="00627CD6" w:rsidRPr="007D160C" w:rsidRDefault="00627CD6" w:rsidP="00627CD6">
      <w:pPr>
        <w:ind w:firstLine="709"/>
        <w:jc w:val="both"/>
      </w:pPr>
    </w:p>
    <w:p w:rsidR="00627CD6" w:rsidRPr="007D160C" w:rsidRDefault="00627CD6" w:rsidP="00627CD6">
      <w:pPr>
        <w:jc w:val="center"/>
        <w:rPr>
          <w:b/>
        </w:rPr>
      </w:pPr>
      <w:r w:rsidRPr="007D160C">
        <w:rPr>
          <w:b/>
        </w:rPr>
        <w:t>7.</w:t>
      </w:r>
      <w:r w:rsidRPr="007D160C">
        <w:t> </w:t>
      </w:r>
      <w:r w:rsidRPr="007D160C">
        <w:rPr>
          <w:b/>
        </w:rPr>
        <w:t xml:space="preserve">Бюджетные кредиты, предоставленные внутри страны в валюте </w:t>
      </w:r>
    </w:p>
    <w:p w:rsidR="00627CD6" w:rsidRPr="007D160C" w:rsidRDefault="00627CD6" w:rsidP="00627CD6">
      <w:pPr>
        <w:jc w:val="center"/>
        <w:rPr>
          <w:b/>
        </w:rPr>
      </w:pPr>
      <w:r w:rsidRPr="007D160C">
        <w:rPr>
          <w:b/>
        </w:rPr>
        <w:t>Российской Федерации.</w:t>
      </w:r>
    </w:p>
    <w:p w:rsidR="00627CD6" w:rsidRPr="007D160C" w:rsidRDefault="00627CD6" w:rsidP="00627CD6">
      <w:pPr>
        <w:jc w:val="center"/>
      </w:pPr>
    </w:p>
    <w:p w:rsidR="00627CD6" w:rsidRPr="007D160C" w:rsidRDefault="00627CD6" w:rsidP="00627CD6">
      <w:pPr>
        <w:ind w:firstLine="709"/>
        <w:jc w:val="both"/>
      </w:pPr>
      <w:r w:rsidRPr="007D160C">
        <w:t>В 2024 году бюджетные кредиты:</w:t>
      </w:r>
    </w:p>
    <w:p w:rsidR="00627CD6" w:rsidRPr="007D160C" w:rsidRDefault="00627CD6" w:rsidP="00627CD6">
      <w:pPr>
        <w:autoSpaceDE w:val="0"/>
        <w:autoSpaceDN w:val="0"/>
        <w:adjustRightInd w:val="0"/>
        <w:ind w:firstLine="709"/>
        <w:jc w:val="both"/>
      </w:pPr>
      <w:r w:rsidRPr="007D160C">
        <w:t>- юридическим лицам не предоставлялись;</w:t>
      </w:r>
    </w:p>
    <w:p w:rsidR="00627CD6" w:rsidRPr="007D160C" w:rsidRDefault="00627CD6" w:rsidP="00627CD6">
      <w:pPr>
        <w:autoSpaceDE w:val="0"/>
        <w:autoSpaceDN w:val="0"/>
        <w:adjustRightInd w:val="0"/>
        <w:ind w:firstLine="709"/>
        <w:jc w:val="both"/>
      </w:pPr>
      <w:r w:rsidRPr="007D160C">
        <w:t xml:space="preserve">- муниципальным образованиям Мурманской области предоставлены в сумме 247 445,0 тыс. рублей в соответствии с Порядком предоставления (использования, возврата) </w:t>
      </w:r>
      <w:r w:rsidRPr="007D160C">
        <w:lastRenderedPageBreak/>
        <w:t>бюджетных кредитов местным бюджетам (бюджетам муниципальных образований Мурманской области) из областного бюджета, утвержденным постановлением Правительства Мурманской области от 08.06.2012 № 272-ПП, в том числе:</w:t>
      </w:r>
    </w:p>
    <w:p w:rsidR="00627CD6" w:rsidRPr="007D160C" w:rsidRDefault="00627CD6" w:rsidP="00627CD6">
      <w:pPr>
        <w:autoSpaceDE w:val="0"/>
        <w:autoSpaceDN w:val="0"/>
        <w:adjustRightInd w:val="0"/>
        <w:ind w:firstLine="709"/>
        <w:jc w:val="both"/>
      </w:pPr>
      <w:r w:rsidRPr="007D160C">
        <w:t>- на погашение муниципальных долговых обязательств в виде обязательств по бюджетным кредитам и кредитам, полученным муниципальными образованиями от кредитных организаций, всего – 158 900,0 тыс. рублей, в том числе муниципальным образованиям:</w:t>
      </w:r>
    </w:p>
    <w:p w:rsidR="00627CD6" w:rsidRPr="007D160C" w:rsidRDefault="00627CD6" w:rsidP="00627CD6">
      <w:pPr>
        <w:autoSpaceDE w:val="0"/>
        <w:autoSpaceDN w:val="0"/>
        <w:adjustRightInd w:val="0"/>
        <w:ind w:firstLine="709"/>
        <w:jc w:val="both"/>
      </w:pPr>
      <w:r w:rsidRPr="007D160C">
        <w:t>г. Полярные Зори с подведомственной территорией – 36 000,0 тыс. рублей;</w:t>
      </w:r>
    </w:p>
    <w:p w:rsidR="00627CD6" w:rsidRPr="007D160C" w:rsidRDefault="00627CD6" w:rsidP="00627CD6">
      <w:pPr>
        <w:autoSpaceDE w:val="0"/>
        <w:autoSpaceDN w:val="0"/>
        <w:adjustRightInd w:val="0"/>
        <w:ind w:firstLine="709"/>
        <w:jc w:val="both"/>
      </w:pPr>
      <w:r w:rsidRPr="007D160C">
        <w:t>г. Мончегорск с подведомственной территорией – 78 900,0 тыс. рублей;</w:t>
      </w:r>
    </w:p>
    <w:p w:rsidR="00627CD6" w:rsidRPr="007D160C" w:rsidRDefault="00627CD6" w:rsidP="00627CD6">
      <w:pPr>
        <w:autoSpaceDE w:val="0"/>
        <w:autoSpaceDN w:val="0"/>
        <w:adjustRightInd w:val="0"/>
        <w:ind w:firstLine="709"/>
        <w:jc w:val="both"/>
      </w:pPr>
      <w:r w:rsidRPr="007D160C">
        <w:t>ЗАТО Александровск - 44 000,0 тыс. рублей.</w:t>
      </w:r>
    </w:p>
    <w:p w:rsidR="00627CD6" w:rsidRPr="007D160C" w:rsidRDefault="00627CD6" w:rsidP="00627CD6">
      <w:pPr>
        <w:autoSpaceDE w:val="0"/>
        <w:autoSpaceDN w:val="0"/>
        <w:adjustRightInd w:val="0"/>
        <w:ind w:firstLine="709"/>
        <w:jc w:val="both"/>
      </w:pPr>
      <w:r w:rsidRPr="007D160C">
        <w:t>- на частичное финансирование дефицита местного бюджета, всего – 88 545,0 тыс. рублей, в том числе муниципальным образованиям:</w:t>
      </w:r>
    </w:p>
    <w:p w:rsidR="00627CD6" w:rsidRPr="007D160C" w:rsidRDefault="00627CD6" w:rsidP="00627CD6">
      <w:pPr>
        <w:autoSpaceDE w:val="0"/>
        <w:autoSpaceDN w:val="0"/>
        <w:adjustRightInd w:val="0"/>
        <w:ind w:firstLine="709"/>
        <w:jc w:val="both"/>
      </w:pPr>
      <w:r w:rsidRPr="007D160C">
        <w:t>г. Полярные Зори с подведомственной территорией – 52 400,0 тыс. рублей;</w:t>
      </w:r>
    </w:p>
    <w:p w:rsidR="00627CD6" w:rsidRPr="007D160C" w:rsidRDefault="00627CD6" w:rsidP="00627CD6">
      <w:pPr>
        <w:autoSpaceDE w:val="0"/>
        <w:autoSpaceDN w:val="0"/>
        <w:adjustRightInd w:val="0"/>
        <w:ind w:firstLine="709"/>
        <w:jc w:val="both"/>
      </w:pPr>
      <w:r w:rsidRPr="007D160C">
        <w:t>Ковдорский муниципа</w:t>
      </w:r>
      <w:r w:rsidR="00BF058C" w:rsidRPr="007D160C">
        <w:t>льный округ</w:t>
      </w:r>
      <w:r w:rsidRPr="007D160C">
        <w:t xml:space="preserve"> – 36 145,0 тыс. рублей.</w:t>
      </w:r>
    </w:p>
    <w:p w:rsidR="00627CD6" w:rsidRPr="007D160C" w:rsidRDefault="00627CD6" w:rsidP="00627CD6">
      <w:pPr>
        <w:autoSpaceDE w:val="0"/>
        <w:autoSpaceDN w:val="0"/>
        <w:adjustRightInd w:val="0"/>
        <w:jc w:val="both"/>
      </w:pPr>
    </w:p>
    <w:p w:rsidR="00627CD6" w:rsidRPr="007D160C" w:rsidRDefault="00627CD6" w:rsidP="00627CD6">
      <w:pPr>
        <w:autoSpaceDE w:val="0"/>
        <w:autoSpaceDN w:val="0"/>
        <w:adjustRightInd w:val="0"/>
        <w:ind w:firstLine="709"/>
        <w:jc w:val="both"/>
      </w:pPr>
      <w:r w:rsidRPr="007D160C">
        <w:t>За 2024 год в областной бюджет осуществлен возврат бюджетных кредитов в сумме 466 353,6 тыс. рублей, в том числе:</w:t>
      </w:r>
    </w:p>
    <w:p w:rsidR="00627CD6" w:rsidRPr="007D160C" w:rsidRDefault="00627CD6" w:rsidP="00627CD6">
      <w:pPr>
        <w:ind w:firstLine="708"/>
        <w:jc w:val="both"/>
      </w:pPr>
      <w:r w:rsidRPr="007D160C">
        <w:t>муниципальными образованиями – 437 496,5 тыс. рублей;</w:t>
      </w:r>
    </w:p>
    <w:p w:rsidR="00627CD6" w:rsidRPr="007D160C" w:rsidRDefault="00627CD6" w:rsidP="00627CD6">
      <w:pPr>
        <w:autoSpaceDE w:val="0"/>
        <w:autoSpaceDN w:val="0"/>
        <w:adjustRightInd w:val="0"/>
        <w:ind w:firstLine="709"/>
        <w:jc w:val="both"/>
      </w:pPr>
      <w:r w:rsidRPr="007D160C">
        <w:t>юридическими лицами – 28 857,1 тыс. рублей.</w:t>
      </w:r>
    </w:p>
    <w:p w:rsidR="00627CD6" w:rsidRPr="007D160C" w:rsidRDefault="00627CD6" w:rsidP="00D90035">
      <w:pPr>
        <w:autoSpaceDE w:val="0"/>
        <w:autoSpaceDN w:val="0"/>
        <w:adjustRightInd w:val="0"/>
        <w:jc w:val="center"/>
        <w:rPr>
          <w:b/>
        </w:rPr>
      </w:pPr>
    </w:p>
    <w:p w:rsidR="00D90035" w:rsidRPr="007D160C" w:rsidRDefault="00D90035" w:rsidP="00D90035">
      <w:pPr>
        <w:autoSpaceDE w:val="0"/>
        <w:autoSpaceDN w:val="0"/>
        <w:adjustRightInd w:val="0"/>
        <w:ind w:firstLine="709"/>
        <w:jc w:val="both"/>
      </w:pPr>
    </w:p>
    <w:p w:rsidR="00D90035" w:rsidRPr="007D160C" w:rsidRDefault="00D90035" w:rsidP="00D90035">
      <w:pPr>
        <w:keepNext/>
        <w:jc w:val="center"/>
        <w:outlineLvl w:val="0"/>
        <w:rPr>
          <w:b/>
        </w:rPr>
      </w:pPr>
      <w:r w:rsidRPr="007D160C">
        <w:rPr>
          <w:b/>
          <w:lang w:val="en-US"/>
        </w:rPr>
        <w:t>VI</w:t>
      </w:r>
      <w:r w:rsidRPr="007D160C">
        <w:rPr>
          <w:b/>
        </w:rPr>
        <w:t>. Государственный долг Мурманской области</w:t>
      </w:r>
    </w:p>
    <w:p w:rsidR="00D90035" w:rsidRPr="007D160C" w:rsidRDefault="00D90035" w:rsidP="00D90035">
      <w:pPr>
        <w:ind w:firstLine="709"/>
      </w:pPr>
    </w:p>
    <w:p w:rsidR="00627CD6" w:rsidRPr="007D160C" w:rsidRDefault="00627CD6" w:rsidP="00627CD6">
      <w:pPr>
        <w:ind w:firstLine="709"/>
        <w:jc w:val="both"/>
      </w:pPr>
      <w:r w:rsidRPr="007D160C">
        <w:t>По состоянию на 01.01.2025 государственный долг Мурманской области составил 52 527 886,7 тыс. рублей, что на 15 328</w:t>
      </w:r>
      <w:r w:rsidRPr="007D160C">
        <w:rPr>
          <w:lang w:val="en-US"/>
        </w:rPr>
        <w:t> </w:t>
      </w:r>
      <w:r w:rsidRPr="007D160C">
        <w:t>924,0 тыс. рублей выше утвержденного на 2024 год верхнего предела государственного долга,</w:t>
      </w:r>
      <w:r w:rsidRPr="007D160C">
        <w:rPr>
          <w:color w:val="FF0000"/>
        </w:rPr>
        <w:t xml:space="preserve"> </w:t>
      </w:r>
      <w:r w:rsidRPr="007D160C">
        <w:t>в том числе задолженность по:</w:t>
      </w:r>
    </w:p>
    <w:p w:rsidR="00627CD6" w:rsidRPr="007D160C" w:rsidRDefault="00627CD6" w:rsidP="00627CD6">
      <w:pPr>
        <w:ind w:firstLine="709"/>
        <w:jc w:val="both"/>
      </w:pPr>
      <w:r w:rsidRPr="007D160C">
        <w:t>- кредитам, привлеченным в Министерстве финансов Российской Федерации –14 742 285,5 тыс. рублей;</w:t>
      </w:r>
    </w:p>
    <w:p w:rsidR="00627CD6" w:rsidRPr="007D160C" w:rsidRDefault="00627CD6" w:rsidP="00627CD6">
      <w:pPr>
        <w:ind w:firstLine="709"/>
        <w:jc w:val="both"/>
      </w:pPr>
      <w:r w:rsidRPr="007D160C">
        <w:t>- кредитам, полученным в Федеральном казначействе – 2 725 601,2 тыс. рублей;</w:t>
      </w:r>
    </w:p>
    <w:p w:rsidR="00627CD6" w:rsidRPr="007D160C" w:rsidRDefault="00627CD6" w:rsidP="00627CD6">
      <w:pPr>
        <w:ind w:firstLine="709"/>
        <w:jc w:val="both"/>
      </w:pPr>
      <w:r w:rsidRPr="007D160C">
        <w:t>- кредитам, полученным в кредитных организациях – 33 460 000,0 тыс. рублей;</w:t>
      </w:r>
    </w:p>
    <w:p w:rsidR="00627CD6" w:rsidRPr="007D160C" w:rsidRDefault="00627CD6" w:rsidP="00627CD6">
      <w:pPr>
        <w:ind w:firstLine="709"/>
        <w:jc w:val="both"/>
      </w:pPr>
      <w:r w:rsidRPr="007D160C">
        <w:t>- государственной гарантии Мурманской области – 1 600 000,0 тыс. рублей.</w:t>
      </w:r>
    </w:p>
    <w:p w:rsidR="007E62E3" w:rsidRDefault="007E62E3" w:rsidP="00C8228E">
      <w:pPr>
        <w:ind w:firstLine="709"/>
        <w:jc w:val="both"/>
      </w:pPr>
      <w:r w:rsidRPr="007E62E3">
        <w:t>С учетом возможных превышений (на сумму инфраструктурных бюджетных кредитов – 3 231 730,7 тыс. рублей; на сумму кредитов, предоставленных из федерального бюджета на погашение муниципальных долговых обязательств – 368 400,0 тыс. рублей; на сумму задолженности по бюджетным кредитам по итогам реструктуризации 2020 года – 4 593 333,3 тыс. рублей; на сумму специальных казначейских кредитов – 2 725 601,2 тыс. рублей; на сумму, направленную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 290 004,1 тыс. рублей; на сумму, направленную на дополнительное финансовое обеспечение мероприятий в сфере национальной обороны и национальной безопасности, включая осуществление мер социальной поддержки отдельных категорий граждан – 1 442 331,9 тыс</w:t>
      </w:r>
      <w:r w:rsidR="00204C75">
        <w:t>.</w:t>
      </w:r>
      <w:r w:rsidRPr="007E62E3">
        <w:t xml:space="preserve"> рублей; на сумму, направленную на финансовое обеспечение мероприятий, связанных с оказанием содействия в подготовке и проведении выборов Президента Российской Федерации – 102 791,7 тыс. рублей) госдолг составил 39 773 693,8 тыс. рублей или 42 % </w:t>
      </w:r>
      <w:r w:rsidRPr="007E62E3">
        <w:rPr>
          <w:color w:val="000000"/>
        </w:rPr>
        <w:t>от налоговых и неналоговых доходов.</w:t>
      </w:r>
      <w:bookmarkStart w:id="0" w:name="_GoBack"/>
      <w:bookmarkEnd w:id="0"/>
    </w:p>
    <w:p w:rsidR="00C31474" w:rsidRPr="007D160C" w:rsidRDefault="00C31474" w:rsidP="003F12D4">
      <w:pPr>
        <w:jc w:val="center"/>
        <w:rPr>
          <w:b/>
          <w:iCs/>
        </w:rPr>
      </w:pPr>
    </w:p>
    <w:p w:rsidR="00E91352" w:rsidRDefault="00E91352" w:rsidP="003F12D4">
      <w:pPr>
        <w:jc w:val="center"/>
        <w:rPr>
          <w:b/>
          <w:iCs/>
        </w:rPr>
      </w:pPr>
    </w:p>
    <w:p w:rsidR="00E91352" w:rsidRDefault="00E91352" w:rsidP="003F12D4">
      <w:pPr>
        <w:jc w:val="center"/>
        <w:rPr>
          <w:b/>
          <w:iCs/>
        </w:rPr>
      </w:pPr>
    </w:p>
    <w:p w:rsidR="00E91352" w:rsidRDefault="00E91352" w:rsidP="003F12D4">
      <w:pPr>
        <w:jc w:val="center"/>
        <w:rPr>
          <w:b/>
          <w:iCs/>
        </w:rPr>
      </w:pPr>
    </w:p>
    <w:p w:rsidR="00E91352" w:rsidRDefault="00E91352" w:rsidP="003F12D4">
      <w:pPr>
        <w:jc w:val="center"/>
        <w:rPr>
          <w:b/>
          <w:iCs/>
        </w:rPr>
      </w:pPr>
    </w:p>
    <w:p w:rsidR="00E91352" w:rsidRDefault="00E91352" w:rsidP="003F12D4">
      <w:pPr>
        <w:jc w:val="center"/>
        <w:rPr>
          <w:b/>
          <w:iCs/>
        </w:rPr>
      </w:pPr>
    </w:p>
    <w:p w:rsidR="00E91352" w:rsidRDefault="00E91352" w:rsidP="003F12D4">
      <w:pPr>
        <w:jc w:val="center"/>
        <w:rPr>
          <w:b/>
          <w:iCs/>
        </w:rPr>
      </w:pPr>
    </w:p>
    <w:p w:rsidR="003F12D4" w:rsidRPr="007D160C" w:rsidRDefault="003F12D4" w:rsidP="003F12D4">
      <w:pPr>
        <w:jc w:val="center"/>
        <w:rPr>
          <w:b/>
          <w:iCs/>
        </w:rPr>
      </w:pPr>
      <w:r w:rsidRPr="007D160C">
        <w:rPr>
          <w:b/>
          <w:iCs/>
        </w:rPr>
        <w:lastRenderedPageBreak/>
        <w:t>Заключительные положения</w:t>
      </w:r>
    </w:p>
    <w:p w:rsidR="003F12D4" w:rsidRPr="007D160C" w:rsidRDefault="003F12D4" w:rsidP="003F12D4">
      <w:pPr>
        <w:widowControl w:val="0"/>
        <w:ind w:firstLine="709"/>
        <w:jc w:val="both"/>
        <w:outlineLvl w:val="0"/>
      </w:pPr>
    </w:p>
    <w:p w:rsidR="003F12D4" w:rsidRPr="007D160C" w:rsidRDefault="003F12D4" w:rsidP="003F12D4">
      <w:pPr>
        <w:widowControl w:val="0"/>
        <w:tabs>
          <w:tab w:val="left" w:pos="993"/>
        </w:tabs>
        <w:ind w:firstLine="709"/>
        <w:jc w:val="both"/>
        <w:rPr>
          <w:rFonts w:eastAsia="Calibri"/>
        </w:rPr>
      </w:pPr>
      <w:r w:rsidRPr="007D160C">
        <w:rPr>
          <w:rFonts w:eastAsia="Calibri"/>
        </w:rPr>
        <w:t xml:space="preserve">Реализация данного законопроекта </w:t>
      </w:r>
      <w:r w:rsidRPr="007D160C">
        <w:t xml:space="preserve">не оказывает влияния на достижение </w:t>
      </w:r>
      <w:r w:rsidRPr="007D160C">
        <w:rPr>
          <w:rFonts w:eastAsia="Calibri"/>
        </w:rPr>
        <w:t>целей государственных программ Мурманской области.</w:t>
      </w:r>
    </w:p>
    <w:p w:rsidR="00A3371A" w:rsidRPr="007D160C" w:rsidRDefault="003F12D4" w:rsidP="00A3371A">
      <w:pPr>
        <w:autoSpaceDE w:val="0"/>
        <w:autoSpaceDN w:val="0"/>
        <w:adjustRightInd w:val="0"/>
        <w:ind w:firstLine="708"/>
        <w:jc w:val="both"/>
        <w:rPr>
          <w:rFonts w:eastAsia="Calibri"/>
        </w:rPr>
      </w:pPr>
      <w:r w:rsidRPr="007D160C">
        <w:rPr>
          <w:rFonts w:eastAsia="Calibri"/>
        </w:rPr>
        <w:t xml:space="preserve">Законопроект не требует проведения оценки эффективности регулирующего воздействия, так как не затрагивает </w:t>
      </w:r>
      <w:r w:rsidR="00A3371A" w:rsidRPr="007D160C">
        <w:rPr>
          <w:rFonts w:eastAsia="Calibri"/>
        </w:rPr>
        <w:t>вопросы осуществления предпринимательской и иной экономической деятельности.</w:t>
      </w:r>
    </w:p>
    <w:p w:rsidR="003F12D4" w:rsidRPr="007D160C" w:rsidRDefault="003F12D4" w:rsidP="003F12D4">
      <w:pPr>
        <w:widowControl w:val="0"/>
        <w:tabs>
          <w:tab w:val="left" w:pos="993"/>
        </w:tabs>
        <w:ind w:firstLine="709"/>
        <w:jc w:val="both"/>
        <w:rPr>
          <w:rFonts w:eastAsia="Calibri"/>
        </w:rPr>
      </w:pPr>
      <w:r w:rsidRPr="007D160C">
        <w:rPr>
          <w:rFonts w:eastAsia="Calibri"/>
        </w:rPr>
        <w:t>Законопроект соответствует требованиям антимонопольного законодательства.</w:t>
      </w:r>
    </w:p>
    <w:p w:rsidR="00470935" w:rsidRPr="007D160C" w:rsidRDefault="00470935" w:rsidP="00F8344C">
      <w:pPr>
        <w:ind w:firstLine="720"/>
        <w:jc w:val="both"/>
      </w:pPr>
    </w:p>
    <w:p w:rsidR="00466DDF" w:rsidRPr="001C12E1" w:rsidRDefault="00701FB5" w:rsidP="00995652">
      <w:pPr>
        <w:jc w:val="center"/>
      </w:pPr>
      <w:r w:rsidRPr="007D160C">
        <w:t>______________________</w:t>
      </w:r>
    </w:p>
    <w:sectPr w:rsidR="00466DDF" w:rsidRPr="001C12E1" w:rsidSect="003359DD">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52" w:rsidRDefault="00E91352" w:rsidP="0068017A">
      <w:r>
        <w:separator/>
      </w:r>
    </w:p>
  </w:endnote>
  <w:endnote w:type="continuationSeparator" w:id="0">
    <w:p w:rsidR="00E91352" w:rsidRDefault="00E91352" w:rsidP="0068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52" w:rsidRDefault="00E91352" w:rsidP="0068017A">
      <w:r>
        <w:separator/>
      </w:r>
    </w:p>
  </w:footnote>
  <w:footnote w:type="continuationSeparator" w:id="0">
    <w:p w:rsidR="00E91352" w:rsidRDefault="00E91352" w:rsidP="0068017A">
      <w:r>
        <w:continuationSeparator/>
      </w:r>
    </w:p>
  </w:footnote>
  <w:footnote w:id="1">
    <w:p w:rsidR="00E91352" w:rsidRPr="00B72273" w:rsidRDefault="00E91352" w:rsidP="00FC0965">
      <w:pPr>
        <w:pStyle w:val="ac"/>
        <w:rPr>
          <w:sz w:val="16"/>
          <w:szCs w:val="16"/>
        </w:rPr>
      </w:pPr>
      <w:r w:rsidRPr="00B72273">
        <w:rPr>
          <w:rStyle w:val="ae"/>
          <w:sz w:val="16"/>
          <w:szCs w:val="16"/>
        </w:rPr>
        <w:footnoteRef/>
      </w:r>
      <w:r w:rsidRPr="00B72273">
        <w:rPr>
          <w:sz w:val="16"/>
          <w:szCs w:val="16"/>
        </w:rPr>
        <w:t xml:space="preserve"> </w:t>
      </w:r>
      <w:r w:rsidRPr="00B72273">
        <w:rPr>
          <w:rFonts w:ascii="Times New Roman" w:hAnsi="Times New Roman"/>
          <w:iCs/>
          <w:sz w:val="16"/>
          <w:szCs w:val="16"/>
        </w:rPr>
        <w:t>Бюджетные параметры в настоящей пояснительной записке рассчитаны в тысячах рублей с точностью до одной цифры после запятой, округление цифр при расчете производилось по правилам математиче</w:t>
      </w:r>
      <w:r>
        <w:rPr>
          <w:rFonts w:ascii="Times New Roman" w:hAnsi="Times New Roman"/>
          <w:iCs/>
          <w:sz w:val="16"/>
          <w:szCs w:val="16"/>
        </w:rPr>
        <w:t>ского округления. При вычислении</w:t>
      </w:r>
      <w:r w:rsidRPr="00B72273">
        <w:rPr>
          <w:rFonts w:ascii="Times New Roman" w:hAnsi="Times New Roman"/>
          <w:iCs/>
          <w:sz w:val="16"/>
          <w:szCs w:val="16"/>
        </w:rPr>
        <w:t xml:space="preserve"> объемов ассигнований по отдельным итоговым (агрегирующим) показателям возможна незначительная погрешность (так как сумма округленных данных не всегда равна округленной сумме данных).</w:t>
      </w:r>
    </w:p>
  </w:footnote>
  <w:footnote w:id="2">
    <w:p w:rsidR="00E91352" w:rsidRPr="00380998" w:rsidRDefault="00E91352" w:rsidP="005D3DD0">
      <w:pPr>
        <w:pStyle w:val="ac"/>
      </w:pPr>
      <w:r w:rsidRPr="00467B2E">
        <w:rPr>
          <w:rStyle w:val="ae"/>
          <w:rFonts w:ascii="Times New Roman" w:hAnsi="Times New Roman"/>
        </w:rPr>
        <w:footnoteRef/>
      </w:r>
      <w:r>
        <w:t xml:space="preserve"> </w:t>
      </w:r>
      <w:r w:rsidRPr="00380998">
        <w:rPr>
          <w:rFonts w:ascii="Times New Roman" w:hAnsi="Times New Roman"/>
          <w:sz w:val="16"/>
          <w:szCs w:val="16"/>
        </w:rPr>
        <w:t>Здесь и далее – Закон Мурманской области "Об областном бюджете на 2024 год и на плановый период 2025 и 2026 годов" от 18.12.2023 № 2949-01-ЗМО (в ред. от 25.12.2024 № 3076-01-ЗМО), также Закон об областном бюджете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77548"/>
      <w:docPartObj>
        <w:docPartGallery w:val="Page Numbers (Top of Page)"/>
        <w:docPartUnique/>
      </w:docPartObj>
    </w:sdtPr>
    <w:sdtEndPr>
      <w:rPr>
        <w:rFonts w:ascii="Times New Roman" w:hAnsi="Times New Roman"/>
      </w:rPr>
    </w:sdtEndPr>
    <w:sdtContent>
      <w:p w:rsidR="00E91352" w:rsidRPr="000E1B95" w:rsidRDefault="00E91352">
        <w:pPr>
          <w:pStyle w:val="a4"/>
          <w:jc w:val="center"/>
          <w:rPr>
            <w:rFonts w:ascii="Times New Roman" w:hAnsi="Times New Roman"/>
          </w:rPr>
        </w:pPr>
        <w:r w:rsidRPr="000E1B95">
          <w:rPr>
            <w:rFonts w:ascii="Times New Roman" w:hAnsi="Times New Roman"/>
          </w:rPr>
          <w:fldChar w:fldCharType="begin"/>
        </w:r>
        <w:r w:rsidRPr="000E1B95">
          <w:rPr>
            <w:rFonts w:ascii="Times New Roman" w:hAnsi="Times New Roman"/>
          </w:rPr>
          <w:instrText>PAGE   \* MERGEFORMAT</w:instrText>
        </w:r>
        <w:r w:rsidRPr="000E1B95">
          <w:rPr>
            <w:rFonts w:ascii="Times New Roman" w:hAnsi="Times New Roman"/>
          </w:rPr>
          <w:fldChar w:fldCharType="separate"/>
        </w:r>
        <w:r w:rsidR="00204C75">
          <w:rPr>
            <w:rFonts w:ascii="Times New Roman" w:hAnsi="Times New Roman"/>
            <w:noProof/>
          </w:rPr>
          <w:t>55</w:t>
        </w:r>
        <w:r w:rsidRPr="000E1B95">
          <w:rPr>
            <w:rFonts w:ascii="Times New Roman" w:hAnsi="Times New Roman"/>
          </w:rPr>
          <w:fldChar w:fldCharType="end"/>
        </w:r>
      </w:p>
    </w:sdtContent>
  </w:sdt>
  <w:p w:rsidR="00E91352" w:rsidRDefault="00E913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FC1FA2"/>
    <w:lvl w:ilvl="0">
      <w:start w:val="1"/>
      <w:numFmt w:val="bullet"/>
      <w:pStyle w:val="a"/>
      <w:lvlText w:val=""/>
      <w:lvlJc w:val="left"/>
      <w:pPr>
        <w:tabs>
          <w:tab w:val="num" w:pos="360"/>
        </w:tabs>
        <w:ind w:left="360" w:hanging="360"/>
      </w:pPr>
      <w:rPr>
        <w:rFonts w:ascii="Symbol" w:hAnsi="Symbol" w:hint="default"/>
      </w:rPr>
    </w:lvl>
  </w:abstractNum>
  <w:abstractNum w:abstractNumId="1">
    <w:nsid w:val="035F7D20"/>
    <w:multiLevelType w:val="hybridMultilevel"/>
    <w:tmpl w:val="2A6A7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92A64"/>
    <w:multiLevelType w:val="hybridMultilevel"/>
    <w:tmpl w:val="CFCC6312"/>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185CB9"/>
    <w:multiLevelType w:val="hybridMultilevel"/>
    <w:tmpl w:val="007E5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3250D"/>
    <w:multiLevelType w:val="hybridMultilevel"/>
    <w:tmpl w:val="45483F96"/>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032B0B"/>
    <w:multiLevelType w:val="hybridMultilevel"/>
    <w:tmpl w:val="F8D810B8"/>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CC32C6"/>
    <w:multiLevelType w:val="hybridMultilevel"/>
    <w:tmpl w:val="4C803B9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D25692D"/>
    <w:multiLevelType w:val="hybridMultilevel"/>
    <w:tmpl w:val="6870EED8"/>
    <w:lvl w:ilvl="0" w:tplc="06AE9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58567C"/>
    <w:multiLevelType w:val="hybridMultilevel"/>
    <w:tmpl w:val="45868414"/>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0A4413"/>
    <w:multiLevelType w:val="hybridMultilevel"/>
    <w:tmpl w:val="879A83A0"/>
    <w:lvl w:ilvl="0" w:tplc="166465F8">
      <w:start w:val="1"/>
      <w:numFmt w:val="bullet"/>
      <w:lvlText w:val=""/>
      <w:lvlJc w:val="center"/>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B83788"/>
    <w:multiLevelType w:val="hybridMultilevel"/>
    <w:tmpl w:val="51188888"/>
    <w:lvl w:ilvl="0" w:tplc="06A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E36DE5"/>
    <w:multiLevelType w:val="hybridMultilevel"/>
    <w:tmpl w:val="6636C46A"/>
    <w:lvl w:ilvl="0" w:tplc="BCF6C10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F1D334A"/>
    <w:multiLevelType w:val="hybridMultilevel"/>
    <w:tmpl w:val="A9D4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C52059"/>
    <w:multiLevelType w:val="hybridMultilevel"/>
    <w:tmpl w:val="742C2B8C"/>
    <w:lvl w:ilvl="0" w:tplc="06AE9B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E561EF6"/>
    <w:multiLevelType w:val="hybridMultilevel"/>
    <w:tmpl w:val="F6D27F04"/>
    <w:lvl w:ilvl="0" w:tplc="56E89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12"/>
  </w:num>
  <w:num w:numId="4">
    <w:abstractNumId w:val="1"/>
  </w:num>
  <w:num w:numId="5">
    <w:abstractNumId w:val="6"/>
  </w:num>
  <w:num w:numId="6">
    <w:abstractNumId w:val="13"/>
  </w:num>
  <w:num w:numId="7">
    <w:abstractNumId w:val="9"/>
  </w:num>
  <w:num w:numId="8">
    <w:abstractNumId w:val="7"/>
  </w:num>
  <w:num w:numId="9">
    <w:abstractNumId w:val="3"/>
  </w:num>
  <w:num w:numId="10">
    <w:abstractNumId w:val="4"/>
  </w:num>
  <w:num w:numId="11">
    <w:abstractNumId w:val="8"/>
  </w:num>
  <w:num w:numId="12">
    <w:abstractNumId w:val="5"/>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7A"/>
    <w:rsid w:val="000000E0"/>
    <w:rsid w:val="00000298"/>
    <w:rsid w:val="00000581"/>
    <w:rsid w:val="000009F7"/>
    <w:rsid w:val="00000D56"/>
    <w:rsid w:val="00000E52"/>
    <w:rsid w:val="00000FFD"/>
    <w:rsid w:val="00001051"/>
    <w:rsid w:val="0000110C"/>
    <w:rsid w:val="00001372"/>
    <w:rsid w:val="00001563"/>
    <w:rsid w:val="00001853"/>
    <w:rsid w:val="00001BC0"/>
    <w:rsid w:val="00001BDA"/>
    <w:rsid w:val="00001CA1"/>
    <w:rsid w:val="00001CAE"/>
    <w:rsid w:val="00001D5C"/>
    <w:rsid w:val="00001FCD"/>
    <w:rsid w:val="000021AE"/>
    <w:rsid w:val="00002227"/>
    <w:rsid w:val="00002383"/>
    <w:rsid w:val="00002480"/>
    <w:rsid w:val="000024BA"/>
    <w:rsid w:val="00002A4C"/>
    <w:rsid w:val="00002F55"/>
    <w:rsid w:val="00002FD5"/>
    <w:rsid w:val="000030BA"/>
    <w:rsid w:val="00003B26"/>
    <w:rsid w:val="00003B9B"/>
    <w:rsid w:val="00003EB0"/>
    <w:rsid w:val="000041F6"/>
    <w:rsid w:val="000045B3"/>
    <w:rsid w:val="000047EE"/>
    <w:rsid w:val="00004A0D"/>
    <w:rsid w:val="00004DE6"/>
    <w:rsid w:val="00004F74"/>
    <w:rsid w:val="000050D3"/>
    <w:rsid w:val="000052EF"/>
    <w:rsid w:val="00005396"/>
    <w:rsid w:val="000055BD"/>
    <w:rsid w:val="000057C0"/>
    <w:rsid w:val="00005C03"/>
    <w:rsid w:val="00005D25"/>
    <w:rsid w:val="00005EE9"/>
    <w:rsid w:val="00006615"/>
    <w:rsid w:val="0000663D"/>
    <w:rsid w:val="0000669E"/>
    <w:rsid w:val="00006912"/>
    <w:rsid w:val="0000692E"/>
    <w:rsid w:val="000069F1"/>
    <w:rsid w:val="00006AA2"/>
    <w:rsid w:val="00006C31"/>
    <w:rsid w:val="00006F3A"/>
    <w:rsid w:val="00007069"/>
    <w:rsid w:val="00007632"/>
    <w:rsid w:val="0000774E"/>
    <w:rsid w:val="00007A30"/>
    <w:rsid w:val="00007B3A"/>
    <w:rsid w:val="00007B67"/>
    <w:rsid w:val="00007F46"/>
    <w:rsid w:val="0001008E"/>
    <w:rsid w:val="00010306"/>
    <w:rsid w:val="000103BD"/>
    <w:rsid w:val="0001070B"/>
    <w:rsid w:val="000107BB"/>
    <w:rsid w:val="00011151"/>
    <w:rsid w:val="0001132D"/>
    <w:rsid w:val="00011964"/>
    <w:rsid w:val="00011A49"/>
    <w:rsid w:val="00011BA6"/>
    <w:rsid w:val="00011EB2"/>
    <w:rsid w:val="00011EEF"/>
    <w:rsid w:val="000120C1"/>
    <w:rsid w:val="0001222F"/>
    <w:rsid w:val="000122E8"/>
    <w:rsid w:val="00012348"/>
    <w:rsid w:val="00012522"/>
    <w:rsid w:val="0001262C"/>
    <w:rsid w:val="00012C40"/>
    <w:rsid w:val="00012CE7"/>
    <w:rsid w:val="00012D2E"/>
    <w:rsid w:val="00012EB1"/>
    <w:rsid w:val="00013002"/>
    <w:rsid w:val="000131DD"/>
    <w:rsid w:val="0001335E"/>
    <w:rsid w:val="00013382"/>
    <w:rsid w:val="000133EB"/>
    <w:rsid w:val="00013432"/>
    <w:rsid w:val="000134D8"/>
    <w:rsid w:val="00013A44"/>
    <w:rsid w:val="00013ADF"/>
    <w:rsid w:val="00013B54"/>
    <w:rsid w:val="00013C19"/>
    <w:rsid w:val="00013F1C"/>
    <w:rsid w:val="00013F39"/>
    <w:rsid w:val="00013FA3"/>
    <w:rsid w:val="00014397"/>
    <w:rsid w:val="000144D4"/>
    <w:rsid w:val="00014B53"/>
    <w:rsid w:val="00014D1A"/>
    <w:rsid w:val="00014E3E"/>
    <w:rsid w:val="0001515D"/>
    <w:rsid w:val="00015184"/>
    <w:rsid w:val="000151D6"/>
    <w:rsid w:val="00015292"/>
    <w:rsid w:val="00015837"/>
    <w:rsid w:val="00015ADE"/>
    <w:rsid w:val="00015CBE"/>
    <w:rsid w:val="00015DB1"/>
    <w:rsid w:val="00016196"/>
    <w:rsid w:val="000163DE"/>
    <w:rsid w:val="00016AFF"/>
    <w:rsid w:val="00016CAB"/>
    <w:rsid w:val="00016E8D"/>
    <w:rsid w:val="000170AB"/>
    <w:rsid w:val="000170AD"/>
    <w:rsid w:val="0001744B"/>
    <w:rsid w:val="00017450"/>
    <w:rsid w:val="0001783F"/>
    <w:rsid w:val="00017BD7"/>
    <w:rsid w:val="00020383"/>
    <w:rsid w:val="0002045C"/>
    <w:rsid w:val="00020575"/>
    <w:rsid w:val="00020837"/>
    <w:rsid w:val="00020A3B"/>
    <w:rsid w:val="00020B0A"/>
    <w:rsid w:val="00020E15"/>
    <w:rsid w:val="00020F7A"/>
    <w:rsid w:val="0002127E"/>
    <w:rsid w:val="000214D6"/>
    <w:rsid w:val="00021614"/>
    <w:rsid w:val="00021654"/>
    <w:rsid w:val="000218FB"/>
    <w:rsid w:val="00021BFF"/>
    <w:rsid w:val="0002206E"/>
    <w:rsid w:val="000220D2"/>
    <w:rsid w:val="000223FD"/>
    <w:rsid w:val="0002257F"/>
    <w:rsid w:val="000225FC"/>
    <w:rsid w:val="00022683"/>
    <w:rsid w:val="000226BA"/>
    <w:rsid w:val="000226EA"/>
    <w:rsid w:val="0002273F"/>
    <w:rsid w:val="00022832"/>
    <w:rsid w:val="0002285C"/>
    <w:rsid w:val="00022CA3"/>
    <w:rsid w:val="0002308F"/>
    <w:rsid w:val="00023146"/>
    <w:rsid w:val="00023367"/>
    <w:rsid w:val="000233E5"/>
    <w:rsid w:val="00023806"/>
    <w:rsid w:val="00023B04"/>
    <w:rsid w:val="000248AF"/>
    <w:rsid w:val="000248E1"/>
    <w:rsid w:val="00024926"/>
    <w:rsid w:val="0002494F"/>
    <w:rsid w:val="000249A5"/>
    <w:rsid w:val="00024D6F"/>
    <w:rsid w:val="0002535C"/>
    <w:rsid w:val="0002536B"/>
    <w:rsid w:val="0002591A"/>
    <w:rsid w:val="000267F0"/>
    <w:rsid w:val="00026836"/>
    <w:rsid w:val="0002684F"/>
    <w:rsid w:val="00026ABE"/>
    <w:rsid w:val="00026D4E"/>
    <w:rsid w:val="00026DAD"/>
    <w:rsid w:val="00026F00"/>
    <w:rsid w:val="0002721A"/>
    <w:rsid w:val="000273F7"/>
    <w:rsid w:val="00027491"/>
    <w:rsid w:val="00027AB1"/>
    <w:rsid w:val="00027C98"/>
    <w:rsid w:val="00027C9E"/>
    <w:rsid w:val="00027CC7"/>
    <w:rsid w:val="00027E0C"/>
    <w:rsid w:val="00027E3D"/>
    <w:rsid w:val="000300C2"/>
    <w:rsid w:val="00030318"/>
    <w:rsid w:val="000303F2"/>
    <w:rsid w:val="00030563"/>
    <w:rsid w:val="0003085E"/>
    <w:rsid w:val="00030B8E"/>
    <w:rsid w:val="000310DE"/>
    <w:rsid w:val="00031137"/>
    <w:rsid w:val="00031543"/>
    <w:rsid w:val="0003176F"/>
    <w:rsid w:val="0003187A"/>
    <w:rsid w:val="00031AB3"/>
    <w:rsid w:val="00031AEC"/>
    <w:rsid w:val="00031C3D"/>
    <w:rsid w:val="00031F27"/>
    <w:rsid w:val="0003232A"/>
    <w:rsid w:val="000325A5"/>
    <w:rsid w:val="00032731"/>
    <w:rsid w:val="000330A3"/>
    <w:rsid w:val="000330B6"/>
    <w:rsid w:val="000330CF"/>
    <w:rsid w:val="00033235"/>
    <w:rsid w:val="00033469"/>
    <w:rsid w:val="00033777"/>
    <w:rsid w:val="00033983"/>
    <w:rsid w:val="00033C65"/>
    <w:rsid w:val="00033F72"/>
    <w:rsid w:val="00033FD1"/>
    <w:rsid w:val="000341E9"/>
    <w:rsid w:val="000345CC"/>
    <w:rsid w:val="000348F6"/>
    <w:rsid w:val="00034A44"/>
    <w:rsid w:val="00034C03"/>
    <w:rsid w:val="00034CC9"/>
    <w:rsid w:val="00034CF1"/>
    <w:rsid w:val="00034D21"/>
    <w:rsid w:val="000357DD"/>
    <w:rsid w:val="00035A20"/>
    <w:rsid w:val="00035CA7"/>
    <w:rsid w:val="00035DC1"/>
    <w:rsid w:val="00035F37"/>
    <w:rsid w:val="000362F1"/>
    <w:rsid w:val="00036572"/>
    <w:rsid w:val="000368C5"/>
    <w:rsid w:val="00036E32"/>
    <w:rsid w:val="00036ED6"/>
    <w:rsid w:val="000370CF"/>
    <w:rsid w:val="00037302"/>
    <w:rsid w:val="00037355"/>
    <w:rsid w:val="00037358"/>
    <w:rsid w:val="00037479"/>
    <w:rsid w:val="000379FC"/>
    <w:rsid w:val="00037B83"/>
    <w:rsid w:val="00037D12"/>
    <w:rsid w:val="00037F3C"/>
    <w:rsid w:val="00037FEC"/>
    <w:rsid w:val="0004008D"/>
    <w:rsid w:val="00040397"/>
    <w:rsid w:val="00040643"/>
    <w:rsid w:val="000406C5"/>
    <w:rsid w:val="00040703"/>
    <w:rsid w:val="00040BD5"/>
    <w:rsid w:val="00040DA0"/>
    <w:rsid w:val="00040EC4"/>
    <w:rsid w:val="000411BA"/>
    <w:rsid w:val="000413D8"/>
    <w:rsid w:val="0004162B"/>
    <w:rsid w:val="0004172E"/>
    <w:rsid w:val="00041864"/>
    <w:rsid w:val="00041BAC"/>
    <w:rsid w:val="0004221A"/>
    <w:rsid w:val="000424D8"/>
    <w:rsid w:val="0004265C"/>
    <w:rsid w:val="000427B6"/>
    <w:rsid w:val="00042B6D"/>
    <w:rsid w:val="00042CA4"/>
    <w:rsid w:val="00042CBA"/>
    <w:rsid w:val="00042F85"/>
    <w:rsid w:val="00042FD2"/>
    <w:rsid w:val="00043292"/>
    <w:rsid w:val="00043455"/>
    <w:rsid w:val="000438D8"/>
    <w:rsid w:val="00043D31"/>
    <w:rsid w:val="00043FFB"/>
    <w:rsid w:val="00044118"/>
    <w:rsid w:val="0004483A"/>
    <w:rsid w:val="00044C73"/>
    <w:rsid w:val="00044D31"/>
    <w:rsid w:val="00044D9E"/>
    <w:rsid w:val="00044FA6"/>
    <w:rsid w:val="00045160"/>
    <w:rsid w:val="000452F3"/>
    <w:rsid w:val="000453E5"/>
    <w:rsid w:val="000454EF"/>
    <w:rsid w:val="000454FA"/>
    <w:rsid w:val="00045563"/>
    <w:rsid w:val="00045CF2"/>
    <w:rsid w:val="0004606B"/>
    <w:rsid w:val="000461CC"/>
    <w:rsid w:val="000465DE"/>
    <w:rsid w:val="0004673A"/>
    <w:rsid w:val="00046A28"/>
    <w:rsid w:val="000471FC"/>
    <w:rsid w:val="0004724B"/>
    <w:rsid w:val="0004734B"/>
    <w:rsid w:val="00047DF7"/>
    <w:rsid w:val="000502C1"/>
    <w:rsid w:val="0005036B"/>
    <w:rsid w:val="000504B2"/>
    <w:rsid w:val="00050501"/>
    <w:rsid w:val="000505CB"/>
    <w:rsid w:val="00050746"/>
    <w:rsid w:val="00050860"/>
    <w:rsid w:val="00050C84"/>
    <w:rsid w:val="00050D99"/>
    <w:rsid w:val="00050DCE"/>
    <w:rsid w:val="00051139"/>
    <w:rsid w:val="000511DB"/>
    <w:rsid w:val="0005123E"/>
    <w:rsid w:val="000516A4"/>
    <w:rsid w:val="00051950"/>
    <w:rsid w:val="00051FCC"/>
    <w:rsid w:val="00052001"/>
    <w:rsid w:val="000521B7"/>
    <w:rsid w:val="000522C2"/>
    <w:rsid w:val="000526D9"/>
    <w:rsid w:val="00052A40"/>
    <w:rsid w:val="00052AD5"/>
    <w:rsid w:val="00052B93"/>
    <w:rsid w:val="00052CD3"/>
    <w:rsid w:val="00052D46"/>
    <w:rsid w:val="00052E0A"/>
    <w:rsid w:val="000534CF"/>
    <w:rsid w:val="00053543"/>
    <w:rsid w:val="000535C4"/>
    <w:rsid w:val="000536F6"/>
    <w:rsid w:val="00053720"/>
    <w:rsid w:val="000537C3"/>
    <w:rsid w:val="00053C20"/>
    <w:rsid w:val="00053EDC"/>
    <w:rsid w:val="00054117"/>
    <w:rsid w:val="000541D7"/>
    <w:rsid w:val="00054335"/>
    <w:rsid w:val="00054787"/>
    <w:rsid w:val="00054818"/>
    <w:rsid w:val="00054AF6"/>
    <w:rsid w:val="00054B52"/>
    <w:rsid w:val="00054F2F"/>
    <w:rsid w:val="0005504F"/>
    <w:rsid w:val="0005536E"/>
    <w:rsid w:val="0005539D"/>
    <w:rsid w:val="000553AF"/>
    <w:rsid w:val="000556E7"/>
    <w:rsid w:val="000557B0"/>
    <w:rsid w:val="0005588C"/>
    <w:rsid w:val="0005591D"/>
    <w:rsid w:val="00055997"/>
    <w:rsid w:val="00055A03"/>
    <w:rsid w:val="00055A65"/>
    <w:rsid w:val="00055F15"/>
    <w:rsid w:val="00056142"/>
    <w:rsid w:val="000562C9"/>
    <w:rsid w:val="00056D45"/>
    <w:rsid w:val="00056D59"/>
    <w:rsid w:val="00056DE0"/>
    <w:rsid w:val="00057050"/>
    <w:rsid w:val="0005724B"/>
    <w:rsid w:val="00057D35"/>
    <w:rsid w:val="00057EF5"/>
    <w:rsid w:val="000603A1"/>
    <w:rsid w:val="000606A7"/>
    <w:rsid w:val="000608B3"/>
    <w:rsid w:val="00060B9E"/>
    <w:rsid w:val="00061182"/>
    <w:rsid w:val="00061220"/>
    <w:rsid w:val="00061381"/>
    <w:rsid w:val="000613B3"/>
    <w:rsid w:val="000615E9"/>
    <w:rsid w:val="00062025"/>
    <w:rsid w:val="000621AB"/>
    <w:rsid w:val="000621C6"/>
    <w:rsid w:val="0006233E"/>
    <w:rsid w:val="000623DB"/>
    <w:rsid w:val="000625DA"/>
    <w:rsid w:val="0006260B"/>
    <w:rsid w:val="00062C89"/>
    <w:rsid w:val="00062E6D"/>
    <w:rsid w:val="00062F74"/>
    <w:rsid w:val="0006328E"/>
    <w:rsid w:val="00063591"/>
    <w:rsid w:val="000636BC"/>
    <w:rsid w:val="0006371D"/>
    <w:rsid w:val="00063AFF"/>
    <w:rsid w:val="00063BDC"/>
    <w:rsid w:val="00063EF8"/>
    <w:rsid w:val="000641E0"/>
    <w:rsid w:val="0006443D"/>
    <w:rsid w:val="00064551"/>
    <w:rsid w:val="000645B6"/>
    <w:rsid w:val="00064918"/>
    <w:rsid w:val="00064C0B"/>
    <w:rsid w:val="00064C42"/>
    <w:rsid w:val="00064F76"/>
    <w:rsid w:val="00065043"/>
    <w:rsid w:val="00065130"/>
    <w:rsid w:val="00065162"/>
    <w:rsid w:val="000657B6"/>
    <w:rsid w:val="00065A41"/>
    <w:rsid w:val="00065B81"/>
    <w:rsid w:val="00065DAF"/>
    <w:rsid w:val="00065F1E"/>
    <w:rsid w:val="00065F25"/>
    <w:rsid w:val="0006617F"/>
    <w:rsid w:val="000661FC"/>
    <w:rsid w:val="00066207"/>
    <w:rsid w:val="00066277"/>
    <w:rsid w:val="00066A1F"/>
    <w:rsid w:val="00066FBB"/>
    <w:rsid w:val="000670BB"/>
    <w:rsid w:val="00067238"/>
    <w:rsid w:val="0006759E"/>
    <w:rsid w:val="0006762B"/>
    <w:rsid w:val="00067822"/>
    <w:rsid w:val="00067914"/>
    <w:rsid w:val="0006792A"/>
    <w:rsid w:val="00067A42"/>
    <w:rsid w:val="00067AC9"/>
    <w:rsid w:val="00067C1E"/>
    <w:rsid w:val="00067D73"/>
    <w:rsid w:val="00067D7B"/>
    <w:rsid w:val="00067DE1"/>
    <w:rsid w:val="000704C1"/>
    <w:rsid w:val="00070618"/>
    <w:rsid w:val="00071882"/>
    <w:rsid w:val="00071ADA"/>
    <w:rsid w:val="00071B4E"/>
    <w:rsid w:val="00071BE3"/>
    <w:rsid w:val="00071D0B"/>
    <w:rsid w:val="00071F00"/>
    <w:rsid w:val="000720F2"/>
    <w:rsid w:val="0007246F"/>
    <w:rsid w:val="00072505"/>
    <w:rsid w:val="000725B5"/>
    <w:rsid w:val="0007260C"/>
    <w:rsid w:val="00072831"/>
    <w:rsid w:val="00072841"/>
    <w:rsid w:val="00072A94"/>
    <w:rsid w:val="00072ADD"/>
    <w:rsid w:val="00072B78"/>
    <w:rsid w:val="00072C97"/>
    <w:rsid w:val="00072D0D"/>
    <w:rsid w:val="0007300E"/>
    <w:rsid w:val="000731F7"/>
    <w:rsid w:val="00073730"/>
    <w:rsid w:val="00073874"/>
    <w:rsid w:val="000738E1"/>
    <w:rsid w:val="00073A7A"/>
    <w:rsid w:val="00073AA7"/>
    <w:rsid w:val="00073B42"/>
    <w:rsid w:val="00073D05"/>
    <w:rsid w:val="0007438C"/>
    <w:rsid w:val="000743DB"/>
    <w:rsid w:val="0007453E"/>
    <w:rsid w:val="00074FE4"/>
    <w:rsid w:val="00075004"/>
    <w:rsid w:val="00075122"/>
    <w:rsid w:val="0007524C"/>
    <w:rsid w:val="00075298"/>
    <w:rsid w:val="0007535E"/>
    <w:rsid w:val="0007537C"/>
    <w:rsid w:val="0007549E"/>
    <w:rsid w:val="0007555C"/>
    <w:rsid w:val="00075F9D"/>
    <w:rsid w:val="00076136"/>
    <w:rsid w:val="000771A1"/>
    <w:rsid w:val="0007733B"/>
    <w:rsid w:val="000773CF"/>
    <w:rsid w:val="0007749C"/>
    <w:rsid w:val="000775AF"/>
    <w:rsid w:val="00077730"/>
    <w:rsid w:val="00077985"/>
    <w:rsid w:val="00077987"/>
    <w:rsid w:val="00077B02"/>
    <w:rsid w:val="00077BDA"/>
    <w:rsid w:val="00077DD6"/>
    <w:rsid w:val="00077F6A"/>
    <w:rsid w:val="00077FC4"/>
    <w:rsid w:val="000804F1"/>
    <w:rsid w:val="00080555"/>
    <w:rsid w:val="00080578"/>
    <w:rsid w:val="000805FD"/>
    <w:rsid w:val="00080602"/>
    <w:rsid w:val="000806D3"/>
    <w:rsid w:val="0008081A"/>
    <w:rsid w:val="00080BC7"/>
    <w:rsid w:val="00080D76"/>
    <w:rsid w:val="00080E51"/>
    <w:rsid w:val="00080E54"/>
    <w:rsid w:val="000811F3"/>
    <w:rsid w:val="000813BC"/>
    <w:rsid w:val="00081432"/>
    <w:rsid w:val="0008148B"/>
    <w:rsid w:val="000814A7"/>
    <w:rsid w:val="000814C0"/>
    <w:rsid w:val="00081651"/>
    <w:rsid w:val="00081745"/>
    <w:rsid w:val="00081761"/>
    <w:rsid w:val="00081958"/>
    <w:rsid w:val="00081A46"/>
    <w:rsid w:val="00081AA3"/>
    <w:rsid w:val="00081ADF"/>
    <w:rsid w:val="00081B3F"/>
    <w:rsid w:val="00081B92"/>
    <w:rsid w:val="0008207C"/>
    <w:rsid w:val="000823E6"/>
    <w:rsid w:val="00082457"/>
    <w:rsid w:val="00082482"/>
    <w:rsid w:val="0008256A"/>
    <w:rsid w:val="000827CD"/>
    <w:rsid w:val="0008285D"/>
    <w:rsid w:val="00082A33"/>
    <w:rsid w:val="00083049"/>
    <w:rsid w:val="00083432"/>
    <w:rsid w:val="00083B7C"/>
    <w:rsid w:val="00083BB1"/>
    <w:rsid w:val="0008449C"/>
    <w:rsid w:val="00084728"/>
    <w:rsid w:val="000848CD"/>
    <w:rsid w:val="00084B7C"/>
    <w:rsid w:val="00084B80"/>
    <w:rsid w:val="00084C0F"/>
    <w:rsid w:val="00084C2E"/>
    <w:rsid w:val="00084E63"/>
    <w:rsid w:val="00084F33"/>
    <w:rsid w:val="0008504B"/>
    <w:rsid w:val="00085246"/>
    <w:rsid w:val="00085421"/>
    <w:rsid w:val="00085451"/>
    <w:rsid w:val="0008585F"/>
    <w:rsid w:val="000859DB"/>
    <w:rsid w:val="00085A72"/>
    <w:rsid w:val="00085B15"/>
    <w:rsid w:val="00085BA7"/>
    <w:rsid w:val="00085EC3"/>
    <w:rsid w:val="000861AB"/>
    <w:rsid w:val="000862BB"/>
    <w:rsid w:val="0008648E"/>
    <w:rsid w:val="000865A4"/>
    <w:rsid w:val="00086694"/>
    <w:rsid w:val="00086ABF"/>
    <w:rsid w:val="00086D92"/>
    <w:rsid w:val="00086F45"/>
    <w:rsid w:val="00087254"/>
    <w:rsid w:val="000875B0"/>
    <w:rsid w:val="00087667"/>
    <w:rsid w:val="00087685"/>
    <w:rsid w:val="000876CF"/>
    <w:rsid w:val="000879E5"/>
    <w:rsid w:val="00087D3E"/>
    <w:rsid w:val="00087F3F"/>
    <w:rsid w:val="00090238"/>
    <w:rsid w:val="000905EC"/>
    <w:rsid w:val="00090D0E"/>
    <w:rsid w:val="00090E6E"/>
    <w:rsid w:val="00090F90"/>
    <w:rsid w:val="00091453"/>
    <w:rsid w:val="000918E3"/>
    <w:rsid w:val="00091909"/>
    <w:rsid w:val="00091DD1"/>
    <w:rsid w:val="00091F58"/>
    <w:rsid w:val="00092142"/>
    <w:rsid w:val="00092431"/>
    <w:rsid w:val="0009243F"/>
    <w:rsid w:val="00092615"/>
    <w:rsid w:val="000926B9"/>
    <w:rsid w:val="000927DA"/>
    <w:rsid w:val="00092C16"/>
    <w:rsid w:val="00092CC3"/>
    <w:rsid w:val="00092D26"/>
    <w:rsid w:val="00092F02"/>
    <w:rsid w:val="000930BD"/>
    <w:rsid w:val="000930DA"/>
    <w:rsid w:val="00093259"/>
    <w:rsid w:val="00093493"/>
    <w:rsid w:val="000934A5"/>
    <w:rsid w:val="000936BB"/>
    <w:rsid w:val="00093FA4"/>
    <w:rsid w:val="000942C6"/>
    <w:rsid w:val="000944A2"/>
    <w:rsid w:val="0009464B"/>
    <w:rsid w:val="000947B6"/>
    <w:rsid w:val="00094995"/>
    <w:rsid w:val="00094DCE"/>
    <w:rsid w:val="00094E04"/>
    <w:rsid w:val="00094F13"/>
    <w:rsid w:val="0009573F"/>
    <w:rsid w:val="00095A70"/>
    <w:rsid w:val="000961B4"/>
    <w:rsid w:val="00096868"/>
    <w:rsid w:val="000968B5"/>
    <w:rsid w:val="00096A30"/>
    <w:rsid w:val="00096AA6"/>
    <w:rsid w:val="00096B7A"/>
    <w:rsid w:val="00096BE9"/>
    <w:rsid w:val="00096C4C"/>
    <w:rsid w:val="00096D01"/>
    <w:rsid w:val="00097131"/>
    <w:rsid w:val="00097660"/>
    <w:rsid w:val="00097AEB"/>
    <w:rsid w:val="00097BDA"/>
    <w:rsid w:val="00097C15"/>
    <w:rsid w:val="00097DAC"/>
    <w:rsid w:val="000A0219"/>
    <w:rsid w:val="000A0295"/>
    <w:rsid w:val="000A0355"/>
    <w:rsid w:val="000A07C3"/>
    <w:rsid w:val="000A0875"/>
    <w:rsid w:val="000A0A44"/>
    <w:rsid w:val="000A0A89"/>
    <w:rsid w:val="000A0FF3"/>
    <w:rsid w:val="000A13E7"/>
    <w:rsid w:val="000A1909"/>
    <w:rsid w:val="000A1AA5"/>
    <w:rsid w:val="000A1CB2"/>
    <w:rsid w:val="000A1E4E"/>
    <w:rsid w:val="000A1EC1"/>
    <w:rsid w:val="000A2664"/>
    <w:rsid w:val="000A2822"/>
    <w:rsid w:val="000A28F4"/>
    <w:rsid w:val="000A2A9A"/>
    <w:rsid w:val="000A2BA6"/>
    <w:rsid w:val="000A2EE1"/>
    <w:rsid w:val="000A2FF9"/>
    <w:rsid w:val="000A321E"/>
    <w:rsid w:val="000A32C5"/>
    <w:rsid w:val="000A397C"/>
    <w:rsid w:val="000A3A94"/>
    <w:rsid w:val="000A3C52"/>
    <w:rsid w:val="000A3CFA"/>
    <w:rsid w:val="000A3D3F"/>
    <w:rsid w:val="000A4445"/>
    <w:rsid w:val="000A4E9A"/>
    <w:rsid w:val="000A5009"/>
    <w:rsid w:val="000A50E7"/>
    <w:rsid w:val="000A50F2"/>
    <w:rsid w:val="000A5118"/>
    <w:rsid w:val="000A52DF"/>
    <w:rsid w:val="000A55DF"/>
    <w:rsid w:val="000A56C8"/>
    <w:rsid w:val="000A5846"/>
    <w:rsid w:val="000A5972"/>
    <w:rsid w:val="000A5C29"/>
    <w:rsid w:val="000A5DE7"/>
    <w:rsid w:val="000A5F85"/>
    <w:rsid w:val="000A645C"/>
    <w:rsid w:val="000A6905"/>
    <w:rsid w:val="000A690B"/>
    <w:rsid w:val="000A6CE5"/>
    <w:rsid w:val="000A753F"/>
    <w:rsid w:val="000A777C"/>
    <w:rsid w:val="000A7A2E"/>
    <w:rsid w:val="000A7B17"/>
    <w:rsid w:val="000A7BF7"/>
    <w:rsid w:val="000A7CAD"/>
    <w:rsid w:val="000A7CEB"/>
    <w:rsid w:val="000A7D12"/>
    <w:rsid w:val="000A7F0A"/>
    <w:rsid w:val="000B0119"/>
    <w:rsid w:val="000B0313"/>
    <w:rsid w:val="000B0319"/>
    <w:rsid w:val="000B0723"/>
    <w:rsid w:val="000B0845"/>
    <w:rsid w:val="000B0A3E"/>
    <w:rsid w:val="000B0B36"/>
    <w:rsid w:val="000B0D4F"/>
    <w:rsid w:val="000B0F72"/>
    <w:rsid w:val="000B1307"/>
    <w:rsid w:val="000B153C"/>
    <w:rsid w:val="000B16A2"/>
    <w:rsid w:val="000B1BEF"/>
    <w:rsid w:val="000B1CBF"/>
    <w:rsid w:val="000B2313"/>
    <w:rsid w:val="000B262B"/>
    <w:rsid w:val="000B289B"/>
    <w:rsid w:val="000B2F45"/>
    <w:rsid w:val="000B2F52"/>
    <w:rsid w:val="000B351E"/>
    <w:rsid w:val="000B3531"/>
    <w:rsid w:val="000B3662"/>
    <w:rsid w:val="000B3A71"/>
    <w:rsid w:val="000B3E49"/>
    <w:rsid w:val="000B3F72"/>
    <w:rsid w:val="000B424B"/>
    <w:rsid w:val="000B4314"/>
    <w:rsid w:val="000B437E"/>
    <w:rsid w:val="000B476B"/>
    <w:rsid w:val="000B47F3"/>
    <w:rsid w:val="000B4AC2"/>
    <w:rsid w:val="000B4DC1"/>
    <w:rsid w:val="000B4E88"/>
    <w:rsid w:val="000B50CA"/>
    <w:rsid w:val="000B5194"/>
    <w:rsid w:val="000B5435"/>
    <w:rsid w:val="000B5560"/>
    <w:rsid w:val="000B5833"/>
    <w:rsid w:val="000B5874"/>
    <w:rsid w:val="000B5B94"/>
    <w:rsid w:val="000B5D74"/>
    <w:rsid w:val="000B5E13"/>
    <w:rsid w:val="000B5EBF"/>
    <w:rsid w:val="000B61D9"/>
    <w:rsid w:val="000B632C"/>
    <w:rsid w:val="000B64D3"/>
    <w:rsid w:val="000B64DA"/>
    <w:rsid w:val="000B6706"/>
    <w:rsid w:val="000B6A4A"/>
    <w:rsid w:val="000B6D31"/>
    <w:rsid w:val="000B6FEC"/>
    <w:rsid w:val="000B71F9"/>
    <w:rsid w:val="000B7383"/>
    <w:rsid w:val="000B767E"/>
    <w:rsid w:val="000B7753"/>
    <w:rsid w:val="000B7773"/>
    <w:rsid w:val="000B7795"/>
    <w:rsid w:val="000B7DD9"/>
    <w:rsid w:val="000B7E4E"/>
    <w:rsid w:val="000C01F6"/>
    <w:rsid w:val="000C03B6"/>
    <w:rsid w:val="000C0996"/>
    <w:rsid w:val="000C0FE8"/>
    <w:rsid w:val="000C1554"/>
    <w:rsid w:val="000C164E"/>
    <w:rsid w:val="000C17EF"/>
    <w:rsid w:val="000C190B"/>
    <w:rsid w:val="000C1A4B"/>
    <w:rsid w:val="000C1AB1"/>
    <w:rsid w:val="000C1C6E"/>
    <w:rsid w:val="000C1D9F"/>
    <w:rsid w:val="000C1E49"/>
    <w:rsid w:val="000C27BC"/>
    <w:rsid w:val="000C289D"/>
    <w:rsid w:val="000C2D31"/>
    <w:rsid w:val="000C2DA1"/>
    <w:rsid w:val="000C2DAD"/>
    <w:rsid w:val="000C2EF2"/>
    <w:rsid w:val="000C2F58"/>
    <w:rsid w:val="000C3904"/>
    <w:rsid w:val="000C39CB"/>
    <w:rsid w:val="000C3A81"/>
    <w:rsid w:val="000C3B1F"/>
    <w:rsid w:val="000C46D4"/>
    <w:rsid w:val="000C48A4"/>
    <w:rsid w:val="000C4995"/>
    <w:rsid w:val="000C49D2"/>
    <w:rsid w:val="000C4B76"/>
    <w:rsid w:val="000C4BA8"/>
    <w:rsid w:val="000C4CC1"/>
    <w:rsid w:val="000C4EBF"/>
    <w:rsid w:val="000C53B7"/>
    <w:rsid w:val="000C56A1"/>
    <w:rsid w:val="000C5922"/>
    <w:rsid w:val="000C5BC1"/>
    <w:rsid w:val="000C5CCD"/>
    <w:rsid w:val="000C61B8"/>
    <w:rsid w:val="000C6293"/>
    <w:rsid w:val="000C642C"/>
    <w:rsid w:val="000C6465"/>
    <w:rsid w:val="000C6C7B"/>
    <w:rsid w:val="000C6DE9"/>
    <w:rsid w:val="000C6E90"/>
    <w:rsid w:val="000C712D"/>
    <w:rsid w:val="000C7693"/>
    <w:rsid w:val="000C7CB3"/>
    <w:rsid w:val="000D0327"/>
    <w:rsid w:val="000D0710"/>
    <w:rsid w:val="000D0890"/>
    <w:rsid w:val="000D0AC5"/>
    <w:rsid w:val="000D0E51"/>
    <w:rsid w:val="000D105F"/>
    <w:rsid w:val="000D10D3"/>
    <w:rsid w:val="000D11FA"/>
    <w:rsid w:val="000D1359"/>
    <w:rsid w:val="000D1C45"/>
    <w:rsid w:val="000D1E3B"/>
    <w:rsid w:val="000D1EDA"/>
    <w:rsid w:val="000D21F8"/>
    <w:rsid w:val="000D265F"/>
    <w:rsid w:val="000D284B"/>
    <w:rsid w:val="000D2BB2"/>
    <w:rsid w:val="000D308D"/>
    <w:rsid w:val="000D3384"/>
    <w:rsid w:val="000D36A8"/>
    <w:rsid w:val="000D3C08"/>
    <w:rsid w:val="000D3D2B"/>
    <w:rsid w:val="000D3DE9"/>
    <w:rsid w:val="000D4127"/>
    <w:rsid w:val="000D421F"/>
    <w:rsid w:val="000D4423"/>
    <w:rsid w:val="000D4477"/>
    <w:rsid w:val="000D4773"/>
    <w:rsid w:val="000D47BC"/>
    <w:rsid w:val="000D4B49"/>
    <w:rsid w:val="000D4B94"/>
    <w:rsid w:val="000D50DB"/>
    <w:rsid w:val="000D51EE"/>
    <w:rsid w:val="000D56CC"/>
    <w:rsid w:val="000D5ADB"/>
    <w:rsid w:val="000D5D5D"/>
    <w:rsid w:val="000D61AC"/>
    <w:rsid w:val="000D6219"/>
    <w:rsid w:val="000D67CF"/>
    <w:rsid w:val="000D6952"/>
    <w:rsid w:val="000D696A"/>
    <w:rsid w:val="000D6A83"/>
    <w:rsid w:val="000D6F06"/>
    <w:rsid w:val="000D6F60"/>
    <w:rsid w:val="000D700B"/>
    <w:rsid w:val="000D73C9"/>
    <w:rsid w:val="000D7754"/>
    <w:rsid w:val="000D79CE"/>
    <w:rsid w:val="000D7BAE"/>
    <w:rsid w:val="000D7BCB"/>
    <w:rsid w:val="000E0000"/>
    <w:rsid w:val="000E0193"/>
    <w:rsid w:val="000E046E"/>
    <w:rsid w:val="000E0A36"/>
    <w:rsid w:val="000E0A6C"/>
    <w:rsid w:val="000E0F37"/>
    <w:rsid w:val="000E10AC"/>
    <w:rsid w:val="000E11CE"/>
    <w:rsid w:val="000E16AD"/>
    <w:rsid w:val="000E1B95"/>
    <w:rsid w:val="000E21BA"/>
    <w:rsid w:val="000E2263"/>
    <w:rsid w:val="000E23CC"/>
    <w:rsid w:val="000E260B"/>
    <w:rsid w:val="000E2873"/>
    <w:rsid w:val="000E2B70"/>
    <w:rsid w:val="000E35ED"/>
    <w:rsid w:val="000E3761"/>
    <w:rsid w:val="000E37E3"/>
    <w:rsid w:val="000E3A78"/>
    <w:rsid w:val="000E3CF5"/>
    <w:rsid w:val="000E3D36"/>
    <w:rsid w:val="000E3F22"/>
    <w:rsid w:val="000E3FB0"/>
    <w:rsid w:val="000E4073"/>
    <w:rsid w:val="000E4255"/>
    <w:rsid w:val="000E4372"/>
    <w:rsid w:val="000E4A47"/>
    <w:rsid w:val="000E4B97"/>
    <w:rsid w:val="000E4D99"/>
    <w:rsid w:val="000E4DDB"/>
    <w:rsid w:val="000E4E36"/>
    <w:rsid w:val="000E4E74"/>
    <w:rsid w:val="000E50A8"/>
    <w:rsid w:val="000E5374"/>
    <w:rsid w:val="000E5816"/>
    <w:rsid w:val="000E5C3A"/>
    <w:rsid w:val="000E5CE7"/>
    <w:rsid w:val="000E5DB4"/>
    <w:rsid w:val="000E6117"/>
    <w:rsid w:val="000E6217"/>
    <w:rsid w:val="000E66C3"/>
    <w:rsid w:val="000E6A98"/>
    <w:rsid w:val="000E6C9F"/>
    <w:rsid w:val="000E6F18"/>
    <w:rsid w:val="000E7189"/>
    <w:rsid w:val="000E746E"/>
    <w:rsid w:val="000E78EF"/>
    <w:rsid w:val="000E7A70"/>
    <w:rsid w:val="000E7F23"/>
    <w:rsid w:val="000E7F51"/>
    <w:rsid w:val="000E7FEE"/>
    <w:rsid w:val="000F008B"/>
    <w:rsid w:val="000F0288"/>
    <w:rsid w:val="000F02A5"/>
    <w:rsid w:val="000F086E"/>
    <w:rsid w:val="000F088E"/>
    <w:rsid w:val="000F09BB"/>
    <w:rsid w:val="000F0B18"/>
    <w:rsid w:val="000F0D1E"/>
    <w:rsid w:val="000F0FEB"/>
    <w:rsid w:val="000F103C"/>
    <w:rsid w:val="000F1060"/>
    <w:rsid w:val="000F13CE"/>
    <w:rsid w:val="000F1517"/>
    <w:rsid w:val="000F1552"/>
    <w:rsid w:val="000F1E29"/>
    <w:rsid w:val="000F1FD9"/>
    <w:rsid w:val="000F2111"/>
    <w:rsid w:val="000F268C"/>
    <w:rsid w:val="000F2694"/>
    <w:rsid w:val="000F28B1"/>
    <w:rsid w:val="000F2A14"/>
    <w:rsid w:val="000F2B35"/>
    <w:rsid w:val="000F2CB4"/>
    <w:rsid w:val="000F2EAE"/>
    <w:rsid w:val="000F2FE9"/>
    <w:rsid w:val="000F30FD"/>
    <w:rsid w:val="000F3579"/>
    <w:rsid w:val="000F35AD"/>
    <w:rsid w:val="000F39D1"/>
    <w:rsid w:val="000F3C3C"/>
    <w:rsid w:val="000F3DDE"/>
    <w:rsid w:val="000F3E14"/>
    <w:rsid w:val="000F3F82"/>
    <w:rsid w:val="000F3F92"/>
    <w:rsid w:val="000F3FD5"/>
    <w:rsid w:val="000F433F"/>
    <w:rsid w:val="000F44CE"/>
    <w:rsid w:val="000F44E5"/>
    <w:rsid w:val="000F474C"/>
    <w:rsid w:val="000F47D1"/>
    <w:rsid w:val="000F4885"/>
    <w:rsid w:val="000F499B"/>
    <w:rsid w:val="000F4A46"/>
    <w:rsid w:val="000F4B5D"/>
    <w:rsid w:val="000F4DF6"/>
    <w:rsid w:val="000F4FD1"/>
    <w:rsid w:val="000F55EE"/>
    <w:rsid w:val="000F5829"/>
    <w:rsid w:val="000F593E"/>
    <w:rsid w:val="000F5A10"/>
    <w:rsid w:val="000F5FB2"/>
    <w:rsid w:val="000F6573"/>
    <w:rsid w:val="000F6B29"/>
    <w:rsid w:val="000F6B94"/>
    <w:rsid w:val="000F6C04"/>
    <w:rsid w:val="000F6E0F"/>
    <w:rsid w:val="000F7000"/>
    <w:rsid w:val="000F74EE"/>
    <w:rsid w:val="000F77CD"/>
    <w:rsid w:val="000F7AD4"/>
    <w:rsid w:val="000F7BA0"/>
    <w:rsid w:val="0010010B"/>
    <w:rsid w:val="0010026D"/>
    <w:rsid w:val="001003D9"/>
    <w:rsid w:val="00100426"/>
    <w:rsid w:val="00100624"/>
    <w:rsid w:val="00100647"/>
    <w:rsid w:val="0010086F"/>
    <w:rsid w:val="0010120E"/>
    <w:rsid w:val="0010136F"/>
    <w:rsid w:val="001016BF"/>
    <w:rsid w:val="001016DB"/>
    <w:rsid w:val="001017BB"/>
    <w:rsid w:val="00101AB4"/>
    <w:rsid w:val="00101B45"/>
    <w:rsid w:val="00101E58"/>
    <w:rsid w:val="0010208A"/>
    <w:rsid w:val="0010222B"/>
    <w:rsid w:val="0010233B"/>
    <w:rsid w:val="0010240B"/>
    <w:rsid w:val="00102550"/>
    <w:rsid w:val="0010260B"/>
    <w:rsid w:val="00102680"/>
    <w:rsid w:val="001029C0"/>
    <w:rsid w:val="001029DD"/>
    <w:rsid w:val="00102AF2"/>
    <w:rsid w:val="00103052"/>
    <w:rsid w:val="0010355F"/>
    <w:rsid w:val="001037C3"/>
    <w:rsid w:val="0010397A"/>
    <w:rsid w:val="00103A87"/>
    <w:rsid w:val="00103E74"/>
    <w:rsid w:val="0010483A"/>
    <w:rsid w:val="00104856"/>
    <w:rsid w:val="00104975"/>
    <w:rsid w:val="00105059"/>
    <w:rsid w:val="001051FF"/>
    <w:rsid w:val="00105273"/>
    <w:rsid w:val="001055F4"/>
    <w:rsid w:val="00105867"/>
    <w:rsid w:val="00105A65"/>
    <w:rsid w:val="00105DF2"/>
    <w:rsid w:val="00105F7C"/>
    <w:rsid w:val="0010622B"/>
    <w:rsid w:val="0010626D"/>
    <w:rsid w:val="00106750"/>
    <w:rsid w:val="001067E1"/>
    <w:rsid w:val="00106823"/>
    <w:rsid w:val="001068F4"/>
    <w:rsid w:val="001068F7"/>
    <w:rsid w:val="001068FD"/>
    <w:rsid w:val="0010696D"/>
    <w:rsid w:val="00106B84"/>
    <w:rsid w:val="00106BD5"/>
    <w:rsid w:val="00106C0D"/>
    <w:rsid w:val="0010716D"/>
    <w:rsid w:val="00107318"/>
    <w:rsid w:val="0010736D"/>
    <w:rsid w:val="00107399"/>
    <w:rsid w:val="001075F0"/>
    <w:rsid w:val="00107810"/>
    <w:rsid w:val="0010799C"/>
    <w:rsid w:val="001079E0"/>
    <w:rsid w:val="00107BB9"/>
    <w:rsid w:val="00107D99"/>
    <w:rsid w:val="00107DF2"/>
    <w:rsid w:val="001100C9"/>
    <w:rsid w:val="00110404"/>
    <w:rsid w:val="001107BA"/>
    <w:rsid w:val="00110859"/>
    <w:rsid w:val="001108CB"/>
    <w:rsid w:val="00110B94"/>
    <w:rsid w:val="00110CC0"/>
    <w:rsid w:val="00110F86"/>
    <w:rsid w:val="001111B5"/>
    <w:rsid w:val="00111502"/>
    <w:rsid w:val="0011164C"/>
    <w:rsid w:val="00111A49"/>
    <w:rsid w:val="00111B2A"/>
    <w:rsid w:val="00111D50"/>
    <w:rsid w:val="00111D8F"/>
    <w:rsid w:val="0011213E"/>
    <w:rsid w:val="0011239F"/>
    <w:rsid w:val="00112AD6"/>
    <w:rsid w:val="00112BF5"/>
    <w:rsid w:val="00112CCA"/>
    <w:rsid w:val="0011357A"/>
    <w:rsid w:val="00113653"/>
    <w:rsid w:val="00114331"/>
    <w:rsid w:val="0011499D"/>
    <w:rsid w:val="00114D10"/>
    <w:rsid w:val="00114DA3"/>
    <w:rsid w:val="00115064"/>
    <w:rsid w:val="001151AF"/>
    <w:rsid w:val="00115220"/>
    <w:rsid w:val="001152DD"/>
    <w:rsid w:val="00115B86"/>
    <w:rsid w:val="00115BEB"/>
    <w:rsid w:val="00115CC7"/>
    <w:rsid w:val="00115E48"/>
    <w:rsid w:val="00115FD6"/>
    <w:rsid w:val="0011626B"/>
    <w:rsid w:val="0011648D"/>
    <w:rsid w:val="00116D02"/>
    <w:rsid w:val="00116E8F"/>
    <w:rsid w:val="001171AF"/>
    <w:rsid w:val="0011746A"/>
    <w:rsid w:val="00117560"/>
    <w:rsid w:val="0011771B"/>
    <w:rsid w:val="00117764"/>
    <w:rsid w:val="001177C9"/>
    <w:rsid w:val="001178A2"/>
    <w:rsid w:val="00117A54"/>
    <w:rsid w:val="00117DA2"/>
    <w:rsid w:val="00117DC8"/>
    <w:rsid w:val="001200D9"/>
    <w:rsid w:val="00120481"/>
    <w:rsid w:val="001204EE"/>
    <w:rsid w:val="001205BB"/>
    <w:rsid w:val="001206E9"/>
    <w:rsid w:val="00120856"/>
    <w:rsid w:val="0012095D"/>
    <w:rsid w:val="00120BA6"/>
    <w:rsid w:val="00120C1B"/>
    <w:rsid w:val="00120EDA"/>
    <w:rsid w:val="00120F54"/>
    <w:rsid w:val="001211D8"/>
    <w:rsid w:val="0012127C"/>
    <w:rsid w:val="001212DA"/>
    <w:rsid w:val="0012164C"/>
    <w:rsid w:val="00121A42"/>
    <w:rsid w:val="00122042"/>
    <w:rsid w:val="00122284"/>
    <w:rsid w:val="00122839"/>
    <w:rsid w:val="00122843"/>
    <w:rsid w:val="001228AE"/>
    <w:rsid w:val="001228BF"/>
    <w:rsid w:val="00122D4A"/>
    <w:rsid w:val="001230D8"/>
    <w:rsid w:val="00123157"/>
    <w:rsid w:val="00123193"/>
    <w:rsid w:val="0012340D"/>
    <w:rsid w:val="001236D9"/>
    <w:rsid w:val="0012375A"/>
    <w:rsid w:val="0012393D"/>
    <w:rsid w:val="00123A7B"/>
    <w:rsid w:val="00123CF7"/>
    <w:rsid w:val="00123D94"/>
    <w:rsid w:val="00123F71"/>
    <w:rsid w:val="00124067"/>
    <w:rsid w:val="001241D9"/>
    <w:rsid w:val="00124556"/>
    <w:rsid w:val="001246F0"/>
    <w:rsid w:val="00124C04"/>
    <w:rsid w:val="00124E93"/>
    <w:rsid w:val="00124F8B"/>
    <w:rsid w:val="00125424"/>
    <w:rsid w:val="00125949"/>
    <w:rsid w:val="00125C8D"/>
    <w:rsid w:val="00125F24"/>
    <w:rsid w:val="00125F82"/>
    <w:rsid w:val="001261C1"/>
    <w:rsid w:val="001264E8"/>
    <w:rsid w:val="00126B5E"/>
    <w:rsid w:val="00126EF7"/>
    <w:rsid w:val="00126F94"/>
    <w:rsid w:val="0012704B"/>
    <w:rsid w:val="001272F0"/>
    <w:rsid w:val="0012752A"/>
    <w:rsid w:val="00127600"/>
    <w:rsid w:val="001278AA"/>
    <w:rsid w:val="00127958"/>
    <w:rsid w:val="00127A56"/>
    <w:rsid w:val="00127AD8"/>
    <w:rsid w:val="00127F51"/>
    <w:rsid w:val="0013022D"/>
    <w:rsid w:val="0013030C"/>
    <w:rsid w:val="00130569"/>
    <w:rsid w:val="00130713"/>
    <w:rsid w:val="0013085E"/>
    <w:rsid w:val="001308FB"/>
    <w:rsid w:val="00130AA5"/>
    <w:rsid w:val="00130C94"/>
    <w:rsid w:val="00130D3F"/>
    <w:rsid w:val="0013104E"/>
    <w:rsid w:val="00131170"/>
    <w:rsid w:val="00131213"/>
    <w:rsid w:val="001312C2"/>
    <w:rsid w:val="0013131D"/>
    <w:rsid w:val="00131343"/>
    <w:rsid w:val="00131E23"/>
    <w:rsid w:val="00131FC2"/>
    <w:rsid w:val="0013276C"/>
    <w:rsid w:val="001329D6"/>
    <w:rsid w:val="00132A04"/>
    <w:rsid w:val="00132B10"/>
    <w:rsid w:val="001333C9"/>
    <w:rsid w:val="0013367D"/>
    <w:rsid w:val="00133906"/>
    <w:rsid w:val="00133D9C"/>
    <w:rsid w:val="00134377"/>
    <w:rsid w:val="00134588"/>
    <w:rsid w:val="00134603"/>
    <w:rsid w:val="001346E8"/>
    <w:rsid w:val="00134800"/>
    <w:rsid w:val="00134A48"/>
    <w:rsid w:val="0013533B"/>
    <w:rsid w:val="0013541A"/>
    <w:rsid w:val="00135431"/>
    <w:rsid w:val="00135E43"/>
    <w:rsid w:val="001360FC"/>
    <w:rsid w:val="00136362"/>
    <w:rsid w:val="001364B3"/>
    <w:rsid w:val="001368FD"/>
    <w:rsid w:val="00136CE8"/>
    <w:rsid w:val="00136FFF"/>
    <w:rsid w:val="00137123"/>
    <w:rsid w:val="001372BA"/>
    <w:rsid w:val="001372EB"/>
    <w:rsid w:val="00137BAE"/>
    <w:rsid w:val="00137C16"/>
    <w:rsid w:val="00137C45"/>
    <w:rsid w:val="00137E64"/>
    <w:rsid w:val="001402B0"/>
    <w:rsid w:val="001408E4"/>
    <w:rsid w:val="00140A07"/>
    <w:rsid w:val="00140A68"/>
    <w:rsid w:val="00140A71"/>
    <w:rsid w:val="0014145F"/>
    <w:rsid w:val="0014146C"/>
    <w:rsid w:val="0014162F"/>
    <w:rsid w:val="00141DD0"/>
    <w:rsid w:val="00141FDF"/>
    <w:rsid w:val="001425C8"/>
    <w:rsid w:val="0014267B"/>
    <w:rsid w:val="001426E4"/>
    <w:rsid w:val="00142D45"/>
    <w:rsid w:val="00143163"/>
    <w:rsid w:val="001431F6"/>
    <w:rsid w:val="0014322E"/>
    <w:rsid w:val="001437DF"/>
    <w:rsid w:val="00143F48"/>
    <w:rsid w:val="00143F8D"/>
    <w:rsid w:val="001443A2"/>
    <w:rsid w:val="0014470C"/>
    <w:rsid w:val="00144716"/>
    <w:rsid w:val="0014471F"/>
    <w:rsid w:val="001447B9"/>
    <w:rsid w:val="00144970"/>
    <w:rsid w:val="001449B6"/>
    <w:rsid w:val="00144B2C"/>
    <w:rsid w:val="00144D5C"/>
    <w:rsid w:val="00144EC5"/>
    <w:rsid w:val="001450EB"/>
    <w:rsid w:val="0014511C"/>
    <w:rsid w:val="00145132"/>
    <w:rsid w:val="0014516D"/>
    <w:rsid w:val="00145572"/>
    <w:rsid w:val="00145DDD"/>
    <w:rsid w:val="00146845"/>
    <w:rsid w:val="00146887"/>
    <w:rsid w:val="00146896"/>
    <w:rsid w:val="00146ADA"/>
    <w:rsid w:val="00146B56"/>
    <w:rsid w:val="00146BD5"/>
    <w:rsid w:val="00146EEC"/>
    <w:rsid w:val="00147110"/>
    <w:rsid w:val="0014712F"/>
    <w:rsid w:val="001472CA"/>
    <w:rsid w:val="001479A2"/>
    <w:rsid w:val="00147D53"/>
    <w:rsid w:val="00147EEB"/>
    <w:rsid w:val="00147F54"/>
    <w:rsid w:val="0015067A"/>
    <w:rsid w:val="00150AEE"/>
    <w:rsid w:val="00150B34"/>
    <w:rsid w:val="00150C36"/>
    <w:rsid w:val="00150F2A"/>
    <w:rsid w:val="001511A0"/>
    <w:rsid w:val="001513E9"/>
    <w:rsid w:val="0015146C"/>
    <w:rsid w:val="00151525"/>
    <w:rsid w:val="0015195B"/>
    <w:rsid w:val="00151AAA"/>
    <w:rsid w:val="00151C6B"/>
    <w:rsid w:val="00151D2C"/>
    <w:rsid w:val="00151F2F"/>
    <w:rsid w:val="00152027"/>
    <w:rsid w:val="0015236B"/>
    <w:rsid w:val="001525B1"/>
    <w:rsid w:val="00152744"/>
    <w:rsid w:val="00152811"/>
    <w:rsid w:val="00152ADB"/>
    <w:rsid w:val="00152B63"/>
    <w:rsid w:val="00152DF9"/>
    <w:rsid w:val="00152E3C"/>
    <w:rsid w:val="00152E9E"/>
    <w:rsid w:val="0015327D"/>
    <w:rsid w:val="001532DF"/>
    <w:rsid w:val="0015355B"/>
    <w:rsid w:val="00153858"/>
    <w:rsid w:val="00153C62"/>
    <w:rsid w:val="001542DF"/>
    <w:rsid w:val="001544C2"/>
    <w:rsid w:val="00154518"/>
    <w:rsid w:val="001547B7"/>
    <w:rsid w:val="00154856"/>
    <w:rsid w:val="00154AD9"/>
    <w:rsid w:val="00154B38"/>
    <w:rsid w:val="0015503E"/>
    <w:rsid w:val="00155048"/>
    <w:rsid w:val="0015526A"/>
    <w:rsid w:val="001559E3"/>
    <w:rsid w:val="00155BCF"/>
    <w:rsid w:val="00155CE9"/>
    <w:rsid w:val="00155EEA"/>
    <w:rsid w:val="001564E6"/>
    <w:rsid w:val="00156696"/>
    <w:rsid w:val="0015676D"/>
    <w:rsid w:val="001567D6"/>
    <w:rsid w:val="00156919"/>
    <w:rsid w:val="00156A92"/>
    <w:rsid w:val="00156AF3"/>
    <w:rsid w:val="00156C14"/>
    <w:rsid w:val="00156CAF"/>
    <w:rsid w:val="00156D71"/>
    <w:rsid w:val="00156EEA"/>
    <w:rsid w:val="00157065"/>
    <w:rsid w:val="00157281"/>
    <w:rsid w:val="001572E1"/>
    <w:rsid w:val="001575A8"/>
    <w:rsid w:val="00157ABF"/>
    <w:rsid w:val="00157AE1"/>
    <w:rsid w:val="00157AF3"/>
    <w:rsid w:val="00157B3C"/>
    <w:rsid w:val="00157B41"/>
    <w:rsid w:val="001600D2"/>
    <w:rsid w:val="00160102"/>
    <w:rsid w:val="001601EE"/>
    <w:rsid w:val="00160219"/>
    <w:rsid w:val="00160357"/>
    <w:rsid w:val="00160981"/>
    <w:rsid w:val="00160F70"/>
    <w:rsid w:val="001616FC"/>
    <w:rsid w:val="001617BE"/>
    <w:rsid w:val="0016192E"/>
    <w:rsid w:val="001619AB"/>
    <w:rsid w:val="00161A31"/>
    <w:rsid w:val="00161A9A"/>
    <w:rsid w:val="00161A9F"/>
    <w:rsid w:val="00161AAE"/>
    <w:rsid w:val="001620F6"/>
    <w:rsid w:val="0016276B"/>
    <w:rsid w:val="00162835"/>
    <w:rsid w:val="001628FB"/>
    <w:rsid w:val="00162AFB"/>
    <w:rsid w:val="00162B96"/>
    <w:rsid w:val="00162FD7"/>
    <w:rsid w:val="0016308A"/>
    <w:rsid w:val="001633FC"/>
    <w:rsid w:val="00163545"/>
    <w:rsid w:val="00163A61"/>
    <w:rsid w:val="00163BBF"/>
    <w:rsid w:val="00163BE1"/>
    <w:rsid w:val="00163C10"/>
    <w:rsid w:val="00163DC1"/>
    <w:rsid w:val="00163F1B"/>
    <w:rsid w:val="00164346"/>
    <w:rsid w:val="0016445A"/>
    <w:rsid w:val="0016479D"/>
    <w:rsid w:val="00164913"/>
    <w:rsid w:val="00164D6B"/>
    <w:rsid w:val="00164DB5"/>
    <w:rsid w:val="00164DC6"/>
    <w:rsid w:val="00164F9D"/>
    <w:rsid w:val="0016549E"/>
    <w:rsid w:val="001658D7"/>
    <w:rsid w:val="00165A07"/>
    <w:rsid w:val="00165A51"/>
    <w:rsid w:val="00165A80"/>
    <w:rsid w:val="00165C28"/>
    <w:rsid w:val="00165C2C"/>
    <w:rsid w:val="00165C8D"/>
    <w:rsid w:val="00165E33"/>
    <w:rsid w:val="00165E92"/>
    <w:rsid w:val="00166067"/>
    <w:rsid w:val="0016646E"/>
    <w:rsid w:val="001667DA"/>
    <w:rsid w:val="00166B0B"/>
    <w:rsid w:val="00167538"/>
    <w:rsid w:val="0016760A"/>
    <w:rsid w:val="00167891"/>
    <w:rsid w:val="001678E4"/>
    <w:rsid w:val="00167A35"/>
    <w:rsid w:val="001701AD"/>
    <w:rsid w:val="001708C5"/>
    <w:rsid w:val="00170909"/>
    <w:rsid w:val="00170B22"/>
    <w:rsid w:val="00170C93"/>
    <w:rsid w:val="00171103"/>
    <w:rsid w:val="001713D8"/>
    <w:rsid w:val="00171915"/>
    <w:rsid w:val="00171AE2"/>
    <w:rsid w:val="00171DDC"/>
    <w:rsid w:val="00171E4D"/>
    <w:rsid w:val="0017202F"/>
    <w:rsid w:val="0017208F"/>
    <w:rsid w:val="00172498"/>
    <w:rsid w:val="0017260B"/>
    <w:rsid w:val="00172647"/>
    <w:rsid w:val="001726A4"/>
    <w:rsid w:val="00172A2D"/>
    <w:rsid w:val="00172D78"/>
    <w:rsid w:val="00172DC8"/>
    <w:rsid w:val="00173170"/>
    <w:rsid w:val="001732DA"/>
    <w:rsid w:val="00173474"/>
    <w:rsid w:val="001737C3"/>
    <w:rsid w:val="001738BF"/>
    <w:rsid w:val="001739BC"/>
    <w:rsid w:val="00173C90"/>
    <w:rsid w:val="00173CF7"/>
    <w:rsid w:val="00174101"/>
    <w:rsid w:val="00174348"/>
    <w:rsid w:val="00174440"/>
    <w:rsid w:val="0017459C"/>
    <w:rsid w:val="00174761"/>
    <w:rsid w:val="001747D7"/>
    <w:rsid w:val="00174868"/>
    <w:rsid w:val="00174BBC"/>
    <w:rsid w:val="00174CFA"/>
    <w:rsid w:val="00174D85"/>
    <w:rsid w:val="00174DDC"/>
    <w:rsid w:val="001754A5"/>
    <w:rsid w:val="001754E4"/>
    <w:rsid w:val="00175513"/>
    <w:rsid w:val="0017569B"/>
    <w:rsid w:val="00176020"/>
    <w:rsid w:val="001760A1"/>
    <w:rsid w:val="0017677C"/>
    <w:rsid w:val="00176817"/>
    <w:rsid w:val="00176EE9"/>
    <w:rsid w:val="00176F69"/>
    <w:rsid w:val="00177054"/>
    <w:rsid w:val="0017707C"/>
    <w:rsid w:val="00177294"/>
    <w:rsid w:val="00177418"/>
    <w:rsid w:val="0017753A"/>
    <w:rsid w:val="001775BE"/>
    <w:rsid w:val="001775BF"/>
    <w:rsid w:val="001776AD"/>
    <w:rsid w:val="00177750"/>
    <w:rsid w:val="00177C37"/>
    <w:rsid w:val="0018009A"/>
    <w:rsid w:val="001800AC"/>
    <w:rsid w:val="0018029B"/>
    <w:rsid w:val="00180645"/>
    <w:rsid w:val="001810C8"/>
    <w:rsid w:val="0018114E"/>
    <w:rsid w:val="0018122D"/>
    <w:rsid w:val="0018136E"/>
    <w:rsid w:val="001813B6"/>
    <w:rsid w:val="00181918"/>
    <w:rsid w:val="00181D11"/>
    <w:rsid w:val="00182022"/>
    <w:rsid w:val="0018243A"/>
    <w:rsid w:val="00182693"/>
    <w:rsid w:val="0018295B"/>
    <w:rsid w:val="00182E35"/>
    <w:rsid w:val="001831B2"/>
    <w:rsid w:val="00183460"/>
    <w:rsid w:val="001835FA"/>
    <w:rsid w:val="001836AE"/>
    <w:rsid w:val="00183E0C"/>
    <w:rsid w:val="001840F8"/>
    <w:rsid w:val="00184338"/>
    <w:rsid w:val="00184351"/>
    <w:rsid w:val="001846CE"/>
    <w:rsid w:val="001846E2"/>
    <w:rsid w:val="00184938"/>
    <w:rsid w:val="001849D7"/>
    <w:rsid w:val="00184BC9"/>
    <w:rsid w:val="00184C4D"/>
    <w:rsid w:val="00184C7F"/>
    <w:rsid w:val="001852EE"/>
    <w:rsid w:val="00185686"/>
    <w:rsid w:val="0018579B"/>
    <w:rsid w:val="00185A25"/>
    <w:rsid w:val="00185E71"/>
    <w:rsid w:val="00186020"/>
    <w:rsid w:val="00186394"/>
    <w:rsid w:val="00186D62"/>
    <w:rsid w:val="00186E7D"/>
    <w:rsid w:val="0018727B"/>
    <w:rsid w:val="001872B3"/>
    <w:rsid w:val="00187530"/>
    <w:rsid w:val="0018782E"/>
    <w:rsid w:val="001879AE"/>
    <w:rsid w:val="001879B3"/>
    <w:rsid w:val="00187C8E"/>
    <w:rsid w:val="00187D40"/>
    <w:rsid w:val="00187F8B"/>
    <w:rsid w:val="001905E0"/>
    <w:rsid w:val="001906F0"/>
    <w:rsid w:val="001907B2"/>
    <w:rsid w:val="00190802"/>
    <w:rsid w:val="001909A7"/>
    <w:rsid w:val="001909E5"/>
    <w:rsid w:val="00190CFD"/>
    <w:rsid w:val="00190DD0"/>
    <w:rsid w:val="00191177"/>
    <w:rsid w:val="00191A05"/>
    <w:rsid w:val="00191A0A"/>
    <w:rsid w:val="00191AA0"/>
    <w:rsid w:val="00191CB8"/>
    <w:rsid w:val="00191D6E"/>
    <w:rsid w:val="00191EED"/>
    <w:rsid w:val="001923D3"/>
    <w:rsid w:val="00192683"/>
    <w:rsid w:val="001929AE"/>
    <w:rsid w:val="001929C1"/>
    <w:rsid w:val="00192D49"/>
    <w:rsid w:val="00192EEC"/>
    <w:rsid w:val="0019309B"/>
    <w:rsid w:val="001930C1"/>
    <w:rsid w:val="001935BE"/>
    <w:rsid w:val="0019372D"/>
    <w:rsid w:val="00193862"/>
    <w:rsid w:val="001941B3"/>
    <w:rsid w:val="0019429C"/>
    <w:rsid w:val="00194592"/>
    <w:rsid w:val="001948EA"/>
    <w:rsid w:val="001949B6"/>
    <w:rsid w:val="00195000"/>
    <w:rsid w:val="00195036"/>
    <w:rsid w:val="001954DC"/>
    <w:rsid w:val="00195703"/>
    <w:rsid w:val="00195857"/>
    <w:rsid w:val="00195B20"/>
    <w:rsid w:val="00195EE2"/>
    <w:rsid w:val="00195FDD"/>
    <w:rsid w:val="00196054"/>
    <w:rsid w:val="0019651B"/>
    <w:rsid w:val="001965F1"/>
    <w:rsid w:val="001966DF"/>
    <w:rsid w:val="00196C5A"/>
    <w:rsid w:val="00196CA8"/>
    <w:rsid w:val="00196EE5"/>
    <w:rsid w:val="0019741B"/>
    <w:rsid w:val="00197488"/>
    <w:rsid w:val="00197507"/>
    <w:rsid w:val="0019786E"/>
    <w:rsid w:val="001979B9"/>
    <w:rsid w:val="00197DC1"/>
    <w:rsid w:val="001A01E0"/>
    <w:rsid w:val="001A060D"/>
    <w:rsid w:val="001A11AE"/>
    <w:rsid w:val="001A11B1"/>
    <w:rsid w:val="001A11B6"/>
    <w:rsid w:val="001A1BAA"/>
    <w:rsid w:val="001A1BAF"/>
    <w:rsid w:val="001A1E18"/>
    <w:rsid w:val="001A1E81"/>
    <w:rsid w:val="001A205D"/>
    <w:rsid w:val="001A21E9"/>
    <w:rsid w:val="001A2479"/>
    <w:rsid w:val="001A25B1"/>
    <w:rsid w:val="001A2A81"/>
    <w:rsid w:val="001A2B7B"/>
    <w:rsid w:val="001A2C72"/>
    <w:rsid w:val="001A37DC"/>
    <w:rsid w:val="001A3B55"/>
    <w:rsid w:val="001A3D5C"/>
    <w:rsid w:val="001A3E1B"/>
    <w:rsid w:val="001A3FAD"/>
    <w:rsid w:val="001A4095"/>
    <w:rsid w:val="001A4321"/>
    <w:rsid w:val="001A439B"/>
    <w:rsid w:val="001A44E2"/>
    <w:rsid w:val="001A457E"/>
    <w:rsid w:val="001A4A84"/>
    <w:rsid w:val="001A4CE3"/>
    <w:rsid w:val="001A4E28"/>
    <w:rsid w:val="001A4F11"/>
    <w:rsid w:val="001A4FFF"/>
    <w:rsid w:val="001A54AB"/>
    <w:rsid w:val="001A58A6"/>
    <w:rsid w:val="001A59C0"/>
    <w:rsid w:val="001A5A80"/>
    <w:rsid w:val="001A5BC4"/>
    <w:rsid w:val="001A5BFE"/>
    <w:rsid w:val="001A5D6D"/>
    <w:rsid w:val="001A6104"/>
    <w:rsid w:val="001A61DB"/>
    <w:rsid w:val="001A6496"/>
    <w:rsid w:val="001A6601"/>
    <w:rsid w:val="001A6641"/>
    <w:rsid w:val="001A6B7B"/>
    <w:rsid w:val="001A6C08"/>
    <w:rsid w:val="001A6D1D"/>
    <w:rsid w:val="001A7076"/>
    <w:rsid w:val="001A763B"/>
    <w:rsid w:val="001A7959"/>
    <w:rsid w:val="001A7A46"/>
    <w:rsid w:val="001A7B98"/>
    <w:rsid w:val="001A7FED"/>
    <w:rsid w:val="001B008E"/>
    <w:rsid w:val="001B017B"/>
    <w:rsid w:val="001B02A4"/>
    <w:rsid w:val="001B0564"/>
    <w:rsid w:val="001B0849"/>
    <w:rsid w:val="001B08BC"/>
    <w:rsid w:val="001B0A78"/>
    <w:rsid w:val="001B0A93"/>
    <w:rsid w:val="001B0D33"/>
    <w:rsid w:val="001B0E8E"/>
    <w:rsid w:val="001B0F4C"/>
    <w:rsid w:val="001B13B0"/>
    <w:rsid w:val="001B1514"/>
    <w:rsid w:val="001B16A3"/>
    <w:rsid w:val="001B1731"/>
    <w:rsid w:val="001B17C1"/>
    <w:rsid w:val="001B1863"/>
    <w:rsid w:val="001B1BFF"/>
    <w:rsid w:val="001B2146"/>
    <w:rsid w:val="001B23FB"/>
    <w:rsid w:val="001B24F0"/>
    <w:rsid w:val="001B26F8"/>
    <w:rsid w:val="001B2D57"/>
    <w:rsid w:val="001B2FC1"/>
    <w:rsid w:val="001B2FEC"/>
    <w:rsid w:val="001B308D"/>
    <w:rsid w:val="001B39E0"/>
    <w:rsid w:val="001B3BD0"/>
    <w:rsid w:val="001B3C39"/>
    <w:rsid w:val="001B3C89"/>
    <w:rsid w:val="001B3E84"/>
    <w:rsid w:val="001B4291"/>
    <w:rsid w:val="001B42AF"/>
    <w:rsid w:val="001B4524"/>
    <w:rsid w:val="001B470B"/>
    <w:rsid w:val="001B47E9"/>
    <w:rsid w:val="001B513B"/>
    <w:rsid w:val="001B52D3"/>
    <w:rsid w:val="001B52E1"/>
    <w:rsid w:val="001B54A5"/>
    <w:rsid w:val="001B562E"/>
    <w:rsid w:val="001B57E2"/>
    <w:rsid w:val="001B5879"/>
    <w:rsid w:val="001B58EF"/>
    <w:rsid w:val="001B5BB4"/>
    <w:rsid w:val="001B5E06"/>
    <w:rsid w:val="001B5F50"/>
    <w:rsid w:val="001B5FA8"/>
    <w:rsid w:val="001B6012"/>
    <w:rsid w:val="001B634E"/>
    <w:rsid w:val="001B69FA"/>
    <w:rsid w:val="001B6CD2"/>
    <w:rsid w:val="001B701F"/>
    <w:rsid w:val="001B7056"/>
    <w:rsid w:val="001B70B5"/>
    <w:rsid w:val="001B787D"/>
    <w:rsid w:val="001B7C9A"/>
    <w:rsid w:val="001C0123"/>
    <w:rsid w:val="001C014F"/>
    <w:rsid w:val="001C05D2"/>
    <w:rsid w:val="001C07EB"/>
    <w:rsid w:val="001C09DA"/>
    <w:rsid w:val="001C0D35"/>
    <w:rsid w:val="001C0DA9"/>
    <w:rsid w:val="001C0DAD"/>
    <w:rsid w:val="001C0F4A"/>
    <w:rsid w:val="001C0FC9"/>
    <w:rsid w:val="001C10F5"/>
    <w:rsid w:val="001C1202"/>
    <w:rsid w:val="001C12E1"/>
    <w:rsid w:val="001C1377"/>
    <w:rsid w:val="001C13DA"/>
    <w:rsid w:val="001C1792"/>
    <w:rsid w:val="001C1884"/>
    <w:rsid w:val="001C18A8"/>
    <w:rsid w:val="001C1F2A"/>
    <w:rsid w:val="001C21B5"/>
    <w:rsid w:val="001C220B"/>
    <w:rsid w:val="001C2627"/>
    <w:rsid w:val="001C2B33"/>
    <w:rsid w:val="001C3169"/>
    <w:rsid w:val="001C3327"/>
    <w:rsid w:val="001C3B99"/>
    <w:rsid w:val="001C3D7B"/>
    <w:rsid w:val="001C3E3C"/>
    <w:rsid w:val="001C417E"/>
    <w:rsid w:val="001C43C6"/>
    <w:rsid w:val="001C4558"/>
    <w:rsid w:val="001C4A4F"/>
    <w:rsid w:val="001C4AF9"/>
    <w:rsid w:val="001C4C22"/>
    <w:rsid w:val="001C4C54"/>
    <w:rsid w:val="001C4D2A"/>
    <w:rsid w:val="001C4D83"/>
    <w:rsid w:val="001C4F2B"/>
    <w:rsid w:val="001C4F2D"/>
    <w:rsid w:val="001C4F62"/>
    <w:rsid w:val="001C5022"/>
    <w:rsid w:val="001C5105"/>
    <w:rsid w:val="001C5198"/>
    <w:rsid w:val="001C533F"/>
    <w:rsid w:val="001C5394"/>
    <w:rsid w:val="001C5429"/>
    <w:rsid w:val="001C546C"/>
    <w:rsid w:val="001C54AC"/>
    <w:rsid w:val="001C599D"/>
    <w:rsid w:val="001C5B11"/>
    <w:rsid w:val="001C5E67"/>
    <w:rsid w:val="001C60AC"/>
    <w:rsid w:val="001C625C"/>
    <w:rsid w:val="001C680D"/>
    <w:rsid w:val="001C6945"/>
    <w:rsid w:val="001C6BC9"/>
    <w:rsid w:val="001C6CCB"/>
    <w:rsid w:val="001C6D2D"/>
    <w:rsid w:val="001C6F0C"/>
    <w:rsid w:val="001C71AC"/>
    <w:rsid w:val="001C7272"/>
    <w:rsid w:val="001C74E7"/>
    <w:rsid w:val="001C76D6"/>
    <w:rsid w:val="001C79E6"/>
    <w:rsid w:val="001C7B6D"/>
    <w:rsid w:val="001C7DD0"/>
    <w:rsid w:val="001C7DD1"/>
    <w:rsid w:val="001C7EA1"/>
    <w:rsid w:val="001D0736"/>
    <w:rsid w:val="001D0783"/>
    <w:rsid w:val="001D07D3"/>
    <w:rsid w:val="001D0B58"/>
    <w:rsid w:val="001D0BA7"/>
    <w:rsid w:val="001D0CF6"/>
    <w:rsid w:val="001D0D5C"/>
    <w:rsid w:val="001D0DE5"/>
    <w:rsid w:val="001D103C"/>
    <w:rsid w:val="001D10C0"/>
    <w:rsid w:val="001D116B"/>
    <w:rsid w:val="001D1313"/>
    <w:rsid w:val="001D1795"/>
    <w:rsid w:val="001D1D77"/>
    <w:rsid w:val="001D1E39"/>
    <w:rsid w:val="001D24D5"/>
    <w:rsid w:val="001D2916"/>
    <w:rsid w:val="001D2AF7"/>
    <w:rsid w:val="001D2D65"/>
    <w:rsid w:val="001D3290"/>
    <w:rsid w:val="001D351C"/>
    <w:rsid w:val="001D3A60"/>
    <w:rsid w:val="001D3A9F"/>
    <w:rsid w:val="001D3B0E"/>
    <w:rsid w:val="001D3D7A"/>
    <w:rsid w:val="001D3E2E"/>
    <w:rsid w:val="001D4240"/>
    <w:rsid w:val="001D44D2"/>
    <w:rsid w:val="001D450E"/>
    <w:rsid w:val="001D4640"/>
    <w:rsid w:val="001D4844"/>
    <w:rsid w:val="001D4CB5"/>
    <w:rsid w:val="001D504E"/>
    <w:rsid w:val="001D508C"/>
    <w:rsid w:val="001D5511"/>
    <w:rsid w:val="001D5B28"/>
    <w:rsid w:val="001D5B59"/>
    <w:rsid w:val="001D5ED6"/>
    <w:rsid w:val="001D6155"/>
    <w:rsid w:val="001D6298"/>
    <w:rsid w:val="001D62B0"/>
    <w:rsid w:val="001D66BC"/>
    <w:rsid w:val="001D66F4"/>
    <w:rsid w:val="001D6B33"/>
    <w:rsid w:val="001D71D1"/>
    <w:rsid w:val="001D79BD"/>
    <w:rsid w:val="001D7A0D"/>
    <w:rsid w:val="001D7A86"/>
    <w:rsid w:val="001D7B0B"/>
    <w:rsid w:val="001D7BB4"/>
    <w:rsid w:val="001E0137"/>
    <w:rsid w:val="001E02B6"/>
    <w:rsid w:val="001E03E1"/>
    <w:rsid w:val="001E0427"/>
    <w:rsid w:val="001E0953"/>
    <w:rsid w:val="001E09F5"/>
    <w:rsid w:val="001E0AFC"/>
    <w:rsid w:val="001E0B00"/>
    <w:rsid w:val="001E0E5F"/>
    <w:rsid w:val="001E0E7E"/>
    <w:rsid w:val="001E0EE5"/>
    <w:rsid w:val="001E0FF9"/>
    <w:rsid w:val="001E10F4"/>
    <w:rsid w:val="001E110B"/>
    <w:rsid w:val="001E112E"/>
    <w:rsid w:val="001E11F4"/>
    <w:rsid w:val="001E12C6"/>
    <w:rsid w:val="001E165B"/>
    <w:rsid w:val="001E1692"/>
    <w:rsid w:val="001E1788"/>
    <w:rsid w:val="001E18A8"/>
    <w:rsid w:val="001E1AD2"/>
    <w:rsid w:val="001E1B1C"/>
    <w:rsid w:val="001E1BC6"/>
    <w:rsid w:val="001E1BED"/>
    <w:rsid w:val="001E1CF8"/>
    <w:rsid w:val="001E1DED"/>
    <w:rsid w:val="001E1EC6"/>
    <w:rsid w:val="001E2068"/>
    <w:rsid w:val="001E2DFA"/>
    <w:rsid w:val="001E3026"/>
    <w:rsid w:val="001E3255"/>
    <w:rsid w:val="001E3279"/>
    <w:rsid w:val="001E354A"/>
    <w:rsid w:val="001E38F6"/>
    <w:rsid w:val="001E3910"/>
    <w:rsid w:val="001E3939"/>
    <w:rsid w:val="001E39D1"/>
    <w:rsid w:val="001E3AD2"/>
    <w:rsid w:val="001E3BB2"/>
    <w:rsid w:val="001E3D97"/>
    <w:rsid w:val="001E3F94"/>
    <w:rsid w:val="001E41F4"/>
    <w:rsid w:val="001E424E"/>
    <w:rsid w:val="001E440D"/>
    <w:rsid w:val="001E45CC"/>
    <w:rsid w:val="001E45CE"/>
    <w:rsid w:val="001E48EA"/>
    <w:rsid w:val="001E4BE2"/>
    <w:rsid w:val="001E5040"/>
    <w:rsid w:val="001E5082"/>
    <w:rsid w:val="001E5B9E"/>
    <w:rsid w:val="001E5E2F"/>
    <w:rsid w:val="001E6540"/>
    <w:rsid w:val="001E6732"/>
    <w:rsid w:val="001E6A8F"/>
    <w:rsid w:val="001E6D6C"/>
    <w:rsid w:val="001E6E2E"/>
    <w:rsid w:val="001E7030"/>
    <w:rsid w:val="001E7072"/>
    <w:rsid w:val="001E72B3"/>
    <w:rsid w:val="001E7305"/>
    <w:rsid w:val="001E742F"/>
    <w:rsid w:val="001E77C4"/>
    <w:rsid w:val="001E79AB"/>
    <w:rsid w:val="001E79DC"/>
    <w:rsid w:val="001E7DE5"/>
    <w:rsid w:val="001F0174"/>
    <w:rsid w:val="001F0A25"/>
    <w:rsid w:val="001F0AC3"/>
    <w:rsid w:val="001F0BDA"/>
    <w:rsid w:val="001F0E6C"/>
    <w:rsid w:val="001F120D"/>
    <w:rsid w:val="001F12F0"/>
    <w:rsid w:val="001F1310"/>
    <w:rsid w:val="001F1393"/>
    <w:rsid w:val="001F1457"/>
    <w:rsid w:val="001F1628"/>
    <w:rsid w:val="001F1636"/>
    <w:rsid w:val="001F183B"/>
    <w:rsid w:val="001F1BA7"/>
    <w:rsid w:val="001F1C6C"/>
    <w:rsid w:val="001F1D2E"/>
    <w:rsid w:val="001F1E27"/>
    <w:rsid w:val="001F1EDE"/>
    <w:rsid w:val="001F22A0"/>
    <w:rsid w:val="001F2336"/>
    <w:rsid w:val="001F23BB"/>
    <w:rsid w:val="001F2551"/>
    <w:rsid w:val="001F268F"/>
    <w:rsid w:val="001F2A49"/>
    <w:rsid w:val="001F2A67"/>
    <w:rsid w:val="001F2B3B"/>
    <w:rsid w:val="001F2B6A"/>
    <w:rsid w:val="001F2B88"/>
    <w:rsid w:val="001F2C08"/>
    <w:rsid w:val="001F2C49"/>
    <w:rsid w:val="001F2D09"/>
    <w:rsid w:val="001F3D3D"/>
    <w:rsid w:val="001F4051"/>
    <w:rsid w:val="001F418C"/>
    <w:rsid w:val="001F461A"/>
    <w:rsid w:val="001F4BAE"/>
    <w:rsid w:val="001F4C38"/>
    <w:rsid w:val="001F4CE3"/>
    <w:rsid w:val="001F5268"/>
    <w:rsid w:val="001F5281"/>
    <w:rsid w:val="001F538A"/>
    <w:rsid w:val="001F573F"/>
    <w:rsid w:val="001F62EE"/>
    <w:rsid w:val="001F70A9"/>
    <w:rsid w:val="001F7646"/>
    <w:rsid w:val="001F778C"/>
    <w:rsid w:val="001F77EC"/>
    <w:rsid w:val="001F7BA6"/>
    <w:rsid w:val="002002EB"/>
    <w:rsid w:val="002005B2"/>
    <w:rsid w:val="0020090C"/>
    <w:rsid w:val="00200A99"/>
    <w:rsid w:val="00200C12"/>
    <w:rsid w:val="002011D6"/>
    <w:rsid w:val="002013C3"/>
    <w:rsid w:val="0020193F"/>
    <w:rsid w:val="00201FA1"/>
    <w:rsid w:val="0020226A"/>
    <w:rsid w:val="00202568"/>
    <w:rsid w:val="00202681"/>
    <w:rsid w:val="00202AA0"/>
    <w:rsid w:val="00202B06"/>
    <w:rsid w:val="00202B50"/>
    <w:rsid w:val="00202D2A"/>
    <w:rsid w:val="00202D9F"/>
    <w:rsid w:val="0020306C"/>
    <w:rsid w:val="00203076"/>
    <w:rsid w:val="0020318D"/>
    <w:rsid w:val="0020343E"/>
    <w:rsid w:val="002035D8"/>
    <w:rsid w:val="002039D4"/>
    <w:rsid w:val="00203B74"/>
    <w:rsid w:val="00203ED6"/>
    <w:rsid w:val="002042D8"/>
    <w:rsid w:val="002042E7"/>
    <w:rsid w:val="002044F6"/>
    <w:rsid w:val="00204868"/>
    <w:rsid w:val="00204C75"/>
    <w:rsid w:val="00204D5F"/>
    <w:rsid w:val="00205755"/>
    <w:rsid w:val="00205941"/>
    <w:rsid w:val="00205981"/>
    <w:rsid w:val="00205D6A"/>
    <w:rsid w:val="00205E8A"/>
    <w:rsid w:val="00205EBD"/>
    <w:rsid w:val="0020681D"/>
    <w:rsid w:val="002069F5"/>
    <w:rsid w:val="00206A5F"/>
    <w:rsid w:val="00206D32"/>
    <w:rsid w:val="00206DDA"/>
    <w:rsid w:val="0020704B"/>
    <w:rsid w:val="002070E3"/>
    <w:rsid w:val="0020726C"/>
    <w:rsid w:val="00207488"/>
    <w:rsid w:val="00207670"/>
    <w:rsid w:val="002078A6"/>
    <w:rsid w:val="002079BD"/>
    <w:rsid w:val="00207BB7"/>
    <w:rsid w:val="0021003E"/>
    <w:rsid w:val="0021070D"/>
    <w:rsid w:val="002107CD"/>
    <w:rsid w:val="00210B3E"/>
    <w:rsid w:val="00210C2E"/>
    <w:rsid w:val="0021102A"/>
    <w:rsid w:val="002112B7"/>
    <w:rsid w:val="00211458"/>
    <w:rsid w:val="00211892"/>
    <w:rsid w:val="00211BFB"/>
    <w:rsid w:val="002121CA"/>
    <w:rsid w:val="00212230"/>
    <w:rsid w:val="00212408"/>
    <w:rsid w:val="0021269A"/>
    <w:rsid w:val="00212BFB"/>
    <w:rsid w:val="00212D92"/>
    <w:rsid w:val="00213114"/>
    <w:rsid w:val="002134F8"/>
    <w:rsid w:val="0021378E"/>
    <w:rsid w:val="002137B3"/>
    <w:rsid w:val="002148A1"/>
    <w:rsid w:val="00214A10"/>
    <w:rsid w:val="0021531B"/>
    <w:rsid w:val="002154FD"/>
    <w:rsid w:val="00215AFB"/>
    <w:rsid w:val="00215C26"/>
    <w:rsid w:val="002164AA"/>
    <w:rsid w:val="00216669"/>
    <w:rsid w:val="00216750"/>
    <w:rsid w:val="00216B1E"/>
    <w:rsid w:val="00216FD8"/>
    <w:rsid w:val="002174AD"/>
    <w:rsid w:val="00217C00"/>
    <w:rsid w:val="00217DE9"/>
    <w:rsid w:val="00217EF2"/>
    <w:rsid w:val="0022007B"/>
    <w:rsid w:val="00220119"/>
    <w:rsid w:val="0022025C"/>
    <w:rsid w:val="00220562"/>
    <w:rsid w:val="002205A2"/>
    <w:rsid w:val="00220A17"/>
    <w:rsid w:val="00220A8A"/>
    <w:rsid w:val="00220EF2"/>
    <w:rsid w:val="0022113F"/>
    <w:rsid w:val="002213FF"/>
    <w:rsid w:val="00221B77"/>
    <w:rsid w:val="00221D93"/>
    <w:rsid w:val="002220D0"/>
    <w:rsid w:val="002222EE"/>
    <w:rsid w:val="002226CC"/>
    <w:rsid w:val="002229A9"/>
    <w:rsid w:val="00222C38"/>
    <w:rsid w:val="00222CE0"/>
    <w:rsid w:val="00222D78"/>
    <w:rsid w:val="00222EE6"/>
    <w:rsid w:val="00222EE9"/>
    <w:rsid w:val="00222FD1"/>
    <w:rsid w:val="00223058"/>
    <w:rsid w:val="00223162"/>
    <w:rsid w:val="002231B4"/>
    <w:rsid w:val="00223346"/>
    <w:rsid w:val="0022366B"/>
    <w:rsid w:val="002238D7"/>
    <w:rsid w:val="00223977"/>
    <w:rsid w:val="00224226"/>
    <w:rsid w:val="00225108"/>
    <w:rsid w:val="002251E7"/>
    <w:rsid w:val="00225425"/>
    <w:rsid w:val="00225D7A"/>
    <w:rsid w:val="00225DDF"/>
    <w:rsid w:val="00226ACF"/>
    <w:rsid w:val="00226B8A"/>
    <w:rsid w:val="00226D74"/>
    <w:rsid w:val="00226D94"/>
    <w:rsid w:val="00226E31"/>
    <w:rsid w:val="00226E70"/>
    <w:rsid w:val="00226F1D"/>
    <w:rsid w:val="00227472"/>
    <w:rsid w:val="00227481"/>
    <w:rsid w:val="0022774D"/>
    <w:rsid w:val="00227EEB"/>
    <w:rsid w:val="0023024E"/>
    <w:rsid w:val="00230518"/>
    <w:rsid w:val="002305E0"/>
    <w:rsid w:val="00230703"/>
    <w:rsid w:val="0023074D"/>
    <w:rsid w:val="002307A1"/>
    <w:rsid w:val="00230B07"/>
    <w:rsid w:val="00230C0D"/>
    <w:rsid w:val="00230D3D"/>
    <w:rsid w:val="002313E9"/>
    <w:rsid w:val="0023159B"/>
    <w:rsid w:val="002315E6"/>
    <w:rsid w:val="002316A4"/>
    <w:rsid w:val="002318F8"/>
    <w:rsid w:val="00231EB4"/>
    <w:rsid w:val="00231F1C"/>
    <w:rsid w:val="00231F20"/>
    <w:rsid w:val="00231F71"/>
    <w:rsid w:val="002320ED"/>
    <w:rsid w:val="0023294B"/>
    <w:rsid w:val="00232978"/>
    <w:rsid w:val="0023306D"/>
    <w:rsid w:val="00233492"/>
    <w:rsid w:val="00233AFE"/>
    <w:rsid w:val="00233B64"/>
    <w:rsid w:val="00233E41"/>
    <w:rsid w:val="00233EAA"/>
    <w:rsid w:val="00233ED1"/>
    <w:rsid w:val="00233F1F"/>
    <w:rsid w:val="00233FCA"/>
    <w:rsid w:val="00234013"/>
    <w:rsid w:val="00234078"/>
    <w:rsid w:val="00234456"/>
    <w:rsid w:val="00234650"/>
    <w:rsid w:val="002346B9"/>
    <w:rsid w:val="0023473B"/>
    <w:rsid w:val="00234870"/>
    <w:rsid w:val="0023491A"/>
    <w:rsid w:val="002349BD"/>
    <w:rsid w:val="00234B64"/>
    <w:rsid w:val="00234C1C"/>
    <w:rsid w:val="002353E4"/>
    <w:rsid w:val="00235522"/>
    <w:rsid w:val="00235A40"/>
    <w:rsid w:val="00235C96"/>
    <w:rsid w:val="00235E99"/>
    <w:rsid w:val="002360D2"/>
    <w:rsid w:val="002362B8"/>
    <w:rsid w:val="00236464"/>
    <w:rsid w:val="002364C9"/>
    <w:rsid w:val="0023657D"/>
    <w:rsid w:val="00236604"/>
    <w:rsid w:val="00236632"/>
    <w:rsid w:val="00236C4A"/>
    <w:rsid w:val="00236CC9"/>
    <w:rsid w:val="00236E93"/>
    <w:rsid w:val="002371AE"/>
    <w:rsid w:val="00237254"/>
    <w:rsid w:val="002379A3"/>
    <w:rsid w:val="0024021F"/>
    <w:rsid w:val="00240251"/>
    <w:rsid w:val="002402F3"/>
    <w:rsid w:val="0024030A"/>
    <w:rsid w:val="00240818"/>
    <w:rsid w:val="00240C66"/>
    <w:rsid w:val="002417A9"/>
    <w:rsid w:val="002418F1"/>
    <w:rsid w:val="00241916"/>
    <w:rsid w:val="00241985"/>
    <w:rsid w:val="002421CB"/>
    <w:rsid w:val="00242448"/>
    <w:rsid w:val="00242481"/>
    <w:rsid w:val="0024267A"/>
    <w:rsid w:val="0024270B"/>
    <w:rsid w:val="00242965"/>
    <w:rsid w:val="002429EF"/>
    <w:rsid w:val="00242A2C"/>
    <w:rsid w:val="00243026"/>
    <w:rsid w:val="0024310F"/>
    <w:rsid w:val="0024336C"/>
    <w:rsid w:val="002433C6"/>
    <w:rsid w:val="00243C9D"/>
    <w:rsid w:val="00243CFC"/>
    <w:rsid w:val="00244097"/>
    <w:rsid w:val="0024454C"/>
    <w:rsid w:val="002445BD"/>
    <w:rsid w:val="00244EAC"/>
    <w:rsid w:val="0024507E"/>
    <w:rsid w:val="002452CF"/>
    <w:rsid w:val="00245336"/>
    <w:rsid w:val="00245B0A"/>
    <w:rsid w:val="00245FB8"/>
    <w:rsid w:val="00246035"/>
    <w:rsid w:val="00246271"/>
    <w:rsid w:val="00246356"/>
    <w:rsid w:val="002466BD"/>
    <w:rsid w:val="00246C01"/>
    <w:rsid w:val="00246C56"/>
    <w:rsid w:val="00246CD8"/>
    <w:rsid w:val="00246CE9"/>
    <w:rsid w:val="00246FDE"/>
    <w:rsid w:val="002471F8"/>
    <w:rsid w:val="002474D0"/>
    <w:rsid w:val="00247CEA"/>
    <w:rsid w:val="0025029F"/>
    <w:rsid w:val="002502F8"/>
    <w:rsid w:val="002508BB"/>
    <w:rsid w:val="002508C5"/>
    <w:rsid w:val="00250A62"/>
    <w:rsid w:val="0025117F"/>
    <w:rsid w:val="002512A5"/>
    <w:rsid w:val="002513EC"/>
    <w:rsid w:val="0025145A"/>
    <w:rsid w:val="002514FC"/>
    <w:rsid w:val="00251667"/>
    <w:rsid w:val="002517A0"/>
    <w:rsid w:val="002517F4"/>
    <w:rsid w:val="002518AA"/>
    <w:rsid w:val="002519A2"/>
    <w:rsid w:val="002519C3"/>
    <w:rsid w:val="00251A70"/>
    <w:rsid w:val="00252250"/>
    <w:rsid w:val="0025228A"/>
    <w:rsid w:val="00252321"/>
    <w:rsid w:val="00252350"/>
    <w:rsid w:val="00252467"/>
    <w:rsid w:val="00252761"/>
    <w:rsid w:val="00252AB3"/>
    <w:rsid w:val="00252BB9"/>
    <w:rsid w:val="00252DDC"/>
    <w:rsid w:val="00253114"/>
    <w:rsid w:val="002533EA"/>
    <w:rsid w:val="0025395C"/>
    <w:rsid w:val="00253B15"/>
    <w:rsid w:val="00254515"/>
    <w:rsid w:val="002547EB"/>
    <w:rsid w:val="00254827"/>
    <w:rsid w:val="00254871"/>
    <w:rsid w:val="00254A9E"/>
    <w:rsid w:val="00254AE8"/>
    <w:rsid w:val="00254D77"/>
    <w:rsid w:val="00254E0D"/>
    <w:rsid w:val="002554DD"/>
    <w:rsid w:val="00255A3B"/>
    <w:rsid w:val="00255C42"/>
    <w:rsid w:val="00255C61"/>
    <w:rsid w:val="00255C9D"/>
    <w:rsid w:val="00255E30"/>
    <w:rsid w:val="00255E4B"/>
    <w:rsid w:val="00255EB8"/>
    <w:rsid w:val="002560F9"/>
    <w:rsid w:val="00256542"/>
    <w:rsid w:val="002567E5"/>
    <w:rsid w:val="00256AC1"/>
    <w:rsid w:val="00256BE9"/>
    <w:rsid w:val="00256C92"/>
    <w:rsid w:val="00256D38"/>
    <w:rsid w:val="00257234"/>
    <w:rsid w:val="00257277"/>
    <w:rsid w:val="00257327"/>
    <w:rsid w:val="00257651"/>
    <w:rsid w:val="0025765B"/>
    <w:rsid w:val="0025776F"/>
    <w:rsid w:val="00257990"/>
    <w:rsid w:val="00257E16"/>
    <w:rsid w:val="0026009D"/>
    <w:rsid w:val="002601F4"/>
    <w:rsid w:val="002608ED"/>
    <w:rsid w:val="002609B3"/>
    <w:rsid w:val="00260B87"/>
    <w:rsid w:val="00260C1C"/>
    <w:rsid w:val="00260C67"/>
    <w:rsid w:val="00260D18"/>
    <w:rsid w:val="00260ED5"/>
    <w:rsid w:val="0026100F"/>
    <w:rsid w:val="00261239"/>
    <w:rsid w:val="0026188B"/>
    <w:rsid w:val="0026190D"/>
    <w:rsid w:val="00261C67"/>
    <w:rsid w:val="00261D6E"/>
    <w:rsid w:val="00261DD6"/>
    <w:rsid w:val="00261E1A"/>
    <w:rsid w:val="00261F97"/>
    <w:rsid w:val="002621F2"/>
    <w:rsid w:val="0026239A"/>
    <w:rsid w:val="002624B3"/>
    <w:rsid w:val="002626AF"/>
    <w:rsid w:val="002626F4"/>
    <w:rsid w:val="0026273B"/>
    <w:rsid w:val="0026280D"/>
    <w:rsid w:val="002628FE"/>
    <w:rsid w:val="00262AA9"/>
    <w:rsid w:val="00262BD3"/>
    <w:rsid w:val="00262BFC"/>
    <w:rsid w:val="00262F81"/>
    <w:rsid w:val="0026338A"/>
    <w:rsid w:val="0026353B"/>
    <w:rsid w:val="00263646"/>
    <w:rsid w:val="002639A2"/>
    <w:rsid w:val="00263EF1"/>
    <w:rsid w:val="00263EFD"/>
    <w:rsid w:val="00264335"/>
    <w:rsid w:val="002645FD"/>
    <w:rsid w:val="00264C85"/>
    <w:rsid w:val="00264D35"/>
    <w:rsid w:val="0026501A"/>
    <w:rsid w:val="00265489"/>
    <w:rsid w:val="0026555F"/>
    <w:rsid w:val="00265B84"/>
    <w:rsid w:val="00265E95"/>
    <w:rsid w:val="00265FA5"/>
    <w:rsid w:val="002660EC"/>
    <w:rsid w:val="002660ED"/>
    <w:rsid w:val="00266201"/>
    <w:rsid w:val="002662DD"/>
    <w:rsid w:val="00266BD8"/>
    <w:rsid w:val="00266BF1"/>
    <w:rsid w:val="00266F2A"/>
    <w:rsid w:val="002671AA"/>
    <w:rsid w:val="00267482"/>
    <w:rsid w:val="00267532"/>
    <w:rsid w:val="002677F0"/>
    <w:rsid w:val="00267A5D"/>
    <w:rsid w:val="00267C69"/>
    <w:rsid w:val="00267EEA"/>
    <w:rsid w:val="00270315"/>
    <w:rsid w:val="002705C7"/>
    <w:rsid w:val="00270637"/>
    <w:rsid w:val="00270893"/>
    <w:rsid w:val="002708F9"/>
    <w:rsid w:val="00270F63"/>
    <w:rsid w:val="002710D1"/>
    <w:rsid w:val="0027131F"/>
    <w:rsid w:val="00271499"/>
    <w:rsid w:val="00271861"/>
    <w:rsid w:val="002718EE"/>
    <w:rsid w:val="00271C16"/>
    <w:rsid w:val="00271F4C"/>
    <w:rsid w:val="00272199"/>
    <w:rsid w:val="00272227"/>
    <w:rsid w:val="0027227E"/>
    <w:rsid w:val="002723B5"/>
    <w:rsid w:val="002729D5"/>
    <w:rsid w:val="002737A6"/>
    <w:rsid w:val="00273C50"/>
    <w:rsid w:val="0027402A"/>
    <w:rsid w:val="00274336"/>
    <w:rsid w:val="0027459C"/>
    <w:rsid w:val="002749BD"/>
    <w:rsid w:val="002749DA"/>
    <w:rsid w:val="00274A1F"/>
    <w:rsid w:val="00274EBD"/>
    <w:rsid w:val="0027553C"/>
    <w:rsid w:val="002755C5"/>
    <w:rsid w:val="00275BB0"/>
    <w:rsid w:val="00275D5E"/>
    <w:rsid w:val="00275E36"/>
    <w:rsid w:val="00275FE3"/>
    <w:rsid w:val="00276305"/>
    <w:rsid w:val="0027648F"/>
    <w:rsid w:val="002765A0"/>
    <w:rsid w:val="0027665C"/>
    <w:rsid w:val="00276931"/>
    <w:rsid w:val="00276C31"/>
    <w:rsid w:val="0027708B"/>
    <w:rsid w:val="0027781A"/>
    <w:rsid w:val="00277AAD"/>
    <w:rsid w:val="00277B4E"/>
    <w:rsid w:val="00277B54"/>
    <w:rsid w:val="00277DE8"/>
    <w:rsid w:val="00277EC6"/>
    <w:rsid w:val="00277F5F"/>
    <w:rsid w:val="00280126"/>
    <w:rsid w:val="00280546"/>
    <w:rsid w:val="0028089F"/>
    <w:rsid w:val="00280E4F"/>
    <w:rsid w:val="00280F34"/>
    <w:rsid w:val="00281054"/>
    <w:rsid w:val="0028108F"/>
    <w:rsid w:val="002810ED"/>
    <w:rsid w:val="0028115A"/>
    <w:rsid w:val="0028136F"/>
    <w:rsid w:val="00281426"/>
    <w:rsid w:val="0028172A"/>
    <w:rsid w:val="00281752"/>
    <w:rsid w:val="002819B2"/>
    <w:rsid w:val="00281A2E"/>
    <w:rsid w:val="00281C39"/>
    <w:rsid w:val="00282301"/>
    <w:rsid w:val="0028239A"/>
    <w:rsid w:val="00282662"/>
    <w:rsid w:val="002828D7"/>
    <w:rsid w:val="00282924"/>
    <w:rsid w:val="00283102"/>
    <w:rsid w:val="00283134"/>
    <w:rsid w:val="00283355"/>
    <w:rsid w:val="002833C5"/>
    <w:rsid w:val="00283482"/>
    <w:rsid w:val="002836C2"/>
    <w:rsid w:val="00283A02"/>
    <w:rsid w:val="00284227"/>
    <w:rsid w:val="0028432D"/>
    <w:rsid w:val="00285B92"/>
    <w:rsid w:val="00285BC9"/>
    <w:rsid w:val="00286098"/>
    <w:rsid w:val="002865F4"/>
    <w:rsid w:val="00286A32"/>
    <w:rsid w:val="00286CA6"/>
    <w:rsid w:val="0028734B"/>
    <w:rsid w:val="002873AA"/>
    <w:rsid w:val="002873BB"/>
    <w:rsid w:val="002873F8"/>
    <w:rsid w:val="00287428"/>
    <w:rsid w:val="00287511"/>
    <w:rsid w:val="002876AE"/>
    <w:rsid w:val="0028792B"/>
    <w:rsid w:val="00287A6B"/>
    <w:rsid w:val="00287AC6"/>
    <w:rsid w:val="00290104"/>
    <w:rsid w:val="00290265"/>
    <w:rsid w:val="00290324"/>
    <w:rsid w:val="002903B0"/>
    <w:rsid w:val="0029084E"/>
    <w:rsid w:val="00290947"/>
    <w:rsid w:val="00290B03"/>
    <w:rsid w:val="00290DC9"/>
    <w:rsid w:val="00291901"/>
    <w:rsid w:val="00291975"/>
    <w:rsid w:val="00291B65"/>
    <w:rsid w:val="00291CD9"/>
    <w:rsid w:val="00291EF0"/>
    <w:rsid w:val="00292022"/>
    <w:rsid w:val="00292118"/>
    <w:rsid w:val="00292234"/>
    <w:rsid w:val="002923A0"/>
    <w:rsid w:val="00292555"/>
    <w:rsid w:val="00292762"/>
    <w:rsid w:val="002927B5"/>
    <w:rsid w:val="002928D7"/>
    <w:rsid w:val="00292970"/>
    <w:rsid w:val="00292D90"/>
    <w:rsid w:val="00293752"/>
    <w:rsid w:val="0029378B"/>
    <w:rsid w:val="002938F0"/>
    <w:rsid w:val="00294631"/>
    <w:rsid w:val="00294ACA"/>
    <w:rsid w:val="00294DBC"/>
    <w:rsid w:val="0029503A"/>
    <w:rsid w:val="002950F8"/>
    <w:rsid w:val="002951E9"/>
    <w:rsid w:val="0029538F"/>
    <w:rsid w:val="0029571C"/>
    <w:rsid w:val="00295FB5"/>
    <w:rsid w:val="002960ED"/>
    <w:rsid w:val="002962C4"/>
    <w:rsid w:val="00296402"/>
    <w:rsid w:val="002966BB"/>
    <w:rsid w:val="002969F1"/>
    <w:rsid w:val="00296AD5"/>
    <w:rsid w:val="00296BC8"/>
    <w:rsid w:val="00296D04"/>
    <w:rsid w:val="00296D2C"/>
    <w:rsid w:val="00296DF1"/>
    <w:rsid w:val="00297125"/>
    <w:rsid w:val="0029726D"/>
    <w:rsid w:val="0029740B"/>
    <w:rsid w:val="00297420"/>
    <w:rsid w:val="0029742F"/>
    <w:rsid w:val="00297503"/>
    <w:rsid w:val="00297E93"/>
    <w:rsid w:val="002A015B"/>
    <w:rsid w:val="002A01A4"/>
    <w:rsid w:val="002A03F0"/>
    <w:rsid w:val="002A0577"/>
    <w:rsid w:val="002A064D"/>
    <w:rsid w:val="002A0A01"/>
    <w:rsid w:val="002A0AC0"/>
    <w:rsid w:val="002A1247"/>
    <w:rsid w:val="002A1322"/>
    <w:rsid w:val="002A13EE"/>
    <w:rsid w:val="002A1589"/>
    <w:rsid w:val="002A1825"/>
    <w:rsid w:val="002A1AF5"/>
    <w:rsid w:val="002A1B66"/>
    <w:rsid w:val="002A1D99"/>
    <w:rsid w:val="002A246D"/>
    <w:rsid w:val="002A2584"/>
    <w:rsid w:val="002A26A8"/>
    <w:rsid w:val="002A2776"/>
    <w:rsid w:val="002A2C8F"/>
    <w:rsid w:val="002A2CE2"/>
    <w:rsid w:val="002A2E0D"/>
    <w:rsid w:val="002A2E3C"/>
    <w:rsid w:val="002A325E"/>
    <w:rsid w:val="002A330E"/>
    <w:rsid w:val="002A3421"/>
    <w:rsid w:val="002A36EB"/>
    <w:rsid w:val="002A37BD"/>
    <w:rsid w:val="002A3BA9"/>
    <w:rsid w:val="002A3E95"/>
    <w:rsid w:val="002A3EC2"/>
    <w:rsid w:val="002A4445"/>
    <w:rsid w:val="002A4571"/>
    <w:rsid w:val="002A482B"/>
    <w:rsid w:val="002A4832"/>
    <w:rsid w:val="002A48AC"/>
    <w:rsid w:val="002A48D2"/>
    <w:rsid w:val="002A48EA"/>
    <w:rsid w:val="002A4CD7"/>
    <w:rsid w:val="002A4E26"/>
    <w:rsid w:val="002A4E91"/>
    <w:rsid w:val="002A500F"/>
    <w:rsid w:val="002A5C70"/>
    <w:rsid w:val="002A5D76"/>
    <w:rsid w:val="002A6013"/>
    <w:rsid w:val="002A6178"/>
    <w:rsid w:val="002A62C3"/>
    <w:rsid w:val="002A654D"/>
    <w:rsid w:val="002A65A7"/>
    <w:rsid w:val="002A696F"/>
    <w:rsid w:val="002A6D49"/>
    <w:rsid w:val="002A6FF0"/>
    <w:rsid w:val="002A71A0"/>
    <w:rsid w:val="002A7283"/>
    <w:rsid w:val="002A7BAC"/>
    <w:rsid w:val="002A7BBA"/>
    <w:rsid w:val="002A7E68"/>
    <w:rsid w:val="002B014F"/>
    <w:rsid w:val="002B0150"/>
    <w:rsid w:val="002B02D3"/>
    <w:rsid w:val="002B0869"/>
    <w:rsid w:val="002B0ADE"/>
    <w:rsid w:val="002B1135"/>
    <w:rsid w:val="002B120F"/>
    <w:rsid w:val="002B129C"/>
    <w:rsid w:val="002B13E0"/>
    <w:rsid w:val="002B14F2"/>
    <w:rsid w:val="002B16C1"/>
    <w:rsid w:val="002B171F"/>
    <w:rsid w:val="002B1B52"/>
    <w:rsid w:val="002B1D0E"/>
    <w:rsid w:val="002B1E9A"/>
    <w:rsid w:val="002B2CFF"/>
    <w:rsid w:val="002B2E06"/>
    <w:rsid w:val="002B2FE9"/>
    <w:rsid w:val="002B2FFF"/>
    <w:rsid w:val="002B31B0"/>
    <w:rsid w:val="002B3684"/>
    <w:rsid w:val="002B36E3"/>
    <w:rsid w:val="002B374C"/>
    <w:rsid w:val="002B381D"/>
    <w:rsid w:val="002B3F42"/>
    <w:rsid w:val="002B48D8"/>
    <w:rsid w:val="002B4B6D"/>
    <w:rsid w:val="002B4C06"/>
    <w:rsid w:val="002B4DB4"/>
    <w:rsid w:val="002B4E21"/>
    <w:rsid w:val="002B4EFB"/>
    <w:rsid w:val="002B53E5"/>
    <w:rsid w:val="002B55BD"/>
    <w:rsid w:val="002B564F"/>
    <w:rsid w:val="002B57C7"/>
    <w:rsid w:val="002B584F"/>
    <w:rsid w:val="002B5FE1"/>
    <w:rsid w:val="002B6112"/>
    <w:rsid w:val="002B6342"/>
    <w:rsid w:val="002B6531"/>
    <w:rsid w:val="002B65D8"/>
    <w:rsid w:val="002B693F"/>
    <w:rsid w:val="002B6A70"/>
    <w:rsid w:val="002B6AF1"/>
    <w:rsid w:val="002B6F72"/>
    <w:rsid w:val="002B72E0"/>
    <w:rsid w:val="002B7371"/>
    <w:rsid w:val="002B739E"/>
    <w:rsid w:val="002B73BF"/>
    <w:rsid w:val="002B74F9"/>
    <w:rsid w:val="002B7707"/>
    <w:rsid w:val="002B78D3"/>
    <w:rsid w:val="002B7ACC"/>
    <w:rsid w:val="002B7FF1"/>
    <w:rsid w:val="002C00BC"/>
    <w:rsid w:val="002C0212"/>
    <w:rsid w:val="002C06E2"/>
    <w:rsid w:val="002C0B21"/>
    <w:rsid w:val="002C0C4F"/>
    <w:rsid w:val="002C0DA0"/>
    <w:rsid w:val="002C0FCF"/>
    <w:rsid w:val="002C1762"/>
    <w:rsid w:val="002C1808"/>
    <w:rsid w:val="002C1957"/>
    <w:rsid w:val="002C1CD0"/>
    <w:rsid w:val="002C1D6F"/>
    <w:rsid w:val="002C2075"/>
    <w:rsid w:val="002C225C"/>
    <w:rsid w:val="002C2861"/>
    <w:rsid w:val="002C2981"/>
    <w:rsid w:val="002C2A5C"/>
    <w:rsid w:val="002C2C0D"/>
    <w:rsid w:val="002C2CEC"/>
    <w:rsid w:val="002C303D"/>
    <w:rsid w:val="002C30B6"/>
    <w:rsid w:val="002C3173"/>
    <w:rsid w:val="002C342A"/>
    <w:rsid w:val="002C3483"/>
    <w:rsid w:val="002C359F"/>
    <w:rsid w:val="002C35D7"/>
    <w:rsid w:val="002C36B3"/>
    <w:rsid w:val="002C3E1A"/>
    <w:rsid w:val="002C40DB"/>
    <w:rsid w:val="002C4D20"/>
    <w:rsid w:val="002C50C4"/>
    <w:rsid w:val="002C5175"/>
    <w:rsid w:val="002C52AA"/>
    <w:rsid w:val="002C5317"/>
    <w:rsid w:val="002C54F6"/>
    <w:rsid w:val="002C5707"/>
    <w:rsid w:val="002C5A27"/>
    <w:rsid w:val="002C5D13"/>
    <w:rsid w:val="002C5E19"/>
    <w:rsid w:val="002C5EBE"/>
    <w:rsid w:val="002C64BA"/>
    <w:rsid w:val="002C64C7"/>
    <w:rsid w:val="002C6577"/>
    <w:rsid w:val="002C67BE"/>
    <w:rsid w:val="002C6CE0"/>
    <w:rsid w:val="002C6D98"/>
    <w:rsid w:val="002C6DD2"/>
    <w:rsid w:val="002C6ECF"/>
    <w:rsid w:val="002C7662"/>
    <w:rsid w:val="002C77DF"/>
    <w:rsid w:val="002C7821"/>
    <w:rsid w:val="002C78CA"/>
    <w:rsid w:val="002D0273"/>
    <w:rsid w:val="002D0393"/>
    <w:rsid w:val="002D062A"/>
    <w:rsid w:val="002D06A7"/>
    <w:rsid w:val="002D06C9"/>
    <w:rsid w:val="002D07F3"/>
    <w:rsid w:val="002D0855"/>
    <w:rsid w:val="002D0954"/>
    <w:rsid w:val="002D0E74"/>
    <w:rsid w:val="002D1276"/>
    <w:rsid w:val="002D12D2"/>
    <w:rsid w:val="002D1706"/>
    <w:rsid w:val="002D197E"/>
    <w:rsid w:val="002D1CA8"/>
    <w:rsid w:val="002D1CE4"/>
    <w:rsid w:val="002D250E"/>
    <w:rsid w:val="002D2744"/>
    <w:rsid w:val="002D2809"/>
    <w:rsid w:val="002D2948"/>
    <w:rsid w:val="002D2BAE"/>
    <w:rsid w:val="002D2DA3"/>
    <w:rsid w:val="002D2F80"/>
    <w:rsid w:val="002D2FCC"/>
    <w:rsid w:val="002D32C3"/>
    <w:rsid w:val="002D3369"/>
    <w:rsid w:val="002D33F3"/>
    <w:rsid w:val="002D38BE"/>
    <w:rsid w:val="002D3FDC"/>
    <w:rsid w:val="002D418C"/>
    <w:rsid w:val="002D4221"/>
    <w:rsid w:val="002D4723"/>
    <w:rsid w:val="002D4892"/>
    <w:rsid w:val="002D4B1C"/>
    <w:rsid w:val="002D4D57"/>
    <w:rsid w:val="002D51DD"/>
    <w:rsid w:val="002D547A"/>
    <w:rsid w:val="002D563C"/>
    <w:rsid w:val="002D57B0"/>
    <w:rsid w:val="002D61D6"/>
    <w:rsid w:val="002D6450"/>
    <w:rsid w:val="002D662C"/>
    <w:rsid w:val="002D6A6C"/>
    <w:rsid w:val="002D72E0"/>
    <w:rsid w:val="002D79F7"/>
    <w:rsid w:val="002D7B05"/>
    <w:rsid w:val="002D7C12"/>
    <w:rsid w:val="002D7C15"/>
    <w:rsid w:val="002D7C6E"/>
    <w:rsid w:val="002D7E7D"/>
    <w:rsid w:val="002E0010"/>
    <w:rsid w:val="002E00A1"/>
    <w:rsid w:val="002E0197"/>
    <w:rsid w:val="002E03A9"/>
    <w:rsid w:val="002E0456"/>
    <w:rsid w:val="002E0723"/>
    <w:rsid w:val="002E0956"/>
    <w:rsid w:val="002E1776"/>
    <w:rsid w:val="002E18F7"/>
    <w:rsid w:val="002E1A1D"/>
    <w:rsid w:val="002E1C48"/>
    <w:rsid w:val="002E1E09"/>
    <w:rsid w:val="002E1E44"/>
    <w:rsid w:val="002E1ED1"/>
    <w:rsid w:val="002E1F3C"/>
    <w:rsid w:val="002E2108"/>
    <w:rsid w:val="002E2564"/>
    <w:rsid w:val="002E27AE"/>
    <w:rsid w:val="002E2AFF"/>
    <w:rsid w:val="002E2B65"/>
    <w:rsid w:val="002E2BFA"/>
    <w:rsid w:val="002E2E50"/>
    <w:rsid w:val="002E2FA7"/>
    <w:rsid w:val="002E31FC"/>
    <w:rsid w:val="002E34AC"/>
    <w:rsid w:val="002E3567"/>
    <w:rsid w:val="002E3774"/>
    <w:rsid w:val="002E3B0E"/>
    <w:rsid w:val="002E3EFB"/>
    <w:rsid w:val="002E4027"/>
    <w:rsid w:val="002E40D9"/>
    <w:rsid w:val="002E411B"/>
    <w:rsid w:val="002E455D"/>
    <w:rsid w:val="002E459B"/>
    <w:rsid w:val="002E491A"/>
    <w:rsid w:val="002E4B04"/>
    <w:rsid w:val="002E4F06"/>
    <w:rsid w:val="002E5081"/>
    <w:rsid w:val="002E50D6"/>
    <w:rsid w:val="002E51F1"/>
    <w:rsid w:val="002E5532"/>
    <w:rsid w:val="002E55EC"/>
    <w:rsid w:val="002E5609"/>
    <w:rsid w:val="002E594A"/>
    <w:rsid w:val="002E5AE8"/>
    <w:rsid w:val="002E61BC"/>
    <w:rsid w:val="002E62AC"/>
    <w:rsid w:val="002E644D"/>
    <w:rsid w:val="002E6A0F"/>
    <w:rsid w:val="002E6C21"/>
    <w:rsid w:val="002E6C34"/>
    <w:rsid w:val="002E75B6"/>
    <w:rsid w:val="002E7619"/>
    <w:rsid w:val="002E7892"/>
    <w:rsid w:val="002F0201"/>
    <w:rsid w:val="002F0230"/>
    <w:rsid w:val="002F02F7"/>
    <w:rsid w:val="002F0964"/>
    <w:rsid w:val="002F0981"/>
    <w:rsid w:val="002F0D37"/>
    <w:rsid w:val="002F0E22"/>
    <w:rsid w:val="002F133A"/>
    <w:rsid w:val="002F1465"/>
    <w:rsid w:val="002F158F"/>
    <w:rsid w:val="002F1615"/>
    <w:rsid w:val="002F1A8E"/>
    <w:rsid w:val="002F1A91"/>
    <w:rsid w:val="002F1B90"/>
    <w:rsid w:val="002F1DDA"/>
    <w:rsid w:val="002F1E24"/>
    <w:rsid w:val="002F203E"/>
    <w:rsid w:val="002F204E"/>
    <w:rsid w:val="002F23DD"/>
    <w:rsid w:val="002F2C26"/>
    <w:rsid w:val="002F2C77"/>
    <w:rsid w:val="002F2CD6"/>
    <w:rsid w:val="002F2D19"/>
    <w:rsid w:val="002F2F60"/>
    <w:rsid w:val="002F36B4"/>
    <w:rsid w:val="002F36E8"/>
    <w:rsid w:val="002F38C6"/>
    <w:rsid w:val="002F3DA5"/>
    <w:rsid w:val="002F3DFC"/>
    <w:rsid w:val="002F3F84"/>
    <w:rsid w:val="002F40BE"/>
    <w:rsid w:val="002F488F"/>
    <w:rsid w:val="002F498F"/>
    <w:rsid w:val="002F4A2C"/>
    <w:rsid w:val="002F4A64"/>
    <w:rsid w:val="002F4D9A"/>
    <w:rsid w:val="002F51C3"/>
    <w:rsid w:val="002F547C"/>
    <w:rsid w:val="002F55A7"/>
    <w:rsid w:val="002F57E2"/>
    <w:rsid w:val="002F5B51"/>
    <w:rsid w:val="002F5C96"/>
    <w:rsid w:val="002F5CFC"/>
    <w:rsid w:val="002F5FC9"/>
    <w:rsid w:val="002F61D7"/>
    <w:rsid w:val="002F6595"/>
    <w:rsid w:val="002F66F7"/>
    <w:rsid w:val="002F67FA"/>
    <w:rsid w:val="002F6D35"/>
    <w:rsid w:val="002F6F72"/>
    <w:rsid w:val="002F7228"/>
    <w:rsid w:val="002F7246"/>
    <w:rsid w:val="002F75C2"/>
    <w:rsid w:val="002F77B4"/>
    <w:rsid w:val="002F77FE"/>
    <w:rsid w:val="002F795B"/>
    <w:rsid w:val="002F7A91"/>
    <w:rsid w:val="002F7B33"/>
    <w:rsid w:val="002F7DA9"/>
    <w:rsid w:val="003000A6"/>
    <w:rsid w:val="0030062C"/>
    <w:rsid w:val="00300929"/>
    <w:rsid w:val="00300A5E"/>
    <w:rsid w:val="00300BC6"/>
    <w:rsid w:val="00300E37"/>
    <w:rsid w:val="00300E52"/>
    <w:rsid w:val="00300EB9"/>
    <w:rsid w:val="00300F4E"/>
    <w:rsid w:val="00301727"/>
    <w:rsid w:val="00301936"/>
    <w:rsid w:val="00301941"/>
    <w:rsid w:val="0030196B"/>
    <w:rsid w:val="00301BEB"/>
    <w:rsid w:val="00301EBB"/>
    <w:rsid w:val="00302255"/>
    <w:rsid w:val="0030274E"/>
    <w:rsid w:val="00302821"/>
    <w:rsid w:val="00302BBB"/>
    <w:rsid w:val="00302C2B"/>
    <w:rsid w:val="0030333C"/>
    <w:rsid w:val="00303710"/>
    <w:rsid w:val="003038F2"/>
    <w:rsid w:val="00303FC2"/>
    <w:rsid w:val="00304325"/>
    <w:rsid w:val="0030444D"/>
    <w:rsid w:val="0030447F"/>
    <w:rsid w:val="00304B0A"/>
    <w:rsid w:val="00304CF8"/>
    <w:rsid w:val="00304FA8"/>
    <w:rsid w:val="0030510E"/>
    <w:rsid w:val="0030511A"/>
    <w:rsid w:val="003059A4"/>
    <w:rsid w:val="00305B76"/>
    <w:rsid w:val="0030603E"/>
    <w:rsid w:val="003065FD"/>
    <w:rsid w:val="0030661F"/>
    <w:rsid w:val="00306624"/>
    <w:rsid w:val="00306A44"/>
    <w:rsid w:val="00306A63"/>
    <w:rsid w:val="00306DD8"/>
    <w:rsid w:val="003072B8"/>
    <w:rsid w:val="00307367"/>
    <w:rsid w:val="003078D2"/>
    <w:rsid w:val="00307D1E"/>
    <w:rsid w:val="00307D4F"/>
    <w:rsid w:val="00307E3C"/>
    <w:rsid w:val="00307E8D"/>
    <w:rsid w:val="003102C7"/>
    <w:rsid w:val="0031046D"/>
    <w:rsid w:val="0031063C"/>
    <w:rsid w:val="003106B4"/>
    <w:rsid w:val="00310722"/>
    <w:rsid w:val="0031077C"/>
    <w:rsid w:val="003107A9"/>
    <w:rsid w:val="00310806"/>
    <w:rsid w:val="003109D0"/>
    <w:rsid w:val="00310A63"/>
    <w:rsid w:val="00310C11"/>
    <w:rsid w:val="00310C6D"/>
    <w:rsid w:val="00310F52"/>
    <w:rsid w:val="003112F1"/>
    <w:rsid w:val="00311867"/>
    <w:rsid w:val="003118C1"/>
    <w:rsid w:val="00311B7E"/>
    <w:rsid w:val="00311C22"/>
    <w:rsid w:val="00311EDF"/>
    <w:rsid w:val="00311F4B"/>
    <w:rsid w:val="00312002"/>
    <w:rsid w:val="00312054"/>
    <w:rsid w:val="0031249A"/>
    <w:rsid w:val="00312BF8"/>
    <w:rsid w:val="00312CCE"/>
    <w:rsid w:val="00312F3A"/>
    <w:rsid w:val="00312FC1"/>
    <w:rsid w:val="00313111"/>
    <w:rsid w:val="003133C2"/>
    <w:rsid w:val="003134AB"/>
    <w:rsid w:val="00313798"/>
    <w:rsid w:val="003137EF"/>
    <w:rsid w:val="003137F7"/>
    <w:rsid w:val="00313A1F"/>
    <w:rsid w:val="00313FF8"/>
    <w:rsid w:val="003144F2"/>
    <w:rsid w:val="0031452E"/>
    <w:rsid w:val="00314A06"/>
    <w:rsid w:val="00314E25"/>
    <w:rsid w:val="00314E64"/>
    <w:rsid w:val="00314EA2"/>
    <w:rsid w:val="00314F9F"/>
    <w:rsid w:val="00315307"/>
    <w:rsid w:val="003155F9"/>
    <w:rsid w:val="003159DB"/>
    <w:rsid w:val="00315A3D"/>
    <w:rsid w:val="00316632"/>
    <w:rsid w:val="0031691E"/>
    <w:rsid w:val="003169A0"/>
    <w:rsid w:val="003169FE"/>
    <w:rsid w:val="00316AEE"/>
    <w:rsid w:val="00316B69"/>
    <w:rsid w:val="00317230"/>
    <w:rsid w:val="00317297"/>
    <w:rsid w:val="00317870"/>
    <w:rsid w:val="00317872"/>
    <w:rsid w:val="00317A00"/>
    <w:rsid w:val="00317AF3"/>
    <w:rsid w:val="00317C8F"/>
    <w:rsid w:val="0032000D"/>
    <w:rsid w:val="00320068"/>
    <w:rsid w:val="003200E2"/>
    <w:rsid w:val="003209F2"/>
    <w:rsid w:val="00320BCB"/>
    <w:rsid w:val="00320CA2"/>
    <w:rsid w:val="00320D8F"/>
    <w:rsid w:val="00320F8B"/>
    <w:rsid w:val="0032107F"/>
    <w:rsid w:val="003214F2"/>
    <w:rsid w:val="0032160C"/>
    <w:rsid w:val="0032178E"/>
    <w:rsid w:val="00321B1D"/>
    <w:rsid w:val="00321B84"/>
    <w:rsid w:val="003220B1"/>
    <w:rsid w:val="0032212D"/>
    <w:rsid w:val="003222A9"/>
    <w:rsid w:val="003223F2"/>
    <w:rsid w:val="00322697"/>
    <w:rsid w:val="00322752"/>
    <w:rsid w:val="003227C4"/>
    <w:rsid w:val="003227CF"/>
    <w:rsid w:val="00322AF5"/>
    <w:rsid w:val="00322D16"/>
    <w:rsid w:val="00323266"/>
    <w:rsid w:val="003237F3"/>
    <w:rsid w:val="00323855"/>
    <w:rsid w:val="00323C48"/>
    <w:rsid w:val="00323F82"/>
    <w:rsid w:val="00323F86"/>
    <w:rsid w:val="00324168"/>
    <w:rsid w:val="0032428D"/>
    <w:rsid w:val="003243C0"/>
    <w:rsid w:val="00324431"/>
    <w:rsid w:val="003246B7"/>
    <w:rsid w:val="00324806"/>
    <w:rsid w:val="003251A8"/>
    <w:rsid w:val="00325522"/>
    <w:rsid w:val="003255F3"/>
    <w:rsid w:val="00325778"/>
    <w:rsid w:val="00325D96"/>
    <w:rsid w:val="00325DA2"/>
    <w:rsid w:val="00325E81"/>
    <w:rsid w:val="00326267"/>
    <w:rsid w:val="00326732"/>
    <w:rsid w:val="0032693A"/>
    <w:rsid w:val="00326AA3"/>
    <w:rsid w:val="00326AF9"/>
    <w:rsid w:val="00326B3F"/>
    <w:rsid w:val="00326BBE"/>
    <w:rsid w:val="00326BD8"/>
    <w:rsid w:val="00326F39"/>
    <w:rsid w:val="0032712C"/>
    <w:rsid w:val="00327284"/>
    <w:rsid w:val="00327342"/>
    <w:rsid w:val="00327375"/>
    <w:rsid w:val="003274D7"/>
    <w:rsid w:val="0032789F"/>
    <w:rsid w:val="00327C57"/>
    <w:rsid w:val="00327F66"/>
    <w:rsid w:val="00330C94"/>
    <w:rsid w:val="00330CFA"/>
    <w:rsid w:val="00330D5A"/>
    <w:rsid w:val="00330F64"/>
    <w:rsid w:val="0033126F"/>
    <w:rsid w:val="00331AAE"/>
    <w:rsid w:val="003321C6"/>
    <w:rsid w:val="00332367"/>
    <w:rsid w:val="0033238B"/>
    <w:rsid w:val="003325A2"/>
    <w:rsid w:val="00332861"/>
    <w:rsid w:val="0033291A"/>
    <w:rsid w:val="00332B72"/>
    <w:rsid w:val="00332BC1"/>
    <w:rsid w:val="00332F25"/>
    <w:rsid w:val="003331AA"/>
    <w:rsid w:val="003333F0"/>
    <w:rsid w:val="00333589"/>
    <w:rsid w:val="00333C2D"/>
    <w:rsid w:val="00333ED6"/>
    <w:rsid w:val="00333ED9"/>
    <w:rsid w:val="00333FF7"/>
    <w:rsid w:val="00334822"/>
    <w:rsid w:val="003348F1"/>
    <w:rsid w:val="00334978"/>
    <w:rsid w:val="00334CE0"/>
    <w:rsid w:val="00334DD7"/>
    <w:rsid w:val="00335068"/>
    <w:rsid w:val="003353BD"/>
    <w:rsid w:val="00335584"/>
    <w:rsid w:val="003358CF"/>
    <w:rsid w:val="00335986"/>
    <w:rsid w:val="00335998"/>
    <w:rsid w:val="003359DD"/>
    <w:rsid w:val="00335AF2"/>
    <w:rsid w:val="00335B38"/>
    <w:rsid w:val="00335BE4"/>
    <w:rsid w:val="00335CE9"/>
    <w:rsid w:val="00335E2E"/>
    <w:rsid w:val="00335F59"/>
    <w:rsid w:val="00335F88"/>
    <w:rsid w:val="003360E6"/>
    <w:rsid w:val="0033653C"/>
    <w:rsid w:val="00336634"/>
    <w:rsid w:val="003366C0"/>
    <w:rsid w:val="00336764"/>
    <w:rsid w:val="003368CC"/>
    <w:rsid w:val="00336B92"/>
    <w:rsid w:val="003370AB"/>
    <w:rsid w:val="003371E9"/>
    <w:rsid w:val="003376FC"/>
    <w:rsid w:val="00337711"/>
    <w:rsid w:val="003378BE"/>
    <w:rsid w:val="003379C7"/>
    <w:rsid w:val="00337C42"/>
    <w:rsid w:val="00337F61"/>
    <w:rsid w:val="00337FB8"/>
    <w:rsid w:val="00340087"/>
    <w:rsid w:val="00340211"/>
    <w:rsid w:val="00340219"/>
    <w:rsid w:val="00340298"/>
    <w:rsid w:val="003402D8"/>
    <w:rsid w:val="003402E4"/>
    <w:rsid w:val="003403FB"/>
    <w:rsid w:val="00340687"/>
    <w:rsid w:val="00340971"/>
    <w:rsid w:val="00340ABD"/>
    <w:rsid w:val="00340AF3"/>
    <w:rsid w:val="00340C49"/>
    <w:rsid w:val="00340D9D"/>
    <w:rsid w:val="00340E5C"/>
    <w:rsid w:val="00340E91"/>
    <w:rsid w:val="003411F2"/>
    <w:rsid w:val="00341413"/>
    <w:rsid w:val="00341A0D"/>
    <w:rsid w:val="00341B62"/>
    <w:rsid w:val="00341CC2"/>
    <w:rsid w:val="003422DC"/>
    <w:rsid w:val="00342356"/>
    <w:rsid w:val="00342793"/>
    <w:rsid w:val="003428C9"/>
    <w:rsid w:val="00342961"/>
    <w:rsid w:val="00342DA9"/>
    <w:rsid w:val="00342F4C"/>
    <w:rsid w:val="003432DB"/>
    <w:rsid w:val="003433C6"/>
    <w:rsid w:val="00343575"/>
    <w:rsid w:val="00343588"/>
    <w:rsid w:val="003435C8"/>
    <w:rsid w:val="003435E3"/>
    <w:rsid w:val="00343627"/>
    <w:rsid w:val="003439D8"/>
    <w:rsid w:val="00343D5B"/>
    <w:rsid w:val="003440F0"/>
    <w:rsid w:val="003442F6"/>
    <w:rsid w:val="0034439C"/>
    <w:rsid w:val="003446E9"/>
    <w:rsid w:val="003447FA"/>
    <w:rsid w:val="00344948"/>
    <w:rsid w:val="00344B64"/>
    <w:rsid w:val="00344C19"/>
    <w:rsid w:val="0034526D"/>
    <w:rsid w:val="00345562"/>
    <w:rsid w:val="00345753"/>
    <w:rsid w:val="0034583B"/>
    <w:rsid w:val="003458BE"/>
    <w:rsid w:val="00345978"/>
    <w:rsid w:val="00345A5F"/>
    <w:rsid w:val="00345BE2"/>
    <w:rsid w:val="00345D45"/>
    <w:rsid w:val="003467F2"/>
    <w:rsid w:val="00346907"/>
    <w:rsid w:val="00346948"/>
    <w:rsid w:val="00346BEB"/>
    <w:rsid w:val="00346FAA"/>
    <w:rsid w:val="00347190"/>
    <w:rsid w:val="003471BF"/>
    <w:rsid w:val="00347261"/>
    <w:rsid w:val="00347C7E"/>
    <w:rsid w:val="00347D37"/>
    <w:rsid w:val="00347D97"/>
    <w:rsid w:val="00350473"/>
    <w:rsid w:val="0035064B"/>
    <w:rsid w:val="0035094A"/>
    <w:rsid w:val="00350E83"/>
    <w:rsid w:val="00350F13"/>
    <w:rsid w:val="003511D0"/>
    <w:rsid w:val="00351444"/>
    <w:rsid w:val="0035146B"/>
    <w:rsid w:val="00351473"/>
    <w:rsid w:val="00351519"/>
    <w:rsid w:val="00351675"/>
    <w:rsid w:val="003517EE"/>
    <w:rsid w:val="00351D12"/>
    <w:rsid w:val="0035231F"/>
    <w:rsid w:val="003524F2"/>
    <w:rsid w:val="00352AD3"/>
    <w:rsid w:val="00352C4E"/>
    <w:rsid w:val="00352CA5"/>
    <w:rsid w:val="00353AB5"/>
    <w:rsid w:val="00353AF5"/>
    <w:rsid w:val="00353BEA"/>
    <w:rsid w:val="00353D8D"/>
    <w:rsid w:val="00354296"/>
    <w:rsid w:val="00354639"/>
    <w:rsid w:val="00354B92"/>
    <w:rsid w:val="00354C8E"/>
    <w:rsid w:val="00355074"/>
    <w:rsid w:val="003551E3"/>
    <w:rsid w:val="00355736"/>
    <w:rsid w:val="00355E55"/>
    <w:rsid w:val="00355E60"/>
    <w:rsid w:val="00355F96"/>
    <w:rsid w:val="00356026"/>
    <w:rsid w:val="003561BD"/>
    <w:rsid w:val="00356228"/>
    <w:rsid w:val="00356351"/>
    <w:rsid w:val="00356491"/>
    <w:rsid w:val="0035677D"/>
    <w:rsid w:val="00356789"/>
    <w:rsid w:val="0035690C"/>
    <w:rsid w:val="00356919"/>
    <w:rsid w:val="00356FAC"/>
    <w:rsid w:val="0035718D"/>
    <w:rsid w:val="0035732A"/>
    <w:rsid w:val="003573E7"/>
    <w:rsid w:val="0035753B"/>
    <w:rsid w:val="00357560"/>
    <w:rsid w:val="003577C7"/>
    <w:rsid w:val="00357E28"/>
    <w:rsid w:val="00357E2C"/>
    <w:rsid w:val="00357F37"/>
    <w:rsid w:val="003605DD"/>
    <w:rsid w:val="003605DE"/>
    <w:rsid w:val="0036065D"/>
    <w:rsid w:val="00360773"/>
    <w:rsid w:val="00360A0C"/>
    <w:rsid w:val="00360CCE"/>
    <w:rsid w:val="00360F86"/>
    <w:rsid w:val="0036152E"/>
    <w:rsid w:val="003617C8"/>
    <w:rsid w:val="0036187D"/>
    <w:rsid w:val="00361958"/>
    <w:rsid w:val="0036196A"/>
    <w:rsid w:val="00361AFA"/>
    <w:rsid w:val="00361EEF"/>
    <w:rsid w:val="0036211C"/>
    <w:rsid w:val="00362210"/>
    <w:rsid w:val="0036253B"/>
    <w:rsid w:val="003626A0"/>
    <w:rsid w:val="0036282D"/>
    <w:rsid w:val="003628A7"/>
    <w:rsid w:val="003629B5"/>
    <w:rsid w:val="003629DB"/>
    <w:rsid w:val="00362A1A"/>
    <w:rsid w:val="00362B28"/>
    <w:rsid w:val="00362BD7"/>
    <w:rsid w:val="00362F7F"/>
    <w:rsid w:val="00363431"/>
    <w:rsid w:val="00363442"/>
    <w:rsid w:val="003635AD"/>
    <w:rsid w:val="00363AD0"/>
    <w:rsid w:val="00363C36"/>
    <w:rsid w:val="00363C5B"/>
    <w:rsid w:val="00363CD2"/>
    <w:rsid w:val="00363F14"/>
    <w:rsid w:val="00363F45"/>
    <w:rsid w:val="00363F9A"/>
    <w:rsid w:val="00363FCE"/>
    <w:rsid w:val="003641D4"/>
    <w:rsid w:val="003641E0"/>
    <w:rsid w:val="0036437D"/>
    <w:rsid w:val="003643A5"/>
    <w:rsid w:val="00364571"/>
    <w:rsid w:val="00364671"/>
    <w:rsid w:val="003649E9"/>
    <w:rsid w:val="00364C0C"/>
    <w:rsid w:val="00364CA2"/>
    <w:rsid w:val="00364DC9"/>
    <w:rsid w:val="00364FC6"/>
    <w:rsid w:val="0036552E"/>
    <w:rsid w:val="00365692"/>
    <w:rsid w:val="003659B2"/>
    <w:rsid w:val="00365A1B"/>
    <w:rsid w:val="00365DBE"/>
    <w:rsid w:val="00365E8C"/>
    <w:rsid w:val="00365F61"/>
    <w:rsid w:val="0036609C"/>
    <w:rsid w:val="003666EF"/>
    <w:rsid w:val="003667D4"/>
    <w:rsid w:val="0036685B"/>
    <w:rsid w:val="00366C02"/>
    <w:rsid w:val="00366CF6"/>
    <w:rsid w:val="00366D02"/>
    <w:rsid w:val="00366DC8"/>
    <w:rsid w:val="00366FA0"/>
    <w:rsid w:val="003670DE"/>
    <w:rsid w:val="0036718F"/>
    <w:rsid w:val="003672A4"/>
    <w:rsid w:val="0036736F"/>
    <w:rsid w:val="0036746E"/>
    <w:rsid w:val="00367E2C"/>
    <w:rsid w:val="00367F71"/>
    <w:rsid w:val="003706A7"/>
    <w:rsid w:val="00370A5B"/>
    <w:rsid w:val="00370AC5"/>
    <w:rsid w:val="00370BC6"/>
    <w:rsid w:val="00370CE6"/>
    <w:rsid w:val="00370D68"/>
    <w:rsid w:val="00371024"/>
    <w:rsid w:val="0037120A"/>
    <w:rsid w:val="00371362"/>
    <w:rsid w:val="003715D3"/>
    <w:rsid w:val="00371C31"/>
    <w:rsid w:val="00371CA4"/>
    <w:rsid w:val="003724E6"/>
    <w:rsid w:val="003727FA"/>
    <w:rsid w:val="0037293D"/>
    <w:rsid w:val="00372C32"/>
    <w:rsid w:val="003730A9"/>
    <w:rsid w:val="003734FB"/>
    <w:rsid w:val="003737B6"/>
    <w:rsid w:val="00373BA7"/>
    <w:rsid w:val="00373E26"/>
    <w:rsid w:val="00373F1C"/>
    <w:rsid w:val="00373FB1"/>
    <w:rsid w:val="0037408B"/>
    <w:rsid w:val="0037421B"/>
    <w:rsid w:val="00374225"/>
    <w:rsid w:val="003742A4"/>
    <w:rsid w:val="0037437F"/>
    <w:rsid w:val="0037466C"/>
    <w:rsid w:val="00374763"/>
    <w:rsid w:val="0037483F"/>
    <w:rsid w:val="00374944"/>
    <w:rsid w:val="00374983"/>
    <w:rsid w:val="003749B6"/>
    <w:rsid w:val="00374DC6"/>
    <w:rsid w:val="00374F61"/>
    <w:rsid w:val="00374FFC"/>
    <w:rsid w:val="003752C0"/>
    <w:rsid w:val="00375363"/>
    <w:rsid w:val="003755F4"/>
    <w:rsid w:val="003756FF"/>
    <w:rsid w:val="003759E7"/>
    <w:rsid w:val="00375E7B"/>
    <w:rsid w:val="00376130"/>
    <w:rsid w:val="0037645A"/>
    <w:rsid w:val="00376635"/>
    <w:rsid w:val="00376694"/>
    <w:rsid w:val="00376E6A"/>
    <w:rsid w:val="00377164"/>
    <w:rsid w:val="0037743D"/>
    <w:rsid w:val="00377465"/>
    <w:rsid w:val="00377655"/>
    <w:rsid w:val="0037798C"/>
    <w:rsid w:val="00377BF2"/>
    <w:rsid w:val="00377C08"/>
    <w:rsid w:val="00377C8F"/>
    <w:rsid w:val="00377DDE"/>
    <w:rsid w:val="0038038C"/>
    <w:rsid w:val="003806EF"/>
    <w:rsid w:val="0038071A"/>
    <w:rsid w:val="0038092B"/>
    <w:rsid w:val="00380998"/>
    <w:rsid w:val="00380A22"/>
    <w:rsid w:val="00380C7E"/>
    <w:rsid w:val="00380D7B"/>
    <w:rsid w:val="003811A5"/>
    <w:rsid w:val="00381378"/>
    <w:rsid w:val="00381422"/>
    <w:rsid w:val="0038189C"/>
    <w:rsid w:val="003818BE"/>
    <w:rsid w:val="0038192C"/>
    <w:rsid w:val="00381BC2"/>
    <w:rsid w:val="003821F4"/>
    <w:rsid w:val="00382508"/>
    <w:rsid w:val="0038267D"/>
    <w:rsid w:val="003826D5"/>
    <w:rsid w:val="0038274E"/>
    <w:rsid w:val="003827BF"/>
    <w:rsid w:val="00382AFF"/>
    <w:rsid w:val="00382CF5"/>
    <w:rsid w:val="00382D05"/>
    <w:rsid w:val="003830DD"/>
    <w:rsid w:val="00383103"/>
    <w:rsid w:val="003832F0"/>
    <w:rsid w:val="0038337B"/>
    <w:rsid w:val="00383524"/>
    <w:rsid w:val="003839D0"/>
    <w:rsid w:val="00383CE2"/>
    <w:rsid w:val="00383D2B"/>
    <w:rsid w:val="00383ED1"/>
    <w:rsid w:val="003840C6"/>
    <w:rsid w:val="0038435B"/>
    <w:rsid w:val="003845DA"/>
    <w:rsid w:val="0038466E"/>
    <w:rsid w:val="003848C9"/>
    <w:rsid w:val="00384927"/>
    <w:rsid w:val="00384B70"/>
    <w:rsid w:val="00384F38"/>
    <w:rsid w:val="00384F68"/>
    <w:rsid w:val="00385171"/>
    <w:rsid w:val="00385384"/>
    <w:rsid w:val="00385418"/>
    <w:rsid w:val="003855FE"/>
    <w:rsid w:val="0038598E"/>
    <w:rsid w:val="00385B7C"/>
    <w:rsid w:val="00385C90"/>
    <w:rsid w:val="00385F69"/>
    <w:rsid w:val="0038625A"/>
    <w:rsid w:val="003864EB"/>
    <w:rsid w:val="00386634"/>
    <w:rsid w:val="003867DB"/>
    <w:rsid w:val="00386992"/>
    <w:rsid w:val="00386994"/>
    <w:rsid w:val="003875F2"/>
    <w:rsid w:val="003879D8"/>
    <w:rsid w:val="00387C42"/>
    <w:rsid w:val="00387F05"/>
    <w:rsid w:val="003900F0"/>
    <w:rsid w:val="0039015C"/>
    <w:rsid w:val="00390193"/>
    <w:rsid w:val="003903D2"/>
    <w:rsid w:val="00390565"/>
    <w:rsid w:val="003906C6"/>
    <w:rsid w:val="00390E16"/>
    <w:rsid w:val="00390EEB"/>
    <w:rsid w:val="00390F18"/>
    <w:rsid w:val="00391316"/>
    <w:rsid w:val="00391390"/>
    <w:rsid w:val="0039141C"/>
    <w:rsid w:val="003915DB"/>
    <w:rsid w:val="00391ACB"/>
    <w:rsid w:val="00391B0F"/>
    <w:rsid w:val="00391E0E"/>
    <w:rsid w:val="00391EDD"/>
    <w:rsid w:val="003925F3"/>
    <w:rsid w:val="0039284E"/>
    <w:rsid w:val="00392C47"/>
    <w:rsid w:val="00392C6E"/>
    <w:rsid w:val="00392CC9"/>
    <w:rsid w:val="00392E9C"/>
    <w:rsid w:val="003933AF"/>
    <w:rsid w:val="003933F2"/>
    <w:rsid w:val="00393604"/>
    <w:rsid w:val="003940AB"/>
    <w:rsid w:val="003940E1"/>
    <w:rsid w:val="003941D6"/>
    <w:rsid w:val="00394203"/>
    <w:rsid w:val="0039484A"/>
    <w:rsid w:val="0039486E"/>
    <w:rsid w:val="00394CAB"/>
    <w:rsid w:val="00394DA0"/>
    <w:rsid w:val="003954C3"/>
    <w:rsid w:val="003955DE"/>
    <w:rsid w:val="00395631"/>
    <w:rsid w:val="003956FE"/>
    <w:rsid w:val="003957D4"/>
    <w:rsid w:val="00395B2D"/>
    <w:rsid w:val="00395C74"/>
    <w:rsid w:val="00395FB4"/>
    <w:rsid w:val="00395FC5"/>
    <w:rsid w:val="00396153"/>
    <w:rsid w:val="0039619E"/>
    <w:rsid w:val="003968B0"/>
    <w:rsid w:val="003968CA"/>
    <w:rsid w:val="00396B82"/>
    <w:rsid w:val="00396C3D"/>
    <w:rsid w:val="00397064"/>
    <w:rsid w:val="0039744A"/>
    <w:rsid w:val="0039746B"/>
    <w:rsid w:val="003979BC"/>
    <w:rsid w:val="00397DA5"/>
    <w:rsid w:val="00397DB3"/>
    <w:rsid w:val="00397FAB"/>
    <w:rsid w:val="003A0037"/>
    <w:rsid w:val="003A036D"/>
    <w:rsid w:val="003A0842"/>
    <w:rsid w:val="003A1426"/>
    <w:rsid w:val="003A15AE"/>
    <w:rsid w:val="003A1885"/>
    <w:rsid w:val="003A29EF"/>
    <w:rsid w:val="003A2C50"/>
    <w:rsid w:val="003A3041"/>
    <w:rsid w:val="003A3074"/>
    <w:rsid w:val="003A3763"/>
    <w:rsid w:val="003A3B04"/>
    <w:rsid w:val="003A3C02"/>
    <w:rsid w:val="003A3E6F"/>
    <w:rsid w:val="003A3EB6"/>
    <w:rsid w:val="003A3F6D"/>
    <w:rsid w:val="003A4124"/>
    <w:rsid w:val="003A4B4E"/>
    <w:rsid w:val="003A4BE9"/>
    <w:rsid w:val="003A4C86"/>
    <w:rsid w:val="003A4CCE"/>
    <w:rsid w:val="003A53C7"/>
    <w:rsid w:val="003A5427"/>
    <w:rsid w:val="003A547E"/>
    <w:rsid w:val="003A55A1"/>
    <w:rsid w:val="003A5649"/>
    <w:rsid w:val="003A599E"/>
    <w:rsid w:val="003A5B2B"/>
    <w:rsid w:val="003A5C23"/>
    <w:rsid w:val="003A5CB1"/>
    <w:rsid w:val="003A5DFE"/>
    <w:rsid w:val="003A5E73"/>
    <w:rsid w:val="003A5F42"/>
    <w:rsid w:val="003A605A"/>
    <w:rsid w:val="003A644C"/>
    <w:rsid w:val="003A66F8"/>
    <w:rsid w:val="003A671F"/>
    <w:rsid w:val="003A6722"/>
    <w:rsid w:val="003A6A3C"/>
    <w:rsid w:val="003A6A99"/>
    <w:rsid w:val="003A6BC3"/>
    <w:rsid w:val="003A6F14"/>
    <w:rsid w:val="003A721F"/>
    <w:rsid w:val="003A72AA"/>
    <w:rsid w:val="003A74C5"/>
    <w:rsid w:val="003A768B"/>
    <w:rsid w:val="003A78DB"/>
    <w:rsid w:val="003A7A8E"/>
    <w:rsid w:val="003A7DBE"/>
    <w:rsid w:val="003A7FE3"/>
    <w:rsid w:val="003B00CF"/>
    <w:rsid w:val="003B04BF"/>
    <w:rsid w:val="003B07CD"/>
    <w:rsid w:val="003B089A"/>
    <w:rsid w:val="003B0992"/>
    <w:rsid w:val="003B0ADB"/>
    <w:rsid w:val="003B11F5"/>
    <w:rsid w:val="003B14AF"/>
    <w:rsid w:val="003B16E8"/>
    <w:rsid w:val="003B1752"/>
    <w:rsid w:val="003B1B9F"/>
    <w:rsid w:val="003B1CAC"/>
    <w:rsid w:val="003B1DE4"/>
    <w:rsid w:val="003B1DE7"/>
    <w:rsid w:val="003B1E1C"/>
    <w:rsid w:val="003B22E1"/>
    <w:rsid w:val="003B230A"/>
    <w:rsid w:val="003B2365"/>
    <w:rsid w:val="003B2392"/>
    <w:rsid w:val="003B27DB"/>
    <w:rsid w:val="003B2C2B"/>
    <w:rsid w:val="003B2C8B"/>
    <w:rsid w:val="003B2D09"/>
    <w:rsid w:val="003B3004"/>
    <w:rsid w:val="003B3267"/>
    <w:rsid w:val="003B3649"/>
    <w:rsid w:val="003B3850"/>
    <w:rsid w:val="003B3F43"/>
    <w:rsid w:val="003B3FD4"/>
    <w:rsid w:val="003B410B"/>
    <w:rsid w:val="003B4627"/>
    <w:rsid w:val="003B48D3"/>
    <w:rsid w:val="003B4A9D"/>
    <w:rsid w:val="003B4CC8"/>
    <w:rsid w:val="003B4E86"/>
    <w:rsid w:val="003B4F2D"/>
    <w:rsid w:val="003B5076"/>
    <w:rsid w:val="003B5327"/>
    <w:rsid w:val="003B53D0"/>
    <w:rsid w:val="003B56F0"/>
    <w:rsid w:val="003B5B8B"/>
    <w:rsid w:val="003B5B8F"/>
    <w:rsid w:val="003B5E65"/>
    <w:rsid w:val="003B6265"/>
    <w:rsid w:val="003B667D"/>
    <w:rsid w:val="003B6A08"/>
    <w:rsid w:val="003B6C33"/>
    <w:rsid w:val="003B6C69"/>
    <w:rsid w:val="003B6D45"/>
    <w:rsid w:val="003B6D95"/>
    <w:rsid w:val="003B6EAC"/>
    <w:rsid w:val="003B6F28"/>
    <w:rsid w:val="003B707F"/>
    <w:rsid w:val="003B76F3"/>
    <w:rsid w:val="003B7828"/>
    <w:rsid w:val="003B79CB"/>
    <w:rsid w:val="003B7CC8"/>
    <w:rsid w:val="003B7E71"/>
    <w:rsid w:val="003B7EBE"/>
    <w:rsid w:val="003B7F28"/>
    <w:rsid w:val="003C030A"/>
    <w:rsid w:val="003C0346"/>
    <w:rsid w:val="003C03A1"/>
    <w:rsid w:val="003C0588"/>
    <w:rsid w:val="003C06F3"/>
    <w:rsid w:val="003C0AD7"/>
    <w:rsid w:val="003C0CB3"/>
    <w:rsid w:val="003C0DE0"/>
    <w:rsid w:val="003C1080"/>
    <w:rsid w:val="003C143B"/>
    <w:rsid w:val="003C15E0"/>
    <w:rsid w:val="003C1626"/>
    <w:rsid w:val="003C16F6"/>
    <w:rsid w:val="003C1708"/>
    <w:rsid w:val="003C17A4"/>
    <w:rsid w:val="003C1951"/>
    <w:rsid w:val="003C1CE0"/>
    <w:rsid w:val="003C1E7E"/>
    <w:rsid w:val="003C22C2"/>
    <w:rsid w:val="003C2360"/>
    <w:rsid w:val="003C237F"/>
    <w:rsid w:val="003C279F"/>
    <w:rsid w:val="003C2948"/>
    <w:rsid w:val="003C2EC4"/>
    <w:rsid w:val="003C3122"/>
    <w:rsid w:val="003C313A"/>
    <w:rsid w:val="003C345C"/>
    <w:rsid w:val="003C3603"/>
    <w:rsid w:val="003C36E6"/>
    <w:rsid w:val="003C3863"/>
    <w:rsid w:val="003C3913"/>
    <w:rsid w:val="003C3AFB"/>
    <w:rsid w:val="003C3EB8"/>
    <w:rsid w:val="003C4089"/>
    <w:rsid w:val="003C42F4"/>
    <w:rsid w:val="003C4EE4"/>
    <w:rsid w:val="003C520A"/>
    <w:rsid w:val="003C52A5"/>
    <w:rsid w:val="003C52AE"/>
    <w:rsid w:val="003C55E3"/>
    <w:rsid w:val="003C5E88"/>
    <w:rsid w:val="003C5EC0"/>
    <w:rsid w:val="003C6047"/>
    <w:rsid w:val="003C63E8"/>
    <w:rsid w:val="003C65A7"/>
    <w:rsid w:val="003C67DF"/>
    <w:rsid w:val="003C6872"/>
    <w:rsid w:val="003C6941"/>
    <w:rsid w:val="003C6A40"/>
    <w:rsid w:val="003C6B2D"/>
    <w:rsid w:val="003C6D8A"/>
    <w:rsid w:val="003C6ECD"/>
    <w:rsid w:val="003C707C"/>
    <w:rsid w:val="003C7332"/>
    <w:rsid w:val="003C7359"/>
    <w:rsid w:val="003C7409"/>
    <w:rsid w:val="003C755A"/>
    <w:rsid w:val="003C75C6"/>
    <w:rsid w:val="003C76DC"/>
    <w:rsid w:val="003C7B2C"/>
    <w:rsid w:val="003C7B30"/>
    <w:rsid w:val="003C7EDE"/>
    <w:rsid w:val="003D00F3"/>
    <w:rsid w:val="003D0133"/>
    <w:rsid w:val="003D0299"/>
    <w:rsid w:val="003D0332"/>
    <w:rsid w:val="003D04ED"/>
    <w:rsid w:val="003D0652"/>
    <w:rsid w:val="003D0655"/>
    <w:rsid w:val="003D06F6"/>
    <w:rsid w:val="003D092E"/>
    <w:rsid w:val="003D0F0C"/>
    <w:rsid w:val="003D0F38"/>
    <w:rsid w:val="003D12EB"/>
    <w:rsid w:val="003D1338"/>
    <w:rsid w:val="003D1391"/>
    <w:rsid w:val="003D146E"/>
    <w:rsid w:val="003D15DA"/>
    <w:rsid w:val="003D1775"/>
    <w:rsid w:val="003D19C2"/>
    <w:rsid w:val="003D1C89"/>
    <w:rsid w:val="003D1D38"/>
    <w:rsid w:val="003D1DEF"/>
    <w:rsid w:val="003D1FE2"/>
    <w:rsid w:val="003D2021"/>
    <w:rsid w:val="003D21A4"/>
    <w:rsid w:val="003D2825"/>
    <w:rsid w:val="003D2AD8"/>
    <w:rsid w:val="003D33E3"/>
    <w:rsid w:val="003D356F"/>
    <w:rsid w:val="003D36D8"/>
    <w:rsid w:val="003D37D3"/>
    <w:rsid w:val="003D3845"/>
    <w:rsid w:val="003D3AFC"/>
    <w:rsid w:val="003D3B4C"/>
    <w:rsid w:val="003D403F"/>
    <w:rsid w:val="003D4110"/>
    <w:rsid w:val="003D4FA0"/>
    <w:rsid w:val="003D50BF"/>
    <w:rsid w:val="003D52B5"/>
    <w:rsid w:val="003D54A8"/>
    <w:rsid w:val="003D56CA"/>
    <w:rsid w:val="003D59B4"/>
    <w:rsid w:val="003D5BF4"/>
    <w:rsid w:val="003D5D6F"/>
    <w:rsid w:val="003D5D92"/>
    <w:rsid w:val="003D613B"/>
    <w:rsid w:val="003D6A64"/>
    <w:rsid w:val="003D6B5B"/>
    <w:rsid w:val="003D70F8"/>
    <w:rsid w:val="003D735D"/>
    <w:rsid w:val="003D74FA"/>
    <w:rsid w:val="003D796D"/>
    <w:rsid w:val="003D7FC4"/>
    <w:rsid w:val="003E0594"/>
    <w:rsid w:val="003E0939"/>
    <w:rsid w:val="003E0BD8"/>
    <w:rsid w:val="003E152E"/>
    <w:rsid w:val="003E1815"/>
    <w:rsid w:val="003E18E8"/>
    <w:rsid w:val="003E1AF5"/>
    <w:rsid w:val="003E1E89"/>
    <w:rsid w:val="003E20C2"/>
    <w:rsid w:val="003E2118"/>
    <w:rsid w:val="003E2400"/>
    <w:rsid w:val="003E28BA"/>
    <w:rsid w:val="003E2994"/>
    <w:rsid w:val="003E2BF2"/>
    <w:rsid w:val="003E2D65"/>
    <w:rsid w:val="003E2EE6"/>
    <w:rsid w:val="003E2FB0"/>
    <w:rsid w:val="003E33D8"/>
    <w:rsid w:val="003E33DE"/>
    <w:rsid w:val="003E3406"/>
    <w:rsid w:val="003E390C"/>
    <w:rsid w:val="003E3A8C"/>
    <w:rsid w:val="003E3C09"/>
    <w:rsid w:val="003E3D05"/>
    <w:rsid w:val="003E458B"/>
    <w:rsid w:val="003E4B11"/>
    <w:rsid w:val="003E4B31"/>
    <w:rsid w:val="003E4B32"/>
    <w:rsid w:val="003E4FF2"/>
    <w:rsid w:val="003E5628"/>
    <w:rsid w:val="003E57F2"/>
    <w:rsid w:val="003E59C5"/>
    <w:rsid w:val="003E5F8A"/>
    <w:rsid w:val="003E60C3"/>
    <w:rsid w:val="003E61E5"/>
    <w:rsid w:val="003E6396"/>
    <w:rsid w:val="003E6671"/>
    <w:rsid w:val="003E6A19"/>
    <w:rsid w:val="003E6BF3"/>
    <w:rsid w:val="003E6D11"/>
    <w:rsid w:val="003E6D25"/>
    <w:rsid w:val="003E70C1"/>
    <w:rsid w:val="003E72C8"/>
    <w:rsid w:val="003E7618"/>
    <w:rsid w:val="003E7CD7"/>
    <w:rsid w:val="003F00D4"/>
    <w:rsid w:val="003F0279"/>
    <w:rsid w:val="003F02CE"/>
    <w:rsid w:val="003F02FC"/>
    <w:rsid w:val="003F034B"/>
    <w:rsid w:val="003F0508"/>
    <w:rsid w:val="003F08B3"/>
    <w:rsid w:val="003F0AB8"/>
    <w:rsid w:val="003F0F08"/>
    <w:rsid w:val="003F1088"/>
    <w:rsid w:val="003F12D4"/>
    <w:rsid w:val="003F13D3"/>
    <w:rsid w:val="003F1651"/>
    <w:rsid w:val="003F193C"/>
    <w:rsid w:val="003F22ED"/>
    <w:rsid w:val="003F235F"/>
    <w:rsid w:val="003F243A"/>
    <w:rsid w:val="003F280B"/>
    <w:rsid w:val="003F2851"/>
    <w:rsid w:val="003F2A7E"/>
    <w:rsid w:val="003F2BAA"/>
    <w:rsid w:val="003F2DD2"/>
    <w:rsid w:val="003F2E2C"/>
    <w:rsid w:val="003F37F0"/>
    <w:rsid w:val="003F3878"/>
    <w:rsid w:val="003F38B4"/>
    <w:rsid w:val="003F3C12"/>
    <w:rsid w:val="003F4085"/>
    <w:rsid w:val="003F4130"/>
    <w:rsid w:val="003F4839"/>
    <w:rsid w:val="003F4904"/>
    <w:rsid w:val="003F4A12"/>
    <w:rsid w:val="003F4C90"/>
    <w:rsid w:val="003F5280"/>
    <w:rsid w:val="003F5518"/>
    <w:rsid w:val="003F583F"/>
    <w:rsid w:val="003F6057"/>
    <w:rsid w:val="003F6466"/>
    <w:rsid w:val="003F66C4"/>
    <w:rsid w:val="003F6900"/>
    <w:rsid w:val="003F6C11"/>
    <w:rsid w:val="003F6CC5"/>
    <w:rsid w:val="003F6D56"/>
    <w:rsid w:val="003F6D61"/>
    <w:rsid w:val="003F6E4B"/>
    <w:rsid w:val="003F734B"/>
    <w:rsid w:val="003F756B"/>
    <w:rsid w:val="003F7A19"/>
    <w:rsid w:val="003F7A1D"/>
    <w:rsid w:val="003F7C86"/>
    <w:rsid w:val="003F7CCC"/>
    <w:rsid w:val="003F7D07"/>
    <w:rsid w:val="003F7D4E"/>
    <w:rsid w:val="003F7E52"/>
    <w:rsid w:val="00400228"/>
    <w:rsid w:val="004002C4"/>
    <w:rsid w:val="004005EB"/>
    <w:rsid w:val="0040078C"/>
    <w:rsid w:val="004009CB"/>
    <w:rsid w:val="00400A81"/>
    <w:rsid w:val="00400EB6"/>
    <w:rsid w:val="004011BA"/>
    <w:rsid w:val="004011C9"/>
    <w:rsid w:val="00401326"/>
    <w:rsid w:val="00401369"/>
    <w:rsid w:val="00401613"/>
    <w:rsid w:val="00401758"/>
    <w:rsid w:val="00401C72"/>
    <w:rsid w:val="00401CEE"/>
    <w:rsid w:val="00401DA7"/>
    <w:rsid w:val="00401F9C"/>
    <w:rsid w:val="00402216"/>
    <w:rsid w:val="0040233B"/>
    <w:rsid w:val="0040242D"/>
    <w:rsid w:val="00402723"/>
    <w:rsid w:val="00402878"/>
    <w:rsid w:val="00402FD7"/>
    <w:rsid w:val="00403176"/>
    <w:rsid w:val="00403227"/>
    <w:rsid w:val="004033C2"/>
    <w:rsid w:val="00403414"/>
    <w:rsid w:val="0040344B"/>
    <w:rsid w:val="0040344E"/>
    <w:rsid w:val="00403578"/>
    <w:rsid w:val="004038E7"/>
    <w:rsid w:val="00403ADD"/>
    <w:rsid w:val="00403C1A"/>
    <w:rsid w:val="00403C51"/>
    <w:rsid w:val="00403F97"/>
    <w:rsid w:val="00404403"/>
    <w:rsid w:val="0040454F"/>
    <w:rsid w:val="004048E0"/>
    <w:rsid w:val="00404A17"/>
    <w:rsid w:val="00404BD1"/>
    <w:rsid w:val="00405870"/>
    <w:rsid w:val="004058A5"/>
    <w:rsid w:val="00405A42"/>
    <w:rsid w:val="00405AB9"/>
    <w:rsid w:val="00405FFA"/>
    <w:rsid w:val="00406302"/>
    <w:rsid w:val="0040652D"/>
    <w:rsid w:val="0040656F"/>
    <w:rsid w:val="0040677A"/>
    <w:rsid w:val="00406C43"/>
    <w:rsid w:val="00406DA4"/>
    <w:rsid w:val="00407196"/>
    <w:rsid w:val="004071C0"/>
    <w:rsid w:val="004073B5"/>
    <w:rsid w:val="00407642"/>
    <w:rsid w:val="00407761"/>
    <w:rsid w:val="00407D3A"/>
    <w:rsid w:val="00410056"/>
    <w:rsid w:val="00410226"/>
    <w:rsid w:val="00410327"/>
    <w:rsid w:val="00410392"/>
    <w:rsid w:val="0041078D"/>
    <w:rsid w:val="00410795"/>
    <w:rsid w:val="004108BF"/>
    <w:rsid w:val="004109BC"/>
    <w:rsid w:val="00410C6C"/>
    <w:rsid w:val="00410D8A"/>
    <w:rsid w:val="004111BF"/>
    <w:rsid w:val="004112F8"/>
    <w:rsid w:val="004113E8"/>
    <w:rsid w:val="00411764"/>
    <w:rsid w:val="00411924"/>
    <w:rsid w:val="004119EF"/>
    <w:rsid w:val="00411C34"/>
    <w:rsid w:val="00411D3B"/>
    <w:rsid w:val="00411DC3"/>
    <w:rsid w:val="00412265"/>
    <w:rsid w:val="00412315"/>
    <w:rsid w:val="00412328"/>
    <w:rsid w:val="0041238F"/>
    <w:rsid w:val="00412418"/>
    <w:rsid w:val="00412B92"/>
    <w:rsid w:val="00412DD7"/>
    <w:rsid w:val="004130B7"/>
    <w:rsid w:val="00413196"/>
    <w:rsid w:val="004135B5"/>
    <w:rsid w:val="00413889"/>
    <w:rsid w:val="00413DBF"/>
    <w:rsid w:val="00414124"/>
    <w:rsid w:val="00414174"/>
    <w:rsid w:val="00414511"/>
    <w:rsid w:val="004145D0"/>
    <w:rsid w:val="00414901"/>
    <w:rsid w:val="004150A1"/>
    <w:rsid w:val="004150C5"/>
    <w:rsid w:val="00415323"/>
    <w:rsid w:val="00415677"/>
    <w:rsid w:val="00415D7E"/>
    <w:rsid w:val="00415E73"/>
    <w:rsid w:val="00416267"/>
    <w:rsid w:val="00416381"/>
    <w:rsid w:val="0041655D"/>
    <w:rsid w:val="004165E4"/>
    <w:rsid w:val="0041662A"/>
    <w:rsid w:val="00416937"/>
    <w:rsid w:val="00416ABC"/>
    <w:rsid w:val="00416CE0"/>
    <w:rsid w:val="00416CFA"/>
    <w:rsid w:val="00416D34"/>
    <w:rsid w:val="00416DE1"/>
    <w:rsid w:val="00416EA1"/>
    <w:rsid w:val="00416EBC"/>
    <w:rsid w:val="00417019"/>
    <w:rsid w:val="004170C4"/>
    <w:rsid w:val="00417135"/>
    <w:rsid w:val="004171FA"/>
    <w:rsid w:val="00417725"/>
    <w:rsid w:val="00417883"/>
    <w:rsid w:val="00417AF1"/>
    <w:rsid w:val="00417C3A"/>
    <w:rsid w:val="00417E01"/>
    <w:rsid w:val="004200E9"/>
    <w:rsid w:val="00420205"/>
    <w:rsid w:val="00420886"/>
    <w:rsid w:val="00420B7F"/>
    <w:rsid w:val="00420ECB"/>
    <w:rsid w:val="00420EEA"/>
    <w:rsid w:val="00420F53"/>
    <w:rsid w:val="004210A2"/>
    <w:rsid w:val="00421146"/>
    <w:rsid w:val="0042120F"/>
    <w:rsid w:val="0042170B"/>
    <w:rsid w:val="00422805"/>
    <w:rsid w:val="00422C52"/>
    <w:rsid w:val="00422CD5"/>
    <w:rsid w:val="00422DC1"/>
    <w:rsid w:val="00422E0F"/>
    <w:rsid w:val="00423455"/>
    <w:rsid w:val="004236F2"/>
    <w:rsid w:val="004238BC"/>
    <w:rsid w:val="00424456"/>
    <w:rsid w:val="00424548"/>
    <w:rsid w:val="004246E3"/>
    <w:rsid w:val="00424938"/>
    <w:rsid w:val="004249A4"/>
    <w:rsid w:val="00424A2D"/>
    <w:rsid w:val="00424A94"/>
    <w:rsid w:val="004250BC"/>
    <w:rsid w:val="0042544D"/>
    <w:rsid w:val="004255C5"/>
    <w:rsid w:val="0042574A"/>
    <w:rsid w:val="0042579F"/>
    <w:rsid w:val="00425949"/>
    <w:rsid w:val="00425C36"/>
    <w:rsid w:val="00425C9D"/>
    <w:rsid w:val="00425D84"/>
    <w:rsid w:val="00426319"/>
    <w:rsid w:val="00426427"/>
    <w:rsid w:val="004266D1"/>
    <w:rsid w:val="00426708"/>
    <w:rsid w:val="00426719"/>
    <w:rsid w:val="004267A0"/>
    <w:rsid w:val="004269FD"/>
    <w:rsid w:val="00426B6A"/>
    <w:rsid w:val="00426B6B"/>
    <w:rsid w:val="00426BA7"/>
    <w:rsid w:val="00426C09"/>
    <w:rsid w:val="00426D7B"/>
    <w:rsid w:val="00426DAB"/>
    <w:rsid w:val="00426F5D"/>
    <w:rsid w:val="0042722C"/>
    <w:rsid w:val="0042724C"/>
    <w:rsid w:val="00427773"/>
    <w:rsid w:val="00427CCC"/>
    <w:rsid w:val="00427EE1"/>
    <w:rsid w:val="00430021"/>
    <w:rsid w:val="00430091"/>
    <w:rsid w:val="00430224"/>
    <w:rsid w:val="00430CF4"/>
    <w:rsid w:val="00430E20"/>
    <w:rsid w:val="0043175F"/>
    <w:rsid w:val="00431833"/>
    <w:rsid w:val="00431C1C"/>
    <w:rsid w:val="00431DFE"/>
    <w:rsid w:val="00431F1D"/>
    <w:rsid w:val="00431FC8"/>
    <w:rsid w:val="004322E4"/>
    <w:rsid w:val="00432650"/>
    <w:rsid w:val="00432876"/>
    <w:rsid w:val="00432B09"/>
    <w:rsid w:val="00432C21"/>
    <w:rsid w:val="00432CBE"/>
    <w:rsid w:val="00432D87"/>
    <w:rsid w:val="00432EE4"/>
    <w:rsid w:val="00432FF1"/>
    <w:rsid w:val="004330EA"/>
    <w:rsid w:val="0043314F"/>
    <w:rsid w:val="004332C5"/>
    <w:rsid w:val="004332E8"/>
    <w:rsid w:val="00433566"/>
    <w:rsid w:val="004337CA"/>
    <w:rsid w:val="00433EB9"/>
    <w:rsid w:val="00433FEB"/>
    <w:rsid w:val="00433FEC"/>
    <w:rsid w:val="00434003"/>
    <w:rsid w:val="004340DE"/>
    <w:rsid w:val="00434189"/>
    <w:rsid w:val="004348A1"/>
    <w:rsid w:val="00434A89"/>
    <w:rsid w:val="004350E0"/>
    <w:rsid w:val="004351DA"/>
    <w:rsid w:val="00435252"/>
    <w:rsid w:val="00435272"/>
    <w:rsid w:val="004352F9"/>
    <w:rsid w:val="00435357"/>
    <w:rsid w:val="004353F2"/>
    <w:rsid w:val="00435489"/>
    <w:rsid w:val="004357E5"/>
    <w:rsid w:val="004358E7"/>
    <w:rsid w:val="00435BD6"/>
    <w:rsid w:val="00435D6C"/>
    <w:rsid w:val="0043634A"/>
    <w:rsid w:val="004366B9"/>
    <w:rsid w:val="0043679D"/>
    <w:rsid w:val="004368C2"/>
    <w:rsid w:val="00436907"/>
    <w:rsid w:val="00436995"/>
    <w:rsid w:val="00436BAB"/>
    <w:rsid w:val="00436C02"/>
    <w:rsid w:val="00436E52"/>
    <w:rsid w:val="00436EB0"/>
    <w:rsid w:val="00436F52"/>
    <w:rsid w:val="00436FFD"/>
    <w:rsid w:val="00437155"/>
    <w:rsid w:val="0043716A"/>
    <w:rsid w:val="00437470"/>
    <w:rsid w:val="00437561"/>
    <w:rsid w:val="0043759B"/>
    <w:rsid w:val="004375F9"/>
    <w:rsid w:val="0043794D"/>
    <w:rsid w:val="00437B75"/>
    <w:rsid w:val="00437B8B"/>
    <w:rsid w:val="00437BD2"/>
    <w:rsid w:val="00437BDE"/>
    <w:rsid w:val="00437C87"/>
    <w:rsid w:val="00437E0A"/>
    <w:rsid w:val="00437FFC"/>
    <w:rsid w:val="0044001C"/>
    <w:rsid w:val="00440046"/>
    <w:rsid w:val="004405D7"/>
    <w:rsid w:val="00440600"/>
    <w:rsid w:val="0044079F"/>
    <w:rsid w:val="00440A6A"/>
    <w:rsid w:val="00441147"/>
    <w:rsid w:val="004414A3"/>
    <w:rsid w:val="004419AC"/>
    <w:rsid w:val="00441B18"/>
    <w:rsid w:val="00441D4A"/>
    <w:rsid w:val="00441E52"/>
    <w:rsid w:val="00441EF7"/>
    <w:rsid w:val="00442085"/>
    <w:rsid w:val="0044209D"/>
    <w:rsid w:val="004420A1"/>
    <w:rsid w:val="004421ED"/>
    <w:rsid w:val="00442413"/>
    <w:rsid w:val="0044248F"/>
    <w:rsid w:val="00442583"/>
    <w:rsid w:val="00442C21"/>
    <w:rsid w:val="00442E54"/>
    <w:rsid w:val="00443035"/>
    <w:rsid w:val="00443219"/>
    <w:rsid w:val="004433AD"/>
    <w:rsid w:val="00443410"/>
    <w:rsid w:val="00443584"/>
    <w:rsid w:val="004435E9"/>
    <w:rsid w:val="004435FD"/>
    <w:rsid w:val="004436A9"/>
    <w:rsid w:val="00443A8D"/>
    <w:rsid w:val="00443C93"/>
    <w:rsid w:val="00443D3E"/>
    <w:rsid w:val="00443F37"/>
    <w:rsid w:val="00443FC9"/>
    <w:rsid w:val="004442D8"/>
    <w:rsid w:val="00444443"/>
    <w:rsid w:val="004445F3"/>
    <w:rsid w:val="0044484C"/>
    <w:rsid w:val="00444AB9"/>
    <w:rsid w:val="00444AF8"/>
    <w:rsid w:val="0044528D"/>
    <w:rsid w:val="00445331"/>
    <w:rsid w:val="004454D8"/>
    <w:rsid w:val="004457A0"/>
    <w:rsid w:val="004457BE"/>
    <w:rsid w:val="004457F6"/>
    <w:rsid w:val="00445C73"/>
    <w:rsid w:val="00445E09"/>
    <w:rsid w:val="004460B5"/>
    <w:rsid w:val="00446344"/>
    <w:rsid w:val="0044640B"/>
    <w:rsid w:val="00446A5E"/>
    <w:rsid w:val="00446A80"/>
    <w:rsid w:val="00446D4C"/>
    <w:rsid w:val="00446E2F"/>
    <w:rsid w:val="00446F19"/>
    <w:rsid w:val="00447211"/>
    <w:rsid w:val="004474B8"/>
    <w:rsid w:val="00447667"/>
    <w:rsid w:val="0044777E"/>
    <w:rsid w:val="00447818"/>
    <w:rsid w:val="00447A30"/>
    <w:rsid w:val="00450056"/>
    <w:rsid w:val="00450283"/>
    <w:rsid w:val="004503A7"/>
    <w:rsid w:val="00450846"/>
    <w:rsid w:val="004509A5"/>
    <w:rsid w:val="00450A2B"/>
    <w:rsid w:val="00450E06"/>
    <w:rsid w:val="00450F27"/>
    <w:rsid w:val="004510C9"/>
    <w:rsid w:val="004510E5"/>
    <w:rsid w:val="0045142F"/>
    <w:rsid w:val="00451A8D"/>
    <w:rsid w:val="00451C88"/>
    <w:rsid w:val="004520C7"/>
    <w:rsid w:val="00452200"/>
    <w:rsid w:val="00452537"/>
    <w:rsid w:val="004528E2"/>
    <w:rsid w:val="00452E2D"/>
    <w:rsid w:val="0045348C"/>
    <w:rsid w:val="004536BA"/>
    <w:rsid w:val="004538FE"/>
    <w:rsid w:val="00453905"/>
    <w:rsid w:val="00453A66"/>
    <w:rsid w:val="00453BE7"/>
    <w:rsid w:val="00453E14"/>
    <w:rsid w:val="00453E7F"/>
    <w:rsid w:val="00454530"/>
    <w:rsid w:val="00454692"/>
    <w:rsid w:val="00454A07"/>
    <w:rsid w:val="00454B10"/>
    <w:rsid w:val="00454DC6"/>
    <w:rsid w:val="00454F7E"/>
    <w:rsid w:val="00455926"/>
    <w:rsid w:val="00455B54"/>
    <w:rsid w:val="00455FFC"/>
    <w:rsid w:val="00456253"/>
    <w:rsid w:val="004562C4"/>
    <w:rsid w:val="004568D0"/>
    <w:rsid w:val="00456C64"/>
    <w:rsid w:val="00456CC8"/>
    <w:rsid w:val="00456DDF"/>
    <w:rsid w:val="0045724C"/>
    <w:rsid w:val="00457A2E"/>
    <w:rsid w:val="00457D1F"/>
    <w:rsid w:val="00457DB0"/>
    <w:rsid w:val="00457DDB"/>
    <w:rsid w:val="00460468"/>
    <w:rsid w:val="004604AD"/>
    <w:rsid w:val="00460843"/>
    <w:rsid w:val="004608CC"/>
    <w:rsid w:val="00460999"/>
    <w:rsid w:val="00460AB0"/>
    <w:rsid w:val="00460BFC"/>
    <w:rsid w:val="00460D75"/>
    <w:rsid w:val="00461347"/>
    <w:rsid w:val="00461408"/>
    <w:rsid w:val="004614DB"/>
    <w:rsid w:val="0046154F"/>
    <w:rsid w:val="004617FF"/>
    <w:rsid w:val="00461DBE"/>
    <w:rsid w:val="00461EE7"/>
    <w:rsid w:val="00461EF3"/>
    <w:rsid w:val="00461F1F"/>
    <w:rsid w:val="00461F5B"/>
    <w:rsid w:val="00461F6D"/>
    <w:rsid w:val="004620AB"/>
    <w:rsid w:val="004620BA"/>
    <w:rsid w:val="004622A7"/>
    <w:rsid w:val="004626CA"/>
    <w:rsid w:val="004627FA"/>
    <w:rsid w:val="004629D3"/>
    <w:rsid w:val="00462A69"/>
    <w:rsid w:val="00462E22"/>
    <w:rsid w:val="00463890"/>
    <w:rsid w:val="00463978"/>
    <w:rsid w:val="00463A46"/>
    <w:rsid w:val="00463C86"/>
    <w:rsid w:val="00463F00"/>
    <w:rsid w:val="00463F54"/>
    <w:rsid w:val="00464013"/>
    <w:rsid w:val="00464158"/>
    <w:rsid w:val="0046454F"/>
    <w:rsid w:val="0046461F"/>
    <w:rsid w:val="00464EA5"/>
    <w:rsid w:val="00465032"/>
    <w:rsid w:val="00465870"/>
    <w:rsid w:val="00466383"/>
    <w:rsid w:val="00466511"/>
    <w:rsid w:val="00466607"/>
    <w:rsid w:val="00466771"/>
    <w:rsid w:val="00466C15"/>
    <w:rsid w:val="00466DDB"/>
    <w:rsid w:val="00466DDF"/>
    <w:rsid w:val="00466ECE"/>
    <w:rsid w:val="0046732E"/>
    <w:rsid w:val="00467437"/>
    <w:rsid w:val="00467649"/>
    <w:rsid w:val="004676C7"/>
    <w:rsid w:val="00467957"/>
    <w:rsid w:val="00467B2E"/>
    <w:rsid w:val="00467D43"/>
    <w:rsid w:val="00467D6E"/>
    <w:rsid w:val="004703EA"/>
    <w:rsid w:val="0047047F"/>
    <w:rsid w:val="00470537"/>
    <w:rsid w:val="004708EF"/>
    <w:rsid w:val="00470935"/>
    <w:rsid w:val="004709EC"/>
    <w:rsid w:val="004709FB"/>
    <w:rsid w:val="00470D3D"/>
    <w:rsid w:val="004713B1"/>
    <w:rsid w:val="0047144A"/>
    <w:rsid w:val="004714C9"/>
    <w:rsid w:val="004715E3"/>
    <w:rsid w:val="0047169C"/>
    <w:rsid w:val="004718FA"/>
    <w:rsid w:val="00471DED"/>
    <w:rsid w:val="00471EB5"/>
    <w:rsid w:val="00471FB6"/>
    <w:rsid w:val="00471FF4"/>
    <w:rsid w:val="00472128"/>
    <w:rsid w:val="004723AD"/>
    <w:rsid w:val="00472438"/>
    <w:rsid w:val="004725C7"/>
    <w:rsid w:val="004726A9"/>
    <w:rsid w:val="00472BF0"/>
    <w:rsid w:val="004734FA"/>
    <w:rsid w:val="004735CA"/>
    <w:rsid w:val="00473AE2"/>
    <w:rsid w:val="00473CC0"/>
    <w:rsid w:val="00473DB7"/>
    <w:rsid w:val="00473F86"/>
    <w:rsid w:val="00474070"/>
    <w:rsid w:val="004742CE"/>
    <w:rsid w:val="00474605"/>
    <w:rsid w:val="00474BDF"/>
    <w:rsid w:val="00474CCB"/>
    <w:rsid w:val="00474CD0"/>
    <w:rsid w:val="00474EB1"/>
    <w:rsid w:val="00474EBD"/>
    <w:rsid w:val="0047541B"/>
    <w:rsid w:val="00475AD7"/>
    <w:rsid w:val="00475AFA"/>
    <w:rsid w:val="00475B69"/>
    <w:rsid w:val="00475C7F"/>
    <w:rsid w:val="00475DD7"/>
    <w:rsid w:val="00475E79"/>
    <w:rsid w:val="00475FCB"/>
    <w:rsid w:val="00476D78"/>
    <w:rsid w:val="00476F65"/>
    <w:rsid w:val="004771DD"/>
    <w:rsid w:val="00477337"/>
    <w:rsid w:val="004774DA"/>
    <w:rsid w:val="00477994"/>
    <w:rsid w:val="00477B53"/>
    <w:rsid w:val="00477BD7"/>
    <w:rsid w:val="00477D40"/>
    <w:rsid w:val="00477F22"/>
    <w:rsid w:val="00480036"/>
    <w:rsid w:val="004801D7"/>
    <w:rsid w:val="00480411"/>
    <w:rsid w:val="004806B9"/>
    <w:rsid w:val="004807DA"/>
    <w:rsid w:val="00480867"/>
    <w:rsid w:val="00480FDA"/>
    <w:rsid w:val="0048126F"/>
    <w:rsid w:val="0048140E"/>
    <w:rsid w:val="00481434"/>
    <w:rsid w:val="004816C7"/>
    <w:rsid w:val="00481AA9"/>
    <w:rsid w:val="00481D46"/>
    <w:rsid w:val="00481D78"/>
    <w:rsid w:val="00481EB2"/>
    <w:rsid w:val="00481F87"/>
    <w:rsid w:val="0048239E"/>
    <w:rsid w:val="00482490"/>
    <w:rsid w:val="00482683"/>
    <w:rsid w:val="00482778"/>
    <w:rsid w:val="00482902"/>
    <w:rsid w:val="00482936"/>
    <w:rsid w:val="004829D6"/>
    <w:rsid w:val="00482C15"/>
    <w:rsid w:val="00482D91"/>
    <w:rsid w:val="00482DC8"/>
    <w:rsid w:val="00482FF4"/>
    <w:rsid w:val="00483124"/>
    <w:rsid w:val="00483172"/>
    <w:rsid w:val="0048387E"/>
    <w:rsid w:val="00483BE6"/>
    <w:rsid w:val="00483C2C"/>
    <w:rsid w:val="00484305"/>
    <w:rsid w:val="004843A6"/>
    <w:rsid w:val="00484693"/>
    <w:rsid w:val="0048488C"/>
    <w:rsid w:val="00484A1B"/>
    <w:rsid w:val="00484A4F"/>
    <w:rsid w:val="00484AAE"/>
    <w:rsid w:val="00484DDA"/>
    <w:rsid w:val="004850EE"/>
    <w:rsid w:val="004851F7"/>
    <w:rsid w:val="00485264"/>
    <w:rsid w:val="0048526D"/>
    <w:rsid w:val="004857AD"/>
    <w:rsid w:val="00485AE1"/>
    <w:rsid w:val="00485D03"/>
    <w:rsid w:val="00485DBD"/>
    <w:rsid w:val="00485F7D"/>
    <w:rsid w:val="0048609E"/>
    <w:rsid w:val="0048628C"/>
    <w:rsid w:val="004865D1"/>
    <w:rsid w:val="00486733"/>
    <w:rsid w:val="00486740"/>
    <w:rsid w:val="00486817"/>
    <w:rsid w:val="00486C7C"/>
    <w:rsid w:val="00486CE0"/>
    <w:rsid w:val="00486D84"/>
    <w:rsid w:val="00486E92"/>
    <w:rsid w:val="00487077"/>
    <w:rsid w:val="004870A1"/>
    <w:rsid w:val="0048742F"/>
    <w:rsid w:val="0048759B"/>
    <w:rsid w:val="00487646"/>
    <w:rsid w:val="004876B9"/>
    <w:rsid w:val="0048785B"/>
    <w:rsid w:val="00487979"/>
    <w:rsid w:val="00487994"/>
    <w:rsid w:val="00487BBE"/>
    <w:rsid w:val="00487C9C"/>
    <w:rsid w:val="00487ED4"/>
    <w:rsid w:val="00487FD9"/>
    <w:rsid w:val="00490378"/>
    <w:rsid w:val="00490D2D"/>
    <w:rsid w:val="00490F8B"/>
    <w:rsid w:val="004917E2"/>
    <w:rsid w:val="00491BE8"/>
    <w:rsid w:val="00491D42"/>
    <w:rsid w:val="00492536"/>
    <w:rsid w:val="004926D1"/>
    <w:rsid w:val="004927FC"/>
    <w:rsid w:val="00492B29"/>
    <w:rsid w:val="00492C7E"/>
    <w:rsid w:val="00492EFE"/>
    <w:rsid w:val="00492F4F"/>
    <w:rsid w:val="00492FA9"/>
    <w:rsid w:val="00493102"/>
    <w:rsid w:val="0049347E"/>
    <w:rsid w:val="00493540"/>
    <w:rsid w:val="004936B5"/>
    <w:rsid w:val="00493A28"/>
    <w:rsid w:val="00493BC6"/>
    <w:rsid w:val="00493DA1"/>
    <w:rsid w:val="004941D7"/>
    <w:rsid w:val="004945ED"/>
    <w:rsid w:val="0049498F"/>
    <w:rsid w:val="00494CCD"/>
    <w:rsid w:val="00494E3A"/>
    <w:rsid w:val="004950D6"/>
    <w:rsid w:val="004952A6"/>
    <w:rsid w:val="004957EA"/>
    <w:rsid w:val="00495C9A"/>
    <w:rsid w:val="0049612C"/>
    <w:rsid w:val="00496A69"/>
    <w:rsid w:val="00496A79"/>
    <w:rsid w:val="00497502"/>
    <w:rsid w:val="00497732"/>
    <w:rsid w:val="00497B42"/>
    <w:rsid w:val="00497B6D"/>
    <w:rsid w:val="00497D3F"/>
    <w:rsid w:val="00497E30"/>
    <w:rsid w:val="004A010B"/>
    <w:rsid w:val="004A014D"/>
    <w:rsid w:val="004A0435"/>
    <w:rsid w:val="004A05D0"/>
    <w:rsid w:val="004A0DCE"/>
    <w:rsid w:val="004A0EFC"/>
    <w:rsid w:val="004A1051"/>
    <w:rsid w:val="004A111D"/>
    <w:rsid w:val="004A1455"/>
    <w:rsid w:val="004A1693"/>
    <w:rsid w:val="004A171F"/>
    <w:rsid w:val="004A183C"/>
    <w:rsid w:val="004A18D7"/>
    <w:rsid w:val="004A1C66"/>
    <w:rsid w:val="004A1E44"/>
    <w:rsid w:val="004A1EB2"/>
    <w:rsid w:val="004A1EF7"/>
    <w:rsid w:val="004A1F93"/>
    <w:rsid w:val="004A20DB"/>
    <w:rsid w:val="004A2263"/>
    <w:rsid w:val="004A2516"/>
    <w:rsid w:val="004A2912"/>
    <w:rsid w:val="004A2A3C"/>
    <w:rsid w:val="004A2B16"/>
    <w:rsid w:val="004A2CFD"/>
    <w:rsid w:val="004A306D"/>
    <w:rsid w:val="004A31B7"/>
    <w:rsid w:val="004A34C9"/>
    <w:rsid w:val="004A3772"/>
    <w:rsid w:val="004A3A51"/>
    <w:rsid w:val="004A3C39"/>
    <w:rsid w:val="004A3DB2"/>
    <w:rsid w:val="004A3FE4"/>
    <w:rsid w:val="004A410F"/>
    <w:rsid w:val="004A44E7"/>
    <w:rsid w:val="004A4596"/>
    <w:rsid w:val="004A4805"/>
    <w:rsid w:val="004A49D4"/>
    <w:rsid w:val="004A49D9"/>
    <w:rsid w:val="004A4A30"/>
    <w:rsid w:val="004A4AE1"/>
    <w:rsid w:val="004A4C06"/>
    <w:rsid w:val="004A4CB8"/>
    <w:rsid w:val="004A4CC1"/>
    <w:rsid w:val="004A4CF8"/>
    <w:rsid w:val="004A5134"/>
    <w:rsid w:val="004A5500"/>
    <w:rsid w:val="004A58DF"/>
    <w:rsid w:val="004A5960"/>
    <w:rsid w:val="004A5B43"/>
    <w:rsid w:val="004A5D0A"/>
    <w:rsid w:val="004A5F92"/>
    <w:rsid w:val="004A5F9C"/>
    <w:rsid w:val="004A602D"/>
    <w:rsid w:val="004A61A1"/>
    <w:rsid w:val="004A670C"/>
    <w:rsid w:val="004A6903"/>
    <w:rsid w:val="004A6C71"/>
    <w:rsid w:val="004A6C89"/>
    <w:rsid w:val="004A6D91"/>
    <w:rsid w:val="004A7192"/>
    <w:rsid w:val="004A72B7"/>
    <w:rsid w:val="004A756B"/>
    <w:rsid w:val="004A7729"/>
    <w:rsid w:val="004A7AC0"/>
    <w:rsid w:val="004A7BA6"/>
    <w:rsid w:val="004A7C6C"/>
    <w:rsid w:val="004B010C"/>
    <w:rsid w:val="004B0294"/>
    <w:rsid w:val="004B041F"/>
    <w:rsid w:val="004B04D4"/>
    <w:rsid w:val="004B05C4"/>
    <w:rsid w:val="004B076D"/>
    <w:rsid w:val="004B0B2F"/>
    <w:rsid w:val="004B1069"/>
    <w:rsid w:val="004B1638"/>
    <w:rsid w:val="004B179E"/>
    <w:rsid w:val="004B1871"/>
    <w:rsid w:val="004B220F"/>
    <w:rsid w:val="004B2425"/>
    <w:rsid w:val="004B26DE"/>
    <w:rsid w:val="004B29E0"/>
    <w:rsid w:val="004B2BDD"/>
    <w:rsid w:val="004B2E88"/>
    <w:rsid w:val="004B3068"/>
    <w:rsid w:val="004B3193"/>
    <w:rsid w:val="004B32A3"/>
    <w:rsid w:val="004B3301"/>
    <w:rsid w:val="004B33E6"/>
    <w:rsid w:val="004B35B4"/>
    <w:rsid w:val="004B3733"/>
    <w:rsid w:val="004B37ED"/>
    <w:rsid w:val="004B3876"/>
    <w:rsid w:val="004B3B50"/>
    <w:rsid w:val="004B405F"/>
    <w:rsid w:val="004B41E2"/>
    <w:rsid w:val="004B425B"/>
    <w:rsid w:val="004B4306"/>
    <w:rsid w:val="004B4503"/>
    <w:rsid w:val="004B475E"/>
    <w:rsid w:val="004B4845"/>
    <w:rsid w:val="004B4877"/>
    <w:rsid w:val="004B49A5"/>
    <w:rsid w:val="004B4FEA"/>
    <w:rsid w:val="004B5036"/>
    <w:rsid w:val="004B50C7"/>
    <w:rsid w:val="004B55D9"/>
    <w:rsid w:val="004B56B4"/>
    <w:rsid w:val="004B575D"/>
    <w:rsid w:val="004B595A"/>
    <w:rsid w:val="004B5974"/>
    <w:rsid w:val="004B59F4"/>
    <w:rsid w:val="004B5DC1"/>
    <w:rsid w:val="004B5E6A"/>
    <w:rsid w:val="004B5F16"/>
    <w:rsid w:val="004B6082"/>
    <w:rsid w:val="004B63B7"/>
    <w:rsid w:val="004B6C16"/>
    <w:rsid w:val="004B6D18"/>
    <w:rsid w:val="004B6F8F"/>
    <w:rsid w:val="004B722B"/>
    <w:rsid w:val="004B7742"/>
    <w:rsid w:val="004B7802"/>
    <w:rsid w:val="004B7C27"/>
    <w:rsid w:val="004B7CB1"/>
    <w:rsid w:val="004C01A0"/>
    <w:rsid w:val="004C02BB"/>
    <w:rsid w:val="004C06A6"/>
    <w:rsid w:val="004C0C17"/>
    <w:rsid w:val="004C0CFC"/>
    <w:rsid w:val="004C0D7D"/>
    <w:rsid w:val="004C15D5"/>
    <w:rsid w:val="004C167C"/>
    <w:rsid w:val="004C1B86"/>
    <w:rsid w:val="004C1DCA"/>
    <w:rsid w:val="004C1F0E"/>
    <w:rsid w:val="004C1FBA"/>
    <w:rsid w:val="004C2025"/>
    <w:rsid w:val="004C2039"/>
    <w:rsid w:val="004C23BA"/>
    <w:rsid w:val="004C265D"/>
    <w:rsid w:val="004C303E"/>
    <w:rsid w:val="004C31B6"/>
    <w:rsid w:val="004C3240"/>
    <w:rsid w:val="004C3442"/>
    <w:rsid w:val="004C3597"/>
    <w:rsid w:val="004C3633"/>
    <w:rsid w:val="004C364C"/>
    <w:rsid w:val="004C3B09"/>
    <w:rsid w:val="004C3DC9"/>
    <w:rsid w:val="004C3EFE"/>
    <w:rsid w:val="004C3FBC"/>
    <w:rsid w:val="004C42FD"/>
    <w:rsid w:val="004C432C"/>
    <w:rsid w:val="004C43F1"/>
    <w:rsid w:val="004C4C73"/>
    <w:rsid w:val="004C4D28"/>
    <w:rsid w:val="004C5256"/>
    <w:rsid w:val="004C5C39"/>
    <w:rsid w:val="004C5ECC"/>
    <w:rsid w:val="004C5F9F"/>
    <w:rsid w:val="004C6727"/>
    <w:rsid w:val="004C6928"/>
    <w:rsid w:val="004C6C81"/>
    <w:rsid w:val="004C6E85"/>
    <w:rsid w:val="004C6EF2"/>
    <w:rsid w:val="004C708B"/>
    <w:rsid w:val="004C71D7"/>
    <w:rsid w:val="004C726D"/>
    <w:rsid w:val="004C7C66"/>
    <w:rsid w:val="004C7E9C"/>
    <w:rsid w:val="004C7F0B"/>
    <w:rsid w:val="004D00C6"/>
    <w:rsid w:val="004D0130"/>
    <w:rsid w:val="004D036F"/>
    <w:rsid w:val="004D056C"/>
    <w:rsid w:val="004D05D4"/>
    <w:rsid w:val="004D06AE"/>
    <w:rsid w:val="004D0755"/>
    <w:rsid w:val="004D0AD8"/>
    <w:rsid w:val="004D0B10"/>
    <w:rsid w:val="004D0B3D"/>
    <w:rsid w:val="004D0CF2"/>
    <w:rsid w:val="004D0E5A"/>
    <w:rsid w:val="004D0FF4"/>
    <w:rsid w:val="004D1504"/>
    <w:rsid w:val="004D1805"/>
    <w:rsid w:val="004D1D75"/>
    <w:rsid w:val="004D1ECE"/>
    <w:rsid w:val="004D215A"/>
    <w:rsid w:val="004D25DD"/>
    <w:rsid w:val="004D26EB"/>
    <w:rsid w:val="004D284F"/>
    <w:rsid w:val="004D2897"/>
    <w:rsid w:val="004D28BD"/>
    <w:rsid w:val="004D2A13"/>
    <w:rsid w:val="004D2CDE"/>
    <w:rsid w:val="004D2EAF"/>
    <w:rsid w:val="004D30EC"/>
    <w:rsid w:val="004D322D"/>
    <w:rsid w:val="004D3242"/>
    <w:rsid w:val="004D3415"/>
    <w:rsid w:val="004D34F8"/>
    <w:rsid w:val="004D3680"/>
    <w:rsid w:val="004D37C1"/>
    <w:rsid w:val="004D3B10"/>
    <w:rsid w:val="004D3CBC"/>
    <w:rsid w:val="004D3E19"/>
    <w:rsid w:val="004D3E41"/>
    <w:rsid w:val="004D3FFD"/>
    <w:rsid w:val="004D45DE"/>
    <w:rsid w:val="004D464D"/>
    <w:rsid w:val="004D46A2"/>
    <w:rsid w:val="004D4953"/>
    <w:rsid w:val="004D53C4"/>
    <w:rsid w:val="004D5418"/>
    <w:rsid w:val="004D556D"/>
    <w:rsid w:val="004D5860"/>
    <w:rsid w:val="004D5937"/>
    <w:rsid w:val="004D5BBB"/>
    <w:rsid w:val="004D5BF7"/>
    <w:rsid w:val="004D5FDC"/>
    <w:rsid w:val="004D6488"/>
    <w:rsid w:val="004D6669"/>
    <w:rsid w:val="004D6812"/>
    <w:rsid w:val="004D695B"/>
    <w:rsid w:val="004D69C2"/>
    <w:rsid w:val="004D69E4"/>
    <w:rsid w:val="004D6A43"/>
    <w:rsid w:val="004D6B27"/>
    <w:rsid w:val="004D6B9F"/>
    <w:rsid w:val="004D6CC8"/>
    <w:rsid w:val="004D781C"/>
    <w:rsid w:val="004E02E1"/>
    <w:rsid w:val="004E0627"/>
    <w:rsid w:val="004E0C64"/>
    <w:rsid w:val="004E0DEB"/>
    <w:rsid w:val="004E169C"/>
    <w:rsid w:val="004E1B75"/>
    <w:rsid w:val="004E1C4D"/>
    <w:rsid w:val="004E1E64"/>
    <w:rsid w:val="004E209D"/>
    <w:rsid w:val="004E2912"/>
    <w:rsid w:val="004E2B8C"/>
    <w:rsid w:val="004E2B93"/>
    <w:rsid w:val="004E2BB6"/>
    <w:rsid w:val="004E3157"/>
    <w:rsid w:val="004E31A5"/>
    <w:rsid w:val="004E3378"/>
    <w:rsid w:val="004E36FE"/>
    <w:rsid w:val="004E3851"/>
    <w:rsid w:val="004E39C5"/>
    <w:rsid w:val="004E3DE1"/>
    <w:rsid w:val="004E3DFE"/>
    <w:rsid w:val="004E41C4"/>
    <w:rsid w:val="004E446A"/>
    <w:rsid w:val="004E4678"/>
    <w:rsid w:val="004E4DD0"/>
    <w:rsid w:val="004E4DFC"/>
    <w:rsid w:val="004E4F91"/>
    <w:rsid w:val="004E50BC"/>
    <w:rsid w:val="004E568F"/>
    <w:rsid w:val="004E5A65"/>
    <w:rsid w:val="004E5A6A"/>
    <w:rsid w:val="004E5B97"/>
    <w:rsid w:val="004E5CF8"/>
    <w:rsid w:val="004E5EE7"/>
    <w:rsid w:val="004E5F69"/>
    <w:rsid w:val="004E6150"/>
    <w:rsid w:val="004E629B"/>
    <w:rsid w:val="004E62A3"/>
    <w:rsid w:val="004E6999"/>
    <w:rsid w:val="004E6A32"/>
    <w:rsid w:val="004E71E6"/>
    <w:rsid w:val="004E7426"/>
    <w:rsid w:val="004E7DD3"/>
    <w:rsid w:val="004E7F0D"/>
    <w:rsid w:val="004F0109"/>
    <w:rsid w:val="004F0162"/>
    <w:rsid w:val="004F0315"/>
    <w:rsid w:val="004F064E"/>
    <w:rsid w:val="004F06C6"/>
    <w:rsid w:val="004F082D"/>
    <w:rsid w:val="004F0A3A"/>
    <w:rsid w:val="004F0ADE"/>
    <w:rsid w:val="004F0C3D"/>
    <w:rsid w:val="004F0CF5"/>
    <w:rsid w:val="004F0DA5"/>
    <w:rsid w:val="004F0FF6"/>
    <w:rsid w:val="004F10C5"/>
    <w:rsid w:val="004F17AC"/>
    <w:rsid w:val="004F182D"/>
    <w:rsid w:val="004F18FE"/>
    <w:rsid w:val="004F19FE"/>
    <w:rsid w:val="004F1F5D"/>
    <w:rsid w:val="004F20ED"/>
    <w:rsid w:val="004F215B"/>
    <w:rsid w:val="004F2461"/>
    <w:rsid w:val="004F24EE"/>
    <w:rsid w:val="004F2515"/>
    <w:rsid w:val="004F29B1"/>
    <w:rsid w:val="004F2B63"/>
    <w:rsid w:val="004F2CC1"/>
    <w:rsid w:val="004F2F0F"/>
    <w:rsid w:val="004F32AE"/>
    <w:rsid w:val="004F354A"/>
    <w:rsid w:val="004F3763"/>
    <w:rsid w:val="004F3B94"/>
    <w:rsid w:val="004F421E"/>
    <w:rsid w:val="004F422B"/>
    <w:rsid w:val="004F4462"/>
    <w:rsid w:val="004F4726"/>
    <w:rsid w:val="004F4A9F"/>
    <w:rsid w:val="004F4B05"/>
    <w:rsid w:val="004F4C69"/>
    <w:rsid w:val="004F51ED"/>
    <w:rsid w:val="004F526B"/>
    <w:rsid w:val="004F5287"/>
    <w:rsid w:val="004F55A9"/>
    <w:rsid w:val="004F5738"/>
    <w:rsid w:val="004F573B"/>
    <w:rsid w:val="004F584D"/>
    <w:rsid w:val="004F5AC7"/>
    <w:rsid w:val="004F5CC5"/>
    <w:rsid w:val="004F6048"/>
    <w:rsid w:val="004F65B4"/>
    <w:rsid w:val="004F6759"/>
    <w:rsid w:val="004F6AD4"/>
    <w:rsid w:val="004F6B40"/>
    <w:rsid w:val="004F6B8A"/>
    <w:rsid w:val="004F7409"/>
    <w:rsid w:val="004F755F"/>
    <w:rsid w:val="004F7C05"/>
    <w:rsid w:val="005002CC"/>
    <w:rsid w:val="005002F9"/>
    <w:rsid w:val="00500D5C"/>
    <w:rsid w:val="00500E94"/>
    <w:rsid w:val="00501059"/>
    <w:rsid w:val="005010A4"/>
    <w:rsid w:val="005010FA"/>
    <w:rsid w:val="00501441"/>
    <w:rsid w:val="00501BC8"/>
    <w:rsid w:val="00501D89"/>
    <w:rsid w:val="00502348"/>
    <w:rsid w:val="00502598"/>
    <w:rsid w:val="0050259F"/>
    <w:rsid w:val="00502AC8"/>
    <w:rsid w:val="00502ECE"/>
    <w:rsid w:val="00502EF1"/>
    <w:rsid w:val="00503229"/>
    <w:rsid w:val="00503388"/>
    <w:rsid w:val="005033DE"/>
    <w:rsid w:val="0050359C"/>
    <w:rsid w:val="005035E9"/>
    <w:rsid w:val="0050367B"/>
    <w:rsid w:val="00504149"/>
    <w:rsid w:val="00504527"/>
    <w:rsid w:val="00504D23"/>
    <w:rsid w:val="00504FAF"/>
    <w:rsid w:val="00505186"/>
    <w:rsid w:val="00505447"/>
    <w:rsid w:val="005054D6"/>
    <w:rsid w:val="00505E04"/>
    <w:rsid w:val="00505F5F"/>
    <w:rsid w:val="005060A4"/>
    <w:rsid w:val="00506369"/>
    <w:rsid w:val="00506521"/>
    <w:rsid w:val="00506652"/>
    <w:rsid w:val="0050675F"/>
    <w:rsid w:val="00506DEE"/>
    <w:rsid w:val="00506FD7"/>
    <w:rsid w:val="005071D0"/>
    <w:rsid w:val="00507238"/>
    <w:rsid w:val="005072EC"/>
    <w:rsid w:val="00507808"/>
    <w:rsid w:val="00507A8E"/>
    <w:rsid w:val="00507BE2"/>
    <w:rsid w:val="00507E4D"/>
    <w:rsid w:val="00507F1B"/>
    <w:rsid w:val="0051006F"/>
    <w:rsid w:val="0051010F"/>
    <w:rsid w:val="0051014C"/>
    <w:rsid w:val="00510168"/>
    <w:rsid w:val="00510734"/>
    <w:rsid w:val="00510E57"/>
    <w:rsid w:val="0051116D"/>
    <w:rsid w:val="00511404"/>
    <w:rsid w:val="0051169E"/>
    <w:rsid w:val="005117AE"/>
    <w:rsid w:val="00511A27"/>
    <w:rsid w:val="00511B97"/>
    <w:rsid w:val="00511DE2"/>
    <w:rsid w:val="00512EE2"/>
    <w:rsid w:val="00513256"/>
    <w:rsid w:val="00513514"/>
    <w:rsid w:val="00513595"/>
    <w:rsid w:val="0051380B"/>
    <w:rsid w:val="00513BE2"/>
    <w:rsid w:val="00513C4A"/>
    <w:rsid w:val="00513C6B"/>
    <w:rsid w:val="005148D8"/>
    <w:rsid w:val="005148E0"/>
    <w:rsid w:val="00514A66"/>
    <w:rsid w:val="00514AFC"/>
    <w:rsid w:val="00514F88"/>
    <w:rsid w:val="00515087"/>
    <w:rsid w:val="00515103"/>
    <w:rsid w:val="005152CC"/>
    <w:rsid w:val="005153A2"/>
    <w:rsid w:val="00515450"/>
    <w:rsid w:val="0051550F"/>
    <w:rsid w:val="005157CA"/>
    <w:rsid w:val="00515823"/>
    <w:rsid w:val="00515988"/>
    <w:rsid w:val="00515B95"/>
    <w:rsid w:val="00515BAC"/>
    <w:rsid w:val="00515D44"/>
    <w:rsid w:val="00515F25"/>
    <w:rsid w:val="005160B0"/>
    <w:rsid w:val="00516280"/>
    <w:rsid w:val="005163B9"/>
    <w:rsid w:val="0051641C"/>
    <w:rsid w:val="00516569"/>
    <w:rsid w:val="005166C4"/>
    <w:rsid w:val="005169F9"/>
    <w:rsid w:val="00516A78"/>
    <w:rsid w:val="00516C91"/>
    <w:rsid w:val="00516E3B"/>
    <w:rsid w:val="0051722A"/>
    <w:rsid w:val="00517650"/>
    <w:rsid w:val="005176D3"/>
    <w:rsid w:val="005178EE"/>
    <w:rsid w:val="005201FD"/>
    <w:rsid w:val="00520220"/>
    <w:rsid w:val="00520346"/>
    <w:rsid w:val="00520388"/>
    <w:rsid w:val="0052042E"/>
    <w:rsid w:val="00520479"/>
    <w:rsid w:val="00520569"/>
    <w:rsid w:val="00520751"/>
    <w:rsid w:val="00520BEF"/>
    <w:rsid w:val="00520C70"/>
    <w:rsid w:val="00520C9F"/>
    <w:rsid w:val="00520CE9"/>
    <w:rsid w:val="0052120D"/>
    <w:rsid w:val="0052134A"/>
    <w:rsid w:val="0052187E"/>
    <w:rsid w:val="005219BE"/>
    <w:rsid w:val="00521DC5"/>
    <w:rsid w:val="005229CF"/>
    <w:rsid w:val="00522CC8"/>
    <w:rsid w:val="00522E24"/>
    <w:rsid w:val="00522E27"/>
    <w:rsid w:val="0052300D"/>
    <w:rsid w:val="0052304B"/>
    <w:rsid w:val="0052305F"/>
    <w:rsid w:val="005231BC"/>
    <w:rsid w:val="005232F9"/>
    <w:rsid w:val="00523341"/>
    <w:rsid w:val="00523367"/>
    <w:rsid w:val="005235CF"/>
    <w:rsid w:val="00523836"/>
    <w:rsid w:val="0052385C"/>
    <w:rsid w:val="00523931"/>
    <w:rsid w:val="00523960"/>
    <w:rsid w:val="00523A06"/>
    <w:rsid w:val="00523D5E"/>
    <w:rsid w:val="00523E72"/>
    <w:rsid w:val="00523FD9"/>
    <w:rsid w:val="005243D0"/>
    <w:rsid w:val="00524F3D"/>
    <w:rsid w:val="00524FF4"/>
    <w:rsid w:val="00525350"/>
    <w:rsid w:val="0052552B"/>
    <w:rsid w:val="00525588"/>
    <w:rsid w:val="005258DB"/>
    <w:rsid w:val="00525B10"/>
    <w:rsid w:val="00525CB3"/>
    <w:rsid w:val="00525F9C"/>
    <w:rsid w:val="0052602E"/>
    <w:rsid w:val="0052611C"/>
    <w:rsid w:val="00526305"/>
    <w:rsid w:val="0052686B"/>
    <w:rsid w:val="00526978"/>
    <w:rsid w:val="00526BFC"/>
    <w:rsid w:val="00527075"/>
    <w:rsid w:val="005277C2"/>
    <w:rsid w:val="00527ADB"/>
    <w:rsid w:val="00527B4F"/>
    <w:rsid w:val="00527B65"/>
    <w:rsid w:val="00527FF0"/>
    <w:rsid w:val="0053001C"/>
    <w:rsid w:val="00530107"/>
    <w:rsid w:val="005301E9"/>
    <w:rsid w:val="005303BC"/>
    <w:rsid w:val="00530732"/>
    <w:rsid w:val="0053094B"/>
    <w:rsid w:val="00530B12"/>
    <w:rsid w:val="00530DC2"/>
    <w:rsid w:val="0053137E"/>
    <w:rsid w:val="005313FE"/>
    <w:rsid w:val="005315E1"/>
    <w:rsid w:val="005316DC"/>
    <w:rsid w:val="005318DB"/>
    <w:rsid w:val="005319D9"/>
    <w:rsid w:val="00531AB9"/>
    <w:rsid w:val="00531CEB"/>
    <w:rsid w:val="00531EF1"/>
    <w:rsid w:val="005321C8"/>
    <w:rsid w:val="0053222F"/>
    <w:rsid w:val="005324D2"/>
    <w:rsid w:val="005328E7"/>
    <w:rsid w:val="00532919"/>
    <w:rsid w:val="00532E32"/>
    <w:rsid w:val="00532F62"/>
    <w:rsid w:val="00533022"/>
    <w:rsid w:val="0053309E"/>
    <w:rsid w:val="00533354"/>
    <w:rsid w:val="00533571"/>
    <w:rsid w:val="00533610"/>
    <w:rsid w:val="005336BF"/>
    <w:rsid w:val="0053376E"/>
    <w:rsid w:val="005337CC"/>
    <w:rsid w:val="00534153"/>
    <w:rsid w:val="005341A7"/>
    <w:rsid w:val="0053448C"/>
    <w:rsid w:val="00534599"/>
    <w:rsid w:val="00534707"/>
    <w:rsid w:val="00534729"/>
    <w:rsid w:val="00534984"/>
    <w:rsid w:val="005349F8"/>
    <w:rsid w:val="00534B47"/>
    <w:rsid w:val="00534B93"/>
    <w:rsid w:val="00534BC3"/>
    <w:rsid w:val="00534E08"/>
    <w:rsid w:val="00534F4A"/>
    <w:rsid w:val="00535436"/>
    <w:rsid w:val="0053576B"/>
    <w:rsid w:val="005359F1"/>
    <w:rsid w:val="00535E92"/>
    <w:rsid w:val="00535F08"/>
    <w:rsid w:val="00536355"/>
    <w:rsid w:val="00536467"/>
    <w:rsid w:val="00536542"/>
    <w:rsid w:val="005369CD"/>
    <w:rsid w:val="005371D6"/>
    <w:rsid w:val="00537283"/>
    <w:rsid w:val="00537316"/>
    <w:rsid w:val="005374CE"/>
    <w:rsid w:val="00537700"/>
    <w:rsid w:val="0053784C"/>
    <w:rsid w:val="00537976"/>
    <w:rsid w:val="00540147"/>
    <w:rsid w:val="00540C31"/>
    <w:rsid w:val="00540CBC"/>
    <w:rsid w:val="005418BC"/>
    <w:rsid w:val="00541909"/>
    <w:rsid w:val="00541A34"/>
    <w:rsid w:val="00541BAF"/>
    <w:rsid w:val="00541F4E"/>
    <w:rsid w:val="00542129"/>
    <w:rsid w:val="0054226D"/>
    <w:rsid w:val="0054240C"/>
    <w:rsid w:val="00542764"/>
    <w:rsid w:val="00543B9E"/>
    <w:rsid w:val="0054405A"/>
    <w:rsid w:val="00544099"/>
    <w:rsid w:val="0054436B"/>
    <w:rsid w:val="005443F7"/>
    <w:rsid w:val="00544DBD"/>
    <w:rsid w:val="005452CA"/>
    <w:rsid w:val="0054578D"/>
    <w:rsid w:val="00545EE3"/>
    <w:rsid w:val="00545F11"/>
    <w:rsid w:val="00545FD5"/>
    <w:rsid w:val="005461B8"/>
    <w:rsid w:val="0054647D"/>
    <w:rsid w:val="005464B0"/>
    <w:rsid w:val="00546593"/>
    <w:rsid w:val="0054687C"/>
    <w:rsid w:val="00546A25"/>
    <w:rsid w:val="00546C94"/>
    <w:rsid w:val="00546E2C"/>
    <w:rsid w:val="00547036"/>
    <w:rsid w:val="005470F5"/>
    <w:rsid w:val="00547170"/>
    <w:rsid w:val="0054717E"/>
    <w:rsid w:val="00547252"/>
    <w:rsid w:val="00547406"/>
    <w:rsid w:val="005479C5"/>
    <w:rsid w:val="00547B38"/>
    <w:rsid w:val="00547EF7"/>
    <w:rsid w:val="0055003A"/>
    <w:rsid w:val="005500FD"/>
    <w:rsid w:val="005503F0"/>
    <w:rsid w:val="005505F1"/>
    <w:rsid w:val="00550CDE"/>
    <w:rsid w:val="00550D4E"/>
    <w:rsid w:val="005510F6"/>
    <w:rsid w:val="0055111F"/>
    <w:rsid w:val="0055118C"/>
    <w:rsid w:val="005511F4"/>
    <w:rsid w:val="005515BC"/>
    <w:rsid w:val="005519C8"/>
    <w:rsid w:val="00551B73"/>
    <w:rsid w:val="00551E3A"/>
    <w:rsid w:val="00551E76"/>
    <w:rsid w:val="005521C3"/>
    <w:rsid w:val="005524F2"/>
    <w:rsid w:val="0055255F"/>
    <w:rsid w:val="00552600"/>
    <w:rsid w:val="00552766"/>
    <w:rsid w:val="00552896"/>
    <w:rsid w:val="0055290F"/>
    <w:rsid w:val="00552C1B"/>
    <w:rsid w:val="00553125"/>
    <w:rsid w:val="0055312A"/>
    <w:rsid w:val="0055373B"/>
    <w:rsid w:val="00553B86"/>
    <w:rsid w:val="00553DCA"/>
    <w:rsid w:val="00553EDB"/>
    <w:rsid w:val="005540CF"/>
    <w:rsid w:val="005540FC"/>
    <w:rsid w:val="0055419C"/>
    <w:rsid w:val="0055429F"/>
    <w:rsid w:val="005546F1"/>
    <w:rsid w:val="005547F1"/>
    <w:rsid w:val="00554A01"/>
    <w:rsid w:val="00554BBB"/>
    <w:rsid w:val="00554CD0"/>
    <w:rsid w:val="00554D38"/>
    <w:rsid w:val="00555354"/>
    <w:rsid w:val="005553F2"/>
    <w:rsid w:val="00556054"/>
    <w:rsid w:val="0055626B"/>
    <w:rsid w:val="005564C0"/>
    <w:rsid w:val="005564F6"/>
    <w:rsid w:val="00556613"/>
    <w:rsid w:val="0055684E"/>
    <w:rsid w:val="00556A96"/>
    <w:rsid w:val="00556C85"/>
    <w:rsid w:val="00556E41"/>
    <w:rsid w:val="00557186"/>
    <w:rsid w:val="00557252"/>
    <w:rsid w:val="00557473"/>
    <w:rsid w:val="00557623"/>
    <w:rsid w:val="00557C65"/>
    <w:rsid w:val="00557D2A"/>
    <w:rsid w:val="00557EEC"/>
    <w:rsid w:val="00557FCD"/>
    <w:rsid w:val="00560554"/>
    <w:rsid w:val="0056062F"/>
    <w:rsid w:val="00560713"/>
    <w:rsid w:val="005607C1"/>
    <w:rsid w:val="00560C31"/>
    <w:rsid w:val="00560C87"/>
    <w:rsid w:val="00560CD8"/>
    <w:rsid w:val="00560D7C"/>
    <w:rsid w:val="00560E30"/>
    <w:rsid w:val="00560F92"/>
    <w:rsid w:val="00560FA4"/>
    <w:rsid w:val="005613AB"/>
    <w:rsid w:val="00561514"/>
    <w:rsid w:val="00561922"/>
    <w:rsid w:val="00561BFF"/>
    <w:rsid w:val="00561E04"/>
    <w:rsid w:val="00561E22"/>
    <w:rsid w:val="00561F48"/>
    <w:rsid w:val="00562202"/>
    <w:rsid w:val="005627FF"/>
    <w:rsid w:val="0056282D"/>
    <w:rsid w:val="005628BE"/>
    <w:rsid w:val="00562A09"/>
    <w:rsid w:val="00562A6B"/>
    <w:rsid w:val="00562AFA"/>
    <w:rsid w:val="00562D02"/>
    <w:rsid w:val="00563388"/>
    <w:rsid w:val="005636D7"/>
    <w:rsid w:val="00563ADF"/>
    <w:rsid w:val="00563C3B"/>
    <w:rsid w:val="005642D9"/>
    <w:rsid w:val="00564399"/>
    <w:rsid w:val="005643AA"/>
    <w:rsid w:val="0056457F"/>
    <w:rsid w:val="005648C9"/>
    <w:rsid w:val="00564B71"/>
    <w:rsid w:val="00564BB7"/>
    <w:rsid w:val="00564D64"/>
    <w:rsid w:val="00564E05"/>
    <w:rsid w:val="00564E55"/>
    <w:rsid w:val="005653B3"/>
    <w:rsid w:val="005653CC"/>
    <w:rsid w:val="00565588"/>
    <w:rsid w:val="00565728"/>
    <w:rsid w:val="00565985"/>
    <w:rsid w:val="00566003"/>
    <w:rsid w:val="0056626F"/>
    <w:rsid w:val="00566BB0"/>
    <w:rsid w:val="00566CB3"/>
    <w:rsid w:val="00566D4D"/>
    <w:rsid w:val="00566E9C"/>
    <w:rsid w:val="005670F0"/>
    <w:rsid w:val="00567375"/>
    <w:rsid w:val="0056760C"/>
    <w:rsid w:val="005676BE"/>
    <w:rsid w:val="00567829"/>
    <w:rsid w:val="00567BA6"/>
    <w:rsid w:val="00567C87"/>
    <w:rsid w:val="00567D18"/>
    <w:rsid w:val="00570336"/>
    <w:rsid w:val="005704C3"/>
    <w:rsid w:val="005707A7"/>
    <w:rsid w:val="00570A30"/>
    <w:rsid w:val="00570B1F"/>
    <w:rsid w:val="00570DAB"/>
    <w:rsid w:val="00570EE1"/>
    <w:rsid w:val="00570EF5"/>
    <w:rsid w:val="00570FAD"/>
    <w:rsid w:val="0057140B"/>
    <w:rsid w:val="0057145F"/>
    <w:rsid w:val="0057149A"/>
    <w:rsid w:val="0057157E"/>
    <w:rsid w:val="00571625"/>
    <w:rsid w:val="00571829"/>
    <w:rsid w:val="0057182A"/>
    <w:rsid w:val="0057203D"/>
    <w:rsid w:val="005720CC"/>
    <w:rsid w:val="0057217C"/>
    <w:rsid w:val="00572620"/>
    <w:rsid w:val="0057268E"/>
    <w:rsid w:val="005727AC"/>
    <w:rsid w:val="0057290D"/>
    <w:rsid w:val="00572A80"/>
    <w:rsid w:val="00572C00"/>
    <w:rsid w:val="00572CF5"/>
    <w:rsid w:val="00572DF0"/>
    <w:rsid w:val="0057304D"/>
    <w:rsid w:val="00573879"/>
    <w:rsid w:val="005739B9"/>
    <w:rsid w:val="00573BC5"/>
    <w:rsid w:val="00573DD1"/>
    <w:rsid w:val="00573EE6"/>
    <w:rsid w:val="00573F19"/>
    <w:rsid w:val="00574008"/>
    <w:rsid w:val="00574139"/>
    <w:rsid w:val="005745C7"/>
    <w:rsid w:val="005745E4"/>
    <w:rsid w:val="005745F4"/>
    <w:rsid w:val="0057461B"/>
    <w:rsid w:val="005747E1"/>
    <w:rsid w:val="005749C6"/>
    <w:rsid w:val="00574BD1"/>
    <w:rsid w:val="005752F5"/>
    <w:rsid w:val="005755A9"/>
    <w:rsid w:val="00575799"/>
    <w:rsid w:val="005757BB"/>
    <w:rsid w:val="00575BD1"/>
    <w:rsid w:val="00575D53"/>
    <w:rsid w:val="00575E21"/>
    <w:rsid w:val="00575F70"/>
    <w:rsid w:val="0057619F"/>
    <w:rsid w:val="005763B3"/>
    <w:rsid w:val="00576442"/>
    <w:rsid w:val="00576645"/>
    <w:rsid w:val="00576736"/>
    <w:rsid w:val="00576B3B"/>
    <w:rsid w:val="00576B55"/>
    <w:rsid w:val="00576C28"/>
    <w:rsid w:val="00576E42"/>
    <w:rsid w:val="00577112"/>
    <w:rsid w:val="0057718D"/>
    <w:rsid w:val="0057752B"/>
    <w:rsid w:val="005775D0"/>
    <w:rsid w:val="005776AD"/>
    <w:rsid w:val="005777D5"/>
    <w:rsid w:val="00577808"/>
    <w:rsid w:val="005778F4"/>
    <w:rsid w:val="00580159"/>
    <w:rsid w:val="005805B5"/>
    <w:rsid w:val="00580784"/>
    <w:rsid w:val="005807F3"/>
    <w:rsid w:val="00580C7A"/>
    <w:rsid w:val="00580D69"/>
    <w:rsid w:val="0058102B"/>
    <w:rsid w:val="00581267"/>
    <w:rsid w:val="0058128A"/>
    <w:rsid w:val="005815D8"/>
    <w:rsid w:val="0058168E"/>
    <w:rsid w:val="005819F6"/>
    <w:rsid w:val="00581CBA"/>
    <w:rsid w:val="00581FBD"/>
    <w:rsid w:val="0058203F"/>
    <w:rsid w:val="005820D9"/>
    <w:rsid w:val="00582105"/>
    <w:rsid w:val="005822E2"/>
    <w:rsid w:val="00582561"/>
    <w:rsid w:val="005825C4"/>
    <w:rsid w:val="005827A6"/>
    <w:rsid w:val="00582858"/>
    <w:rsid w:val="00582B49"/>
    <w:rsid w:val="00583079"/>
    <w:rsid w:val="005831FF"/>
    <w:rsid w:val="005832EF"/>
    <w:rsid w:val="00583484"/>
    <w:rsid w:val="00583590"/>
    <w:rsid w:val="0058389B"/>
    <w:rsid w:val="00583B38"/>
    <w:rsid w:val="00583C4B"/>
    <w:rsid w:val="00583E18"/>
    <w:rsid w:val="00583E7D"/>
    <w:rsid w:val="00583F1C"/>
    <w:rsid w:val="00583F47"/>
    <w:rsid w:val="005842FD"/>
    <w:rsid w:val="005847AF"/>
    <w:rsid w:val="005848FF"/>
    <w:rsid w:val="00584950"/>
    <w:rsid w:val="005849B2"/>
    <w:rsid w:val="00584B89"/>
    <w:rsid w:val="00584C09"/>
    <w:rsid w:val="00584C7C"/>
    <w:rsid w:val="00584D26"/>
    <w:rsid w:val="00584D84"/>
    <w:rsid w:val="00585058"/>
    <w:rsid w:val="00585123"/>
    <w:rsid w:val="005851E6"/>
    <w:rsid w:val="005854E8"/>
    <w:rsid w:val="005855B2"/>
    <w:rsid w:val="005856DA"/>
    <w:rsid w:val="00585952"/>
    <w:rsid w:val="00585B21"/>
    <w:rsid w:val="00585B59"/>
    <w:rsid w:val="00585BD8"/>
    <w:rsid w:val="00585C32"/>
    <w:rsid w:val="00585D9D"/>
    <w:rsid w:val="00585F4F"/>
    <w:rsid w:val="00585F98"/>
    <w:rsid w:val="005861DB"/>
    <w:rsid w:val="00586691"/>
    <w:rsid w:val="005869F4"/>
    <w:rsid w:val="0058704E"/>
    <w:rsid w:val="00587166"/>
    <w:rsid w:val="005872CB"/>
    <w:rsid w:val="005875BB"/>
    <w:rsid w:val="005879BC"/>
    <w:rsid w:val="00587B10"/>
    <w:rsid w:val="0059000D"/>
    <w:rsid w:val="005909C1"/>
    <w:rsid w:val="00590C7C"/>
    <w:rsid w:val="00590C88"/>
    <w:rsid w:val="00590E1C"/>
    <w:rsid w:val="005913FE"/>
    <w:rsid w:val="005915D6"/>
    <w:rsid w:val="00591653"/>
    <w:rsid w:val="0059175C"/>
    <w:rsid w:val="005917D7"/>
    <w:rsid w:val="005918CB"/>
    <w:rsid w:val="005919CA"/>
    <w:rsid w:val="00591E51"/>
    <w:rsid w:val="00591E7C"/>
    <w:rsid w:val="00592222"/>
    <w:rsid w:val="0059223F"/>
    <w:rsid w:val="00592479"/>
    <w:rsid w:val="00592493"/>
    <w:rsid w:val="00592A67"/>
    <w:rsid w:val="00592FED"/>
    <w:rsid w:val="005930AE"/>
    <w:rsid w:val="005931A3"/>
    <w:rsid w:val="0059321D"/>
    <w:rsid w:val="005932F5"/>
    <w:rsid w:val="005934F1"/>
    <w:rsid w:val="0059373A"/>
    <w:rsid w:val="0059399C"/>
    <w:rsid w:val="00593BDA"/>
    <w:rsid w:val="00593BF2"/>
    <w:rsid w:val="00593E92"/>
    <w:rsid w:val="00594504"/>
    <w:rsid w:val="005947F0"/>
    <w:rsid w:val="00594ABB"/>
    <w:rsid w:val="00594D9C"/>
    <w:rsid w:val="00594F57"/>
    <w:rsid w:val="00594F7F"/>
    <w:rsid w:val="0059503D"/>
    <w:rsid w:val="00595072"/>
    <w:rsid w:val="00595399"/>
    <w:rsid w:val="005953DC"/>
    <w:rsid w:val="00595609"/>
    <w:rsid w:val="00595A0D"/>
    <w:rsid w:val="00595CEC"/>
    <w:rsid w:val="00595E79"/>
    <w:rsid w:val="00596127"/>
    <w:rsid w:val="00596406"/>
    <w:rsid w:val="005964E3"/>
    <w:rsid w:val="005965C8"/>
    <w:rsid w:val="0059667A"/>
    <w:rsid w:val="00596747"/>
    <w:rsid w:val="00596798"/>
    <w:rsid w:val="00596A2A"/>
    <w:rsid w:val="00596BB3"/>
    <w:rsid w:val="00596C4D"/>
    <w:rsid w:val="00596E0B"/>
    <w:rsid w:val="00596EE1"/>
    <w:rsid w:val="0059702A"/>
    <w:rsid w:val="005972D5"/>
    <w:rsid w:val="005974F0"/>
    <w:rsid w:val="005975E2"/>
    <w:rsid w:val="005A009A"/>
    <w:rsid w:val="005A00C7"/>
    <w:rsid w:val="005A028B"/>
    <w:rsid w:val="005A02E8"/>
    <w:rsid w:val="005A03A2"/>
    <w:rsid w:val="005A045F"/>
    <w:rsid w:val="005A04D0"/>
    <w:rsid w:val="005A052F"/>
    <w:rsid w:val="005A0AEA"/>
    <w:rsid w:val="005A0B34"/>
    <w:rsid w:val="005A0F99"/>
    <w:rsid w:val="005A10C4"/>
    <w:rsid w:val="005A10E0"/>
    <w:rsid w:val="005A1212"/>
    <w:rsid w:val="005A1423"/>
    <w:rsid w:val="005A1799"/>
    <w:rsid w:val="005A17AE"/>
    <w:rsid w:val="005A19B4"/>
    <w:rsid w:val="005A1B26"/>
    <w:rsid w:val="005A1F22"/>
    <w:rsid w:val="005A1F5D"/>
    <w:rsid w:val="005A2166"/>
    <w:rsid w:val="005A21C8"/>
    <w:rsid w:val="005A21FC"/>
    <w:rsid w:val="005A23A4"/>
    <w:rsid w:val="005A2676"/>
    <w:rsid w:val="005A2B1A"/>
    <w:rsid w:val="005A2C5C"/>
    <w:rsid w:val="005A2C85"/>
    <w:rsid w:val="005A32D9"/>
    <w:rsid w:val="005A360C"/>
    <w:rsid w:val="005A365E"/>
    <w:rsid w:val="005A3744"/>
    <w:rsid w:val="005A3793"/>
    <w:rsid w:val="005A38F4"/>
    <w:rsid w:val="005A398D"/>
    <w:rsid w:val="005A3B82"/>
    <w:rsid w:val="005A3C6C"/>
    <w:rsid w:val="005A3FB9"/>
    <w:rsid w:val="005A483E"/>
    <w:rsid w:val="005A4858"/>
    <w:rsid w:val="005A485F"/>
    <w:rsid w:val="005A48DB"/>
    <w:rsid w:val="005A4A16"/>
    <w:rsid w:val="005A4ACC"/>
    <w:rsid w:val="005A4BE6"/>
    <w:rsid w:val="005A4C99"/>
    <w:rsid w:val="005A5097"/>
    <w:rsid w:val="005A52F4"/>
    <w:rsid w:val="005A5685"/>
    <w:rsid w:val="005A59C2"/>
    <w:rsid w:val="005A5A43"/>
    <w:rsid w:val="005A5CBD"/>
    <w:rsid w:val="005A5FB9"/>
    <w:rsid w:val="005A65DB"/>
    <w:rsid w:val="005A660A"/>
    <w:rsid w:val="005A66D5"/>
    <w:rsid w:val="005A670B"/>
    <w:rsid w:val="005A7229"/>
    <w:rsid w:val="005A74B5"/>
    <w:rsid w:val="005A7524"/>
    <w:rsid w:val="005A7880"/>
    <w:rsid w:val="005A7883"/>
    <w:rsid w:val="005A79F9"/>
    <w:rsid w:val="005A7B14"/>
    <w:rsid w:val="005A7B5F"/>
    <w:rsid w:val="005A7B71"/>
    <w:rsid w:val="005A7B8B"/>
    <w:rsid w:val="005A7C7D"/>
    <w:rsid w:val="005A7E7A"/>
    <w:rsid w:val="005B00C6"/>
    <w:rsid w:val="005B0248"/>
    <w:rsid w:val="005B05AF"/>
    <w:rsid w:val="005B0624"/>
    <w:rsid w:val="005B0A6F"/>
    <w:rsid w:val="005B0A80"/>
    <w:rsid w:val="005B12B6"/>
    <w:rsid w:val="005B147A"/>
    <w:rsid w:val="005B15C2"/>
    <w:rsid w:val="005B17FF"/>
    <w:rsid w:val="005B1C73"/>
    <w:rsid w:val="005B1C95"/>
    <w:rsid w:val="005B1D91"/>
    <w:rsid w:val="005B23DF"/>
    <w:rsid w:val="005B27DE"/>
    <w:rsid w:val="005B2B64"/>
    <w:rsid w:val="005B2E98"/>
    <w:rsid w:val="005B2F0C"/>
    <w:rsid w:val="005B309D"/>
    <w:rsid w:val="005B3507"/>
    <w:rsid w:val="005B35E8"/>
    <w:rsid w:val="005B3654"/>
    <w:rsid w:val="005B37DD"/>
    <w:rsid w:val="005B427C"/>
    <w:rsid w:val="005B436B"/>
    <w:rsid w:val="005B45C8"/>
    <w:rsid w:val="005B46D2"/>
    <w:rsid w:val="005B477B"/>
    <w:rsid w:val="005B4A45"/>
    <w:rsid w:val="005B4CAE"/>
    <w:rsid w:val="005B506C"/>
    <w:rsid w:val="005B5153"/>
    <w:rsid w:val="005B54DC"/>
    <w:rsid w:val="005B5788"/>
    <w:rsid w:val="005B5B43"/>
    <w:rsid w:val="005B5C8E"/>
    <w:rsid w:val="005B619F"/>
    <w:rsid w:val="005B635E"/>
    <w:rsid w:val="005B6846"/>
    <w:rsid w:val="005B692A"/>
    <w:rsid w:val="005B6FB0"/>
    <w:rsid w:val="005B72E7"/>
    <w:rsid w:val="005B7BFD"/>
    <w:rsid w:val="005B7E97"/>
    <w:rsid w:val="005B7F6E"/>
    <w:rsid w:val="005C0046"/>
    <w:rsid w:val="005C01C4"/>
    <w:rsid w:val="005C02C1"/>
    <w:rsid w:val="005C0474"/>
    <w:rsid w:val="005C05AE"/>
    <w:rsid w:val="005C05E8"/>
    <w:rsid w:val="005C0A25"/>
    <w:rsid w:val="005C0AED"/>
    <w:rsid w:val="005C0FEB"/>
    <w:rsid w:val="005C1041"/>
    <w:rsid w:val="005C109A"/>
    <w:rsid w:val="005C11A4"/>
    <w:rsid w:val="005C1CF1"/>
    <w:rsid w:val="005C1E5E"/>
    <w:rsid w:val="005C21AF"/>
    <w:rsid w:val="005C2359"/>
    <w:rsid w:val="005C28D0"/>
    <w:rsid w:val="005C2A26"/>
    <w:rsid w:val="005C2A3F"/>
    <w:rsid w:val="005C2EDA"/>
    <w:rsid w:val="005C2EEB"/>
    <w:rsid w:val="005C3043"/>
    <w:rsid w:val="005C3142"/>
    <w:rsid w:val="005C3C21"/>
    <w:rsid w:val="005C3ECE"/>
    <w:rsid w:val="005C3EEB"/>
    <w:rsid w:val="005C4012"/>
    <w:rsid w:val="005C4115"/>
    <w:rsid w:val="005C48D3"/>
    <w:rsid w:val="005C56B6"/>
    <w:rsid w:val="005C58D7"/>
    <w:rsid w:val="005C58F6"/>
    <w:rsid w:val="005C5D37"/>
    <w:rsid w:val="005C5FD1"/>
    <w:rsid w:val="005C614F"/>
    <w:rsid w:val="005C6337"/>
    <w:rsid w:val="005C662D"/>
    <w:rsid w:val="005C6690"/>
    <w:rsid w:val="005C6E8A"/>
    <w:rsid w:val="005C7175"/>
    <w:rsid w:val="005C723B"/>
    <w:rsid w:val="005C73A3"/>
    <w:rsid w:val="005C78DF"/>
    <w:rsid w:val="005C79F8"/>
    <w:rsid w:val="005C7E76"/>
    <w:rsid w:val="005C7FC5"/>
    <w:rsid w:val="005D008F"/>
    <w:rsid w:val="005D02D8"/>
    <w:rsid w:val="005D06B3"/>
    <w:rsid w:val="005D0700"/>
    <w:rsid w:val="005D0826"/>
    <w:rsid w:val="005D0A0F"/>
    <w:rsid w:val="005D0DC7"/>
    <w:rsid w:val="005D0F61"/>
    <w:rsid w:val="005D1059"/>
    <w:rsid w:val="005D133E"/>
    <w:rsid w:val="005D1351"/>
    <w:rsid w:val="005D184B"/>
    <w:rsid w:val="005D1937"/>
    <w:rsid w:val="005D19A9"/>
    <w:rsid w:val="005D1A98"/>
    <w:rsid w:val="005D1D61"/>
    <w:rsid w:val="005D2088"/>
    <w:rsid w:val="005D23F6"/>
    <w:rsid w:val="005D25A1"/>
    <w:rsid w:val="005D285B"/>
    <w:rsid w:val="005D29E2"/>
    <w:rsid w:val="005D2F77"/>
    <w:rsid w:val="005D2F92"/>
    <w:rsid w:val="005D32BD"/>
    <w:rsid w:val="005D337A"/>
    <w:rsid w:val="005D33BF"/>
    <w:rsid w:val="005D3704"/>
    <w:rsid w:val="005D3C43"/>
    <w:rsid w:val="005D3DD0"/>
    <w:rsid w:val="005D402B"/>
    <w:rsid w:val="005D46D8"/>
    <w:rsid w:val="005D49AF"/>
    <w:rsid w:val="005D4B4A"/>
    <w:rsid w:val="005D4C68"/>
    <w:rsid w:val="005D4DEF"/>
    <w:rsid w:val="005D520A"/>
    <w:rsid w:val="005D566D"/>
    <w:rsid w:val="005D5677"/>
    <w:rsid w:val="005D58EB"/>
    <w:rsid w:val="005D5D67"/>
    <w:rsid w:val="005D5F87"/>
    <w:rsid w:val="005D60FF"/>
    <w:rsid w:val="005D62C1"/>
    <w:rsid w:val="005D6359"/>
    <w:rsid w:val="005D63EC"/>
    <w:rsid w:val="005D6834"/>
    <w:rsid w:val="005D693A"/>
    <w:rsid w:val="005D6C23"/>
    <w:rsid w:val="005D6C63"/>
    <w:rsid w:val="005D6EF0"/>
    <w:rsid w:val="005D6FAE"/>
    <w:rsid w:val="005D6FED"/>
    <w:rsid w:val="005D7336"/>
    <w:rsid w:val="005D735A"/>
    <w:rsid w:val="005D79C6"/>
    <w:rsid w:val="005D7A3F"/>
    <w:rsid w:val="005D7AC1"/>
    <w:rsid w:val="005D7CFB"/>
    <w:rsid w:val="005D7EEA"/>
    <w:rsid w:val="005E009C"/>
    <w:rsid w:val="005E0162"/>
    <w:rsid w:val="005E02BC"/>
    <w:rsid w:val="005E02BD"/>
    <w:rsid w:val="005E046C"/>
    <w:rsid w:val="005E0669"/>
    <w:rsid w:val="005E0690"/>
    <w:rsid w:val="005E06F8"/>
    <w:rsid w:val="005E072E"/>
    <w:rsid w:val="005E0CB5"/>
    <w:rsid w:val="005E0D62"/>
    <w:rsid w:val="005E0EC1"/>
    <w:rsid w:val="005E0F2A"/>
    <w:rsid w:val="005E105F"/>
    <w:rsid w:val="005E11BA"/>
    <w:rsid w:val="005E151C"/>
    <w:rsid w:val="005E1A01"/>
    <w:rsid w:val="005E1C1C"/>
    <w:rsid w:val="005E22BD"/>
    <w:rsid w:val="005E2328"/>
    <w:rsid w:val="005E2612"/>
    <w:rsid w:val="005E2877"/>
    <w:rsid w:val="005E2FBC"/>
    <w:rsid w:val="005E3071"/>
    <w:rsid w:val="005E311D"/>
    <w:rsid w:val="005E3151"/>
    <w:rsid w:val="005E330D"/>
    <w:rsid w:val="005E33CF"/>
    <w:rsid w:val="005E368E"/>
    <w:rsid w:val="005E37D4"/>
    <w:rsid w:val="005E3870"/>
    <w:rsid w:val="005E3955"/>
    <w:rsid w:val="005E39A5"/>
    <w:rsid w:val="005E39EC"/>
    <w:rsid w:val="005E3EAE"/>
    <w:rsid w:val="005E3F1F"/>
    <w:rsid w:val="005E4060"/>
    <w:rsid w:val="005E413C"/>
    <w:rsid w:val="005E4284"/>
    <w:rsid w:val="005E487C"/>
    <w:rsid w:val="005E4892"/>
    <w:rsid w:val="005E4898"/>
    <w:rsid w:val="005E4979"/>
    <w:rsid w:val="005E4AE0"/>
    <w:rsid w:val="005E4FE9"/>
    <w:rsid w:val="005E551E"/>
    <w:rsid w:val="005E55CE"/>
    <w:rsid w:val="005E5702"/>
    <w:rsid w:val="005E5809"/>
    <w:rsid w:val="005E5832"/>
    <w:rsid w:val="005E5A06"/>
    <w:rsid w:val="005E5DDA"/>
    <w:rsid w:val="005E601A"/>
    <w:rsid w:val="005E6437"/>
    <w:rsid w:val="005E6481"/>
    <w:rsid w:val="005E6967"/>
    <w:rsid w:val="005E6DB1"/>
    <w:rsid w:val="005E7662"/>
    <w:rsid w:val="005E78DB"/>
    <w:rsid w:val="005E79AF"/>
    <w:rsid w:val="005E7E6A"/>
    <w:rsid w:val="005E7F52"/>
    <w:rsid w:val="005F01E0"/>
    <w:rsid w:val="005F050E"/>
    <w:rsid w:val="005F0612"/>
    <w:rsid w:val="005F0652"/>
    <w:rsid w:val="005F07D2"/>
    <w:rsid w:val="005F094A"/>
    <w:rsid w:val="005F09A9"/>
    <w:rsid w:val="005F0A57"/>
    <w:rsid w:val="005F0C8E"/>
    <w:rsid w:val="005F0D8E"/>
    <w:rsid w:val="005F0EF7"/>
    <w:rsid w:val="005F106A"/>
    <w:rsid w:val="005F1349"/>
    <w:rsid w:val="005F1558"/>
    <w:rsid w:val="005F156E"/>
    <w:rsid w:val="005F15EF"/>
    <w:rsid w:val="005F1737"/>
    <w:rsid w:val="005F17E5"/>
    <w:rsid w:val="005F1889"/>
    <w:rsid w:val="005F1940"/>
    <w:rsid w:val="005F1A3B"/>
    <w:rsid w:val="005F1A6F"/>
    <w:rsid w:val="005F1CCF"/>
    <w:rsid w:val="005F1F9D"/>
    <w:rsid w:val="005F20CA"/>
    <w:rsid w:val="005F248A"/>
    <w:rsid w:val="005F26D2"/>
    <w:rsid w:val="005F2870"/>
    <w:rsid w:val="005F2924"/>
    <w:rsid w:val="005F2AA6"/>
    <w:rsid w:val="005F2C62"/>
    <w:rsid w:val="005F3000"/>
    <w:rsid w:val="005F36A8"/>
    <w:rsid w:val="005F3729"/>
    <w:rsid w:val="005F3A2B"/>
    <w:rsid w:val="005F3BBB"/>
    <w:rsid w:val="005F3FD9"/>
    <w:rsid w:val="005F431E"/>
    <w:rsid w:val="005F4478"/>
    <w:rsid w:val="005F4CA5"/>
    <w:rsid w:val="005F4D64"/>
    <w:rsid w:val="005F4D73"/>
    <w:rsid w:val="005F52B8"/>
    <w:rsid w:val="005F535F"/>
    <w:rsid w:val="005F5398"/>
    <w:rsid w:val="005F53E8"/>
    <w:rsid w:val="005F5569"/>
    <w:rsid w:val="005F582C"/>
    <w:rsid w:val="005F5B9D"/>
    <w:rsid w:val="005F5D5C"/>
    <w:rsid w:val="005F61A0"/>
    <w:rsid w:val="005F61D1"/>
    <w:rsid w:val="005F61FB"/>
    <w:rsid w:val="005F6CF5"/>
    <w:rsid w:val="005F7051"/>
    <w:rsid w:val="005F7147"/>
    <w:rsid w:val="005F7208"/>
    <w:rsid w:val="005F74CA"/>
    <w:rsid w:val="005F7666"/>
    <w:rsid w:val="005F7763"/>
    <w:rsid w:val="005F776F"/>
    <w:rsid w:val="005F7A26"/>
    <w:rsid w:val="005F7D68"/>
    <w:rsid w:val="005F7E73"/>
    <w:rsid w:val="005F7EDA"/>
    <w:rsid w:val="006005A8"/>
    <w:rsid w:val="006005C9"/>
    <w:rsid w:val="00600722"/>
    <w:rsid w:val="00600C44"/>
    <w:rsid w:val="00601003"/>
    <w:rsid w:val="00601038"/>
    <w:rsid w:val="006010AC"/>
    <w:rsid w:val="0060128C"/>
    <w:rsid w:val="00601636"/>
    <w:rsid w:val="00601A34"/>
    <w:rsid w:val="00601AF2"/>
    <w:rsid w:val="00601C1F"/>
    <w:rsid w:val="00601F9A"/>
    <w:rsid w:val="0060202E"/>
    <w:rsid w:val="0060207E"/>
    <w:rsid w:val="0060231C"/>
    <w:rsid w:val="0060238D"/>
    <w:rsid w:val="00602547"/>
    <w:rsid w:val="00602877"/>
    <w:rsid w:val="00602997"/>
    <w:rsid w:val="00602C9D"/>
    <w:rsid w:val="00602FA9"/>
    <w:rsid w:val="006030D8"/>
    <w:rsid w:val="00603129"/>
    <w:rsid w:val="006031C3"/>
    <w:rsid w:val="0060343D"/>
    <w:rsid w:val="006034EC"/>
    <w:rsid w:val="006034F1"/>
    <w:rsid w:val="00603BBB"/>
    <w:rsid w:val="00603CD0"/>
    <w:rsid w:val="00603D39"/>
    <w:rsid w:val="00603F9F"/>
    <w:rsid w:val="00603FAC"/>
    <w:rsid w:val="006044B8"/>
    <w:rsid w:val="00604A15"/>
    <w:rsid w:val="00604ACB"/>
    <w:rsid w:val="00604CB1"/>
    <w:rsid w:val="00604F2E"/>
    <w:rsid w:val="00605236"/>
    <w:rsid w:val="006052D7"/>
    <w:rsid w:val="006059DC"/>
    <w:rsid w:val="00605F5C"/>
    <w:rsid w:val="006060EE"/>
    <w:rsid w:val="006061A3"/>
    <w:rsid w:val="006062CD"/>
    <w:rsid w:val="006062F6"/>
    <w:rsid w:val="006065E4"/>
    <w:rsid w:val="00606807"/>
    <w:rsid w:val="00606915"/>
    <w:rsid w:val="006069F6"/>
    <w:rsid w:val="00606AC4"/>
    <w:rsid w:val="00606CEE"/>
    <w:rsid w:val="00607622"/>
    <w:rsid w:val="00607635"/>
    <w:rsid w:val="0060788F"/>
    <w:rsid w:val="006078CE"/>
    <w:rsid w:val="006079CB"/>
    <w:rsid w:val="00607DB5"/>
    <w:rsid w:val="00607DD7"/>
    <w:rsid w:val="00607F10"/>
    <w:rsid w:val="00607F51"/>
    <w:rsid w:val="00610335"/>
    <w:rsid w:val="00610C50"/>
    <w:rsid w:val="00610C99"/>
    <w:rsid w:val="00610D58"/>
    <w:rsid w:val="00610E3B"/>
    <w:rsid w:val="00610FC8"/>
    <w:rsid w:val="00611020"/>
    <w:rsid w:val="006110CE"/>
    <w:rsid w:val="00611661"/>
    <w:rsid w:val="00611826"/>
    <w:rsid w:val="00611A55"/>
    <w:rsid w:val="0061211B"/>
    <w:rsid w:val="00612233"/>
    <w:rsid w:val="00612254"/>
    <w:rsid w:val="006123A4"/>
    <w:rsid w:val="0061252A"/>
    <w:rsid w:val="0061262C"/>
    <w:rsid w:val="0061276C"/>
    <w:rsid w:val="00612BC0"/>
    <w:rsid w:val="00612E29"/>
    <w:rsid w:val="006132D0"/>
    <w:rsid w:val="00613786"/>
    <w:rsid w:val="006138EB"/>
    <w:rsid w:val="00613B5D"/>
    <w:rsid w:val="00613C7F"/>
    <w:rsid w:val="006141A7"/>
    <w:rsid w:val="006142F2"/>
    <w:rsid w:val="006142FD"/>
    <w:rsid w:val="00614384"/>
    <w:rsid w:val="006145B6"/>
    <w:rsid w:val="00614E2F"/>
    <w:rsid w:val="006153E7"/>
    <w:rsid w:val="006154F2"/>
    <w:rsid w:val="006155B3"/>
    <w:rsid w:val="0061565B"/>
    <w:rsid w:val="00615A06"/>
    <w:rsid w:val="00615E9F"/>
    <w:rsid w:val="00615F37"/>
    <w:rsid w:val="0061643A"/>
    <w:rsid w:val="00616641"/>
    <w:rsid w:val="00616946"/>
    <w:rsid w:val="00616D46"/>
    <w:rsid w:val="00616DA4"/>
    <w:rsid w:val="00616F85"/>
    <w:rsid w:val="006171F4"/>
    <w:rsid w:val="0061760B"/>
    <w:rsid w:val="00617841"/>
    <w:rsid w:val="00617A24"/>
    <w:rsid w:val="00617DD2"/>
    <w:rsid w:val="00620082"/>
    <w:rsid w:val="00620174"/>
    <w:rsid w:val="00620B51"/>
    <w:rsid w:val="00620C02"/>
    <w:rsid w:val="00620DD0"/>
    <w:rsid w:val="00620DD8"/>
    <w:rsid w:val="00620FAF"/>
    <w:rsid w:val="0062111F"/>
    <w:rsid w:val="006214AD"/>
    <w:rsid w:val="0062198D"/>
    <w:rsid w:val="00621AC2"/>
    <w:rsid w:val="00621E5C"/>
    <w:rsid w:val="00621F6A"/>
    <w:rsid w:val="00622067"/>
    <w:rsid w:val="006228CF"/>
    <w:rsid w:val="00622974"/>
    <w:rsid w:val="00622C32"/>
    <w:rsid w:val="00622D08"/>
    <w:rsid w:val="00622D61"/>
    <w:rsid w:val="00622DC5"/>
    <w:rsid w:val="00622FDB"/>
    <w:rsid w:val="006230F5"/>
    <w:rsid w:val="0062311F"/>
    <w:rsid w:val="0062313C"/>
    <w:rsid w:val="006231A1"/>
    <w:rsid w:val="0062333E"/>
    <w:rsid w:val="00623371"/>
    <w:rsid w:val="00623681"/>
    <w:rsid w:val="0062384F"/>
    <w:rsid w:val="0062386C"/>
    <w:rsid w:val="00623AD8"/>
    <w:rsid w:val="00624485"/>
    <w:rsid w:val="0062472B"/>
    <w:rsid w:val="00624B59"/>
    <w:rsid w:val="00624CDE"/>
    <w:rsid w:val="00624D2C"/>
    <w:rsid w:val="00624FC8"/>
    <w:rsid w:val="006251D9"/>
    <w:rsid w:val="006253A1"/>
    <w:rsid w:val="006254FB"/>
    <w:rsid w:val="006259BF"/>
    <w:rsid w:val="00625EE4"/>
    <w:rsid w:val="00626167"/>
    <w:rsid w:val="00626285"/>
    <w:rsid w:val="00626515"/>
    <w:rsid w:val="006265BC"/>
    <w:rsid w:val="00626883"/>
    <w:rsid w:val="00626D82"/>
    <w:rsid w:val="00626FB4"/>
    <w:rsid w:val="00627373"/>
    <w:rsid w:val="006276A8"/>
    <w:rsid w:val="0062779A"/>
    <w:rsid w:val="006277FC"/>
    <w:rsid w:val="00627AF6"/>
    <w:rsid w:val="00627CD6"/>
    <w:rsid w:val="00627E0C"/>
    <w:rsid w:val="00627EA3"/>
    <w:rsid w:val="00627EBB"/>
    <w:rsid w:val="00627F4F"/>
    <w:rsid w:val="006304EA"/>
    <w:rsid w:val="0063067B"/>
    <w:rsid w:val="00630780"/>
    <w:rsid w:val="006308D5"/>
    <w:rsid w:val="006308FB"/>
    <w:rsid w:val="00630958"/>
    <w:rsid w:val="00631067"/>
    <w:rsid w:val="0063129C"/>
    <w:rsid w:val="00631414"/>
    <w:rsid w:val="006319FE"/>
    <w:rsid w:val="00631C49"/>
    <w:rsid w:val="006321FE"/>
    <w:rsid w:val="006325FC"/>
    <w:rsid w:val="00633012"/>
    <w:rsid w:val="0063323D"/>
    <w:rsid w:val="006334A6"/>
    <w:rsid w:val="006338AC"/>
    <w:rsid w:val="006339D5"/>
    <w:rsid w:val="00633D3C"/>
    <w:rsid w:val="00633F46"/>
    <w:rsid w:val="00633F7E"/>
    <w:rsid w:val="00634036"/>
    <w:rsid w:val="0063403B"/>
    <w:rsid w:val="006340D9"/>
    <w:rsid w:val="00634150"/>
    <w:rsid w:val="0063461B"/>
    <w:rsid w:val="0063476D"/>
    <w:rsid w:val="00634899"/>
    <w:rsid w:val="00634A30"/>
    <w:rsid w:val="00634CF4"/>
    <w:rsid w:val="00634D0E"/>
    <w:rsid w:val="00634E7E"/>
    <w:rsid w:val="00634E9E"/>
    <w:rsid w:val="00635284"/>
    <w:rsid w:val="0063585C"/>
    <w:rsid w:val="00635B82"/>
    <w:rsid w:val="00635B9F"/>
    <w:rsid w:val="00635E64"/>
    <w:rsid w:val="0063619B"/>
    <w:rsid w:val="0063621F"/>
    <w:rsid w:val="006362EC"/>
    <w:rsid w:val="00636333"/>
    <w:rsid w:val="006363EF"/>
    <w:rsid w:val="006369E4"/>
    <w:rsid w:val="00636A1D"/>
    <w:rsid w:val="00636A6E"/>
    <w:rsid w:val="00636ABF"/>
    <w:rsid w:val="00636D98"/>
    <w:rsid w:val="00637008"/>
    <w:rsid w:val="006374F1"/>
    <w:rsid w:val="0063767E"/>
    <w:rsid w:val="00637789"/>
    <w:rsid w:val="00637C60"/>
    <w:rsid w:val="00637F86"/>
    <w:rsid w:val="00640397"/>
    <w:rsid w:val="00640633"/>
    <w:rsid w:val="0064064B"/>
    <w:rsid w:val="00640839"/>
    <w:rsid w:val="00640958"/>
    <w:rsid w:val="006409F1"/>
    <w:rsid w:val="00640C05"/>
    <w:rsid w:val="00640CDA"/>
    <w:rsid w:val="00640CEA"/>
    <w:rsid w:val="00640D76"/>
    <w:rsid w:val="0064131D"/>
    <w:rsid w:val="006418BC"/>
    <w:rsid w:val="00641AD3"/>
    <w:rsid w:val="0064248C"/>
    <w:rsid w:val="0064273F"/>
    <w:rsid w:val="006427C6"/>
    <w:rsid w:val="0064295E"/>
    <w:rsid w:val="00642B3E"/>
    <w:rsid w:val="00642C51"/>
    <w:rsid w:val="006431C8"/>
    <w:rsid w:val="0064333B"/>
    <w:rsid w:val="0064385F"/>
    <w:rsid w:val="00643866"/>
    <w:rsid w:val="006439A5"/>
    <w:rsid w:val="00643A6C"/>
    <w:rsid w:val="006440EC"/>
    <w:rsid w:val="0064426F"/>
    <w:rsid w:val="00644441"/>
    <w:rsid w:val="0064455F"/>
    <w:rsid w:val="0064458E"/>
    <w:rsid w:val="0064467B"/>
    <w:rsid w:val="006446A1"/>
    <w:rsid w:val="00644B73"/>
    <w:rsid w:val="0064534F"/>
    <w:rsid w:val="006456D0"/>
    <w:rsid w:val="00645FBF"/>
    <w:rsid w:val="0064600B"/>
    <w:rsid w:val="006461DB"/>
    <w:rsid w:val="00646278"/>
    <w:rsid w:val="006465AF"/>
    <w:rsid w:val="0064694E"/>
    <w:rsid w:val="00646A73"/>
    <w:rsid w:val="00646AA7"/>
    <w:rsid w:val="00646DF7"/>
    <w:rsid w:val="00646F5E"/>
    <w:rsid w:val="006472AF"/>
    <w:rsid w:val="00647531"/>
    <w:rsid w:val="006477F2"/>
    <w:rsid w:val="00647905"/>
    <w:rsid w:val="00647AD5"/>
    <w:rsid w:val="00647B2D"/>
    <w:rsid w:val="00647C35"/>
    <w:rsid w:val="00647C68"/>
    <w:rsid w:val="00647D30"/>
    <w:rsid w:val="00647D8E"/>
    <w:rsid w:val="0065002D"/>
    <w:rsid w:val="00650711"/>
    <w:rsid w:val="006508AE"/>
    <w:rsid w:val="00650C11"/>
    <w:rsid w:val="00650F5F"/>
    <w:rsid w:val="006510B6"/>
    <w:rsid w:val="00651171"/>
    <w:rsid w:val="006511DD"/>
    <w:rsid w:val="006515C8"/>
    <w:rsid w:val="00651CA3"/>
    <w:rsid w:val="00651DBF"/>
    <w:rsid w:val="00651FCF"/>
    <w:rsid w:val="006520FA"/>
    <w:rsid w:val="0065210D"/>
    <w:rsid w:val="006525F5"/>
    <w:rsid w:val="00652728"/>
    <w:rsid w:val="00652AE1"/>
    <w:rsid w:val="00652CC4"/>
    <w:rsid w:val="00652CCB"/>
    <w:rsid w:val="00652D90"/>
    <w:rsid w:val="00652E86"/>
    <w:rsid w:val="00652EFD"/>
    <w:rsid w:val="0065301B"/>
    <w:rsid w:val="0065327D"/>
    <w:rsid w:val="00653404"/>
    <w:rsid w:val="00653747"/>
    <w:rsid w:val="00653AED"/>
    <w:rsid w:val="0065443E"/>
    <w:rsid w:val="0065454D"/>
    <w:rsid w:val="00654589"/>
    <w:rsid w:val="00654910"/>
    <w:rsid w:val="00654EB4"/>
    <w:rsid w:val="0065500B"/>
    <w:rsid w:val="006553E6"/>
    <w:rsid w:val="0065545C"/>
    <w:rsid w:val="006556F7"/>
    <w:rsid w:val="0065577C"/>
    <w:rsid w:val="0065578D"/>
    <w:rsid w:val="00655888"/>
    <w:rsid w:val="00655A00"/>
    <w:rsid w:val="00655AAA"/>
    <w:rsid w:val="00655AFC"/>
    <w:rsid w:val="00655CE4"/>
    <w:rsid w:val="00655E06"/>
    <w:rsid w:val="00656022"/>
    <w:rsid w:val="006560D9"/>
    <w:rsid w:val="006563F7"/>
    <w:rsid w:val="00656516"/>
    <w:rsid w:val="006565E7"/>
    <w:rsid w:val="00656760"/>
    <w:rsid w:val="00656AA2"/>
    <w:rsid w:val="00657359"/>
    <w:rsid w:val="00657584"/>
    <w:rsid w:val="0065784D"/>
    <w:rsid w:val="00657944"/>
    <w:rsid w:val="0065794B"/>
    <w:rsid w:val="00660092"/>
    <w:rsid w:val="00660DAD"/>
    <w:rsid w:val="00660FA2"/>
    <w:rsid w:val="0066171A"/>
    <w:rsid w:val="00661935"/>
    <w:rsid w:val="00661978"/>
    <w:rsid w:val="006619C0"/>
    <w:rsid w:val="00661A75"/>
    <w:rsid w:val="00661F9E"/>
    <w:rsid w:val="00661FDE"/>
    <w:rsid w:val="00662018"/>
    <w:rsid w:val="006622B8"/>
    <w:rsid w:val="00662557"/>
    <w:rsid w:val="006626B4"/>
    <w:rsid w:val="006627A9"/>
    <w:rsid w:val="0066298F"/>
    <w:rsid w:val="00662B19"/>
    <w:rsid w:val="00662D2B"/>
    <w:rsid w:val="00662E76"/>
    <w:rsid w:val="0066320F"/>
    <w:rsid w:val="0066387C"/>
    <w:rsid w:val="006638F8"/>
    <w:rsid w:val="00663C42"/>
    <w:rsid w:val="00663E7C"/>
    <w:rsid w:val="00663E99"/>
    <w:rsid w:val="00664387"/>
    <w:rsid w:val="0066449E"/>
    <w:rsid w:val="006646C3"/>
    <w:rsid w:val="00664799"/>
    <w:rsid w:val="006649BF"/>
    <w:rsid w:val="006656D9"/>
    <w:rsid w:val="00665A69"/>
    <w:rsid w:val="00665D1F"/>
    <w:rsid w:val="00665FF0"/>
    <w:rsid w:val="006661CB"/>
    <w:rsid w:val="00666268"/>
    <w:rsid w:val="006665D1"/>
    <w:rsid w:val="00666855"/>
    <w:rsid w:val="00666991"/>
    <w:rsid w:val="00666B45"/>
    <w:rsid w:val="00666D00"/>
    <w:rsid w:val="00666D0D"/>
    <w:rsid w:val="00666E10"/>
    <w:rsid w:val="00667416"/>
    <w:rsid w:val="0066770C"/>
    <w:rsid w:val="006677D0"/>
    <w:rsid w:val="00667992"/>
    <w:rsid w:val="00667B6B"/>
    <w:rsid w:val="00667BCD"/>
    <w:rsid w:val="00667D97"/>
    <w:rsid w:val="00667E9B"/>
    <w:rsid w:val="00670164"/>
    <w:rsid w:val="006704C6"/>
    <w:rsid w:val="00670D5A"/>
    <w:rsid w:val="00670E04"/>
    <w:rsid w:val="006710DB"/>
    <w:rsid w:val="006712A8"/>
    <w:rsid w:val="00671461"/>
    <w:rsid w:val="00671478"/>
    <w:rsid w:val="00671AB8"/>
    <w:rsid w:val="00671CB4"/>
    <w:rsid w:val="00671E32"/>
    <w:rsid w:val="00671F87"/>
    <w:rsid w:val="00672045"/>
    <w:rsid w:val="00672281"/>
    <w:rsid w:val="006723CA"/>
    <w:rsid w:val="0067241D"/>
    <w:rsid w:val="0067251B"/>
    <w:rsid w:val="00672AEF"/>
    <w:rsid w:val="00672C5D"/>
    <w:rsid w:val="00672D4C"/>
    <w:rsid w:val="00672E71"/>
    <w:rsid w:val="0067310F"/>
    <w:rsid w:val="0067317B"/>
    <w:rsid w:val="006732EE"/>
    <w:rsid w:val="00673A02"/>
    <w:rsid w:val="00673ACF"/>
    <w:rsid w:val="00673C74"/>
    <w:rsid w:val="00673D33"/>
    <w:rsid w:val="00673E48"/>
    <w:rsid w:val="00674102"/>
    <w:rsid w:val="00674307"/>
    <w:rsid w:val="006746DA"/>
    <w:rsid w:val="0067498C"/>
    <w:rsid w:val="00674AA6"/>
    <w:rsid w:val="00674BB4"/>
    <w:rsid w:val="006750A2"/>
    <w:rsid w:val="00675110"/>
    <w:rsid w:val="006752FC"/>
    <w:rsid w:val="0067557B"/>
    <w:rsid w:val="0067564D"/>
    <w:rsid w:val="00675996"/>
    <w:rsid w:val="00675D08"/>
    <w:rsid w:val="00675DE6"/>
    <w:rsid w:val="00675E1B"/>
    <w:rsid w:val="006763B6"/>
    <w:rsid w:val="00676488"/>
    <w:rsid w:val="0067648F"/>
    <w:rsid w:val="00676DBF"/>
    <w:rsid w:val="00677179"/>
    <w:rsid w:val="006776A2"/>
    <w:rsid w:val="006776BD"/>
    <w:rsid w:val="006778E9"/>
    <w:rsid w:val="00677955"/>
    <w:rsid w:val="00677D11"/>
    <w:rsid w:val="00677D98"/>
    <w:rsid w:val="00677EC2"/>
    <w:rsid w:val="00680118"/>
    <w:rsid w:val="0068017A"/>
    <w:rsid w:val="00680368"/>
    <w:rsid w:val="006803E4"/>
    <w:rsid w:val="0068070E"/>
    <w:rsid w:val="00680808"/>
    <w:rsid w:val="00680D04"/>
    <w:rsid w:val="00681526"/>
    <w:rsid w:val="006815F7"/>
    <w:rsid w:val="00681971"/>
    <w:rsid w:val="00681A9F"/>
    <w:rsid w:val="00682060"/>
    <w:rsid w:val="00682094"/>
    <w:rsid w:val="006820D2"/>
    <w:rsid w:val="0068212F"/>
    <w:rsid w:val="00682964"/>
    <w:rsid w:val="0068297F"/>
    <w:rsid w:val="00682C9D"/>
    <w:rsid w:val="00682D09"/>
    <w:rsid w:val="00683351"/>
    <w:rsid w:val="0068337F"/>
    <w:rsid w:val="006833CB"/>
    <w:rsid w:val="0068374F"/>
    <w:rsid w:val="00683DE9"/>
    <w:rsid w:val="00683FFC"/>
    <w:rsid w:val="00684045"/>
    <w:rsid w:val="00684056"/>
    <w:rsid w:val="00684254"/>
    <w:rsid w:val="00684308"/>
    <w:rsid w:val="006843BD"/>
    <w:rsid w:val="00684ABF"/>
    <w:rsid w:val="00684D54"/>
    <w:rsid w:val="0068545B"/>
    <w:rsid w:val="00685B43"/>
    <w:rsid w:val="00685E93"/>
    <w:rsid w:val="00685EDD"/>
    <w:rsid w:val="00686237"/>
    <w:rsid w:val="00686362"/>
    <w:rsid w:val="00686489"/>
    <w:rsid w:val="006864D7"/>
    <w:rsid w:val="0068659F"/>
    <w:rsid w:val="0068676A"/>
    <w:rsid w:val="006868E9"/>
    <w:rsid w:val="006870D9"/>
    <w:rsid w:val="006871ED"/>
    <w:rsid w:val="00687273"/>
    <w:rsid w:val="00687696"/>
    <w:rsid w:val="00687B15"/>
    <w:rsid w:val="00687C23"/>
    <w:rsid w:val="00687DE2"/>
    <w:rsid w:val="00690175"/>
    <w:rsid w:val="006903B7"/>
    <w:rsid w:val="0069044F"/>
    <w:rsid w:val="006909E9"/>
    <w:rsid w:val="00690A55"/>
    <w:rsid w:val="00690A60"/>
    <w:rsid w:val="00690F46"/>
    <w:rsid w:val="00691097"/>
    <w:rsid w:val="00691131"/>
    <w:rsid w:val="00691326"/>
    <w:rsid w:val="006914CC"/>
    <w:rsid w:val="00691621"/>
    <w:rsid w:val="00691B0A"/>
    <w:rsid w:val="00691CEA"/>
    <w:rsid w:val="006920F5"/>
    <w:rsid w:val="00692131"/>
    <w:rsid w:val="00692180"/>
    <w:rsid w:val="006923AA"/>
    <w:rsid w:val="00692419"/>
    <w:rsid w:val="0069245E"/>
    <w:rsid w:val="006924AB"/>
    <w:rsid w:val="0069271D"/>
    <w:rsid w:val="0069276C"/>
    <w:rsid w:val="00692790"/>
    <w:rsid w:val="006929FA"/>
    <w:rsid w:val="00692A9B"/>
    <w:rsid w:val="00692B7C"/>
    <w:rsid w:val="00692CF5"/>
    <w:rsid w:val="00692D18"/>
    <w:rsid w:val="00693082"/>
    <w:rsid w:val="006932AC"/>
    <w:rsid w:val="00693319"/>
    <w:rsid w:val="0069398B"/>
    <w:rsid w:val="00693993"/>
    <w:rsid w:val="00693BE4"/>
    <w:rsid w:val="00694240"/>
    <w:rsid w:val="00694504"/>
    <w:rsid w:val="00694690"/>
    <w:rsid w:val="006946CE"/>
    <w:rsid w:val="00694783"/>
    <w:rsid w:val="0069482C"/>
    <w:rsid w:val="00694E7A"/>
    <w:rsid w:val="00694FC2"/>
    <w:rsid w:val="00694FDD"/>
    <w:rsid w:val="006953AF"/>
    <w:rsid w:val="006953FE"/>
    <w:rsid w:val="0069560B"/>
    <w:rsid w:val="006956D1"/>
    <w:rsid w:val="00695E1E"/>
    <w:rsid w:val="00695F95"/>
    <w:rsid w:val="00696447"/>
    <w:rsid w:val="00696584"/>
    <w:rsid w:val="0069666D"/>
    <w:rsid w:val="00696752"/>
    <w:rsid w:val="006969C3"/>
    <w:rsid w:val="00696F5F"/>
    <w:rsid w:val="0069709F"/>
    <w:rsid w:val="0069760D"/>
    <w:rsid w:val="006976CF"/>
    <w:rsid w:val="006978FA"/>
    <w:rsid w:val="00697CE7"/>
    <w:rsid w:val="00697DCA"/>
    <w:rsid w:val="006A007B"/>
    <w:rsid w:val="006A00D5"/>
    <w:rsid w:val="006A020B"/>
    <w:rsid w:val="006A0E9E"/>
    <w:rsid w:val="006A1398"/>
    <w:rsid w:val="006A15A4"/>
    <w:rsid w:val="006A15F8"/>
    <w:rsid w:val="006A1A68"/>
    <w:rsid w:val="006A1AC5"/>
    <w:rsid w:val="006A1B97"/>
    <w:rsid w:val="006A1C42"/>
    <w:rsid w:val="006A1C5D"/>
    <w:rsid w:val="006A1D3B"/>
    <w:rsid w:val="006A2222"/>
    <w:rsid w:val="006A2242"/>
    <w:rsid w:val="006A28E9"/>
    <w:rsid w:val="006A29B0"/>
    <w:rsid w:val="006A2C7D"/>
    <w:rsid w:val="006A2E9A"/>
    <w:rsid w:val="006A2FE4"/>
    <w:rsid w:val="006A30D8"/>
    <w:rsid w:val="006A332C"/>
    <w:rsid w:val="006A383B"/>
    <w:rsid w:val="006A3AB6"/>
    <w:rsid w:val="006A3AE9"/>
    <w:rsid w:val="006A3B4E"/>
    <w:rsid w:val="006A3EAD"/>
    <w:rsid w:val="006A4035"/>
    <w:rsid w:val="006A4391"/>
    <w:rsid w:val="006A45A3"/>
    <w:rsid w:val="006A460F"/>
    <w:rsid w:val="006A463A"/>
    <w:rsid w:val="006A4640"/>
    <w:rsid w:val="006A4776"/>
    <w:rsid w:val="006A4EB5"/>
    <w:rsid w:val="006A4FDA"/>
    <w:rsid w:val="006A5304"/>
    <w:rsid w:val="006A5729"/>
    <w:rsid w:val="006A5A08"/>
    <w:rsid w:val="006A5DC3"/>
    <w:rsid w:val="006A6219"/>
    <w:rsid w:val="006A654A"/>
    <w:rsid w:val="006A65DD"/>
    <w:rsid w:val="006A6892"/>
    <w:rsid w:val="006A6D4B"/>
    <w:rsid w:val="006A6D84"/>
    <w:rsid w:val="006A7040"/>
    <w:rsid w:val="006A76FF"/>
    <w:rsid w:val="006A78AD"/>
    <w:rsid w:val="006A7C94"/>
    <w:rsid w:val="006A7CBC"/>
    <w:rsid w:val="006A7CD4"/>
    <w:rsid w:val="006A7E49"/>
    <w:rsid w:val="006A7E7D"/>
    <w:rsid w:val="006B0536"/>
    <w:rsid w:val="006B096B"/>
    <w:rsid w:val="006B0ADB"/>
    <w:rsid w:val="006B0BAD"/>
    <w:rsid w:val="006B0CF6"/>
    <w:rsid w:val="006B0E9B"/>
    <w:rsid w:val="006B1263"/>
    <w:rsid w:val="006B1818"/>
    <w:rsid w:val="006B1917"/>
    <w:rsid w:val="006B1BD3"/>
    <w:rsid w:val="006B1D27"/>
    <w:rsid w:val="006B20C2"/>
    <w:rsid w:val="006B2275"/>
    <w:rsid w:val="006B22D3"/>
    <w:rsid w:val="006B2325"/>
    <w:rsid w:val="006B23FB"/>
    <w:rsid w:val="006B243A"/>
    <w:rsid w:val="006B2449"/>
    <w:rsid w:val="006B2AF4"/>
    <w:rsid w:val="006B2DA3"/>
    <w:rsid w:val="006B3231"/>
    <w:rsid w:val="006B328E"/>
    <w:rsid w:val="006B3471"/>
    <w:rsid w:val="006B34B7"/>
    <w:rsid w:val="006B3564"/>
    <w:rsid w:val="006B3AAB"/>
    <w:rsid w:val="006B3E15"/>
    <w:rsid w:val="006B3FCA"/>
    <w:rsid w:val="006B40E5"/>
    <w:rsid w:val="006B451C"/>
    <w:rsid w:val="006B45C7"/>
    <w:rsid w:val="006B466D"/>
    <w:rsid w:val="006B4848"/>
    <w:rsid w:val="006B4A34"/>
    <w:rsid w:val="006B4AC1"/>
    <w:rsid w:val="006B4B18"/>
    <w:rsid w:val="006B4F1B"/>
    <w:rsid w:val="006B51D6"/>
    <w:rsid w:val="006B5333"/>
    <w:rsid w:val="006B542B"/>
    <w:rsid w:val="006B54FC"/>
    <w:rsid w:val="006B5E20"/>
    <w:rsid w:val="006B5E26"/>
    <w:rsid w:val="006B6001"/>
    <w:rsid w:val="006B61EC"/>
    <w:rsid w:val="006B64FF"/>
    <w:rsid w:val="006B6521"/>
    <w:rsid w:val="006B6569"/>
    <w:rsid w:val="006B6993"/>
    <w:rsid w:val="006B6AFE"/>
    <w:rsid w:val="006B6C65"/>
    <w:rsid w:val="006B6E50"/>
    <w:rsid w:val="006B72B5"/>
    <w:rsid w:val="006B73A6"/>
    <w:rsid w:val="006B75BF"/>
    <w:rsid w:val="006B78E1"/>
    <w:rsid w:val="006B7A36"/>
    <w:rsid w:val="006B7A8B"/>
    <w:rsid w:val="006B7AC1"/>
    <w:rsid w:val="006B7CBC"/>
    <w:rsid w:val="006B7DE7"/>
    <w:rsid w:val="006C022C"/>
    <w:rsid w:val="006C0253"/>
    <w:rsid w:val="006C058F"/>
    <w:rsid w:val="006C079C"/>
    <w:rsid w:val="006C0AA5"/>
    <w:rsid w:val="006C0D4C"/>
    <w:rsid w:val="006C0DE6"/>
    <w:rsid w:val="006C0FEE"/>
    <w:rsid w:val="006C141A"/>
    <w:rsid w:val="006C1ADC"/>
    <w:rsid w:val="006C1CE2"/>
    <w:rsid w:val="006C2056"/>
    <w:rsid w:val="006C226B"/>
    <w:rsid w:val="006C25D1"/>
    <w:rsid w:val="006C26E8"/>
    <w:rsid w:val="006C2760"/>
    <w:rsid w:val="006C28E8"/>
    <w:rsid w:val="006C29D6"/>
    <w:rsid w:val="006C2A14"/>
    <w:rsid w:val="006C2B43"/>
    <w:rsid w:val="006C2BC4"/>
    <w:rsid w:val="006C2BF8"/>
    <w:rsid w:val="006C2C5C"/>
    <w:rsid w:val="006C2F18"/>
    <w:rsid w:val="006C338A"/>
    <w:rsid w:val="006C34D4"/>
    <w:rsid w:val="006C3520"/>
    <w:rsid w:val="006C3632"/>
    <w:rsid w:val="006C3852"/>
    <w:rsid w:val="006C3892"/>
    <w:rsid w:val="006C3950"/>
    <w:rsid w:val="006C399D"/>
    <w:rsid w:val="006C3A10"/>
    <w:rsid w:val="006C3A98"/>
    <w:rsid w:val="006C3BC2"/>
    <w:rsid w:val="006C3D03"/>
    <w:rsid w:val="006C4173"/>
    <w:rsid w:val="006C43BF"/>
    <w:rsid w:val="006C4521"/>
    <w:rsid w:val="006C45C5"/>
    <w:rsid w:val="006C48CC"/>
    <w:rsid w:val="006C497B"/>
    <w:rsid w:val="006C4ADF"/>
    <w:rsid w:val="006C4B5D"/>
    <w:rsid w:val="006C4BA5"/>
    <w:rsid w:val="006C4BD8"/>
    <w:rsid w:val="006C4E29"/>
    <w:rsid w:val="006C503B"/>
    <w:rsid w:val="006C507E"/>
    <w:rsid w:val="006C5340"/>
    <w:rsid w:val="006C543C"/>
    <w:rsid w:val="006C59C8"/>
    <w:rsid w:val="006C5B8F"/>
    <w:rsid w:val="006C5D84"/>
    <w:rsid w:val="006C5EE8"/>
    <w:rsid w:val="006C5FFC"/>
    <w:rsid w:val="006C613D"/>
    <w:rsid w:val="006C6172"/>
    <w:rsid w:val="006C61AA"/>
    <w:rsid w:val="006C63CA"/>
    <w:rsid w:val="006C64C8"/>
    <w:rsid w:val="006C6505"/>
    <w:rsid w:val="006C65F7"/>
    <w:rsid w:val="006C667D"/>
    <w:rsid w:val="006C66E0"/>
    <w:rsid w:val="006C69AE"/>
    <w:rsid w:val="006C6AB0"/>
    <w:rsid w:val="006C6AC7"/>
    <w:rsid w:val="006C6D2F"/>
    <w:rsid w:val="006C6E31"/>
    <w:rsid w:val="006C6E36"/>
    <w:rsid w:val="006C6F1C"/>
    <w:rsid w:val="006C6FCA"/>
    <w:rsid w:val="006C71E0"/>
    <w:rsid w:val="006C74E4"/>
    <w:rsid w:val="006C7508"/>
    <w:rsid w:val="006C7630"/>
    <w:rsid w:val="006C764D"/>
    <w:rsid w:val="006C7766"/>
    <w:rsid w:val="006C7806"/>
    <w:rsid w:val="006C78F9"/>
    <w:rsid w:val="006C7EF2"/>
    <w:rsid w:val="006D01CF"/>
    <w:rsid w:val="006D024F"/>
    <w:rsid w:val="006D0291"/>
    <w:rsid w:val="006D045B"/>
    <w:rsid w:val="006D0504"/>
    <w:rsid w:val="006D05EE"/>
    <w:rsid w:val="006D0A35"/>
    <w:rsid w:val="006D0AEE"/>
    <w:rsid w:val="006D0F1D"/>
    <w:rsid w:val="006D0FAD"/>
    <w:rsid w:val="006D1043"/>
    <w:rsid w:val="006D1869"/>
    <w:rsid w:val="006D1886"/>
    <w:rsid w:val="006D1AD6"/>
    <w:rsid w:val="006D20A7"/>
    <w:rsid w:val="006D20E6"/>
    <w:rsid w:val="006D22A2"/>
    <w:rsid w:val="006D2425"/>
    <w:rsid w:val="006D2A1F"/>
    <w:rsid w:val="006D2BB6"/>
    <w:rsid w:val="006D2D64"/>
    <w:rsid w:val="006D2DE4"/>
    <w:rsid w:val="006D2E21"/>
    <w:rsid w:val="006D2EA8"/>
    <w:rsid w:val="006D308C"/>
    <w:rsid w:val="006D323A"/>
    <w:rsid w:val="006D3754"/>
    <w:rsid w:val="006D3770"/>
    <w:rsid w:val="006D3788"/>
    <w:rsid w:val="006D38DD"/>
    <w:rsid w:val="006D3A0F"/>
    <w:rsid w:val="006D3D36"/>
    <w:rsid w:val="006D3EC7"/>
    <w:rsid w:val="006D3FD9"/>
    <w:rsid w:val="006D4391"/>
    <w:rsid w:val="006D4749"/>
    <w:rsid w:val="006D4873"/>
    <w:rsid w:val="006D49FB"/>
    <w:rsid w:val="006D4BED"/>
    <w:rsid w:val="006D4E3B"/>
    <w:rsid w:val="006D5388"/>
    <w:rsid w:val="006D556A"/>
    <w:rsid w:val="006D5681"/>
    <w:rsid w:val="006D5875"/>
    <w:rsid w:val="006D5B95"/>
    <w:rsid w:val="006D5C7C"/>
    <w:rsid w:val="006D5C95"/>
    <w:rsid w:val="006D5ED4"/>
    <w:rsid w:val="006D5F10"/>
    <w:rsid w:val="006D5F2D"/>
    <w:rsid w:val="006D60B7"/>
    <w:rsid w:val="006D667D"/>
    <w:rsid w:val="006D68A1"/>
    <w:rsid w:val="006D6993"/>
    <w:rsid w:val="006D6FD1"/>
    <w:rsid w:val="006D7025"/>
    <w:rsid w:val="006D7424"/>
    <w:rsid w:val="006D7565"/>
    <w:rsid w:val="006D77F0"/>
    <w:rsid w:val="006D7865"/>
    <w:rsid w:val="006D7A9F"/>
    <w:rsid w:val="006D7BBC"/>
    <w:rsid w:val="006D7C9F"/>
    <w:rsid w:val="006D7D12"/>
    <w:rsid w:val="006D7D9B"/>
    <w:rsid w:val="006D7E47"/>
    <w:rsid w:val="006D7E72"/>
    <w:rsid w:val="006E0042"/>
    <w:rsid w:val="006E0238"/>
    <w:rsid w:val="006E0244"/>
    <w:rsid w:val="006E03C8"/>
    <w:rsid w:val="006E05EB"/>
    <w:rsid w:val="006E0BDB"/>
    <w:rsid w:val="006E0C96"/>
    <w:rsid w:val="006E13D6"/>
    <w:rsid w:val="006E1DB4"/>
    <w:rsid w:val="006E1DEE"/>
    <w:rsid w:val="006E1F53"/>
    <w:rsid w:val="006E2126"/>
    <w:rsid w:val="006E22EF"/>
    <w:rsid w:val="006E25FA"/>
    <w:rsid w:val="006E2A8E"/>
    <w:rsid w:val="006E2C06"/>
    <w:rsid w:val="006E30C9"/>
    <w:rsid w:val="006E3564"/>
    <w:rsid w:val="006E3AD3"/>
    <w:rsid w:val="006E3B8E"/>
    <w:rsid w:val="006E43B2"/>
    <w:rsid w:val="006E45F2"/>
    <w:rsid w:val="006E4817"/>
    <w:rsid w:val="006E49D8"/>
    <w:rsid w:val="006E4A05"/>
    <w:rsid w:val="006E4A3E"/>
    <w:rsid w:val="006E4CC3"/>
    <w:rsid w:val="006E513C"/>
    <w:rsid w:val="006E554F"/>
    <w:rsid w:val="006E580C"/>
    <w:rsid w:val="006E584E"/>
    <w:rsid w:val="006E586F"/>
    <w:rsid w:val="006E68FF"/>
    <w:rsid w:val="006E69E6"/>
    <w:rsid w:val="006E6ACC"/>
    <w:rsid w:val="006E6FA5"/>
    <w:rsid w:val="006E7163"/>
    <w:rsid w:val="006E7562"/>
    <w:rsid w:val="006E759F"/>
    <w:rsid w:val="006E797E"/>
    <w:rsid w:val="006E7988"/>
    <w:rsid w:val="006E7A0D"/>
    <w:rsid w:val="006E7D54"/>
    <w:rsid w:val="006E7DE3"/>
    <w:rsid w:val="006E7E09"/>
    <w:rsid w:val="006E7E4D"/>
    <w:rsid w:val="006E7FD5"/>
    <w:rsid w:val="006F0524"/>
    <w:rsid w:val="006F0622"/>
    <w:rsid w:val="006F06BE"/>
    <w:rsid w:val="006F0A38"/>
    <w:rsid w:val="006F0A98"/>
    <w:rsid w:val="006F0D02"/>
    <w:rsid w:val="006F1095"/>
    <w:rsid w:val="006F156D"/>
    <w:rsid w:val="006F16F4"/>
    <w:rsid w:val="006F1CD9"/>
    <w:rsid w:val="006F1E7C"/>
    <w:rsid w:val="006F1F51"/>
    <w:rsid w:val="006F2243"/>
    <w:rsid w:val="006F28A6"/>
    <w:rsid w:val="006F299E"/>
    <w:rsid w:val="006F2A23"/>
    <w:rsid w:val="006F2B5E"/>
    <w:rsid w:val="006F2C75"/>
    <w:rsid w:val="006F321E"/>
    <w:rsid w:val="006F33FB"/>
    <w:rsid w:val="006F38E7"/>
    <w:rsid w:val="006F3C11"/>
    <w:rsid w:val="006F3C7D"/>
    <w:rsid w:val="006F3C9A"/>
    <w:rsid w:val="006F402F"/>
    <w:rsid w:val="006F43D7"/>
    <w:rsid w:val="006F4718"/>
    <w:rsid w:val="006F4FD2"/>
    <w:rsid w:val="006F563F"/>
    <w:rsid w:val="006F581A"/>
    <w:rsid w:val="006F59AA"/>
    <w:rsid w:val="006F5D2F"/>
    <w:rsid w:val="006F5EE0"/>
    <w:rsid w:val="006F6676"/>
    <w:rsid w:val="006F68C8"/>
    <w:rsid w:val="006F6A0F"/>
    <w:rsid w:val="006F6B30"/>
    <w:rsid w:val="006F6B4D"/>
    <w:rsid w:val="006F6EDA"/>
    <w:rsid w:val="006F758B"/>
    <w:rsid w:val="006F7B31"/>
    <w:rsid w:val="006F7D37"/>
    <w:rsid w:val="006F7EA6"/>
    <w:rsid w:val="006F7FED"/>
    <w:rsid w:val="006F7FFE"/>
    <w:rsid w:val="007000BB"/>
    <w:rsid w:val="00700110"/>
    <w:rsid w:val="00700473"/>
    <w:rsid w:val="0070069E"/>
    <w:rsid w:val="007008E2"/>
    <w:rsid w:val="00700D6F"/>
    <w:rsid w:val="007010FC"/>
    <w:rsid w:val="007011B6"/>
    <w:rsid w:val="00701295"/>
    <w:rsid w:val="0070163E"/>
    <w:rsid w:val="00701801"/>
    <w:rsid w:val="00701A07"/>
    <w:rsid w:val="00701A63"/>
    <w:rsid w:val="00701A72"/>
    <w:rsid w:val="00701FB5"/>
    <w:rsid w:val="007023A9"/>
    <w:rsid w:val="007023FD"/>
    <w:rsid w:val="00702572"/>
    <w:rsid w:val="00702607"/>
    <w:rsid w:val="00702B57"/>
    <w:rsid w:val="00702FAC"/>
    <w:rsid w:val="0070335C"/>
    <w:rsid w:val="0070346F"/>
    <w:rsid w:val="00703477"/>
    <w:rsid w:val="00703492"/>
    <w:rsid w:val="007034EE"/>
    <w:rsid w:val="007035E8"/>
    <w:rsid w:val="007037FD"/>
    <w:rsid w:val="0070385B"/>
    <w:rsid w:val="00703B0F"/>
    <w:rsid w:val="007040B1"/>
    <w:rsid w:val="0070416A"/>
    <w:rsid w:val="00704300"/>
    <w:rsid w:val="0070449F"/>
    <w:rsid w:val="007044A6"/>
    <w:rsid w:val="007044B6"/>
    <w:rsid w:val="0070474D"/>
    <w:rsid w:val="0070488C"/>
    <w:rsid w:val="007048D6"/>
    <w:rsid w:val="00704B29"/>
    <w:rsid w:val="00704BB3"/>
    <w:rsid w:val="00705199"/>
    <w:rsid w:val="0070538B"/>
    <w:rsid w:val="007055DF"/>
    <w:rsid w:val="007059DE"/>
    <w:rsid w:val="00705A23"/>
    <w:rsid w:val="00705AD7"/>
    <w:rsid w:val="007062B4"/>
    <w:rsid w:val="007062FB"/>
    <w:rsid w:val="0070676A"/>
    <w:rsid w:val="0070694D"/>
    <w:rsid w:val="00706C71"/>
    <w:rsid w:val="00706C89"/>
    <w:rsid w:val="00706CE9"/>
    <w:rsid w:val="00706DB1"/>
    <w:rsid w:val="00706DEA"/>
    <w:rsid w:val="007071E3"/>
    <w:rsid w:val="007078FB"/>
    <w:rsid w:val="007079D0"/>
    <w:rsid w:val="00707D01"/>
    <w:rsid w:val="00707E76"/>
    <w:rsid w:val="00710021"/>
    <w:rsid w:val="0071007A"/>
    <w:rsid w:val="00710219"/>
    <w:rsid w:val="00710A5A"/>
    <w:rsid w:val="007111F0"/>
    <w:rsid w:val="00711390"/>
    <w:rsid w:val="00711429"/>
    <w:rsid w:val="0071144F"/>
    <w:rsid w:val="00711453"/>
    <w:rsid w:val="007115DF"/>
    <w:rsid w:val="007117C4"/>
    <w:rsid w:val="00711B99"/>
    <w:rsid w:val="00711C63"/>
    <w:rsid w:val="00711D89"/>
    <w:rsid w:val="007122FD"/>
    <w:rsid w:val="00712321"/>
    <w:rsid w:val="00712D46"/>
    <w:rsid w:val="00712D74"/>
    <w:rsid w:val="0071300D"/>
    <w:rsid w:val="007131DC"/>
    <w:rsid w:val="00713361"/>
    <w:rsid w:val="00713483"/>
    <w:rsid w:val="00713A8B"/>
    <w:rsid w:val="00713BF8"/>
    <w:rsid w:val="00713C6D"/>
    <w:rsid w:val="00713C8B"/>
    <w:rsid w:val="0071414B"/>
    <w:rsid w:val="00714721"/>
    <w:rsid w:val="00714859"/>
    <w:rsid w:val="0071492D"/>
    <w:rsid w:val="00714DE8"/>
    <w:rsid w:val="00714E63"/>
    <w:rsid w:val="00715473"/>
    <w:rsid w:val="0071550F"/>
    <w:rsid w:val="007158DB"/>
    <w:rsid w:val="00715B5D"/>
    <w:rsid w:val="00715B65"/>
    <w:rsid w:val="00715DF5"/>
    <w:rsid w:val="00715EC5"/>
    <w:rsid w:val="007160C1"/>
    <w:rsid w:val="00716246"/>
    <w:rsid w:val="0071627C"/>
    <w:rsid w:val="0071653A"/>
    <w:rsid w:val="00716A97"/>
    <w:rsid w:val="00716CBB"/>
    <w:rsid w:val="00716D99"/>
    <w:rsid w:val="0071705B"/>
    <w:rsid w:val="00717143"/>
    <w:rsid w:val="00717240"/>
    <w:rsid w:val="007174D4"/>
    <w:rsid w:val="007175F3"/>
    <w:rsid w:val="00717682"/>
    <w:rsid w:val="00717B09"/>
    <w:rsid w:val="00720267"/>
    <w:rsid w:val="00720453"/>
    <w:rsid w:val="007204FC"/>
    <w:rsid w:val="00720503"/>
    <w:rsid w:val="007205DD"/>
    <w:rsid w:val="007208A5"/>
    <w:rsid w:val="00720A30"/>
    <w:rsid w:val="00720C35"/>
    <w:rsid w:val="00720E95"/>
    <w:rsid w:val="007210EB"/>
    <w:rsid w:val="007211F4"/>
    <w:rsid w:val="007213F9"/>
    <w:rsid w:val="0072162F"/>
    <w:rsid w:val="00721868"/>
    <w:rsid w:val="007218BE"/>
    <w:rsid w:val="00721A97"/>
    <w:rsid w:val="00722145"/>
    <w:rsid w:val="0072238E"/>
    <w:rsid w:val="00722669"/>
    <w:rsid w:val="00722D64"/>
    <w:rsid w:val="00722DBA"/>
    <w:rsid w:val="00723293"/>
    <w:rsid w:val="00723406"/>
    <w:rsid w:val="007234F0"/>
    <w:rsid w:val="00723588"/>
    <w:rsid w:val="00723A6C"/>
    <w:rsid w:val="00723B21"/>
    <w:rsid w:val="00724045"/>
    <w:rsid w:val="00724503"/>
    <w:rsid w:val="007246CC"/>
    <w:rsid w:val="007247A1"/>
    <w:rsid w:val="00724877"/>
    <w:rsid w:val="00724CCA"/>
    <w:rsid w:val="00724D53"/>
    <w:rsid w:val="007251D4"/>
    <w:rsid w:val="00725483"/>
    <w:rsid w:val="00725605"/>
    <w:rsid w:val="007256E9"/>
    <w:rsid w:val="00725770"/>
    <w:rsid w:val="0072587E"/>
    <w:rsid w:val="00725BC1"/>
    <w:rsid w:val="00726005"/>
    <w:rsid w:val="0072624D"/>
    <w:rsid w:val="00726372"/>
    <w:rsid w:val="007263E6"/>
    <w:rsid w:val="007267CF"/>
    <w:rsid w:val="00726832"/>
    <w:rsid w:val="0072713C"/>
    <w:rsid w:val="00727361"/>
    <w:rsid w:val="0072748A"/>
    <w:rsid w:val="007275FF"/>
    <w:rsid w:val="00727A1A"/>
    <w:rsid w:val="0073009B"/>
    <w:rsid w:val="00730840"/>
    <w:rsid w:val="00730BFB"/>
    <w:rsid w:val="00730D61"/>
    <w:rsid w:val="007312B9"/>
    <w:rsid w:val="00731382"/>
    <w:rsid w:val="00731A8D"/>
    <w:rsid w:val="00731DA5"/>
    <w:rsid w:val="00732839"/>
    <w:rsid w:val="007328B3"/>
    <w:rsid w:val="00732A48"/>
    <w:rsid w:val="00732E64"/>
    <w:rsid w:val="00733333"/>
    <w:rsid w:val="007333AC"/>
    <w:rsid w:val="00733444"/>
    <w:rsid w:val="00733C2A"/>
    <w:rsid w:val="00733D8B"/>
    <w:rsid w:val="00733E5E"/>
    <w:rsid w:val="007340A1"/>
    <w:rsid w:val="00734339"/>
    <w:rsid w:val="007345B4"/>
    <w:rsid w:val="00734851"/>
    <w:rsid w:val="0073487D"/>
    <w:rsid w:val="00734A0B"/>
    <w:rsid w:val="00734B2A"/>
    <w:rsid w:val="00734BAB"/>
    <w:rsid w:val="00734D1E"/>
    <w:rsid w:val="00734E55"/>
    <w:rsid w:val="00734E79"/>
    <w:rsid w:val="00734FDB"/>
    <w:rsid w:val="00735112"/>
    <w:rsid w:val="00735276"/>
    <w:rsid w:val="00735345"/>
    <w:rsid w:val="00735413"/>
    <w:rsid w:val="00735DF2"/>
    <w:rsid w:val="00736012"/>
    <w:rsid w:val="00736430"/>
    <w:rsid w:val="00736820"/>
    <w:rsid w:val="00736856"/>
    <w:rsid w:val="007368A2"/>
    <w:rsid w:val="00736C28"/>
    <w:rsid w:val="00736E44"/>
    <w:rsid w:val="00736E67"/>
    <w:rsid w:val="00737017"/>
    <w:rsid w:val="007371AE"/>
    <w:rsid w:val="007376A8"/>
    <w:rsid w:val="00737F59"/>
    <w:rsid w:val="007401E2"/>
    <w:rsid w:val="00740AB8"/>
    <w:rsid w:val="00740B82"/>
    <w:rsid w:val="00740C42"/>
    <w:rsid w:val="00740F46"/>
    <w:rsid w:val="00741151"/>
    <w:rsid w:val="00741290"/>
    <w:rsid w:val="007413AB"/>
    <w:rsid w:val="00741569"/>
    <w:rsid w:val="00741759"/>
    <w:rsid w:val="00741808"/>
    <w:rsid w:val="00741A8D"/>
    <w:rsid w:val="00741BF1"/>
    <w:rsid w:val="00741F2B"/>
    <w:rsid w:val="00742345"/>
    <w:rsid w:val="007424E8"/>
    <w:rsid w:val="00742A2A"/>
    <w:rsid w:val="00743004"/>
    <w:rsid w:val="0074304B"/>
    <w:rsid w:val="007432F6"/>
    <w:rsid w:val="00743327"/>
    <w:rsid w:val="007434F5"/>
    <w:rsid w:val="0074385B"/>
    <w:rsid w:val="00743A4F"/>
    <w:rsid w:val="00743C72"/>
    <w:rsid w:val="007440BD"/>
    <w:rsid w:val="00744141"/>
    <w:rsid w:val="007442F0"/>
    <w:rsid w:val="00744A96"/>
    <w:rsid w:val="00744CC2"/>
    <w:rsid w:val="00744D4D"/>
    <w:rsid w:val="00744EB2"/>
    <w:rsid w:val="00745387"/>
    <w:rsid w:val="00745483"/>
    <w:rsid w:val="00745560"/>
    <w:rsid w:val="00745AFD"/>
    <w:rsid w:val="00745CC3"/>
    <w:rsid w:val="007460B1"/>
    <w:rsid w:val="0074630A"/>
    <w:rsid w:val="0074653E"/>
    <w:rsid w:val="00746733"/>
    <w:rsid w:val="00746900"/>
    <w:rsid w:val="007469DC"/>
    <w:rsid w:val="00746A1C"/>
    <w:rsid w:val="0074728D"/>
    <w:rsid w:val="007474FD"/>
    <w:rsid w:val="00747620"/>
    <w:rsid w:val="00747623"/>
    <w:rsid w:val="00747CE8"/>
    <w:rsid w:val="007502DD"/>
    <w:rsid w:val="0075089C"/>
    <w:rsid w:val="00750BA8"/>
    <w:rsid w:val="00750D76"/>
    <w:rsid w:val="007511C6"/>
    <w:rsid w:val="007511FC"/>
    <w:rsid w:val="00751841"/>
    <w:rsid w:val="0075185A"/>
    <w:rsid w:val="0075191D"/>
    <w:rsid w:val="00751DF7"/>
    <w:rsid w:val="00751EBE"/>
    <w:rsid w:val="00752373"/>
    <w:rsid w:val="007524BC"/>
    <w:rsid w:val="007525C7"/>
    <w:rsid w:val="0075274C"/>
    <w:rsid w:val="00752759"/>
    <w:rsid w:val="007528D0"/>
    <w:rsid w:val="00752C47"/>
    <w:rsid w:val="00752C6B"/>
    <w:rsid w:val="00752D8A"/>
    <w:rsid w:val="00752E86"/>
    <w:rsid w:val="0075300E"/>
    <w:rsid w:val="007530BE"/>
    <w:rsid w:val="007534D5"/>
    <w:rsid w:val="007534F9"/>
    <w:rsid w:val="0075386A"/>
    <w:rsid w:val="00753BC7"/>
    <w:rsid w:val="00753F24"/>
    <w:rsid w:val="0075408C"/>
    <w:rsid w:val="00754194"/>
    <w:rsid w:val="00754559"/>
    <w:rsid w:val="00754775"/>
    <w:rsid w:val="0075498B"/>
    <w:rsid w:val="00754EB0"/>
    <w:rsid w:val="007551B3"/>
    <w:rsid w:val="0075542B"/>
    <w:rsid w:val="0075543C"/>
    <w:rsid w:val="00755500"/>
    <w:rsid w:val="00755636"/>
    <w:rsid w:val="00755727"/>
    <w:rsid w:val="0075573E"/>
    <w:rsid w:val="00755925"/>
    <w:rsid w:val="00755CF6"/>
    <w:rsid w:val="00755EBF"/>
    <w:rsid w:val="0075663F"/>
    <w:rsid w:val="00756769"/>
    <w:rsid w:val="00756865"/>
    <w:rsid w:val="00756A5B"/>
    <w:rsid w:val="00756BD6"/>
    <w:rsid w:val="00756CF3"/>
    <w:rsid w:val="00756E14"/>
    <w:rsid w:val="00757361"/>
    <w:rsid w:val="00757403"/>
    <w:rsid w:val="0075747C"/>
    <w:rsid w:val="007579E2"/>
    <w:rsid w:val="00757AAA"/>
    <w:rsid w:val="00757F1F"/>
    <w:rsid w:val="00757F3F"/>
    <w:rsid w:val="00757F51"/>
    <w:rsid w:val="007600F2"/>
    <w:rsid w:val="00760261"/>
    <w:rsid w:val="007606E3"/>
    <w:rsid w:val="00760C40"/>
    <w:rsid w:val="00760DF8"/>
    <w:rsid w:val="00760EA1"/>
    <w:rsid w:val="00761119"/>
    <w:rsid w:val="0076147B"/>
    <w:rsid w:val="00761496"/>
    <w:rsid w:val="007614A9"/>
    <w:rsid w:val="00761A43"/>
    <w:rsid w:val="00761CEB"/>
    <w:rsid w:val="00761DAA"/>
    <w:rsid w:val="0076224F"/>
    <w:rsid w:val="007623C7"/>
    <w:rsid w:val="007626D3"/>
    <w:rsid w:val="00762C7D"/>
    <w:rsid w:val="00762CB7"/>
    <w:rsid w:val="00762CFA"/>
    <w:rsid w:val="00762DCE"/>
    <w:rsid w:val="00762E36"/>
    <w:rsid w:val="00762F6F"/>
    <w:rsid w:val="007630F0"/>
    <w:rsid w:val="007631E2"/>
    <w:rsid w:val="007632D8"/>
    <w:rsid w:val="00763454"/>
    <w:rsid w:val="007638C6"/>
    <w:rsid w:val="007640F8"/>
    <w:rsid w:val="007642B4"/>
    <w:rsid w:val="007644BB"/>
    <w:rsid w:val="007647BF"/>
    <w:rsid w:val="00764927"/>
    <w:rsid w:val="00764B71"/>
    <w:rsid w:val="00765190"/>
    <w:rsid w:val="007652C4"/>
    <w:rsid w:val="007657BF"/>
    <w:rsid w:val="00765A21"/>
    <w:rsid w:val="00765ED1"/>
    <w:rsid w:val="00765EE6"/>
    <w:rsid w:val="00766538"/>
    <w:rsid w:val="00766B10"/>
    <w:rsid w:val="00766B9B"/>
    <w:rsid w:val="00766F4F"/>
    <w:rsid w:val="007670F7"/>
    <w:rsid w:val="00767180"/>
    <w:rsid w:val="007673CE"/>
    <w:rsid w:val="00767B75"/>
    <w:rsid w:val="00767C88"/>
    <w:rsid w:val="0077000A"/>
    <w:rsid w:val="00770512"/>
    <w:rsid w:val="00770604"/>
    <w:rsid w:val="00770979"/>
    <w:rsid w:val="00770AAA"/>
    <w:rsid w:val="00770B61"/>
    <w:rsid w:val="00770E42"/>
    <w:rsid w:val="0077105A"/>
    <w:rsid w:val="00771269"/>
    <w:rsid w:val="00771562"/>
    <w:rsid w:val="007717AE"/>
    <w:rsid w:val="0077190A"/>
    <w:rsid w:val="00771AED"/>
    <w:rsid w:val="00771FCA"/>
    <w:rsid w:val="00772103"/>
    <w:rsid w:val="00772443"/>
    <w:rsid w:val="00772986"/>
    <w:rsid w:val="007729D9"/>
    <w:rsid w:val="007729FF"/>
    <w:rsid w:val="00772A44"/>
    <w:rsid w:val="007730F5"/>
    <w:rsid w:val="00773188"/>
    <w:rsid w:val="00773225"/>
    <w:rsid w:val="007732AC"/>
    <w:rsid w:val="00773797"/>
    <w:rsid w:val="00773E35"/>
    <w:rsid w:val="00773E44"/>
    <w:rsid w:val="00773E6A"/>
    <w:rsid w:val="00773E6B"/>
    <w:rsid w:val="00773F68"/>
    <w:rsid w:val="00774340"/>
    <w:rsid w:val="0077445B"/>
    <w:rsid w:val="0077462F"/>
    <w:rsid w:val="007748CF"/>
    <w:rsid w:val="00775049"/>
    <w:rsid w:val="00775127"/>
    <w:rsid w:val="00775405"/>
    <w:rsid w:val="00775450"/>
    <w:rsid w:val="00775B6D"/>
    <w:rsid w:val="00775C89"/>
    <w:rsid w:val="00775D92"/>
    <w:rsid w:val="007761FA"/>
    <w:rsid w:val="00776409"/>
    <w:rsid w:val="0077667D"/>
    <w:rsid w:val="007766E1"/>
    <w:rsid w:val="007768C8"/>
    <w:rsid w:val="00776A43"/>
    <w:rsid w:val="00776B07"/>
    <w:rsid w:val="00776C89"/>
    <w:rsid w:val="00776CEB"/>
    <w:rsid w:val="00777152"/>
    <w:rsid w:val="00777206"/>
    <w:rsid w:val="0077751E"/>
    <w:rsid w:val="00777564"/>
    <w:rsid w:val="007776E2"/>
    <w:rsid w:val="00777ED3"/>
    <w:rsid w:val="00777F8B"/>
    <w:rsid w:val="0078080C"/>
    <w:rsid w:val="00780884"/>
    <w:rsid w:val="00780BEB"/>
    <w:rsid w:val="00780D3C"/>
    <w:rsid w:val="00780D41"/>
    <w:rsid w:val="00780DC3"/>
    <w:rsid w:val="00780DFF"/>
    <w:rsid w:val="00780FEC"/>
    <w:rsid w:val="00781033"/>
    <w:rsid w:val="007813C7"/>
    <w:rsid w:val="00781677"/>
    <w:rsid w:val="0078173C"/>
    <w:rsid w:val="007818E0"/>
    <w:rsid w:val="00781AB2"/>
    <w:rsid w:val="00781D5F"/>
    <w:rsid w:val="00781EE7"/>
    <w:rsid w:val="0078239B"/>
    <w:rsid w:val="007824F1"/>
    <w:rsid w:val="00782A38"/>
    <w:rsid w:val="00782C59"/>
    <w:rsid w:val="00782D0F"/>
    <w:rsid w:val="00782F85"/>
    <w:rsid w:val="00782FD7"/>
    <w:rsid w:val="00783127"/>
    <w:rsid w:val="007838D6"/>
    <w:rsid w:val="007839F3"/>
    <w:rsid w:val="00783AF8"/>
    <w:rsid w:val="00783C76"/>
    <w:rsid w:val="00783EC6"/>
    <w:rsid w:val="007842B4"/>
    <w:rsid w:val="007845F4"/>
    <w:rsid w:val="00784C59"/>
    <w:rsid w:val="00784C5D"/>
    <w:rsid w:val="00784E08"/>
    <w:rsid w:val="00784E49"/>
    <w:rsid w:val="007852B9"/>
    <w:rsid w:val="00785527"/>
    <w:rsid w:val="00785566"/>
    <w:rsid w:val="007858D6"/>
    <w:rsid w:val="0078601B"/>
    <w:rsid w:val="007864CE"/>
    <w:rsid w:val="00786726"/>
    <w:rsid w:val="00786E36"/>
    <w:rsid w:val="00787731"/>
    <w:rsid w:val="00787B45"/>
    <w:rsid w:val="00787B58"/>
    <w:rsid w:val="00787D8D"/>
    <w:rsid w:val="0079019F"/>
    <w:rsid w:val="00790203"/>
    <w:rsid w:val="0079030E"/>
    <w:rsid w:val="007905D9"/>
    <w:rsid w:val="00790809"/>
    <w:rsid w:val="00790AA2"/>
    <w:rsid w:val="00790AB3"/>
    <w:rsid w:val="00790C03"/>
    <w:rsid w:val="00790FB2"/>
    <w:rsid w:val="007912CB"/>
    <w:rsid w:val="00791381"/>
    <w:rsid w:val="00791523"/>
    <w:rsid w:val="0079199E"/>
    <w:rsid w:val="007919A6"/>
    <w:rsid w:val="00791B40"/>
    <w:rsid w:val="00791EE9"/>
    <w:rsid w:val="007920A4"/>
    <w:rsid w:val="00792101"/>
    <w:rsid w:val="00792329"/>
    <w:rsid w:val="00792B14"/>
    <w:rsid w:val="00793114"/>
    <w:rsid w:val="00793332"/>
    <w:rsid w:val="007935A4"/>
    <w:rsid w:val="00793D6F"/>
    <w:rsid w:val="00793EAC"/>
    <w:rsid w:val="00793F97"/>
    <w:rsid w:val="007942A9"/>
    <w:rsid w:val="00794312"/>
    <w:rsid w:val="00794967"/>
    <w:rsid w:val="007949B8"/>
    <w:rsid w:val="007949BA"/>
    <w:rsid w:val="00794F16"/>
    <w:rsid w:val="00794F8E"/>
    <w:rsid w:val="00794FE7"/>
    <w:rsid w:val="00794FFF"/>
    <w:rsid w:val="00795393"/>
    <w:rsid w:val="00795903"/>
    <w:rsid w:val="00795AFD"/>
    <w:rsid w:val="00796604"/>
    <w:rsid w:val="00796A78"/>
    <w:rsid w:val="00796F75"/>
    <w:rsid w:val="00796FD6"/>
    <w:rsid w:val="00797142"/>
    <w:rsid w:val="007972D9"/>
    <w:rsid w:val="007973B6"/>
    <w:rsid w:val="0079761E"/>
    <w:rsid w:val="007976F5"/>
    <w:rsid w:val="0079788B"/>
    <w:rsid w:val="00797A05"/>
    <w:rsid w:val="00797A48"/>
    <w:rsid w:val="00797C97"/>
    <w:rsid w:val="00797D7F"/>
    <w:rsid w:val="00797E36"/>
    <w:rsid w:val="007A0098"/>
    <w:rsid w:val="007A02C3"/>
    <w:rsid w:val="007A0395"/>
    <w:rsid w:val="007A0556"/>
    <w:rsid w:val="007A0663"/>
    <w:rsid w:val="007A077C"/>
    <w:rsid w:val="007A09A5"/>
    <w:rsid w:val="007A0CC9"/>
    <w:rsid w:val="007A0D30"/>
    <w:rsid w:val="007A1046"/>
    <w:rsid w:val="007A10A0"/>
    <w:rsid w:val="007A10A7"/>
    <w:rsid w:val="007A117A"/>
    <w:rsid w:val="007A145F"/>
    <w:rsid w:val="007A165E"/>
    <w:rsid w:val="007A1B1D"/>
    <w:rsid w:val="007A2344"/>
    <w:rsid w:val="007A24DC"/>
    <w:rsid w:val="007A255D"/>
    <w:rsid w:val="007A26D6"/>
    <w:rsid w:val="007A28E4"/>
    <w:rsid w:val="007A29B9"/>
    <w:rsid w:val="007A2AC9"/>
    <w:rsid w:val="007A2D76"/>
    <w:rsid w:val="007A3017"/>
    <w:rsid w:val="007A3058"/>
    <w:rsid w:val="007A3197"/>
    <w:rsid w:val="007A3372"/>
    <w:rsid w:val="007A3628"/>
    <w:rsid w:val="007A39C3"/>
    <w:rsid w:val="007A3CAF"/>
    <w:rsid w:val="007A3DE7"/>
    <w:rsid w:val="007A3E13"/>
    <w:rsid w:val="007A3F59"/>
    <w:rsid w:val="007A4054"/>
    <w:rsid w:val="007A42B2"/>
    <w:rsid w:val="007A4316"/>
    <w:rsid w:val="007A442C"/>
    <w:rsid w:val="007A4605"/>
    <w:rsid w:val="007A4B56"/>
    <w:rsid w:val="007A4DFB"/>
    <w:rsid w:val="007A4EF9"/>
    <w:rsid w:val="007A4F90"/>
    <w:rsid w:val="007A51AF"/>
    <w:rsid w:val="007A56BB"/>
    <w:rsid w:val="007A57B9"/>
    <w:rsid w:val="007A62E6"/>
    <w:rsid w:val="007A6355"/>
    <w:rsid w:val="007A64F2"/>
    <w:rsid w:val="007A6E1D"/>
    <w:rsid w:val="007A6EB7"/>
    <w:rsid w:val="007A705D"/>
    <w:rsid w:val="007A71D0"/>
    <w:rsid w:val="007A73EC"/>
    <w:rsid w:val="007A7422"/>
    <w:rsid w:val="007A781C"/>
    <w:rsid w:val="007A7CBA"/>
    <w:rsid w:val="007A7CC5"/>
    <w:rsid w:val="007A7CD9"/>
    <w:rsid w:val="007A7DFE"/>
    <w:rsid w:val="007B005E"/>
    <w:rsid w:val="007B0228"/>
    <w:rsid w:val="007B02D1"/>
    <w:rsid w:val="007B02D2"/>
    <w:rsid w:val="007B0349"/>
    <w:rsid w:val="007B060A"/>
    <w:rsid w:val="007B066A"/>
    <w:rsid w:val="007B06C0"/>
    <w:rsid w:val="007B0710"/>
    <w:rsid w:val="007B07B4"/>
    <w:rsid w:val="007B0C93"/>
    <w:rsid w:val="007B0CC4"/>
    <w:rsid w:val="007B0D4E"/>
    <w:rsid w:val="007B1524"/>
    <w:rsid w:val="007B1A80"/>
    <w:rsid w:val="007B1BDE"/>
    <w:rsid w:val="007B1CE2"/>
    <w:rsid w:val="007B1D1F"/>
    <w:rsid w:val="007B2077"/>
    <w:rsid w:val="007B20D1"/>
    <w:rsid w:val="007B2208"/>
    <w:rsid w:val="007B2548"/>
    <w:rsid w:val="007B2662"/>
    <w:rsid w:val="007B2793"/>
    <w:rsid w:val="007B2B5D"/>
    <w:rsid w:val="007B2D3C"/>
    <w:rsid w:val="007B30B3"/>
    <w:rsid w:val="007B31D7"/>
    <w:rsid w:val="007B338F"/>
    <w:rsid w:val="007B3548"/>
    <w:rsid w:val="007B37AE"/>
    <w:rsid w:val="007B400B"/>
    <w:rsid w:val="007B433B"/>
    <w:rsid w:val="007B4A62"/>
    <w:rsid w:val="007B4AB9"/>
    <w:rsid w:val="007B4B18"/>
    <w:rsid w:val="007B50AD"/>
    <w:rsid w:val="007B51E1"/>
    <w:rsid w:val="007B545B"/>
    <w:rsid w:val="007B54AA"/>
    <w:rsid w:val="007B54D5"/>
    <w:rsid w:val="007B57C7"/>
    <w:rsid w:val="007B5872"/>
    <w:rsid w:val="007B588A"/>
    <w:rsid w:val="007B5963"/>
    <w:rsid w:val="007B5A60"/>
    <w:rsid w:val="007B5A6C"/>
    <w:rsid w:val="007B5B08"/>
    <w:rsid w:val="007B5B3C"/>
    <w:rsid w:val="007B5CB6"/>
    <w:rsid w:val="007B6831"/>
    <w:rsid w:val="007B6AD7"/>
    <w:rsid w:val="007B6C53"/>
    <w:rsid w:val="007B6F8B"/>
    <w:rsid w:val="007B726E"/>
    <w:rsid w:val="007B73AB"/>
    <w:rsid w:val="007B75CA"/>
    <w:rsid w:val="007B789E"/>
    <w:rsid w:val="007B7C15"/>
    <w:rsid w:val="007B7C7F"/>
    <w:rsid w:val="007B7D6F"/>
    <w:rsid w:val="007C00CD"/>
    <w:rsid w:val="007C017F"/>
    <w:rsid w:val="007C0480"/>
    <w:rsid w:val="007C07D4"/>
    <w:rsid w:val="007C07D5"/>
    <w:rsid w:val="007C0B44"/>
    <w:rsid w:val="007C0CD5"/>
    <w:rsid w:val="007C0DFF"/>
    <w:rsid w:val="007C0E83"/>
    <w:rsid w:val="007C0F13"/>
    <w:rsid w:val="007C0F5B"/>
    <w:rsid w:val="007C107C"/>
    <w:rsid w:val="007C11E6"/>
    <w:rsid w:val="007C1B04"/>
    <w:rsid w:val="007C21F4"/>
    <w:rsid w:val="007C29C0"/>
    <w:rsid w:val="007C2E96"/>
    <w:rsid w:val="007C2FB8"/>
    <w:rsid w:val="007C3193"/>
    <w:rsid w:val="007C327B"/>
    <w:rsid w:val="007C332E"/>
    <w:rsid w:val="007C37D2"/>
    <w:rsid w:val="007C37E5"/>
    <w:rsid w:val="007C38F6"/>
    <w:rsid w:val="007C391D"/>
    <w:rsid w:val="007C3B94"/>
    <w:rsid w:val="007C3BBC"/>
    <w:rsid w:val="007C3F33"/>
    <w:rsid w:val="007C4014"/>
    <w:rsid w:val="007C4316"/>
    <w:rsid w:val="007C4450"/>
    <w:rsid w:val="007C48CA"/>
    <w:rsid w:val="007C48E7"/>
    <w:rsid w:val="007C4CC1"/>
    <w:rsid w:val="007C5364"/>
    <w:rsid w:val="007C53DF"/>
    <w:rsid w:val="007C53EE"/>
    <w:rsid w:val="007C5567"/>
    <w:rsid w:val="007C5866"/>
    <w:rsid w:val="007C58CA"/>
    <w:rsid w:val="007C5957"/>
    <w:rsid w:val="007C5BA3"/>
    <w:rsid w:val="007C5EA4"/>
    <w:rsid w:val="007C62CD"/>
    <w:rsid w:val="007C6862"/>
    <w:rsid w:val="007C698F"/>
    <w:rsid w:val="007C6E70"/>
    <w:rsid w:val="007C6F80"/>
    <w:rsid w:val="007C70B6"/>
    <w:rsid w:val="007C7161"/>
    <w:rsid w:val="007C745E"/>
    <w:rsid w:val="007C74B2"/>
    <w:rsid w:val="007C7684"/>
    <w:rsid w:val="007C76C2"/>
    <w:rsid w:val="007C7955"/>
    <w:rsid w:val="007C79A1"/>
    <w:rsid w:val="007C7A67"/>
    <w:rsid w:val="007C7B2D"/>
    <w:rsid w:val="007D03D3"/>
    <w:rsid w:val="007D04B8"/>
    <w:rsid w:val="007D04C4"/>
    <w:rsid w:val="007D0812"/>
    <w:rsid w:val="007D0849"/>
    <w:rsid w:val="007D0A0F"/>
    <w:rsid w:val="007D0ADB"/>
    <w:rsid w:val="007D0F38"/>
    <w:rsid w:val="007D0F68"/>
    <w:rsid w:val="007D0F85"/>
    <w:rsid w:val="007D1008"/>
    <w:rsid w:val="007D1283"/>
    <w:rsid w:val="007D14BE"/>
    <w:rsid w:val="007D14E3"/>
    <w:rsid w:val="007D160C"/>
    <w:rsid w:val="007D16F3"/>
    <w:rsid w:val="007D1767"/>
    <w:rsid w:val="007D1A98"/>
    <w:rsid w:val="007D207F"/>
    <w:rsid w:val="007D209C"/>
    <w:rsid w:val="007D212E"/>
    <w:rsid w:val="007D2285"/>
    <w:rsid w:val="007D244B"/>
    <w:rsid w:val="007D2848"/>
    <w:rsid w:val="007D2877"/>
    <w:rsid w:val="007D2993"/>
    <w:rsid w:val="007D2A65"/>
    <w:rsid w:val="007D2BC4"/>
    <w:rsid w:val="007D2C3D"/>
    <w:rsid w:val="007D2E78"/>
    <w:rsid w:val="007D3069"/>
    <w:rsid w:val="007D32AC"/>
    <w:rsid w:val="007D3BB1"/>
    <w:rsid w:val="007D3C1A"/>
    <w:rsid w:val="007D41E7"/>
    <w:rsid w:val="007D44A7"/>
    <w:rsid w:val="007D4509"/>
    <w:rsid w:val="007D471B"/>
    <w:rsid w:val="007D4C11"/>
    <w:rsid w:val="007D4D61"/>
    <w:rsid w:val="007D4DC6"/>
    <w:rsid w:val="007D5824"/>
    <w:rsid w:val="007D58B8"/>
    <w:rsid w:val="007D58D0"/>
    <w:rsid w:val="007D5A72"/>
    <w:rsid w:val="007D613B"/>
    <w:rsid w:val="007D613D"/>
    <w:rsid w:val="007D621C"/>
    <w:rsid w:val="007D625A"/>
    <w:rsid w:val="007D630D"/>
    <w:rsid w:val="007D645D"/>
    <w:rsid w:val="007D65C8"/>
    <w:rsid w:val="007D6754"/>
    <w:rsid w:val="007D6D94"/>
    <w:rsid w:val="007D711E"/>
    <w:rsid w:val="007D7280"/>
    <w:rsid w:val="007D7349"/>
    <w:rsid w:val="007D74BB"/>
    <w:rsid w:val="007D7510"/>
    <w:rsid w:val="007D761F"/>
    <w:rsid w:val="007D77CB"/>
    <w:rsid w:val="007D78BC"/>
    <w:rsid w:val="007D7A19"/>
    <w:rsid w:val="007D7B2F"/>
    <w:rsid w:val="007D7C97"/>
    <w:rsid w:val="007D7FF8"/>
    <w:rsid w:val="007E02A8"/>
    <w:rsid w:val="007E055B"/>
    <w:rsid w:val="007E087C"/>
    <w:rsid w:val="007E0C70"/>
    <w:rsid w:val="007E18C5"/>
    <w:rsid w:val="007E1F6A"/>
    <w:rsid w:val="007E253E"/>
    <w:rsid w:val="007E279E"/>
    <w:rsid w:val="007E27CE"/>
    <w:rsid w:val="007E2C93"/>
    <w:rsid w:val="007E2CE9"/>
    <w:rsid w:val="007E33FB"/>
    <w:rsid w:val="007E3625"/>
    <w:rsid w:val="007E371D"/>
    <w:rsid w:val="007E393A"/>
    <w:rsid w:val="007E3978"/>
    <w:rsid w:val="007E3D8F"/>
    <w:rsid w:val="007E410A"/>
    <w:rsid w:val="007E4259"/>
    <w:rsid w:val="007E4368"/>
    <w:rsid w:val="007E4601"/>
    <w:rsid w:val="007E49C3"/>
    <w:rsid w:val="007E4C9B"/>
    <w:rsid w:val="007E5112"/>
    <w:rsid w:val="007E533A"/>
    <w:rsid w:val="007E5C96"/>
    <w:rsid w:val="007E5E1D"/>
    <w:rsid w:val="007E5EFA"/>
    <w:rsid w:val="007E62A5"/>
    <w:rsid w:val="007E62E3"/>
    <w:rsid w:val="007E65C3"/>
    <w:rsid w:val="007E6BAA"/>
    <w:rsid w:val="007E6DF5"/>
    <w:rsid w:val="007E6E53"/>
    <w:rsid w:val="007E6E6B"/>
    <w:rsid w:val="007E6FA8"/>
    <w:rsid w:val="007E6FB1"/>
    <w:rsid w:val="007E702A"/>
    <w:rsid w:val="007E74C0"/>
    <w:rsid w:val="007E7633"/>
    <w:rsid w:val="007E7968"/>
    <w:rsid w:val="007E7AC8"/>
    <w:rsid w:val="007F027F"/>
    <w:rsid w:val="007F0538"/>
    <w:rsid w:val="007F063F"/>
    <w:rsid w:val="007F07BE"/>
    <w:rsid w:val="007F0F59"/>
    <w:rsid w:val="007F105C"/>
    <w:rsid w:val="007F144E"/>
    <w:rsid w:val="007F1785"/>
    <w:rsid w:val="007F1DC6"/>
    <w:rsid w:val="007F21D7"/>
    <w:rsid w:val="007F26C9"/>
    <w:rsid w:val="007F26ED"/>
    <w:rsid w:val="007F294F"/>
    <w:rsid w:val="007F2951"/>
    <w:rsid w:val="007F2A99"/>
    <w:rsid w:val="007F2BD6"/>
    <w:rsid w:val="007F2C8B"/>
    <w:rsid w:val="007F2DE8"/>
    <w:rsid w:val="007F2F04"/>
    <w:rsid w:val="007F3093"/>
    <w:rsid w:val="007F31DF"/>
    <w:rsid w:val="007F334D"/>
    <w:rsid w:val="007F3380"/>
    <w:rsid w:val="007F39A0"/>
    <w:rsid w:val="007F3A35"/>
    <w:rsid w:val="007F3F61"/>
    <w:rsid w:val="007F4140"/>
    <w:rsid w:val="007F4257"/>
    <w:rsid w:val="007F48AC"/>
    <w:rsid w:val="007F4AF1"/>
    <w:rsid w:val="007F4B76"/>
    <w:rsid w:val="007F4DBF"/>
    <w:rsid w:val="007F52AC"/>
    <w:rsid w:val="007F53FB"/>
    <w:rsid w:val="007F5434"/>
    <w:rsid w:val="007F54AE"/>
    <w:rsid w:val="007F566E"/>
    <w:rsid w:val="007F570E"/>
    <w:rsid w:val="007F5DC6"/>
    <w:rsid w:val="007F607C"/>
    <w:rsid w:val="007F60AE"/>
    <w:rsid w:val="007F6349"/>
    <w:rsid w:val="007F6F00"/>
    <w:rsid w:val="007F720D"/>
    <w:rsid w:val="007F728C"/>
    <w:rsid w:val="007F733E"/>
    <w:rsid w:val="007F747D"/>
    <w:rsid w:val="007F74F2"/>
    <w:rsid w:val="007F78F8"/>
    <w:rsid w:val="007F7B70"/>
    <w:rsid w:val="007F7FFE"/>
    <w:rsid w:val="008006E0"/>
    <w:rsid w:val="00800ABE"/>
    <w:rsid w:val="00800B67"/>
    <w:rsid w:val="00800DB8"/>
    <w:rsid w:val="00800F4B"/>
    <w:rsid w:val="008010F5"/>
    <w:rsid w:val="00801132"/>
    <w:rsid w:val="00801861"/>
    <w:rsid w:val="00801AED"/>
    <w:rsid w:val="00801E6C"/>
    <w:rsid w:val="00801FD0"/>
    <w:rsid w:val="008022A4"/>
    <w:rsid w:val="00802BF2"/>
    <w:rsid w:val="00802FF4"/>
    <w:rsid w:val="00803108"/>
    <w:rsid w:val="008035E4"/>
    <w:rsid w:val="008037C8"/>
    <w:rsid w:val="00803D88"/>
    <w:rsid w:val="00803F74"/>
    <w:rsid w:val="00803FED"/>
    <w:rsid w:val="008040D8"/>
    <w:rsid w:val="0080412E"/>
    <w:rsid w:val="00804374"/>
    <w:rsid w:val="0080441C"/>
    <w:rsid w:val="0080453F"/>
    <w:rsid w:val="008047E3"/>
    <w:rsid w:val="00804A87"/>
    <w:rsid w:val="00804A97"/>
    <w:rsid w:val="00804DEC"/>
    <w:rsid w:val="0080521D"/>
    <w:rsid w:val="008053E0"/>
    <w:rsid w:val="00805600"/>
    <w:rsid w:val="0080568D"/>
    <w:rsid w:val="00805690"/>
    <w:rsid w:val="0080590F"/>
    <w:rsid w:val="00805935"/>
    <w:rsid w:val="008059CA"/>
    <w:rsid w:val="0080632E"/>
    <w:rsid w:val="0080684D"/>
    <w:rsid w:val="00807754"/>
    <w:rsid w:val="008078F4"/>
    <w:rsid w:val="00807A76"/>
    <w:rsid w:val="00807ED3"/>
    <w:rsid w:val="0081005A"/>
    <w:rsid w:val="0081021C"/>
    <w:rsid w:val="00810293"/>
    <w:rsid w:val="0081042C"/>
    <w:rsid w:val="00810688"/>
    <w:rsid w:val="0081069D"/>
    <w:rsid w:val="00810AB5"/>
    <w:rsid w:val="00810CFE"/>
    <w:rsid w:val="00810DE0"/>
    <w:rsid w:val="008114CA"/>
    <w:rsid w:val="0081165C"/>
    <w:rsid w:val="00811756"/>
    <w:rsid w:val="00811776"/>
    <w:rsid w:val="008118D0"/>
    <w:rsid w:val="008118D2"/>
    <w:rsid w:val="0081192F"/>
    <w:rsid w:val="00811F13"/>
    <w:rsid w:val="00812279"/>
    <w:rsid w:val="00812441"/>
    <w:rsid w:val="008124B3"/>
    <w:rsid w:val="00812674"/>
    <w:rsid w:val="00812778"/>
    <w:rsid w:val="0081279D"/>
    <w:rsid w:val="0081282B"/>
    <w:rsid w:val="008129D5"/>
    <w:rsid w:val="00812A9F"/>
    <w:rsid w:val="00812EDE"/>
    <w:rsid w:val="00812F55"/>
    <w:rsid w:val="008135E9"/>
    <w:rsid w:val="0081385D"/>
    <w:rsid w:val="008138A1"/>
    <w:rsid w:val="00813A90"/>
    <w:rsid w:val="00813BDB"/>
    <w:rsid w:val="00814219"/>
    <w:rsid w:val="00814510"/>
    <w:rsid w:val="0081474C"/>
    <w:rsid w:val="00814C23"/>
    <w:rsid w:val="00814C61"/>
    <w:rsid w:val="00814D7B"/>
    <w:rsid w:val="00814D8B"/>
    <w:rsid w:val="00814F20"/>
    <w:rsid w:val="00815062"/>
    <w:rsid w:val="008150B9"/>
    <w:rsid w:val="008150D8"/>
    <w:rsid w:val="00815244"/>
    <w:rsid w:val="008156A5"/>
    <w:rsid w:val="00815C98"/>
    <w:rsid w:val="00815F47"/>
    <w:rsid w:val="00815FC0"/>
    <w:rsid w:val="00816308"/>
    <w:rsid w:val="00816838"/>
    <w:rsid w:val="00816874"/>
    <w:rsid w:val="00816964"/>
    <w:rsid w:val="00816C89"/>
    <w:rsid w:val="00816FD6"/>
    <w:rsid w:val="00817326"/>
    <w:rsid w:val="00817346"/>
    <w:rsid w:val="008173F5"/>
    <w:rsid w:val="008175FC"/>
    <w:rsid w:val="00817A38"/>
    <w:rsid w:val="00817A4E"/>
    <w:rsid w:val="00817C58"/>
    <w:rsid w:val="0082030E"/>
    <w:rsid w:val="0082094B"/>
    <w:rsid w:val="00821141"/>
    <w:rsid w:val="0082169A"/>
    <w:rsid w:val="008216CE"/>
    <w:rsid w:val="0082188D"/>
    <w:rsid w:val="00821B7E"/>
    <w:rsid w:val="00821D5B"/>
    <w:rsid w:val="00821DC2"/>
    <w:rsid w:val="00821FC0"/>
    <w:rsid w:val="0082206F"/>
    <w:rsid w:val="00822951"/>
    <w:rsid w:val="00822CA4"/>
    <w:rsid w:val="00822D9D"/>
    <w:rsid w:val="0082307E"/>
    <w:rsid w:val="00823269"/>
    <w:rsid w:val="008232C7"/>
    <w:rsid w:val="008235E2"/>
    <w:rsid w:val="00823793"/>
    <w:rsid w:val="0082394C"/>
    <w:rsid w:val="0082397D"/>
    <w:rsid w:val="00823C82"/>
    <w:rsid w:val="0082414D"/>
    <w:rsid w:val="008242E3"/>
    <w:rsid w:val="0082443A"/>
    <w:rsid w:val="00824494"/>
    <w:rsid w:val="00824642"/>
    <w:rsid w:val="0082472D"/>
    <w:rsid w:val="00824827"/>
    <w:rsid w:val="008255A8"/>
    <w:rsid w:val="00825C51"/>
    <w:rsid w:val="00825F0A"/>
    <w:rsid w:val="0082611D"/>
    <w:rsid w:val="00826247"/>
    <w:rsid w:val="00826411"/>
    <w:rsid w:val="008264D6"/>
    <w:rsid w:val="008268AC"/>
    <w:rsid w:val="00826C8E"/>
    <w:rsid w:val="00826D53"/>
    <w:rsid w:val="00826D9F"/>
    <w:rsid w:val="008274DD"/>
    <w:rsid w:val="008276B8"/>
    <w:rsid w:val="0082776C"/>
    <w:rsid w:val="00827793"/>
    <w:rsid w:val="00827A33"/>
    <w:rsid w:val="00827B52"/>
    <w:rsid w:val="00827E28"/>
    <w:rsid w:val="00827E88"/>
    <w:rsid w:val="00827FCD"/>
    <w:rsid w:val="008300B3"/>
    <w:rsid w:val="00830194"/>
    <w:rsid w:val="00830831"/>
    <w:rsid w:val="00830A75"/>
    <w:rsid w:val="0083111F"/>
    <w:rsid w:val="008312AC"/>
    <w:rsid w:val="0083135E"/>
    <w:rsid w:val="0083141A"/>
    <w:rsid w:val="0083149B"/>
    <w:rsid w:val="0083150B"/>
    <w:rsid w:val="008318F6"/>
    <w:rsid w:val="0083198A"/>
    <w:rsid w:val="00831BE3"/>
    <w:rsid w:val="00831C65"/>
    <w:rsid w:val="00831CDE"/>
    <w:rsid w:val="00831ED3"/>
    <w:rsid w:val="00831F02"/>
    <w:rsid w:val="00831FC9"/>
    <w:rsid w:val="00832108"/>
    <w:rsid w:val="00832776"/>
    <w:rsid w:val="00832950"/>
    <w:rsid w:val="00832AD0"/>
    <w:rsid w:val="00832E65"/>
    <w:rsid w:val="00833459"/>
    <w:rsid w:val="00833500"/>
    <w:rsid w:val="00833623"/>
    <w:rsid w:val="00833796"/>
    <w:rsid w:val="00833B96"/>
    <w:rsid w:val="00833BDF"/>
    <w:rsid w:val="00833E00"/>
    <w:rsid w:val="0083411D"/>
    <w:rsid w:val="00834562"/>
    <w:rsid w:val="0083459D"/>
    <w:rsid w:val="008345F2"/>
    <w:rsid w:val="008346F0"/>
    <w:rsid w:val="008347B0"/>
    <w:rsid w:val="00834833"/>
    <w:rsid w:val="00834886"/>
    <w:rsid w:val="00834A64"/>
    <w:rsid w:val="00834C48"/>
    <w:rsid w:val="0083502A"/>
    <w:rsid w:val="008350EF"/>
    <w:rsid w:val="0083590E"/>
    <w:rsid w:val="00835B92"/>
    <w:rsid w:val="00835D09"/>
    <w:rsid w:val="00835FC7"/>
    <w:rsid w:val="0083602D"/>
    <w:rsid w:val="008360F5"/>
    <w:rsid w:val="00836B95"/>
    <w:rsid w:val="00836F5A"/>
    <w:rsid w:val="00836F84"/>
    <w:rsid w:val="0083759C"/>
    <w:rsid w:val="008401A3"/>
    <w:rsid w:val="008402B6"/>
    <w:rsid w:val="00840439"/>
    <w:rsid w:val="0084059E"/>
    <w:rsid w:val="00840635"/>
    <w:rsid w:val="0084069E"/>
    <w:rsid w:val="008407EB"/>
    <w:rsid w:val="008411FC"/>
    <w:rsid w:val="00841526"/>
    <w:rsid w:val="0084179B"/>
    <w:rsid w:val="00841C07"/>
    <w:rsid w:val="0084205C"/>
    <w:rsid w:val="008422CA"/>
    <w:rsid w:val="0084248E"/>
    <w:rsid w:val="00842691"/>
    <w:rsid w:val="008429E3"/>
    <w:rsid w:val="00842A2F"/>
    <w:rsid w:val="00842A9B"/>
    <w:rsid w:val="00842AB4"/>
    <w:rsid w:val="00842B7C"/>
    <w:rsid w:val="00842BB5"/>
    <w:rsid w:val="00842F50"/>
    <w:rsid w:val="0084312C"/>
    <w:rsid w:val="0084337B"/>
    <w:rsid w:val="00843388"/>
    <w:rsid w:val="00843851"/>
    <w:rsid w:val="008439DC"/>
    <w:rsid w:val="00843B3A"/>
    <w:rsid w:val="00843CCD"/>
    <w:rsid w:val="00843D06"/>
    <w:rsid w:val="00844033"/>
    <w:rsid w:val="008443C5"/>
    <w:rsid w:val="008443D8"/>
    <w:rsid w:val="008446C2"/>
    <w:rsid w:val="0084478C"/>
    <w:rsid w:val="008447A5"/>
    <w:rsid w:val="008448A6"/>
    <w:rsid w:val="00844B85"/>
    <w:rsid w:val="00844D2A"/>
    <w:rsid w:val="00844F73"/>
    <w:rsid w:val="00845154"/>
    <w:rsid w:val="0084515A"/>
    <w:rsid w:val="00845172"/>
    <w:rsid w:val="008453CD"/>
    <w:rsid w:val="008457F0"/>
    <w:rsid w:val="008458F1"/>
    <w:rsid w:val="00845978"/>
    <w:rsid w:val="00845C6F"/>
    <w:rsid w:val="0084613F"/>
    <w:rsid w:val="008462AB"/>
    <w:rsid w:val="008463F4"/>
    <w:rsid w:val="008465D4"/>
    <w:rsid w:val="0084663E"/>
    <w:rsid w:val="008466ED"/>
    <w:rsid w:val="00846749"/>
    <w:rsid w:val="008467F3"/>
    <w:rsid w:val="00846CB4"/>
    <w:rsid w:val="00846DB2"/>
    <w:rsid w:val="00846F0E"/>
    <w:rsid w:val="00847059"/>
    <w:rsid w:val="008470F4"/>
    <w:rsid w:val="00847213"/>
    <w:rsid w:val="008472D4"/>
    <w:rsid w:val="008475C4"/>
    <w:rsid w:val="00847666"/>
    <w:rsid w:val="00847D32"/>
    <w:rsid w:val="00847EAA"/>
    <w:rsid w:val="00847F96"/>
    <w:rsid w:val="0085084D"/>
    <w:rsid w:val="008508E6"/>
    <w:rsid w:val="00850A85"/>
    <w:rsid w:val="008510DF"/>
    <w:rsid w:val="00851930"/>
    <w:rsid w:val="0085195B"/>
    <w:rsid w:val="00851C15"/>
    <w:rsid w:val="00851CF9"/>
    <w:rsid w:val="00851DB9"/>
    <w:rsid w:val="00851F84"/>
    <w:rsid w:val="00851FD2"/>
    <w:rsid w:val="00852226"/>
    <w:rsid w:val="00852586"/>
    <w:rsid w:val="008526C4"/>
    <w:rsid w:val="008526F3"/>
    <w:rsid w:val="0085274C"/>
    <w:rsid w:val="0085281D"/>
    <w:rsid w:val="008529C4"/>
    <w:rsid w:val="00852F5E"/>
    <w:rsid w:val="008532FB"/>
    <w:rsid w:val="00853C9D"/>
    <w:rsid w:val="00853FFF"/>
    <w:rsid w:val="00854294"/>
    <w:rsid w:val="00854558"/>
    <w:rsid w:val="00854674"/>
    <w:rsid w:val="00854D82"/>
    <w:rsid w:val="008552DD"/>
    <w:rsid w:val="00855345"/>
    <w:rsid w:val="008553F2"/>
    <w:rsid w:val="00855518"/>
    <w:rsid w:val="0085553D"/>
    <w:rsid w:val="008559DC"/>
    <w:rsid w:val="00855A20"/>
    <w:rsid w:val="00855B42"/>
    <w:rsid w:val="00855F72"/>
    <w:rsid w:val="008562BF"/>
    <w:rsid w:val="00856F15"/>
    <w:rsid w:val="00857150"/>
    <w:rsid w:val="00857541"/>
    <w:rsid w:val="00857758"/>
    <w:rsid w:val="00857869"/>
    <w:rsid w:val="00857DB4"/>
    <w:rsid w:val="0086060C"/>
    <w:rsid w:val="00860728"/>
    <w:rsid w:val="00860927"/>
    <w:rsid w:val="008609A8"/>
    <w:rsid w:val="00860AC9"/>
    <w:rsid w:val="00860BBF"/>
    <w:rsid w:val="00860DD6"/>
    <w:rsid w:val="00860FDA"/>
    <w:rsid w:val="008612A2"/>
    <w:rsid w:val="008616D5"/>
    <w:rsid w:val="0086173E"/>
    <w:rsid w:val="00861E7A"/>
    <w:rsid w:val="00861F71"/>
    <w:rsid w:val="00862246"/>
    <w:rsid w:val="00862477"/>
    <w:rsid w:val="0086247E"/>
    <w:rsid w:val="008628C4"/>
    <w:rsid w:val="00862AF8"/>
    <w:rsid w:val="00862B4C"/>
    <w:rsid w:val="008631AC"/>
    <w:rsid w:val="0086329F"/>
    <w:rsid w:val="00863578"/>
    <w:rsid w:val="0086363A"/>
    <w:rsid w:val="00863689"/>
    <w:rsid w:val="0086369C"/>
    <w:rsid w:val="00863711"/>
    <w:rsid w:val="00863870"/>
    <w:rsid w:val="00863A8B"/>
    <w:rsid w:val="00863C29"/>
    <w:rsid w:val="00863E92"/>
    <w:rsid w:val="00863F85"/>
    <w:rsid w:val="0086400B"/>
    <w:rsid w:val="0086408B"/>
    <w:rsid w:val="008643A1"/>
    <w:rsid w:val="0086470F"/>
    <w:rsid w:val="0086474E"/>
    <w:rsid w:val="00864C69"/>
    <w:rsid w:val="00864C86"/>
    <w:rsid w:val="00864DE1"/>
    <w:rsid w:val="00864E19"/>
    <w:rsid w:val="00864EA9"/>
    <w:rsid w:val="00864EB5"/>
    <w:rsid w:val="0086506D"/>
    <w:rsid w:val="008652DD"/>
    <w:rsid w:val="008658FE"/>
    <w:rsid w:val="00865CF6"/>
    <w:rsid w:val="00865F6A"/>
    <w:rsid w:val="008662F5"/>
    <w:rsid w:val="00866328"/>
    <w:rsid w:val="00866433"/>
    <w:rsid w:val="00866828"/>
    <w:rsid w:val="008668AD"/>
    <w:rsid w:val="008668EF"/>
    <w:rsid w:val="008669F6"/>
    <w:rsid w:val="00866A99"/>
    <w:rsid w:val="00866CF4"/>
    <w:rsid w:val="00866DD6"/>
    <w:rsid w:val="00867030"/>
    <w:rsid w:val="00867540"/>
    <w:rsid w:val="0086757F"/>
    <w:rsid w:val="008678FB"/>
    <w:rsid w:val="00867C96"/>
    <w:rsid w:val="00867EB8"/>
    <w:rsid w:val="00870007"/>
    <w:rsid w:val="008700A1"/>
    <w:rsid w:val="008700FD"/>
    <w:rsid w:val="0087017B"/>
    <w:rsid w:val="008704A3"/>
    <w:rsid w:val="0087056F"/>
    <w:rsid w:val="00870685"/>
    <w:rsid w:val="008709CF"/>
    <w:rsid w:val="00870C7D"/>
    <w:rsid w:val="00870F42"/>
    <w:rsid w:val="008716A8"/>
    <w:rsid w:val="00871855"/>
    <w:rsid w:val="00871CA5"/>
    <w:rsid w:val="0087222E"/>
    <w:rsid w:val="008728F3"/>
    <w:rsid w:val="00872AF2"/>
    <w:rsid w:val="00872C11"/>
    <w:rsid w:val="00873549"/>
    <w:rsid w:val="008737D5"/>
    <w:rsid w:val="00873BC5"/>
    <w:rsid w:val="008740D4"/>
    <w:rsid w:val="008740E1"/>
    <w:rsid w:val="008740F9"/>
    <w:rsid w:val="00874210"/>
    <w:rsid w:val="00874401"/>
    <w:rsid w:val="008748B0"/>
    <w:rsid w:val="00874945"/>
    <w:rsid w:val="008749EB"/>
    <w:rsid w:val="00874B80"/>
    <w:rsid w:val="00874C68"/>
    <w:rsid w:val="00874F3C"/>
    <w:rsid w:val="00875328"/>
    <w:rsid w:val="008753D9"/>
    <w:rsid w:val="008757BF"/>
    <w:rsid w:val="00875B12"/>
    <w:rsid w:val="00875CC6"/>
    <w:rsid w:val="00875D4B"/>
    <w:rsid w:val="00875E09"/>
    <w:rsid w:val="00875ECE"/>
    <w:rsid w:val="0087629F"/>
    <w:rsid w:val="0087637F"/>
    <w:rsid w:val="00876634"/>
    <w:rsid w:val="0087698F"/>
    <w:rsid w:val="00876A3E"/>
    <w:rsid w:val="00876E35"/>
    <w:rsid w:val="00876F67"/>
    <w:rsid w:val="00877063"/>
    <w:rsid w:val="0087710A"/>
    <w:rsid w:val="00877ADD"/>
    <w:rsid w:val="00877C78"/>
    <w:rsid w:val="00877DF6"/>
    <w:rsid w:val="0088011B"/>
    <w:rsid w:val="00880184"/>
    <w:rsid w:val="00880459"/>
    <w:rsid w:val="0088074D"/>
    <w:rsid w:val="008809C5"/>
    <w:rsid w:val="00880B47"/>
    <w:rsid w:val="00880D88"/>
    <w:rsid w:val="00880DFD"/>
    <w:rsid w:val="00881022"/>
    <w:rsid w:val="00881239"/>
    <w:rsid w:val="00881305"/>
    <w:rsid w:val="00881366"/>
    <w:rsid w:val="00881427"/>
    <w:rsid w:val="008818C1"/>
    <w:rsid w:val="00881BD9"/>
    <w:rsid w:val="00881CA6"/>
    <w:rsid w:val="00881DBE"/>
    <w:rsid w:val="008821C1"/>
    <w:rsid w:val="0088220C"/>
    <w:rsid w:val="008824C8"/>
    <w:rsid w:val="00882CC8"/>
    <w:rsid w:val="00882CDB"/>
    <w:rsid w:val="00882DFB"/>
    <w:rsid w:val="00882E41"/>
    <w:rsid w:val="00882F97"/>
    <w:rsid w:val="00883105"/>
    <w:rsid w:val="00883198"/>
    <w:rsid w:val="00883440"/>
    <w:rsid w:val="00883464"/>
    <w:rsid w:val="008834E0"/>
    <w:rsid w:val="00883941"/>
    <w:rsid w:val="008839BC"/>
    <w:rsid w:val="00883F08"/>
    <w:rsid w:val="00883F83"/>
    <w:rsid w:val="00884149"/>
    <w:rsid w:val="008845C2"/>
    <w:rsid w:val="0088476E"/>
    <w:rsid w:val="008847D7"/>
    <w:rsid w:val="008848B3"/>
    <w:rsid w:val="00884A03"/>
    <w:rsid w:val="00884A59"/>
    <w:rsid w:val="00884ABF"/>
    <w:rsid w:val="00884ECF"/>
    <w:rsid w:val="00885044"/>
    <w:rsid w:val="0088527C"/>
    <w:rsid w:val="0088534E"/>
    <w:rsid w:val="00885787"/>
    <w:rsid w:val="0088592D"/>
    <w:rsid w:val="00885A29"/>
    <w:rsid w:val="00886689"/>
    <w:rsid w:val="00886CB1"/>
    <w:rsid w:val="0088721B"/>
    <w:rsid w:val="0088723A"/>
    <w:rsid w:val="008875FF"/>
    <w:rsid w:val="00887625"/>
    <w:rsid w:val="008900E1"/>
    <w:rsid w:val="00890660"/>
    <w:rsid w:val="00890BDB"/>
    <w:rsid w:val="00890E50"/>
    <w:rsid w:val="0089104A"/>
    <w:rsid w:val="008914EB"/>
    <w:rsid w:val="00891720"/>
    <w:rsid w:val="00891942"/>
    <w:rsid w:val="00891A68"/>
    <w:rsid w:val="00891AEC"/>
    <w:rsid w:val="00891B76"/>
    <w:rsid w:val="00891B8D"/>
    <w:rsid w:val="00891C4D"/>
    <w:rsid w:val="00891C83"/>
    <w:rsid w:val="00891EC5"/>
    <w:rsid w:val="00892363"/>
    <w:rsid w:val="008923E5"/>
    <w:rsid w:val="00892674"/>
    <w:rsid w:val="00892739"/>
    <w:rsid w:val="00892766"/>
    <w:rsid w:val="00892821"/>
    <w:rsid w:val="00892ABB"/>
    <w:rsid w:val="00892BA6"/>
    <w:rsid w:val="00892FBC"/>
    <w:rsid w:val="00893094"/>
    <w:rsid w:val="0089310F"/>
    <w:rsid w:val="0089316E"/>
    <w:rsid w:val="008931ED"/>
    <w:rsid w:val="00893423"/>
    <w:rsid w:val="00893467"/>
    <w:rsid w:val="008934A0"/>
    <w:rsid w:val="00893923"/>
    <w:rsid w:val="008939C6"/>
    <w:rsid w:val="00894075"/>
    <w:rsid w:val="0089415C"/>
    <w:rsid w:val="008942E2"/>
    <w:rsid w:val="0089436F"/>
    <w:rsid w:val="008943A0"/>
    <w:rsid w:val="008943AE"/>
    <w:rsid w:val="008943F1"/>
    <w:rsid w:val="0089443C"/>
    <w:rsid w:val="0089454D"/>
    <w:rsid w:val="008945CC"/>
    <w:rsid w:val="008945EB"/>
    <w:rsid w:val="008946A1"/>
    <w:rsid w:val="00894BF6"/>
    <w:rsid w:val="00894D33"/>
    <w:rsid w:val="00895075"/>
    <w:rsid w:val="00895287"/>
    <w:rsid w:val="0089554F"/>
    <w:rsid w:val="0089583F"/>
    <w:rsid w:val="00895A35"/>
    <w:rsid w:val="00895C31"/>
    <w:rsid w:val="00895DC1"/>
    <w:rsid w:val="00895E30"/>
    <w:rsid w:val="00895ED5"/>
    <w:rsid w:val="00896091"/>
    <w:rsid w:val="00896CEB"/>
    <w:rsid w:val="00896DAF"/>
    <w:rsid w:val="00896EA4"/>
    <w:rsid w:val="008970DA"/>
    <w:rsid w:val="0089761D"/>
    <w:rsid w:val="0089776A"/>
    <w:rsid w:val="00897B69"/>
    <w:rsid w:val="00897D1D"/>
    <w:rsid w:val="008A02F1"/>
    <w:rsid w:val="008A0810"/>
    <w:rsid w:val="008A0A35"/>
    <w:rsid w:val="008A0AFD"/>
    <w:rsid w:val="008A0E16"/>
    <w:rsid w:val="008A0E4C"/>
    <w:rsid w:val="008A0FAE"/>
    <w:rsid w:val="008A17A0"/>
    <w:rsid w:val="008A17D1"/>
    <w:rsid w:val="008A1A07"/>
    <w:rsid w:val="008A1BDA"/>
    <w:rsid w:val="008A218F"/>
    <w:rsid w:val="008A231B"/>
    <w:rsid w:val="008A27F8"/>
    <w:rsid w:val="008A29EE"/>
    <w:rsid w:val="008A2AA8"/>
    <w:rsid w:val="008A2B55"/>
    <w:rsid w:val="008A2B61"/>
    <w:rsid w:val="008A2C11"/>
    <w:rsid w:val="008A2E5C"/>
    <w:rsid w:val="008A327F"/>
    <w:rsid w:val="008A379A"/>
    <w:rsid w:val="008A3ABF"/>
    <w:rsid w:val="008A3DC2"/>
    <w:rsid w:val="008A427D"/>
    <w:rsid w:val="008A43BA"/>
    <w:rsid w:val="008A4911"/>
    <w:rsid w:val="008A4B5C"/>
    <w:rsid w:val="008A5054"/>
    <w:rsid w:val="008A54E7"/>
    <w:rsid w:val="008A56CC"/>
    <w:rsid w:val="008A57E0"/>
    <w:rsid w:val="008A5937"/>
    <w:rsid w:val="008A5E12"/>
    <w:rsid w:val="008A5E75"/>
    <w:rsid w:val="008A618C"/>
    <w:rsid w:val="008A61F4"/>
    <w:rsid w:val="008A6218"/>
    <w:rsid w:val="008A6422"/>
    <w:rsid w:val="008A659F"/>
    <w:rsid w:val="008A65A5"/>
    <w:rsid w:val="008A6764"/>
    <w:rsid w:val="008A67E6"/>
    <w:rsid w:val="008A6F0A"/>
    <w:rsid w:val="008A719A"/>
    <w:rsid w:val="008A7CFF"/>
    <w:rsid w:val="008B020D"/>
    <w:rsid w:val="008B03DF"/>
    <w:rsid w:val="008B0703"/>
    <w:rsid w:val="008B0736"/>
    <w:rsid w:val="008B0991"/>
    <w:rsid w:val="008B0E40"/>
    <w:rsid w:val="008B1136"/>
    <w:rsid w:val="008B1144"/>
    <w:rsid w:val="008B1501"/>
    <w:rsid w:val="008B17DF"/>
    <w:rsid w:val="008B1C54"/>
    <w:rsid w:val="008B22AE"/>
    <w:rsid w:val="008B2344"/>
    <w:rsid w:val="008B2B0E"/>
    <w:rsid w:val="008B2C18"/>
    <w:rsid w:val="008B2EF8"/>
    <w:rsid w:val="008B2F61"/>
    <w:rsid w:val="008B32B2"/>
    <w:rsid w:val="008B3667"/>
    <w:rsid w:val="008B4076"/>
    <w:rsid w:val="008B41DF"/>
    <w:rsid w:val="008B421F"/>
    <w:rsid w:val="008B42B1"/>
    <w:rsid w:val="008B4805"/>
    <w:rsid w:val="008B4A70"/>
    <w:rsid w:val="008B4EF0"/>
    <w:rsid w:val="008B50F3"/>
    <w:rsid w:val="008B5346"/>
    <w:rsid w:val="008B55E6"/>
    <w:rsid w:val="008B5928"/>
    <w:rsid w:val="008B5942"/>
    <w:rsid w:val="008B68EB"/>
    <w:rsid w:val="008B6ABB"/>
    <w:rsid w:val="008B71A9"/>
    <w:rsid w:val="008B732C"/>
    <w:rsid w:val="008B756A"/>
    <w:rsid w:val="008B7598"/>
    <w:rsid w:val="008B768A"/>
    <w:rsid w:val="008B770B"/>
    <w:rsid w:val="008B794D"/>
    <w:rsid w:val="008B7A7B"/>
    <w:rsid w:val="008C015E"/>
    <w:rsid w:val="008C02D1"/>
    <w:rsid w:val="008C0362"/>
    <w:rsid w:val="008C04F9"/>
    <w:rsid w:val="008C061C"/>
    <w:rsid w:val="008C08C0"/>
    <w:rsid w:val="008C0A9B"/>
    <w:rsid w:val="008C0C70"/>
    <w:rsid w:val="008C0E4E"/>
    <w:rsid w:val="008C1108"/>
    <w:rsid w:val="008C132A"/>
    <w:rsid w:val="008C14BD"/>
    <w:rsid w:val="008C18B0"/>
    <w:rsid w:val="008C19D1"/>
    <w:rsid w:val="008C1A20"/>
    <w:rsid w:val="008C1BCC"/>
    <w:rsid w:val="008C1CC6"/>
    <w:rsid w:val="008C2744"/>
    <w:rsid w:val="008C297D"/>
    <w:rsid w:val="008C2984"/>
    <w:rsid w:val="008C2A1F"/>
    <w:rsid w:val="008C2A45"/>
    <w:rsid w:val="008C3276"/>
    <w:rsid w:val="008C343C"/>
    <w:rsid w:val="008C370D"/>
    <w:rsid w:val="008C38FA"/>
    <w:rsid w:val="008C3CF3"/>
    <w:rsid w:val="008C4138"/>
    <w:rsid w:val="008C420B"/>
    <w:rsid w:val="008C42DA"/>
    <w:rsid w:val="008C4895"/>
    <w:rsid w:val="008C4980"/>
    <w:rsid w:val="008C4A75"/>
    <w:rsid w:val="008C4B87"/>
    <w:rsid w:val="008C4D50"/>
    <w:rsid w:val="008C4FEB"/>
    <w:rsid w:val="008C58AF"/>
    <w:rsid w:val="008C5949"/>
    <w:rsid w:val="008C5C56"/>
    <w:rsid w:val="008C5E2C"/>
    <w:rsid w:val="008C5EF7"/>
    <w:rsid w:val="008C618B"/>
    <w:rsid w:val="008C63A0"/>
    <w:rsid w:val="008C6475"/>
    <w:rsid w:val="008C64C7"/>
    <w:rsid w:val="008C6559"/>
    <w:rsid w:val="008C65E3"/>
    <w:rsid w:val="008C6945"/>
    <w:rsid w:val="008C69FE"/>
    <w:rsid w:val="008C6A8F"/>
    <w:rsid w:val="008C6AF9"/>
    <w:rsid w:val="008C6B1F"/>
    <w:rsid w:val="008C6CDE"/>
    <w:rsid w:val="008C6D7A"/>
    <w:rsid w:val="008C6F55"/>
    <w:rsid w:val="008C72F9"/>
    <w:rsid w:val="008C73B0"/>
    <w:rsid w:val="008C75A9"/>
    <w:rsid w:val="008C7B45"/>
    <w:rsid w:val="008C7B92"/>
    <w:rsid w:val="008C7E39"/>
    <w:rsid w:val="008C7F07"/>
    <w:rsid w:val="008D06AB"/>
    <w:rsid w:val="008D07A9"/>
    <w:rsid w:val="008D0C5C"/>
    <w:rsid w:val="008D0D9F"/>
    <w:rsid w:val="008D0EAE"/>
    <w:rsid w:val="008D1768"/>
    <w:rsid w:val="008D17CA"/>
    <w:rsid w:val="008D17DB"/>
    <w:rsid w:val="008D18A5"/>
    <w:rsid w:val="008D1BE7"/>
    <w:rsid w:val="008D1EB3"/>
    <w:rsid w:val="008D1F0E"/>
    <w:rsid w:val="008D1F94"/>
    <w:rsid w:val="008D2128"/>
    <w:rsid w:val="008D22E2"/>
    <w:rsid w:val="008D27C6"/>
    <w:rsid w:val="008D2EC2"/>
    <w:rsid w:val="008D2F35"/>
    <w:rsid w:val="008D2F9C"/>
    <w:rsid w:val="008D373B"/>
    <w:rsid w:val="008D3A6D"/>
    <w:rsid w:val="008D3C03"/>
    <w:rsid w:val="008D4377"/>
    <w:rsid w:val="008D456F"/>
    <w:rsid w:val="008D459D"/>
    <w:rsid w:val="008D47D2"/>
    <w:rsid w:val="008D4ACC"/>
    <w:rsid w:val="008D4D3E"/>
    <w:rsid w:val="008D4D5E"/>
    <w:rsid w:val="008D4DD0"/>
    <w:rsid w:val="008D4DF9"/>
    <w:rsid w:val="008D5101"/>
    <w:rsid w:val="008D570E"/>
    <w:rsid w:val="008D5A91"/>
    <w:rsid w:val="008D697D"/>
    <w:rsid w:val="008D69BA"/>
    <w:rsid w:val="008D6D9C"/>
    <w:rsid w:val="008D70FE"/>
    <w:rsid w:val="008D749F"/>
    <w:rsid w:val="008D784B"/>
    <w:rsid w:val="008D799D"/>
    <w:rsid w:val="008D7A49"/>
    <w:rsid w:val="008D7F3F"/>
    <w:rsid w:val="008D7F81"/>
    <w:rsid w:val="008D7FF5"/>
    <w:rsid w:val="008E03C9"/>
    <w:rsid w:val="008E04DB"/>
    <w:rsid w:val="008E076C"/>
    <w:rsid w:val="008E090E"/>
    <w:rsid w:val="008E0BE9"/>
    <w:rsid w:val="008E0D4E"/>
    <w:rsid w:val="008E137A"/>
    <w:rsid w:val="008E142C"/>
    <w:rsid w:val="008E1590"/>
    <w:rsid w:val="008E15C2"/>
    <w:rsid w:val="008E177F"/>
    <w:rsid w:val="008E18A3"/>
    <w:rsid w:val="008E1B4D"/>
    <w:rsid w:val="008E1E45"/>
    <w:rsid w:val="008E2180"/>
    <w:rsid w:val="008E22A2"/>
    <w:rsid w:val="008E238B"/>
    <w:rsid w:val="008E2472"/>
    <w:rsid w:val="008E2528"/>
    <w:rsid w:val="008E26D3"/>
    <w:rsid w:val="008E28ED"/>
    <w:rsid w:val="008E2B34"/>
    <w:rsid w:val="008E2C16"/>
    <w:rsid w:val="008E2CDF"/>
    <w:rsid w:val="008E32C3"/>
    <w:rsid w:val="008E3359"/>
    <w:rsid w:val="008E358E"/>
    <w:rsid w:val="008E36E1"/>
    <w:rsid w:val="008E377A"/>
    <w:rsid w:val="008E3B5E"/>
    <w:rsid w:val="008E3F0C"/>
    <w:rsid w:val="008E3F40"/>
    <w:rsid w:val="008E3FA5"/>
    <w:rsid w:val="008E4134"/>
    <w:rsid w:val="008E43D9"/>
    <w:rsid w:val="008E4791"/>
    <w:rsid w:val="008E4C50"/>
    <w:rsid w:val="008E4C52"/>
    <w:rsid w:val="008E4E04"/>
    <w:rsid w:val="008E4F5B"/>
    <w:rsid w:val="008E512D"/>
    <w:rsid w:val="008E52B5"/>
    <w:rsid w:val="008E53F4"/>
    <w:rsid w:val="008E5A78"/>
    <w:rsid w:val="008E5BCE"/>
    <w:rsid w:val="008E60E7"/>
    <w:rsid w:val="008E6302"/>
    <w:rsid w:val="008E674D"/>
    <w:rsid w:val="008E698F"/>
    <w:rsid w:val="008E6B75"/>
    <w:rsid w:val="008E6BC7"/>
    <w:rsid w:val="008E76A5"/>
    <w:rsid w:val="008E76E2"/>
    <w:rsid w:val="008E78C8"/>
    <w:rsid w:val="008E7C18"/>
    <w:rsid w:val="008E7F47"/>
    <w:rsid w:val="008F0099"/>
    <w:rsid w:val="008F0ABD"/>
    <w:rsid w:val="008F0CEC"/>
    <w:rsid w:val="008F0F84"/>
    <w:rsid w:val="008F0FC3"/>
    <w:rsid w:val="008F12FE"/>
    <w:rsid w:val="008F1472"/>
    <w:rsid w:val="008F17D4"/>
    <w:rsid w:val="008F18CB"/>
    <w:rsid w:val="008F1AF8"/>
    <w:rsid w:val="008F1B32"/>
    <w:rsid w:val="008F1B59"/>
    <w:rsid w:val="008F1BB2"/>
    <w:rsid w:val="008F1E53"/>
    <w:rsid w:val="008F1F02"/>
    <w:rsid w:val="008F274E"/>
    <w:rsid w:val="008F2806"/>
    <w:rsid w:val="008F2BFD"/>
    <w:rsid w:val="008F2C89"/>
    <w:rsid w:val="008F2D62"/>
    <w:rsid w:val="008F2F0B"/>
    <w:rsid w:val="008F2F82"/>
    <w:rsid w:val="008F31F0"/>
    <w:rsid w:val="008F372A"/>
    <w:rsid w:val="008F37DC"/>
    <w:rsid w:val="008F3829"/>
    <w:rsid w:val="008F3831"/>
    <w:rsid w:val="008F3D2A"/>
    <w:rsid w:val="008F3F48"/>
    <w:rsid w:val="008F4585"/>
    <w:rsid w:val="008F4812"/>
    <w:rsid w:val="008F4858"/>
    <w:rsid w:val="008F4BB8"/>
    <w:rsid w:val="008F4BD4"/>
    <w:rsid w:val="008F4BDD"/>
    <w:rsid w:val="008F4EBC"/>
    <w:rsid w:val="008F4F1B"/>
    <w:rsid w:val="008F51C2"/>
    <w:rsid w:val="008F54BB"/>
    <w:rsid w:val="008F556B"/>
    <w:rsid w:val="008F567F"/>
    <w:rsid w:val="008F5949"/>
    <w:rsid w:val="008F5AC8"/>
    <w:rsid w:val="008F5BF5"/>
    <w:rsid w:val="008F5FFD"/>
    <w:rsid w:val="008F60B5"/>
    <w:rsid w:val="008F618C"/>
    <w:rsid w:val="008F6462"/>
    <w:rsid w:val="008F65A2"/>
    <w:rsid w:val="008F6895"/>
    <w:rsid w:val="008F6BC1"/>
    <w:rsid w:val="008F6D50"/>
    <w:rsid w:val="008F74C3"/>
    <w:rsid w:val="008F7A0C"/>
    <w:rsid w:val="008F7AB3"/>
    <w:rsid w:val="008F7AE4"/>
    <w:rsid w:val="008F7B69"/>
    <w:rsid w:val="008F7F7C"/>
    <w:rsid w:val="0090005E"/>
    <w:rsid w:val="009005F0"/>
    <w:rsid w:val="00900649"/>
    <w:rsid w:val="00900A71"/>
    <w:rsid w:val="00900BDA"/>
    <w:rsid w:val="00900E03"/>
    <w:rsid w:val="00900E38"/>
    <w:rsid w:val="009010F2"/>
    <w:rsid w:val="00901581"/>
    <w:rsid w:val="00901BC2"/>
    <w:rsid w:val="0090203B"/>
    <w:rsid w:val="00902776"/>
    <w:rsid w:val="009029B9"/>
    <w:rsid w:val="009032C6"/>
    <w:rsid w:val="009033CB"/>
    <w:rsid w:val="009037CF"/>
    <w:rsid w:val="00903898"/>
    <w:rsid w:val="00903B07"/>
    <w:rsid w:val="009042CD"/>
    <w:rsid w:val="009042ED"/>
    <w:rsid w:val="00904498"/>
    <w:rsid w:val="00904C7E"/>
    <w:rsid w:val="00904D9F"/>
    <w:rsid w:val="00904FA3"/>
    <w:rsid w:val="009051A8"/>
    <w:rsid w:val="0090523E"/>
    <w:rsid w:val="00905361"/>
    <w:rsid w:val="0090551D"/>
    <w:rsid w:val="009057CB"/>
    <w:rsid w:val="009059DA"/>
    <w:rsid w:val="00905CAC"/>
    <w:rsid w:val="00906462"/>
    <w:rsid w:val="0090692B"/>
    <w:rsid w:val="00906CA8"/>
    <w:rsid w:val="00906E22"/>
    <w:rsid w:val="00906F92"/>
    <w:rsid w:val="00907229"/>
    <w:rsid w:val="009073DF"/>
    <w:rsid w:val="0090753F"/>
    <w:rsid w:val="009075AC"/>
    <w:rsid w:val="00907685"/>
    <w:rsid w:val="00910406"/>
    <w:rsid w:val="00910464"/>
    <w:rsid w:val="009106DC"/>
    <w:rsid w:val="00910702"/>
    <w:rsid w:val="009107F3"/>
    <w:rsid w:val="00910975"/>
    <w:rsid w:val="00910FCA"/>
    <w:rsid w:val="009113CF"/>
    <w:rsid w:val="0091144A"/>
    <w:rsid w:val="009114B2"/>
    <w:rsid w:val="00911F2A"/>
    <w:rsid w:val="00911F8D"/>
    <w:rsid w:val="00912035"/>
    <w:rsid w:val="009122C7"/>
    <w:rsid w:val="009122FA"/>
    <w:rsid w:val="00912428"/>
    <w:rsid w:val="00912495"/>
    <w:rsid w:val="00912A27"/>
    <w:rsid w:val="009130F6"/>
    <w:rsid w:val="0091349F"/>
    <w:rsid w:val="0091362E"/>
    <w:rsid w:val="00913973"/>
    <w:rsid w:val="00913A03"/>
    <w:rsid w:val="00913B04"/>
    <w:rsid w:val="00913FFC"/>
    <w:rsid w:val="009142A5"/>
    <w:rsid w:val="009149B3"/>
    <w:rsid w:val="00914CF7"/>
    <w:rsid w:val="00914D33"/>
    <w:rsid w:val="0091508F"/>
    <w:rsid w:val="00915091"/>
    <w:rsid w:val="0091512D"/>
    <w:rsid w:val="009156D2"/>
    <w:rsid w:val="0091580A"/>
    <w:rsid w:val="0091584F"/>
    <w:rsid w:val="00915903"/>
    <w:rsid w:val="00915D01"/>
    <w:rsid w:val="009161C4"/>
    <w:rsid w:val="00916420"/>
    <w:rsid w:val="009164FF"/>
    <w:rsid w:val="00916B8C"/>
    <w:rsid w:val="00916ECA"/>
    <w:rsid w:val="00916F6C"/>
    <w:rsid w:val="009172CE"/>
    <w:rsid w:val="00920061"/>
    <w:rsid w:val="00920065"/>
    <w:rsid w:val="009200B1"/>
    <w:rsid w:val="009200EC"/>
    <w:rsid w:val="0092034D"/>
    <w:rsid w:val="009206B8"/>
    <w:rsid w:val="00920A9B"/>
    <w:rsid w:val="00920D35"/>
    <w:rsid w:val="00920E44"/>
    <w:rsid w:val="00921033"/>
    <w:rsid w:val="00921034"/>
    <w:rsid w:val="00921279"/>
    <w:rsid w:val="00921453"/>
    <w:rsid w:val="009214F2"/>
    <w:rsid w:val="009216E1"/>
    <w:rsid w:val="009218F3"/>
    <w:rsid w:val="009219BF"/>
    <w:rsid w:val="00921D4B"/>
    <w:rsid w:val="00921E4D"/>
    <w:rsid w:val="009228EA"/>
    <w:rsid w:val="00922A1D"/>
    <w:rsid w:val="00922A9C"/>
    <w:rsid w:val="00922DBB"/>
    <w:rsid w:val="00922DE9"/>
    <w:rsid w:val="0092310E"/>
    <w:rsid w:val="00923421"/>
    <w:rsid w:val="00924038"/>
    <w:rsid w:val="00924135"/>
    <w:rsid w:val="0092420E"/>
    <w:rsid w:val="00924BAD"/>
    <w:rsid w:val="00924EFA"/>
    <w:rsid w:val="00925125"/>
    <w:rsid w:val="0092516B"/>
    <w:rsid w:val="009253A4"/>
    <w:rsid w:val="009257CE"/>
    <w:rsid w:val="00925F8E"/>
    <w:rsid w:val="009261E1"/>
    <w:rsid w:val="0092644F"/>
    <w:rsid w:val="009266C0"/>
    <w:rsid w:val="00926A1F"/>
    <w:rsid w:val="00926F86"/>
    <w:rsid w:val="00927049"/>
    <w:rsid w:val="00927264"/>
    <w:rsid w:val="00927405"/>
    <w:rsid w:val="009275D4"/>
    <w:rsid w:val="0092760D"/>
    <w:rsid w:val="0092793D"/>
    <w:rsid w:val="009279A0"/>
    <w:rsid w:val="00927C9F"/>
    <w:rsid w:val="00927EB4"/>
    <w:rsid w:val="0093009E"/>
    <w:rsid w:val="009306D7"/>
    <w:rsid w:val="00930737"/>
    <w:rsid w:val="009307D7"/>
    <w:rsid w:val="00930925"/>
    <w:rsid w:val="00930932"/>
    <w:rsid w:val="00930D36"/>
    <w:rsid w:val="00930FE9"/>
    <w:rsid w:val="009310D2"/>
    <w:rsid w:val="00931299"/>
    <w:rsid w:val="00931536"/>
    <w:rsid w:val="00931565"/>
    <w:rsid w:val="009316ED"/>
    <w:rsid w:val="00931773"/>
    <w:rsid w:val="009325B4"/>
    <w:rsid w:val="0093275D"/>
    <w:rsid w:val="009327E6"/>
    <w:rsid w:val="00932838"/>
    <w:rsid w:val="00932FBE"/>
    <w:rsid w:val="009332F5"/>
    <w:rsid w:val="0093334A"/>
    <w:rsid w:val="00933410"/>
    <w:rsid w:val="00933442"/>
    <w:rsid w:val="00933B59"/>
    <w:rsid w:val="00933B5A"/>
    <w:rsid w:val="00933C47"/>
    <w:rsid w:val="00933D1E"/>
    <w:rsid w:val="00933DE4"/>
    <w:rsid w:val="00933FDF"/>
    <w:rsid w:val="00933FED"/>
    <w:rsid w:val="00934012"/>
    <w:rsid w:val="00934314"/>
    <w:rsid w:val="0093494F"/>
    <w:rsid w:val="00934D4A"/>
    <w:rsid w:val="0093535F"/>
    <w:rsid w:val="00935765"/>
    <w:rsid w:val="00936057"/>
    <w:rsid w:val="0093635A"/>
    <w:rsid w:val="00936681"/>
    <w:rsid w:val="009367A8"/>
    <w:rsid w:val="00936841"/>
    <w:rsid w:val="0093691E"/>
    <w:rsid w:val="00937109"/>
    <w:rsid w:val="009371DE"/>
    <w:rsid w:val="009373B3"/>
    <w:rsid w:val="0093777B"/>
    <w:rsid w:val="00937998"/>
    <w:rsid w:val="00937B64"/>
    <w:rsid w:val="00937EB3"/>
    <w:rsid w:val="00940062"/>
    <w:rsid w:val="009400ED"/>
    <w:rsid w:val="009406BA"/>
    <w:rsid w:val="00940A16"/>
    <w:rsid w:val="00940BAA"/>
    <w:rsid w:val="00940C74"/>
    <w:rsid w:val="00940CD3"/>
    <w:rsid w:val="00940D17"/>
    <w:rsid w:val="00940D39"/>
    <w:rsid w:val="00940D44"/>
    <w:rsid w:val="00940F4F"/>
    <w:rsid w:val="009410AD"/>
    <w:rsid w:val="00941275"/>
    <w:rsid w:val="00941464"/>
    <w:rsid w:val="009415AF"/>
    <w:rsid w:val="00941736"/>
    <w:rsid w:val="00941984"/>
    <w:rsid w:val="00941C83"/>
    <w:rsid w:val="00941D1D"/>
    <w:rsid w:val="00941E31"/>
    <w:rsid w:val="0094206E"/>
    <w:rsid w:val="00942519"/>
    <w:rsid w:val="00942629"/>
    <w:rsid w:val="00942790"/>
    <w:rsid w:val="009429A7"/>
    <w:rsid w:val="00942B34"/>
    <w:rsid w:val="00942D32"/>
    <w:rsid w:val="0094316C"/>
    <w:rsid w:val="00943179"/>
    <w:rsid w:val="009432D1"/>
    <w:rsid w:val="009432DF"/>
    <w:rsid w:val="00943367"/>
    <w:rsid w:val="009434E3"/>
    <w:rsid w:val="0094352B"/>
    <w:rsid w:val="00943530"/>
    <w:rsid w:val="00943894"/>
    <w:rsid w:val="00943A9E"/>
    <w:rsid w:val="00943AEB"/>
    <w:rsid w:val="00943C89"/>
    <w:rsid w:val="00943F53"/>
    <w:rsid w:val="00944094"/>
    <w:rsid w:val="00944186"/>
    <w:rsid w:val="00944353"/>
    <w:rsid w:val="00944507"/>
    <w:rsid w:val="0094457A"/>
    <w:rsid w:val="00944619"/>
    <w:rsid w:val="0094463D"/>
    <w:rsid w:val="00944926"/>
    <w:rsid w:val="00944CF2"/>
    <w:rsid w:val="00945112"/>
    <w:rsid w:val="00945638"/>
    <w:rsid w:val="009457FE"/>
    <w:rsid w:val="009458E5"/>
    <w:rsid w:val="00945AAC"/>
    <w:rsid w:val="00945C22"/>
    <w:rsid w:val="00945C5A"/>
    <w:rsid w:val="009460DF"/>
    <w:rsid w:val="009461F1"/>
    <w:rsid w:val="009461F2"/>
    <w:rsid w:val="00946261"/>
    <w:rsid w:val="009462F5"/>
    <w:rsid w:val="00946324"/>
    <w:rsid w:val="00946926"/>
    <w:rsid w:val="00946BDA"/>
    <w:rsid w:val="00946C33"/>
    <w:rsid w:val="00946D03"/>
    <w:rsid w:val="00946F98"/>
    <w:rsid w:val="00947072"/>
    <w:rsid w:val="009470F1"/>
    <w:rsid w:val="0094724E"/>
    <w:rsid w:val="00947777"/>
    <w:rsid w:val="009477D0"/>
    <w:rsid w:val="009479A3"/>
    <w:rsid w:val="00947E7D"/>
    <w:rsid w:val="00947FC6"/>
    <w:rsid w:val="00950408"/>
    <w:rsid w:val="00950882"/>
    <w:rsid w:val="00950E13"/>
    <w:rsid w:val="00950EBF"/>
    <w:rsid w:val="009513BB"/>
    <w:rsid w:val="009513E0"/>
    <w:rsid w:val="0095145A"/>
    <w:rsid w:val="009514F4"/>
    <w:rsid w:val="00951675"/>
    <w:rsid w:val="0095167E"/>
    <w:rsid w:val="00951703"/>
    <w:rsid w:val="009517C6"/>
    <w:rsid w:val="00951893"/>
    <w:rsid w:val="0095189C"/>
    <w:rsid w:val="00951EEC"/>
    <w:rsid w:val="009520A8"/>
    <w:rsid w:val="00952320"/>
    <w:rsid w:val="00952A77"/>
    <w:rsid w:val="00952BA9"/>
    <w:rsid w:val="00952CB4"/>
    <w:rsid w:val="00952F2E"/>
    <w:rsid w:val="00953331"/>
    <w:rsid w:val="009534C1"/>
    <w:rsid w:val="009534DD"/>
    <w:rsid w:val="0095352F"/>
    <w:rsid w:val="009539F7"/>
    <w:rsid w:val="009539FC"/>
    <w:rsid w:val="00953A84"/>
    <w:rsid w:val="00953CDB"/>
    <w:rsid w:val="00954048"/>
    <w:rsid w:val="00954F2D"/>
    <w:rsid w:val="00954F84"/>
    <w:rsid w:val="00955765"/>
    <w:rsid w:val="00955814"/>
    <w:rsid w:val="00955A45"/>
    <w:rsid w:val="00955B06"/>
    <w:rsid w:val="00955BEB"/>
    <w:rsid w:val="0095625E"/>
    <w:rsid w:val="009563E6"/>
    <w:rsid w:val="00956660"/>
    <w:rsid w:val="00956A1A"/>
    <w:rsid w:val="00956B5A"/>
    <w:rsid w:val="00956E61"/>
    <w:rsid w:val="00957100"/>
    <w:rsid w:val="009572DC"/>
    <w:rsid w:val="0095749E"/>
    <w:rsid w:val="00957926"/>
    <w:rsid w:val="00957CD3"/>
    <w:rsid w:val="00957E41"/>
    <w:rsid w:val="0096003D"/>
    <w:rsid w:val="009600AC"/>
    <w:rsid w:val="00960265"/>
    <w:rsid w:val="00960307"/>
    <w:rsid w:val="00960472"/>
    <w:rsid w:val="009604B2"/>
    <w:rsid w:val="00960581"/>
    <w:rsid w:val="00960607"/>
    <w:rsid w:val="009607E2"/>
    <w:rsid w:val="00960B15"/>
    <w:rsid w:val="00960B73"/>
    <w:rsid w:val="00960D56"/>
    <w:rsid w:val="0096128A"/>
    <w:rsid w:val="00961376"/>
    <w:rsid w:val="0096159F"/>
    <w:rsid w:val="0096161D"/>
    <w:rsid w:val="00961620"/>
    <w:rsid w:val="009617A5"/>
    <w:rsid w:val="00961C03"/>
    <w:rsid w:val="00961EBC"/>
    <w:rsid w:val="009624A6"/>
    <w:rsid w:val="00962B8A"/>
    <w:rsid w:val="00962F11"/>
    <w:rsid w:val="00963016"/>
    <w:rsid w:val="00963036"/>
    <w:rsid w:val="009633A0"/>
    <w:rsid w:val="009633B3"/>
    <w:rsid w:val="009634FF"/>
    <w:rsid w:val="00963A2A"/>
    <w:rsid w:val="00963C5F"/>
    <w:rsid w:val="00963E68"/>
    <w:rsid w:val="00963F21"/>
    <w:rsid w:val="00963F74"/>
    <w:rsid w:val="0096445D"/>
    <w:rsid w:val="00964533"/>
    <w:rsid w:val="00964669"/>
    <w:rsid w:val="00964886"/>
    <w:rsid w:val="00964932"/>
    <w:rsid w:val="00964DF2"/>
    <w:rsid w:val="00964E88"/>
    <w:rsid w:val="00964FD9"/>
    <w:rsid w:val="00965031"/>
    <w:rsid w:val="0096523B"/>
    <w:rsid w:val="00965344"/>
    <w:rsid w:val="0096545F"/>
    <w:rsid w:val="0096580E"/>
    <w:rsid w:val="0096585F"/>
    <w:rsid w:val="009658E1"/>
    <w:rsid w:val="00965A0F"/>
    <w:rsid w:val="00965FBE"/>
    <w:rsid w:val="00966286"/>
    <w:rsid w:val="00966402"/>
    <w:rsid w:val="00966A53"/>
    <w:rsid w:val="00966DB7"/>
    <w:rsid w:val="00966E92"/>
    <w:rsid w:val="00966F8D"/>
    <w:rsid w:val="00967366"/>
    <w:rsid w:val="009676CA"/>
    <w:rsid w:val="0096786C"/>
    <w:rsid w:val="00967DAD"/>
    <w:rsid w:val="009701A8"/>
    <w:rsid w:val="00970626"/>
    <w:rsid w:val="0097074D"/>
    <w:rsid w:val="00970A2F"/>
    <w:rsid w:val="00970C71"/>
    <w:rsid w:val="00970CA4"/>
    <w:rsid w:val="00971191"/>
    <w:rsid w:val="00971373"/>
    <w:rsid w:val="00971B65"/>
    <w:rsid w:val="00971CF2"/>
    <w:rsid w:val="00972067"/>
    <w:rsid w:val="00972113"/>
    <w:rsid w:val="00972139"/>
    <w:rsid w:val="009727BB"/>
    <w:rsid w:val="00972A48"/>
    <w:rsid w:val="00972C79"/>
    <w:rsid w:val="00972D36"/>
    <w:rsid w:val="00972D3E"/>
    <w:rsid w:val="00972E22"/>
    <w:rsid w:val="0097337E"/>
    <w:rsid w:val="009735DE"/>
    <w:rsid w:val="00973645"/>
    <w:rsid w:val="00973794"/>
    <w:rsid w:val="009739E9"/>
    <w:rsid w:val="00973A99"/>
    <w:rsid w:val="00973D7E"/>
    <w:rsid w:val="00973ED0"/>
    <w:rsid w:val="00973EF5"/>
    <w:rsid w:val="009742BB"/>
    <w:rsid w:val="00974606"/>
    <w:rsid w:val="009746A3"/>
    <w:rsid w:val="00974A78"/>
    <w:rsid w:val="00974A81"/>
    <w:rsid w:val="00974EB1"/>
    <w:rsid w:val="00974F7B"/>
    <w:rsid w:val="00974F9F"/>
    <w:rsid w:val="00975441"/>
    <w:rsid w:val="00975854"/>
    <w:rsid w:val="00975CAE"/>
    <w:rsid w:val="0097613B"/>
    <w:rsid w:val="00976452"/>
    <w:rsid w:val="00976716"/>
    <w:rsid w:val="00976751"/>
    <w:rsid w:val="0097689A"/>
    <w:rsid w:val="00976B50"/>
    <w:rsid w:val="00976D91"/>
    <w:rsid w:val="00976DB2"/>
    <w:rsid w:val="00976E30"/>
    <w:rsid w:val="009771C8"/>
    <w:rsid w:val="0097757A"/>
    <w:rsid w:val="00977E81"/>
    <w:rsid w:val="0098004B"/>
    <w:rsid w:val="009807D0"/>
    <w:rsid w:val="00980BBC"/>
    <w:rsid w:val="00980D5E"/>
    <w:rsid w:val="00980FDA"/>
    <w:rsid w:val="00980FFB"/>
    <w:rsid w:val="009811BA"/>
    <w:rsid w:val="009811DC"/>
    <w:rsid w:val="00981611"/>
    <w:rsid w:val="00981B67"/>
    <w:rsid w:val="00981EE9"/>
    <w:rsid w:val="00982852"/>
    <w:rsid w:val="00982916"/>
    <w:rsid w:val="00982B5B"/>
    <w:rsid w:val="00982DC3"/>
    <w:rsid w:val="0098312F"/>
    <w:rsid w:val="009831E9"/>
    <w:rsid w:val="009833E5"/>
    <w:rsid w:val="00983411"/>
    <w:rsid w:val="00984195"/>
    <w:rsid w:val="009844BB"/>
    <w:rsid w:val="009846CE"/>
    <w:rsid w:val="00984AC4"/>
    <w:rsid w:val="00985258"/>
    <w:rsid w:val="0098539F"/>
    <w:rsid w:val="00985411"/>
    <w:rsid w:val="0098566D"/>
    <w:rsid w:val="009856D6"/>
    <w:rsid w:val="00985962"/>
    <w:rsid w:val="00985A0F"/>
    <w:rsid w:val="00985FAD"/>
    <w:rsid w:val="0098602E"/>
    <w:rsid w:val="0098607A"/>
    <w:rsid w:val="00986483"/>
    <w:rsid w:val="009864B2"/>
    <w:rsid w:val="009864B5"/>
    <w:rsid w:val="0098656F"/>
    <w:rsid w:val="00987280"/>
    <w:rsid w:val="00987325"/>
    <w:rsid w:val="0098747C"/>
    <w:rsid w:val="00987801"/>
    <w:rsid w:val="0098798D"/>
    <w:rsid w:val="00987B9D"/>
    <w:rsid w:val="0099018F"/>
    <w:rsid w:val="00990448"/>
    <w:rsid w:val="00990594"/>
    <w:rsid w:val="0099079F"/>
    <w:rsid w:val="00990ADC"/>
    <w:rsid w:val="00990EA4"/>
    <w:rsid w:val="00991353"/>
    <w:rsid w:val="00991388"/>
    <w:rsid w:val="00991426"/>
    <w:rsid w:val="0099149D"/>
    <w:rsid w:val="00991637"/>
    <w:rsid w:val="00991737"/>
    <w:rsid w:val="00991812"/>
    <w:rsid w:val="009919A8"/>
    <w:rsid w:val="00991C48"/>
    <w:rsid w:val="00991D03"/>
    <w:rsid w:val="00991DC9"/>
    <w:rsid w:val="00992319"/>
    <w:rsid w:val="00992396"/>
    <w:rsid w:val="009923A7"/>
    <w:rsid w:val="00992E7D"/>
    <w:rsid w:val="009932C0"/>
    <w:rsid w:val="00993566"/>
    <w:rsid w:val="0099364C"/>
    <w:rsid w:val="0099390D"/>
    <w:rsid w:val="00993A1D"/>
    <w:rsid w:val="00993AEE"/>
    <w:rsid w:val="00993B66"/>
    <w:rsid w:val="00993C3E"/>
    <w:rsid w:val="00993CDF"/>
    <w:rsid w:val="00993DAE"/>
    <w:rsid w:val="00994050"/>
    <w:rsid w:val="00994161"/>
    <w:rsid w:val="0099430F"/>
    <w:rsid w:val="00994B24"/>
    <w:rsid w:val="00995143"/>
    <w:rsid w:val="009951C6"/>
    <w:rsid w:val="009955F6"/>
    <w:rsid w:val="00995652"/>
    <w:rsid w:val="0099584D"/>
    <w:rsid w:val="009959AC"/>
    <w:rsid w:val="00995A17"/>
    <w:rsid w:val="00995D23"/>
    <w:rsid w:val="00995F83"/>
    <w:rsid w:val="00995FFD"/>
    <w:rsid w:val="009964E8"/>
    <w:rsid w:val="00996732"/>
    <w:rsid w:val="00996AE0"/>
    <w:rsid w:val="00996B50"/>
    <w:rsid w:val="00996C6B"/>
    <w:rsid w:val="00996CC0"/>
    <w:rsid w:val="00996DFB"/>
    <w:rsid w:val="0099700E"/>
    <w:rsid w:val="009970D8"/>
    <w:rsid w:val="009972CF"/>
    <w:rsid w:val="009973C8"/>
    <w:rsid w:val="009977BB"/>
    <w:rsid w:val="00997957"/>
    <w:rsid w:val="00997A7C"/>
    <w:rsid w:val="00997BEF"/>
    <w:rsid w:val="00997F86"/>
    <w:rsid w:val="009A00F1"/>
    <w:rsid w:val="009A03FE"/>
    <w:rsid w:val="009A09C0"/>
    <w:rsid w:val="009A0A48"/>
    <w:rsid w:val="009A0BB0"/>
    <w:rsid w:val="009A0BE2"/>
    <w:rsid w:val="009A185D"/>
    <w:rsid w:val="009A1D55"/>
    <w:rsid w:val="009A2270"/>
    <w:rsid w:val="009A273C"/>
    <w:rsid w:val="009A2978"/>
    <w:rsid w:val="009A2C77"/>
    <w:rsid w:val="009A314F"/>
    <w:rsid w:val="009A31D3"/>
    <w:rsid w:val="009A36F3"/>
    <w:rsid w:val="009A376B"/>
    <w:rsid w:val="009A3847"/>
    <w:rsid w:val="009A3A54"/>
    <w:rsid w:val="009A3DDA"/>
    <w:rsid w:val="009A3F22"/>
    <w:rsid w:val="009A40D6"/>
    <w:rsid w:val="009A42EE"/>
    <w:rsid w:val="009A4659"/>
    <w:rsid w:val="009A4661"/>
    <w:rsid w:val="009A4823"/>
    <w:rsid w:val="009A4965"/>
    <w:rsid w:val="009A4AA7"/>
    <w:rsid w:val="009A4C08"/>
    <w:rsid w:val="009A4C0A"/>
    <w:rsid w:val="009A4D5A"/>
    <w:rsid w:val="009A4DD6"/>
    <w:rsid w:val="009A518F"/>
    <w:rsid w:val="009A51F6"/>
    <w:rsid w:val="009A540F"/>
    <w:rsid w:val="009A54E4"/>
    <w:rsid w:val="009A586D"/>
    <w:rsid w:val="009A5E1F"/>
    <w:rsid w:val="009A61BD"/>
    <w:rsid w:val="009A6241"/>
    <w:rsid w:val="009A6249"/>
    <w:rsid w:val="009A650E"/>
    <w:rsid w:val="009A68EC"/>
    <w:rsid w:val="009A691A"/>
    <w:rsid w:val="009A691C"/>
    <w:rsid w:val="009A6F0D"/>
    <w:rsid w:val="009A7047"/>
    <w:rsid w:val="009A7156"/>
    <w:rsid w:val="009A7765"/>
    <w:rsid w:val="009A7935"/>
    <w:rsid w:val="009A7BBF"/>
    <w:rsid w:val="009A7C32"/>
    <w:rsid w:val="009A7E16"/>
    <w:rsid w:val="009A7F75"/>
    <w:rsid w:val="009B01C2"/>
    <w:rsid w:val="009B0287"/>
    <w:rsid w:val="009B055B"/>
    <w:rsid w:val="009B061B"/>
    <w:rsid w:val="009B089A"/>
    <w:rsid w:val="009B0939"/>
    <w:rsid w:val="009B0C13"/>
    <w:rsid w:val="009B0CDA"/>
    <w:rsid w:val="009B11E5"/>
    <w:rsid w:val="009B12A0"/>
    <w:rsid w:val="009B1B9A"/>
    <w:rsid w:val="009B1D8F"/>
    <w:rsid w:val="009B1F9A"/>
    <w:rsid w:val="009B1FA3"/>
    <w:rsid w:val="009B2019"/>
    <w:rsid w:val="009B21FE"/>
    <w:rsid w:val="009B2408"/>
    <w:rsid w:val="009B25DF"/>
    <w:rsid w:val="009B25F4"/>
    <w:rsid w:val="009B2950"/>
    <w:rsid w:val="009B2BC7"/>
    <w:rsid w:val="009B2C20"/>
    <w:rsid w:val="009B2C40"/>
    <w:rsid w:val="009B2CC5"/>
    <w:rsid w:val="009B2D82"/>
    <w:rsid w:val="009B2E95"/>
    <w:rsid w:val="009B3009"/>
    <w:rsid w:val="009B3169"/>
    <w:rsid w:val="009B361E"/>
    <w:rsid w:val="009B3EF8"/>
    <w:rsid w:val="009B5248"/>
    <w:rsid w:val="009B5445"/>
    <w:rsid w:val="009B566D"/>
    <w:rsid w:val="009B56B1"/>
    <w:rsid w:val="009B56F3"/>
    <w:rsid w:val="009B5EFA"/>
    <w:rsid w:val="009B5F84"/>
    <w:rsid w:val="009B617A"/>
    <w:rsid w:val="009B64D0"/>
    <w:rsid w:val="009B664C"/>
    <w:rsid w:val="009B6687"/>
    <w:rsid w:val="009B67E6"/>
    <w:rsid w:val="009B6A2D"/>
    <w:rsid w:val="009B6B2E"/>
    <w:rsid w:val="009B6CCD"/>
    <w:rsid w:val="009B6E89"/>
    <w:rsid w:val="009B6F40"/>
    <w:rsid w:val="009B7031"/>
    <w:rsid w:val="009B7745"/>
    <w:rsid w:val="009B7838"/>
    <w:rsid w:val="009B7D39"/>
    <w:rsid w:val="009B7F47"/>
    <w:rsid w:val="009C009D"/>
    <w:rsid w:val="009C0401"/>
    <w:rsid w:val="009C0663"/>
    <w:rsid w:val="009C083B"/>
    <w:rsid w:val="009C0C93"/>
    <w:rsid w:val="009C0CC1"/>
    <w:rsid w:val="009C0CF1"/>
    <w:rsid w:val="009C0D73"/>
    <w:rsid w:val="009C0D9C"/>
    <w:rsid w:val="009C0DD4"/>
    <w:rsid w:val="009C0E43"/>
    <w:rsid w:val="009C12A2"/>
    <w:rsid w:val="009C1353"/>
    <w:rsid w:val="009C157C"/>
    <w:rsid w:val="009C163E"/>
    <w:rsid w:val="009C1F48"/>
    <w:rsid w:val="009C1F63"/>
    <w:rsid w:val="009C204C"/>
    <w:rsid w:val="009C2697"/>
    <w:rsid w:val="009C2965"/>
    <w:rsid w:val="009C2A74"/>
    <w:rsid w:val="009C2AB2"/>
    <w:rsid w:val="009C3022"/>
    <w:rsid w:val="009C369A"/>
    <w:rsid w:val="009C3776"/>
    <w:rsid w:val="009C3D42"/>
    <w:rsid w:val="009C406B"/>
    <w:rsid w:val="009C40A6"/>
    <w:rsid w:val="009C4233"/>
    <w:rsid w:val="009C4ED1"/>
    <w:rsid w:val="009C4FC6"/>
    <w:rsid w:val="009C5184"/>
    <w:rsid w:val="009C535B"/>
    <w:rsid w:val="009C5656"/>
    <w:rsid w:val="009C5C38"/>
    <w:rsid w:val="009C5D1B"/>
    <w:rsid w:val="009C6001"/>
    <w:rsid w:val="009C60F3"/>
    <w:rsid w:val="009C625C"/>
    <w:rsid w:val="009C642C"/>
    <w:rsid w:val="009C659B"/>
    <w:rsid w:val="009C66A3"/>
    <w:rsid w:val="009C6704"/>
    <w:rsid w:val="009C6B2D"/>
    <w:rsid w:val="009C6D60"/>
    <w:rsid w:val="009C6DB8"/>
    <w:rsid w:val="009C6DF3"/>
    <w:rsid w:val="009C72D4"/>
    <w:rsid w:val="009C742B"/>
    <w:rsid w:val="009C7EC3"/>
    <w:rsid w:val="009D011C"/>
    <w:rsid w:val="009D0416"/>
    <w:rsid w:val="009D07E8"/>
    <w:rsid w:val="009D0BCD"/>
    <w:rsid w:val="009D0D50"/>
    <w:rsid w:val="009D0EB4"/>
    <w:rsid w:val="009D1011"/>
    <w:rsid w:val="009D11F7"/>
    <w:rsid w:val="009D12E5"/>
    <w:rsid w:val="009D1931"/>
    <w:rsid w:val="009D1A28"/>
    <w:rsid w:val="009D1B7D"/>
    <w:rsid w:val="009D22B5"/>
    <w:rsid w:val="009D242E"/>
    <w:rsid w:val="009D2503"/>
    <w:rsid w:val="009D283B"/>
    <w:rsid w:val="009D2ADC"/>
    <w:rsid w:val="009D2F64"/>
    <w:rsid w:val="009D31A4"/>
    <w:rsid w:val="009D3B54"/>
    <w:rsid w:val="009D3C6C"/>
    <w:rsid w:val="009D3C8E"/>
    <w:rsid w:val="009D40A8"/>
    <w:rsid w:val="009D455F"/>
    <w:rsid w:val="009D4603"/>
    <w:rsid w:val="009D467F"/>
    <w:rsid w:val="009D4D42"/>
    <w:rsid w:val="009D4E9F"/>
    <w:rsid w:val="009D5053"/>
    <w:rsid w:val="009D5105"/>
    <w:rsid w:val="009D537E"/>
    <w:rsid w:val="009D5559"/>
    <w:rsid w:val="009D570D"/>
    <w:rsid w:val="009D5CA2"/>
    <w:rsid w:val="009D6027"/>
    <w:rsid w:val="009D641C"/>
    <w:rsid w:val="009D646E"/>
    <w:rsid w:val="009D64BF"/>
    <w:rsid w:val="009D6893"/>
    <w:rsid w:val="009D6A4C"/>
    <w:rsid w:val="009D72DD"/>
    <w:rsid w:val="009D7B9C"/>
    <w:rsid w:val="009D7BCC"/>
    <w:rsid w:val="009D7D1C"/>
    <w:rsid w:val="009D7F0A"/>
    <w:rsid w:val="009E03A2"/>
    <w:rsid w:val="009E08A1"/>
    <w:rsid w:val="009E0950"/>
    <w:rsid w:val="009E0D5A"/>
    <w:rsid w:val="009E0D75"/>
    <w:rsid w:val="009E10AF"/>
    <w:rsid w:val="009E13B9"/>
    <w:rsid w:val="009E1631"/>
    <w:rsid w:val="009E178C"/>
    <w:rsid w:val="009E17CF"/>
    <w:rsid w:val="009E17EF"/>
    <w:rsid w:val="009E1CAA"/>
    <w:rsid w:val="009E2207"/>
    <w:rsid w:val="009E22F6"/>
    <w:rsid w:val="009E2463"/>
    <w:rsid w:val="009E2921"/>
    <w:rsid w:val="009E2A18"/>
    <w:rsid w:val="009E3258"/>
    <w:rsid w:val="009E3486"/>
    <w:rsid w:val="009E35C0"/>
    <w:rsid w:val="009E379B"/>
    <w:rsid w:val="009E3B55"/>
    <w:rsid w:val="009E3FF3"/>
    <w:rsid w:val="009E4064"/>
    <w:rsid w:val="009E4135"/>
    <w:rsid w:val="009E4367"/>
    <w:rsid w:val="009E4487"/>
    <w:rsid w:val="009E45A2"/>
    <w:rsid w:val="009E45A5"/>
    <w:rsid w:val="009E46BB"/>
    <w:rsid w:val="009E4729"/>
    <w:rsid w:val="009E47A4"/>
    <w:rsid w:val="009E4981"/>
    <w:rsid w:val="009E49EC"/>
    <w:rsid w:val="009E4A58"/>
    <w:rsid w:val="009E4ED2"/>
    <w:rsid w:val="009E4ED9"/>
    <w:rsid w:val="009E4F17"/>
    <w:rsid w:val="009E4F33"/>
    <w:rsid w:val="009E540B"/>
    <w:rsid w:val="009E5916"/>
    <w:rsid w:val="009E59AA"/>
    <w:rsid w:val="009E5B88"/>
    <w:rsid w:val="009E5BCA"/>
    <w:rsid w:val="009E5FEA"/>
    <w:rsid w:val="009E62C7"/>
    <w:rsid w:val="009E6B60"/>
    <w:rsid w:val="009E700E"/>
    <w:rsid w:val="009E714B"/>
    <w:rsid w:val="009E77C5"/>
    <w:rsid w:val="009E783B"/>
    <w:rsid w:val="009E7ABD"/>
    <w:rsid w:val="009E7E0A"/>
    <w:rsid w:val="009E7E11"/>
    <w:rsid w:val="009E7F11"/>
    <w:rsid w:val="009F0214"/>
    <w:rsid w:val="009F033D"/>
    <w:rsid w:val="009F05B4"/>
    <w:rsid w:val="009F06D2"/>
    <w:rsid w:val="009F0753"/>
    <w:rsid w:val="009F0842"/>
    <w:rsid w:val="009F0891"/>
    <w:rsid w:val="009F08C1"/>
    <w:rsid w:val="009F0BFF"/>
    <w:rsid w:val="009F0D99"/>
    <w:rsid w:val="009F1080"/>
    <w:rsid w:val="009F1742"/>
    <w:rsid w:val="009F19C1"/>
    <w:rsid w:val="009F1A13"/>
    <w:rsid w:val="009F1F29"/>
    <w:rsid w:val="009F214A"/>
    <w:rsid w:val="009F2253"/>
    <w:rsid w:val="009F2791"/>
    <w:rsid w:val="009F2991"/>
    <w:rsid w:val="009F29C0"/>
    <w:rsid w:val="009F2E18"/>
    <w:rsid w:val="009F2ECC"/>
    <w:rsid w:val="009F35DC"/>
    <w:rsid w:val="009F386B"/>
    <w:rsid w:val="009F39A8"/>
    <w:rsid w:val="009F3A55"/>
    <w:rsid w:val="009F3A56"/>
    <w:rsid w:val="009F3AA4"/>
    <w:rsid w:val="009F3EC9"/>
    <w:rsid w:val="009F4161"/>
    <w:rsid w:val="009F4292"/>
    <w:rsid w:val="009F460D"/>
    <w:rsid w:val="009F466A"/>
    <w:rsid w:val="009F4736"/>
    <w:rsid w:val="009F49F0"/>
    <w:rsid w:val="009F4C5D"/>
    <w:rsid w:val="009F4D5C"/>
    <w:rsid w:val="009F522F"/>
    <w:rsid w:val="009F525E"/>
    <w:rsid w:val="009F53C4"/>
    <w:rsid w:val="009F5589"/>
    <w:rsid w:val="009F56E0"/>
    <w:rsid w:val="009F58CB"/>
    <w:rsid w:val="009F5C21"/>
    <w:rsid w:val="009F5CEB"/>
    <w:rsid w:val="009F61CE"/>
    <w:rsid w:val="009F6321"/>
    <w:rsid w:val="009F685F"/>
    <w:rsid w:val="009F68C9"/>
    <w:rsid w:val="009F6B45"/>
    <w:rsid w:val="009F6D72"/>
    <w:rsid w:val="009F705B"/>
    <w:rsid w:val="009F706A"/>
    <w:rsid w:val="009F7191"/>
    <w:rsid w:val="009F7325"/>
    <w:rsid w:val="009F74EC"/>
    <w:rsid w:val="009F7605"/>
    <w:rsid w:val="009F764E"/>
    <w:rsid w:val="009F7719"/>
    <w:rsid w:val="009F7E4D"/>
    <w:rsid w:val="009F7EC2"/>
    <w:rsid w:val="009F7F85"/>
    <w:rsid w:val="00A00073"/>
    <w:rsid w:val="00A00165"/>
    <w:rsid w:val="00A0028F"/>
    <w:rsid w:val="00A004B0"/>
    <w:rsid w:val="00A005BB"/>
    <w:rsid w:val="00A005FF"/>
    <w:rsid w:val="00A006A1"/>
    <w:rsid w:val="00A01061"/>
    <w:rsid w:val="00A01063"/>
    <w:rsid w:val="00A0113C"/>
    <w:rsid w:val="00A01177"/>
    <w:rsid w:val="00A0119B"/>
    <w:rsid w:val="00A0127E"/>
    <w:rsid w:val="00A0165F"/>
    <w:rsid w:val="00A016A5"/>
    <w:rsid w:val="00A018F2"/>
    <w:rsid w:val="00A01D51"/>
    <w:rsid w:val="00A01D91"/>
    <w:rsid w:val="00A01E91"/>
    <w:rsid w:val="00A0240A"/>
    <w:rsid w:val="00A02A3B"/>
    <w:rsid w:val="00A02A6C"/>
    <w:rsid w:val="00A02B1A"/>
    <w:rsid w:val="00A02ECE"/>
    <w:rsid w:val="00A03107"/>
    <w:rsid w:val="00A03146"/>
    <w:rsid w:val="00A031C4"/>
    <w:rsid w:val="00A03263"/>
    <w:rsid w:val="00A0352A"/>
    <w:rsid w:val="00A035CE"/>
    <w:rsid w:val="00A0369B"/>
    <w:rsid w:val="00A03AC3"/>
    <w:rsid w:val="00A03D0F"/>
    <w:rsid w:val="00A03DC9"/>
    <w:rsid w:val="00A03DD1"/>
    <w:rsid w:val="00A03E5D"/>
    <w:rsid w:val="00A041F2"/>
    <w:rsid w:val="00A0461E"/>
    <w:rsid w:val="00A04723"/>
    <w:rsid w:val="00A04A8D"/>
    <w:rsid w:val="00A04B00"/>
    <w:rsid w:val="00A04C30"/>
    <w:rsid w:val="00A04E4D"/>
    <w:rsid w:val="00A04EDD"/>
    <w:rsid w:val="00A05488"/>
    <w:rsid w:val="00A05489"/>
    <w:rsid w:val="00A05749"/>
    <w:rsid w:val="00A059A3"/>
    <w:rsid w:val="00A059E7"/>
    <w:rsid w:val="00A05C51"/>
    <w:rsid w:val="00A05CAD"/>
    <w:rsid w:val="00A05EC4"/>
    <w:rsid w:val="00A06785"/>
    <w:rsid w:val="00A06883"/>
    <w:rsid w:val="00A06954"/>
    <w:rsid w:val="00A069D6"/>
    <w:rsid w:val="00A06B15"/>
    <w:rsid w:val="00A06B58"/>
    <w:rsid w:val="00A06F66"/>
    <w:rsid w:val="00A0727E"/>
    <w:rsid w:val="00A07FA7"/>
    <w:rsid w:val="00A1002B"/>
    <w:rsid w:val="00A100AB"/>
    <w:rsid w:val="00A1034F"/>
    <w:rsid w:val="00A10553"/>
    <w:rsid w:val="00A10727"/>
    <w:rsid w:val="00A10AFF"/>
    <w:rsid w:val="00A10D5E"/>
    <w:rsid w:val="00A10E45"/>
    <w:rsid w:val="00A10EE3"/>
    <w:rsid w:val="00A11188"/>
    <w:rsid w:val="00A1126A"/>
    <w:rsid w:val="00A115AA"/>
    <w:rsid w:val="00A11B9A"/>
    <w:rsid w:val="00A11C93"/>
    <w:rsid w:val="00A11E3A"/>
    <w:rsid w:val="00A1221B"/>
    <w:rsid w:val="00A12424"/>
    <w:rsid w:val="00A12492"/>
    <w:rsid w:val="00A124F8"/>
    <w:rsid w:val="00A126B9"/>
    <w:rsid w:val="00A12715"/>
    <w:rsid w:val="00A12BA4"/>
    <w:rsid w:val="00A12CBA"/>
    <w:rsid w:val="00A12EEE"/>
    <w:rsid w:val="00A13646"/>
    <w:rsid w:val="00A1379C"/>
    <w:rsid w:val="00A14078"/>
    <w:rsid w:val="00A141D5"/>
    <w:rsid w:val="00A1433B"/>
    <w:rsid w:val="00A14CDD"/>
    <w:rsid w:val="00A14F75"/>
    <w:rsid w:val="00A150C7"/>
    <w:rsid w:val="00A15135"/>
    <w:rsid w:val="00A152B4"/>
    <w:rsid w:val="00A1550A"/>
    <w:rsid w:val="00A15617"/>
    <w:rsid w:val="00A157CE"/>
    <w:rsid w:val="00A15852"/>
    <w:rsid w:val="00A1586B"/>
    <w:rsid w:val="00A15B8B"/>
    <w:rsid w:val="00A15DAA"/>
    <w:rsid w:val="00A1630B"/>
    <w:rsid w:val="00A16672"/>
    <w:rsid w:val="00A16704"/>
    <w:rsid w:val="00A1682D"/>
    <w:rsid w:val="00A16A51"/>
    <w:rsid w:val="00A16E7A"/>
    <w:rsid w:val="00A17037"/>
    <w:rsid w:val="00A1719F"/>
    <w:rsid w:val="00A17C8B"/>
    <w:rsid w:val="00A2012D"/>
    <w:rsid w:val="00A2027B"/>
    <w:rsid w:val="00A202E9"/>
    <w:rsid w:val="00A20362"/>
    <w:rsid w:val="00A207B5"/>
    <w:rsid w:val="00A20807"/>
    <w:rsid w:val="00A2080B"/>
    <w:rsid w:val="00A20CE4"/>
    <w:rsid w:val="00A21264"/>
    <w:rsid w:val="00A21618"/>
    <w:rsid w:val="00A21692"/>
    <w:rsid w:val="00A216D3"/>
    <w:rsid w:val="00A21C80"/>
    <w:rsid w:val="00A21F8C"/>
    <w:rsid w:val="00A223CE"/>
    <w:rsid w:val="00A22837"/>
    <w:rsid w:val="00A228EC"/>
    <w:rsid w:val="00A22B0C"/>
    <w:rsid w:val="00A22BB3"/>
    <w:rsid w:val="00A22DE1"/>
    <w:rsid w:val="00A23008"/>
    <w:rsid w:val="00A23298"/>
    <w:rsid w:val="00A234C3"/>
    <w:rsid w:val="00A2384F"/>
    <w:rsid w:val="00A239B9"/>
    <w:rsid w:val="00A23FB0"/>
    <w:rsid w:val="00A241DB"/>
    <w:rsid w:val="00A241E0"/>
    <w:rsid w:val="00A24232"/>
    <w:rsid w:val="00A242A5"/>
    <w:rsid w:val="00A245B0"/>
    <w:rsid w:val="00A24715"/>
    <w:rsid w:val="00A249B7"/>
    <w:rsid w:val="00A24A4D"/>
    <w:rsid w:val="00A24B65"/>
    <w:rsid w:val="00A24DEF"/>
    <w:rsid w:val="00A24EF9"/>
    <w:rsid w:val="00A2530D"/>
    <w:rsid w:val="00A25A05"/>
    <w:rsid w:val="00A25B75"/>
    <w:rsid w:val="00A25D4B"/>
    <w:rsid w:val="00A25E44"/>
    <w:rsid w:val="00A26072"/>
    <w:rsid w:val="00A2626C"/>
    <w:rsid w:val="00A263B9"/>
    <w:rsid w:val="00A265CA"/>
    <w:rsid w:val="00A266A7"/>
    <w:rsid w:val="00A2679F"/>
    <w:rsid w:val="00A269A3"/>
    <w:rsid w:val="00A26BA2"/>
    <w:rsid w:val="00A26BE2"/>
    <w:rsid w:val="00A26CB6"/>
    <w:rsid w:val="00A26E29"/>
    <w:rsid w:val="00A26E65"/>
    <w:rsid w:val="00A2717A"/>
    <w:rsid w:val="00A27392"/>
    <w:rsid w:val="00A27DB0"/>
    <w:rsid w:val="00A27DE6"/>
    <w:rsid w:val="00A27E0A"/>
    <w:rsid w:val="00A27E8C"/>
    <w:rsid w:val="00A305B7"/>
    <w:rsid w:val="00A305E1"/>
    <w:rsid w:val="00A3061F"/>
    <w:rsid w:val="00A30818"/>
    <w:rsid w:val="00A30989"/>
    <w:rsid w:val="00A30DB1"/>
    <w:rsid w:val="00A311F4"/>
    <w:rsid w:val="00A3123B"/>
    <w:rsid w:val="00A31964"/>
    <w:rsid w:val="00A319BF"/>
    <w:rsid w:val="00A31AD3"/>
    <w:rsid w:val="00A31E8A"/>
    <w:rsid w:val="00A324BD"/>
    <w:rsid w:val="00A32784"/>
    <w:rsid w:val="00A3286E"/>
    <w:rsid w:val="00A329C5"/>
    <w:rsid w:val="00A32F40"/>
    <w:rsid w:val="00A3303C"/>
    <w:rsid w:val="00A33125"/>
    <w:rsid w:val="00A332D8"/>
    <w:rsid w:val="00A33476"/>
    <w:rsid w:val="00A3371A"/>
    <w:rsid w:val="00A33ABE"/>
    <w:rsid w:val="00A33FB6"/>
    <w:rsid w:val="00A344DD"/>
    <w:rsid w:val="00A345C3"/>
    <w:rsid w:val="00A34622"/>
    <w:rsid w:val="00A347E3"/>
    <w:rsid w:val="00A347F5"/>
    <w:rsid w:val="00A34D80"/>
    <w:rsid w:val="00A34F7D"/>
    <w:rsid w:val="00A353B4"/>
    <w:rsid w:val="00A353E9"/>
    <w:rsid w:val="00A35732"/>
    <w:rsid w:val="00A35DF9"/>
    <w:rsid w:val="00A35E21"/>
    <w:rsid w:val="00A35F63"/>
    <w:rsid w:val="00A35FBF"/>
    <w:rsid w:val="00A36465"/>
    <w:rsid w:val="00A366DF"/>
    <w:rsid w:val="00A36B1D"/>
    <w:rsid w:val="00A36BB1"/>
    <w:rsid w:val="00A36D44"/>
    <w:rsid w:val="00A36E88"/>
    <w:rsid w:val="00A36F75"/>
    <w:rsid w:val="00A371C3"/>
    <w:rsid w:val="00A37227"/>
    <w:rsid w:val="00A37252"/>
    <w:rsid w:val="00A374AD"/>
    <w:rsid w:val="00A37537"/>
    <w:rsid w:val="00A376C7"/>
    <w:rsid w:val="00A37873"/>
    <w:rsid w:val="00A37BAF"/>
    <w:rsid w:val="00A37DBE"/>
    <w:rsid w:val="00A400DE"/>
    <w:rsid w:val="00A405D2"/>
    <w:rsid w:val="00A40A6D"/>
    <w:rsid w:val="00A40B9D"/>
    <w:rsid w:val="00A40BA4"/>
    <w:rsid w:val="00A40CCB"/>
    <w:rsid w:val="00A40D8D"/>
    <w:rsid w:val="00A40FB2"/>
    <w:rsid w:val="00A410EE"/>
    <w:rsid w:val="00A4139D"/>
    <w:rsid w:val="00A41557"/>
    <w:rsid w:val="00A41573"/>
    <w:rsid w:val="00A41B1A"/>
    <w:rsid w:val="00A41BCA"/>
    <w:rsid w:val="00A421D8"/>
    <w:rsid w:val="00A424C9"/>
    <w:rsid w:val="00A42A22"/>
    <w:rsid w:val="00A42BC8"/>
    <w:rsid w:val="00A4314B"/>
    <w:rsid w:val="00A43203"/>
    <w:rsid w:val="00A43377"/>
    <w:rsid w:val="00A4371F"/>
    <w:rsid w:val="00A439F5"/>
    <w:rsid w:val="00A43CBD"/>
    <w:rsid w:val="00A43E44"/>
    <w:rsid w:val="00A43EE6"/>
    <w:rsid w:val="00A43F42"/>
    <w:rsid w:val="00A43FCA"/>
    <w:rsid w:val="00A44268"/>
    <w:rsid w:val="00A44669"/>
    <w:rsid w:val="00A44932"/>
    <w:rsid w:val="00A44BEE"/>
    <w:rsid w:val="00A44F2B"/>
    <w:rsid w:val="00A45153"/>
    <w:rsid w:val="00A451CF"/>
    <w:rsid w:val="00A45C54"/>
    <w:rsid w:val="00A45EAE"/>
    <w:rsid w:val="00A46396"/>
    <w:rsid w:val="00A466AC"/>
    <w:rsid w:val="00A468CF"/>
    <w:rsid w:val="00A46CC3"/>
    <w:rsid w:val="00A46D10"/>
    <w:rsid w:val="00A46DAF"/>
    <w:rsid w:val="00A46DDC"/>
    <w:rsid w:val="00A46DF4"/>
    <w:rsid w:val="00A46F06"/>
    <w:rsid w:val="00A46F3D"/>
    <w:rsid w:val="00A46FFE"/>
    <w:rsid w:val="00A471BE"/>
    <w:rsid w:val="00A4723D"/>
    <w:rsid w:val="00A47709"/>
    <w:rsid w:val="00A47A91"/>
    <w:rsid w:val="00A47A9B"/>
    <w:rsid w:val="00A47D36"/>
    <w:rsid w:val="00A47E92"/>
    <w:rsid w:val="00A500E1"/>
    <w:rsid w:val="00A50BD8"/>
    <w:rsid w:val="00A50C07"/>
    <w:rsid w:val="00A50DDF"/>
    <w:rsid w:val="00A51059"/>
    <w:rsid w:val="00A510B6"/>
    <w:rsid w:val="00A5143F"/>
    <w:rsid w:val="00A51C49"/>
    <w:rsid w:val="00A51C6F"/>
    <w:rsid w:val="00A521B0"/>
    <w:rsid w:val="00A52212"/>
    <w:rsid w:val="00A52B14"/>
    <w:rsid w:val="00A53431"/>
    <w:rsid w:val="00A53666"/>
    <w:rsid w:val="00A537E4"/>
    <w:rsid w:val="00A538E5"/>
    <w:rsid w:val="00A5398F"/>
    <w:rsid w:val="00A53ABF"/>
    <w:rsid w:val="00A53D2D"/>
    <w:rsid w:val="00A540D4"/>
    <w:rsid w:val="00A5418F"/>
    <w:rsid w:val="00A54361"/>
    <w:rsid w:val="00A545A0"/>
    <w:rsid w:val="00A546B9"/>
    <w:rsid w:val="00A547ED"/>
    <w:rsid w:val="00A54D67"/>
    <w:rsid w:val="00A54E22"/>
    <w:rsid w:val="00A550EC"/>
    <w:rsid w:val="00A55601"/>
    <w:rsid w:val="00A55630"/>
    <w:rsid w:val="00A55CAE"/>
    <w:rsid w:val="00A55D56"/>
    <w:rsid w:val="00A55D84"/>
    <w:rsid w:val="00A56053"/>
    <w:rsid w:val="00A562DB"/>
    <w:rsid w:val="00A5639D"/>
    <w:rsid w:val="00A566DC"/>
    <w:rsid w:val="00A56736"/>
    <w:rsid w:val="00A56A99"/>
    <w:rsid w:val="00A56E8E"/>
    <w:rsid w:val="00A56E9A"/>
    <w:rsid w:val="00A571DA"/>
    <w:rsid w:val="00A57657"/>
    <w:rsid w:val="00A57846"/>
    <w:rsid w:val="00A5789E"/>
    <w:rsid w:val="00A579C8"/>
    <w:rsid w:val="00A57D8D"/>
    <w:rsid w:val="00A57DDC"/>
    <w:rsid w:val="00A57F25"/>
    <w:rsid w:val="00A602B8"/>
    <w:rsid w:val="00A6045F"/>
    <w:rsid w:val="00A604D3"/>
    <w:rsid w:val="00A60754"/>
    <w:rsid w:val="00A608F8"/>
    <w:rsid w:val="00A60BB0"/>
    <w:rsid w:val="00A60C0A"/>
    <w:rsid w:val="00A61154"/>
    <w:rsid w:val="00A61281"/>
    <w:rsid w:val="00A6149C"/>
    <w:rsid w:val="00A61547"/>
    <w:rsid w:val="00A6158D"/>
    <w:rsid w:val="00A61AC2"/>
    <w:rsid w:val="00A61D02"/>
    <w:rsid w:val="00A61DC7"/>
    <w:rsid w:val="00A61F94"/>
    <w:rsid w:val="00A6251F"/>
    <w:rsid w:val="00A62886"/>
    <w:rsid w:val="00A62961"/>
    <w:rsid w:val="00A63156"/>
    <w:rsid w:val="00A632B5"/>
    <w:rsid w:val="00A6345B"/>
    <w:rsid w:val="00A63B93"/>
    <w:rsid w:val="00A63F7E"/>
    <w:rsid w:val="00A645B8"/>
    <w:rsid w:val="00A6511A"/>
    <w:rsid w:val="00A6539B"/>
    <w:rsid w:val="00A6544F"/>
    <w:rsid w:val="00A65695"/>
    <w:rsid w:val="00A657BB"/>
    <w:rsid w:val="00A657D4"/>
    <w:rsid w:val="00A65EA2"/>
    <w:rsid w:val="00A66A03"/>
    <w:rsid w:val="00A66B63"/>
    <w:rsid w:val="00A66E8A"/>
    <w:rsid w:val="00A66E92"/>
    <w:rsid w:val="00A6735C"/>
    <w:rsid w:val="00A677C8"/>
    <w:rsid w:val="00A677E5"/>
    <w:rsid w:val="00A67982"/>
    <w:rsid w:val="00A67BEC"/>
    <w:rsid w:val="00A67C3A"/>
    <w:rsid w:val="00A67E82"/>
    <w:rsid w:val="00A67F56"/>
    <w:rsid w:val="00A67FC0"/>
    <w:rsid w:val="00A67FE3"/>
    <w:rsid w:val="00A700DE"/>
    <w:rsid w:val="00A7020F"/>
    <w:rsid w:val="00A70287"/>
    <w:rsid w:val="00A702D9"/>
    <w:rsid w:val="00A70314"/>
    <w:rsid w:val="00A7051E"/>
    <w:rsid w:val="00A70592"/>
    <w:rsid w:val="00A70904"/>
    <w:rsid w:val="00A70D1D"/>
    <w:rsid w:val="00A70EA6"/>
    <w:rsid w:val="00A7119D"/>
    <w:rsid w:val="00A71924"/>
    <w:rsid w:val="00A71A71"/>
    <w:rsid w:val="00A71C96"/>
    <w:rsid w:val="00A720F8"/>
    <w:rsid w:val="00A72149"/>
    <w:rsid w:val="00A724D5"/>
    <w:rsid w:val="00A72837"/>
    <w:rsid w:val="00A72B32"/>
    <w:rsid w:val="00A72E25"/>
    <w:rsid w:val="00A73010"/>
    <w:rsid w:val="00A73A07"/>
    <w:rsid w:val="00A73BEA"/>
    <w:rsid w:val="00A73DE9"/>
    <w:rsid w:val="00A73F03"/>
    <w:rsid w:val="00A743EE"/>
    <w:rsid w:val="00A7444A"/>
    <w:rsid w:val="00A74475"/>
    <w:rsid w:val="00A7469A"/>
    <w:rsid w:val="00A74815"/>
    <w:rsid w:val="00A748BB"/>
    <w:rsid w:val="00A74997"/>
    <w:rsid w:val="00A74C8A"/>
    <w:rsid w:val="00A74F96"/>
    <w:rsid w:val="00A75098"/>
    <w:rsid w:val="00A753E6"/>
    <w:rsid w:val="00A756E8"/>
    <w:rsid w:val="00A75A6B"/>
    <w:rsid w:val="00A75E05"/>
    <w:rsid w:val="00A75EA5"/>
    <w:rsid w:val="00A75F78"/>
    <w:rsid w:val="00A76514"/>
    <w:rsid w:val="00A766AD"/>
    <w:rsid w:val="00A766D6"/>
    <w:rsid w:val="00A76760"/>
    <w:rsid w:val="00A76A70"/>
    <w:rsid w:val="00A77192"/>
    <w:rsid w:val="00A77427"/>
    <w:rsid w:val="00A77483"/>
    <w:rsid w:val="00A77498"/>
    <w:rsid w:val="00A7776F"/>
    <w:rsid w:val="00A80063"/>
    <w:rsid w:val="00A802E1"/>
    <w:rsid w:val="00A8040E"/>
    <w:rsid w:val="00A804AC"/>
    <w:rsid w:val="00A805EC"/>
    <w:rsid w:val="00A80938"/>
    <w:rsid w:val="00A80C84"/>
    <w:rsid w:val="00A80CC7"/>
    <w:rsid w:val="00A80E29"/>
    <w:rsid w:val="00A80E67"/>
    <w:rsid w:val="00A80F93"/>
    <w:rsid w:val="00A81059"/>
    <w:rsid w:val="00A810AB"/>
    <w:rsid w:val="00A8158C"/>
    <w:rsid w:val="00A817C1"/>
    <w:rsid w:val="00A81FB2"/>
    <w:rsid w:val="00A82283"/>
    <w:rsid w:val="00A824F7"/>
    <w:rsid w:val="00A827A0"/>
    <w:rsid w:val="00A828F9"/>
    <w:rsid w:val="00A82F66"/>
    <w:rsid w:val="00A8317B"/>
    <w:rsid w:val="00A83226"/>
    <w:rsid w:val="00A8364B"/>
    <w:rsid w:val="00A8375E"/>
    <w:rsid w:val="00A83766"/>
    <w:rsid w:val="00A83808"/>
    <w:rsid w:val="00A83A60"/>
    <w:rsid w:val="00A83BEF"/>
    <w:rsid w:val="00A83BFA"/>
    <w:rsid w:val="00A83D18"/>
    <w:rsid w:val="00A83F85"/>
    <w:rsid w:val="00A84677"/>
    <w:rsid w:val="00A84EE0"/>
    <w:rsid w:val="00A853D8"/>
    <w:rsid w:val="00A85516"/>
    <w:rsid w:val="00A85585"/>
    <w:rsid w:val="00A856B1"/>
    <w:rsid w:val="00A8574D"/>
    <w:rsid w:val="00A85A11"/>
    <w:rsid w:val="00A85A3F"/>
    <w:rsid w:val="00A85D2A"/>
    <w:rsid w:val="00A86310"/>
    <w:rsid w:val="00A864FA"/>
    <w:rsid w:val="00A86AAE"/>
    <w:rsid w:val="00A86CCD"/>
    <w:rsid w:val="00A87835"/>
    <w:rsid w:val="00A878E1"/>
    <w:rsid w:val="00A87B5E"/>
    <w:rsid w:val="00A87C54"/>
    <w:rsid w:val="00A87CD5"/>
    <w:rsid w:val="00A87F54"/>
    <w:rsid w:val="00A90207"/>
    <w:rsid w:val="00A90297"/>
    <w:rsid w:val="00A90885"/>
    <w:rsid w:val="00A90D62"/>
    <w:rsid w:val="00A90D88"/>
    <w:rsid w:val="00A90DAB"/>
    <w:rsid w:val="00A90E13"/>
    <w:rsid w:val="00A90EEC"/>
    <w:rsid w:val="00A90F8E"/>
    <w:rsid w:val="00A912A3"/>
    <w:rsid w:val="00A91396"/>
    <w:rsid w:val="00A918EF"/>
    <w:rsid w:val="00A91BBB"/>
    <w:rsid w:val="00A91C55"/>
    <w:rsid w:val="00A920D8"/>
    <w:rsid w:val="00A92369"/>
    <w:rsid w:val="00A926F8"/>
    <w:rsid w:val="00A9310E"/>
    <w:rsid w:val="00A93B77"/>
    <w:rsid w:val="00A93D8D"/>
    <w:rsid w:val="00A93E4C"/>
    <w:rsid w:val="00A941A8"/>
    <w:rsid w:val="00A94609"/>
    <w:rsid w:val="00A9498F"/>
    <w:rsid w:val="00A952E1"/>
    <w:rsid w:val="00A956DA"/>
    <w:rsid w:val="00A9581A"/>
    <w:rsid w:val="00A95908"/>
    <w:rsid w:val="00A959FB"/>
    <w:rsid w:val="00A95D06"/>
    <w:rsid w:val="00A95D0B"/>
    <w:rsid w:val="00A960DD"/>
    <w:rsid w:val="00A96261"/>
    <w:rsid w:val="00A964C4"/>
    <w:rsid w:val="00A96538"/>
    <w:rsid w:val="00A9667F"/>
    <w:rsid w:val="00A96978"/>
    <w:rsid w:val="00A96AE1"/>
    <w:rsid w:val="00A96BD8"/>
    <w:rsid w:val="00A96BE2"/>
    <w:rsid w:val="00A96E24"/>
    <w:rsid w:val="00A96E71"/>
    <w:rsid w:val="00A96FA2"/>
    <w:rsid w:val="00A970E8"/>
    <w:rsid w:val="00A97127"/>
    <w:rsid w:val="00A971F2"/>
    <w:rsid w:val="00A9739F"/>
    <w:rsid w:val="00A97493"/>
    <w:rsid w:val="00A976DB"/>
    <w:rsid w:val="00A978F4"/>
    <w:rsid w:val="00A97A45"/>
    <w:rsid w:val="00A97CB6"/>
    <w:rsid w:val="00AA0018"/>
    <w:rsid w:val="00AA00EE"/>
    <w:rsid w:val="00AA0355"/>
    <w:rsid w:val="00AA0751"/>
    <w:rsid w:val="00AA0793"/>
    <w:rsid w:val="00AA0898"/>
    <w:rsid w:val="00AA0C47"/>
    <w:rsid w:val="00AA10CA"/>
    <w:rsid w:val="00AA1413"/>
    <w:rsid w:val="00AA14B1"/>
    <w:rsid w:val="00AA14D3"/>
    <w:rsid w:val="00AA1559"/>
    <w:rsid w:val="00AA1DBC"/>
    <w:rsid w:val="00AA1DD1"/>
    <w:rsid w:val="00AA1E35"/>
    <w:rsid w:val="00AA1E65"/>
    <w:rsid w:val="00AA1F1A"/>
    <w:rsid w:val="00AA1F4F"/>
    <w:rsid w:val="00AA1FAD"/>
    <w:rsid w:val="00AA205F"/>
    <w:rsid w:val="00AA2210"/>
    <w:rsid w:val="00AA2215"/>
    <w:rsid w:val="00AA27E1"/>
    <w:rsid w:val="00AA28BF"/>
    <w:rsid w:val="00AA2D81"/>
    <w:rsid w:val="00AA2DA9"/>
    <w:rsid w:val="00AA2E75"/>
    <w:rsid w:val="00AA2EF7"/>
    <w:rsid w:val="00AA2FD2"/>
    <w:rsid w:val="00AA30DF"/>
    <w:rsid w:val="00AA3778"/>
    <w:rsid w:val="00AA38CD"/>
    <w:rsid w:val="00AA38F5"/>
    <w:rsid w:val="00AA3C26"/>
    <w:rsid w:val="00AA4287"/>
    <w:rsid w:val="00AA455D"/>
    <w:rsid w:val="00AA460F"/>
    <w:rsid w:val="00AA4A7F"/>
    <w:rsid w:val="00AA59D0"/>
    <w:rsid w:val="00AA5A0A"/>
    <w:rsid w:val="00AA5A69"/>
    <w:rsid w:val="00AA5FD7"/>
    <w:rsid w:val="00AA6150"/>
    <w:rsid w:val="00AA6A25"/>
    <w:rsid w:val="00AA6E53"/>
    <w:rsid w:val="00AA714C"/>
    <w:rsid w:val="00AA71C1"/>
    <w:rsid w:val="00AA73EA"/>
    <w:rsid w:val="00AA7773"/>
    <w:rsid w:val="00AA77AC"/>
    <w:rsid w:val="00AA7C7D"/>
    <w:rsid w:val="00AA7C82"/>
    <w:rsid w:val="00AA7CAD"/>
    <w:rsid w:val="00AA7CBF"/>
    <w:rsid w:val="00AA7D9C"/>
    <w:rsid w:val="00AA7FEA"/>
    <w:rsid w:val="00AB024A"/>
    <w:rsid w:val="00AB0338"/>
    <w:rsid w:val="00AB0418"/>
    <w:rsid w:val="00AB0551"/>
    <w:rsid w:val="00AB0801"/>
    <w:rsid w:val="00AB0A75"/>
    <w:rsid w:val="00AB0AED"/>
    <w:rsid w:val="00AB0F51"/>
    <w:rsid w:val="00AB0FDE"/>
    <w:rsid w:val="00AB13B7"/>
    <w:rsid w:val="00AB154E"/>
    <w:rsid w:val="00AB16DC"/>
    <w:rsid w:val="00AB190D"/>
    <w:rsid w:val="00AB195A"/>
    <w:rsid w:val="00AB1D9C"/>
    <w:rsid w:val="00AB2070"/>
    <w:rsid w:val="00AB2456"/>
    <w:rsid w:val="00AB2471"/>
    <w:rsid w:val="00AB259D"/>
    <w:rsid w:val="00AB2A32"/>
    <w:rsid w:val="00AB2A4B"/>
    <w:rsid w:val="00AB2B1D"/>
    <w:rsid w:val="00AB2D37"/>
    <w:rsid w:val="00AB2D66"/>
    <w:rsid w:val="00AB2FB5"/>
    <w:rsid w:val="00AB31E4"/>
    <w:rsid w:val="00AB3390"/>
    <w:rsid w:val="00AB36F4"/>
    <w:rsid w:val="00AB3E92"/>
    <w:rsid w:val="00AB3FC5"/>
    <w:rsid w:val="00AB4024"/>
    <w:rsid w:val="00AB450E"/>
    <w:rsid w:val="00AB4940"/>
    <w:rsid w:val="00AB49C7"/>
    <w:rsid w:val="00AB4A9B"/>
    <w:rsid w:val="00AB523A"/>
    <w:rsid w:val="00AB55A4"/>
    <w:rsid w:val="00AB5715"/>
    <w:rsid w:val="00AB591E"/>
    <w:rsid w:val="00AB5A07"/>
    <w:rsid w:val="00AB5E32"/>
    <w:rsid w:val="00AB5E62"/>
    <w:rsid w:val="00AB6015"/>
    <w:rsid w:val="00AB60B7"/>
    <w:rsid w:val="00AB69A6"/>
    <w:rsid w:val="00AB6B45"/>
    <w:rsid w:val="00AB6BF3"/>
    <w:rsid w:val="00AB7040"/>
    <w:rsid w:val="00AB746D"/>
    <w:rsid w:val="00AB7647"/>
    <w:rsid w:val="00AB7ACD"/>
    <w:rsid w:val="00AC0A06"/>
    <w:rsid w:val="00AC0CDF"/>
    <w:rsid w:val="00AC1580"/>
    <w:rsid w:val="00AC164F"/>
    <w:rsid w:val="00AC17E1"/>
    <w:rsid w:val="00AC18E0"/>
    <w:rsid w:val="00AC195F"/>
    <w:rsid w:val="00AC1AE6"/>
    <w:rsid w:val="00AC2106"/>
    <w:rsid w:val="00AC23C8"/>
    <w:rsid w:val="00AC2460"/>
    <w:rsid w:val="00AC2671"/>
    <w:rsid w:val="00AC2925"/>
    <w:rsid w:val="00AC2C20"/>
    <w:rsid w:val="00AC2D0E"/>
    <w:rsid w:val="00AC3018"/>
    <w:rsid w:val="00AC3412"/>
    <w:rsid w:val="00AC3551"/>
    <w:rsid w:val="00AC3D34"/>
    <w:rsid w:val="00AC4383"/>
    <w:rsid w:val="00AC48B4"/>
    <w:rsid w:val="00AC4D30"/>
    <w:rsid w:val="00AC4F85"/>
    <w:rsid w:val="00AC5074"/>
    <w:rsid w:val="00AC5319"/>
    <w:rsid w:val="00AC56FA"/>
    <w:rsid w:val="00AC57A9"/>
    <w:rsid w:val="00AC5821"/>
    <w:rsid w:val="00AC59A3"/>
    <w:rsid w:val="00AC5B1D"/>
    <w:rsid w:val="00AC5C57"/>
    <w:rsid w:val="00AC5F4D"/>
    <w:rsid w:val="00AC5F61"/>
    <w:rsid w:val="00AC5FF4"/>
    <w:rsid w:val="00AC6472"/>
    <w:rsid w:val="00AC65AE"/>
    <w:rsid w:val="00AC6F12"/>
    <w:rsid w:val="00AC713A"/>
    <w:rsid w:val="00AC7400"/>
    <w:rsid w:val="00AD018B"/>
    <w:rsid w:val="00AD02C7"/>
    <w:rsid w:val="00AD041D"/>
    <w:rsid w:val="00AD042B"/>
    <w:rsid w:val="00AD0680"/>
    <w:rsid w:val="00AD084E"/>
    <w:rsid w:val="00AD0910"/>
    <w:rsid w:val="00AD09C6"/>
    <w:rsid w:val="00AD09CB"/>
    <w:rsid w:val="00AD09F5"/>
    <w:rsid w:val="00AD0AF7"/>
    <w:rsid w:val="00AD0F8E"/>
    <w:rsid w:val="00AD0F96"/>
    <w:rsid w:val="00AD1294"/>
    <w:rsid w:val="00AD1366"/>
    <w:rsid w:val="00AD16F4"/>
    <w:rsid w:val="00AD17B3"/>
    <w:rsid w:val="00AD17CF"/>
    <w:rsid w:val="00AD185E"/>
    <w:rsid w:val="00AD1CC3"/>
    <w:rsid w:val="00AD1F97"/>
    <w:rsid w:val="00AD21BE"/>
    <w:rsid w:val="00AD2435"/>
    <w:rsid w:val="00AD24A9"/>
    <w:rsid w:val="00AD27E7"/>
    <w:rsid w:val="00AD2C92"/>
    <w:rsid w:val="00AD2E6F"/>
    <w:rsid w:val="00AD2E98"/>
    <w:rsid w:val="00AD2F3B"/>
    <w:rsid w:val="00AD2FFD"/>
    <w:rsid w:val="00AD31BC"/>
    <w:rsid w:val="00AD3207"/>
    <w:rsid w:val="00AD3313"/>
    <w:rsid w:val="00AD34BF"/>
    <w:rsid w:val="00AD3593"/>
    <w:rsid w:val="00AD37B1"/>
    <w:rsid w:val="00AD38CB"/>
    <w:rsid w:val="00AD39F7"/>
    <w:rsid w:val="00AD3AA0"/>
    <w:rsid w:val="00AD3AF9"/>
    <w:rsid w:val="00AD4042"/>
    <w:rsid w:val="00AD4B89"/>
    <w:rsid w:val="00AD4C80"/>
    <w:rsid w:val="00AD5204"/>
    <w:rsid w:val="00AD5313"/>
    <w:rsid w:val="00AD5803"/>
    <w:rsid w:val="00AD5948"/>
    <w:rsid w:val="00AD5A13"/>
    <w:rsid w:val="00AD5BAF"/>
    <w:rsid w:val="00AD5E0B"/>
    <w:rsid w:val="00AD5F01"/>
    <w:rsid w:val="00AD5F16"/>
    <w:rsid w:val="00AD61D5"/>
    <w:rsid w:val="00AD6584"/>
    <w:rsid w:val="00AD6602"/>
    <w:rsid w:val="00AD6BD1"/>
    <w:rsid w:val="00AD6BE7"/>
    <w:rsid w:val="00AD6C17"/>
    <w:rsid w:val="00AD6CC5"/>
    <w:rsid w:val="00AD6EF3"/>
    <w:rsid w:val="00AD70BE"/>
    <w:rsid w:val="00AD71DB"/>
    <w:rsid w:val="00AD7273"/>
    <w:rsid w:val="00AD73A8"/>
    <w:rsid w:val="00AD76C3"/>
    <w:rsid w:val="00AD7839"/>
    <w:rsid w:val="00AD79F2"/>
    <w:rsid w:val="00AD7AC8"/>
    <w:rsid w:val="00AD7C4B"/>
    <w:rsid w:val="00AD7CA1"/>
    <w:rsid w:val="00AD7DDE"/>
    <w:rsid w:val="00AD7E59"/>
    <w:rsid w:val="00AD7F99"/>
    <w:rsid w:val="00AE0078"/>
    <w:rsid w:val="00AE0246"/>
    <w:rsid w:val="00AE027F"/>
    <w:rsid w:val="00AE02CC"/>
    <w:rsid w:val="00AE075C"/>
    <w:rsid w:val="00AE0817"/>
    <w:rsid w:val="00AE086F"/>
    <w:rsid w:val="00AE0A2C"/>
    <w:rsid w:val="00AE0B97"/>
    <w:rsid w:val="00AE0CD1"/>
    <w:rsid w:val="00AE0D29"/>
    <w:rsid w:val="00AE11B7"/>
    <w:rsid w:val="00AE135F"/>
    <w:rsid w:val="00AE136D"/>
    <w:rsid w:val="00AE143F"/>
    <w:rsid w:val="00AE176D"/>
    <w:rsid w:val="00AE17C9"/>
    <w:rsid w:val="00AE1816"/>
    <w:rsid w:val="00AE1821"/>
    <w:rsid w:val="00AE19B8"/>
    <w:rsid w:val="00AE1D73"/>
    <w:rsid w:val="00AE1E67"/>
    <w:rsid w:val="00AE24E0"/>
    <w:rsid w:val="00AE24E9"/>
    <w:rsid w:val="00AE2727"/>
    <w:rsid w:val="00AE2B7D"/>
    <w:rsid w:val="00AE30EA"/>
    <w:rsid w:val="00AE33A3"/>
    <w:rsid w:val="00AE3539"/>
    <w:rsid w:val="00AE37C2"/>
    <w:rsid w:val="00AE3864"/>
    <w:rsid w:val="00AE3916"/>
    <w:rsid w:val="00AE3956"/>
    <w:rsid w:val="00AE4C4E"/>
    <w:rsid w:val="00AE4CC1"/>
    <w:rsid w:val="00AE4E0D"/>
    <w:rsid w:val="00AE5328"/>
    <w:rsid w:val="00AE57D8"/>
    <w:rsid w:val="00AE57F5"/>
    <w:rsid w:val="00AE59F8"/>
    <w:rsid w:val="00AE5AE1"/>
    <w:rsid w:val="00AE5B55"/>
    <w:rsid w:val="00AE6264"/>
    <w:rsid w:val="00AE6337"/>
    <w:rsid w:val="00AE64EA"/>
    <w:rsid w:val="00AE666B"/>
    <w:rsid w:val="00AE66A4"/>
    <w:rsid w:val="00AE6A68"/>
    <w:rsid w:val="00AE6DFC"/>
    <w:rsid w:val="00AE7285"/>
    <w:rsid w:val="00AE73A7"/>
    <w:rsid w:val="00AE782D"/>
    <w:rsid w:val="00AE7896"/>
    <w:rsid w:val="00AE7B43"/>
    <w:rsid w:val="00AE7BA8"/>
    <w:rsid w:val="00AE7C3A"/>
    <w:rsid w:val="00AE7CC4"/>
    <w:rsid w:val="00AE7D8F"/>
    <w:rsid w:val="00AE7D90"/>
    <w:rsid w:val="00AE7F57"/>
    <w:rsid w:val="00AE7FBE"/>
    <w:rsid w:val="00AF05E7"/>
    <w:rsid w:val="00AF063E"/>
    <w:rsid w:val="00AF0886"/>
    <w:rsid w:val="00AF0920"/>
    <w:rsid w:val="00AF0956"/>
    <w:rsid w:val="00AF0DCA"/>
    <w:rsid w:val="00AF0DDC"/>
    <w:rsid w:val="00AF0FB6"/>
    <w:rsid w:val="00AF115D"/>
    <w:rsid w:val="00AF1502"/>
    <w:rsid w:val="00AF1675"/>
    <w:rsid w:val="00AF16C7"/>
    <w:rsid w:val="00AF1729"/>
    <w:rsid w:val="00AF190C"/>
    <w:rsid w:val="00AF1C90"/>
    <w:rsid w:val="00AF24C6"/>
    <w:rsid w:val="00AF2889"/>
    <w:rsid w:val="00AF28AC"/>
    <w:rsid w:val="00AF2B9B"/>
    <w:rsid w:val="00AF2DCB"/>
    <w:rsid w:val="00AF3645"/>
    <w:rsid w:val="00AF36AB"/>
    <w:rsid w:val="00AF37BD"/>
    <w:rsid w:val="00AF3861"/>
    <w:rsid w:val="00AF3AD8"/>
    <w:rsid w:val="00AF3D3B"/>
    <w:rsid w:val="00AF3E06"/>
    <w:rsid w:val="00AF40CC"/>
    <w:rsid w:val="00AF41C3"/>
    <w:rsid w:val="00AF4320"/>
    <w:rsid w:val="00AF4438"/>
    <w:rsid w:val="00AF4563"/>
    <w:rsid w:val="00AF4598"/>
    <w:rsid w:val="00AF476F"/>
    <w:rsid w:val="00AF47F7"/>
    <w:rsid w:val="00AF4DAB"/>
    <w:rsid w:val="00AF4F79"/>
    <w:rsid w:val="00AF5707"/>
    <w:rsid w:val="00AF5B56"/>
    <w:rsid w:val="00AF5EF4"/>
    <w:rsid w:val="00AF6075"/>
    <w:rsid w:val="00AF621F"/>
    <w:rsid w:val="00AF65B3"/>
    <w:rsid w:val="00AF68EE"/>
    <w:rsid w:val="00AF6A50"/>
    <w:rsid w:val="00AF6D02"/>
    <w:rsid w:val="00AF6D42"/>
    <w:rsid w:val="00AF6F48"/>
    <w:rsid w:val="00AF7337"/>
    <w:rsid w:val="00AF7465"/>
    <w:rsid w:val="00AF7566"/>
    <w:rsid w:val="00AF79B6"/>
    <w:rsid w:val="00AF7ACD"/>
    <w:rsid w:val="00AF7BA4"/>
    <w:rsid w:val="00AF7EA2"/>
    <w:rsid w:val="00B000AE"/>
    <w:rsid w:val="00B00A03"/>
    <w:rsid w:val="00B00AB3"/>
    <w:rsid w:val="00B00B94"/>
    <w:rsid w:val="00B00FC6"/>
    <w:rsid w:val="00B0102D"/>
    <w:rsid w:val="00B0118C"/>
    <w:rsid w:val="00B01352"/>
    <w:rsid w:val="00B0135A"/>
    <w:rsid w:val="00B0167B"/>
    <w:rsid w:val="00B01B20"/>
    <w:rsid w:val="00B01D4E"/>
    <w:rsid w:val="00B022E5"/>
    <w:rsid w:val="00B02697"/>
    <w:rsid w:val="00B02CF7"/>
    <w:rsid w:val="00B02FC7"/>
    <w:rsid w:val="00B0305A"/>
    <w:rsid w:val="00B030B8"/>
    <w:rsid w:val="00B031BB"/>
    <w:rsid w:val="00B03222"/>
    <w:rsid w:val="00B03395"/>
    <w:rsid w:val="00B03CAA"/>
    <w:rsid w:val="00B03D45"/>
    <w:rsid w:val="00B03E1C"/>
    <w:rsid w:val="00B03F86"/>
    <w:rsid w:val="00B04314"/>
    <w:rsid w:val="00B0440A"/>
    <w:rsid w:val="00B04447"/>
    <w:rsid w:val="00B04916"/>
    <w:rsid w:val="00B04917"/>
    <w:rsid w:val="00B04B02"/>
    <w:rsid w:val="00B04BD8"/>
    <w:rsid w:val="00B04D06"/>
    <w:rsid w:val="00B04D27"/>
    <w:rsid w:val="00B052A6"/>
    <w:rsid w:val="00B05946"/>
    <w:rsid w:val="00B0597A"/>
    <w:rsid w:val="00B05C48"/>
    <w:rsid w:val="00B05C95"/>
    <w:rsid w:val="00B05FB9"/>
    <w:rsid w:val="00B06217"/>
    <w:rsid w:val="00B0627D"/>
    <w:rsid w:val="00B0668A"/>
    <w:rsid w:val="00B0684C"/>
    <w:rsid w:val="00B06AA7"/>
    <w:rsid w:val="00B06F81"/>
    <w:rsid w:val="00B07077"/>
    <w:rsid w:val="00B072E9"/>
    <w:rsid w:val="00B07426"/>
    <w:rsid w:val="00B07A05"/>
    <w:rsid w:val="00B07AD0"/>
    <w:rsid w:val="00B07BAE"/>
    <w:rsid w:val="00B07BC9"/>
    <w:rsid w:val="00B07C33"/>
    <w:rsid w:val="00B07D9A"/>
    <w:rsid w:val="00B07E66"/>
    <w:rsid w:val="00B07E9C"/>
    <w:rsid w:val="00B102BA"/>
    <w:rsid w:val="00B105B0"/>
    <w:rsid w:val="00B1067F"/>
    <w:rsid w:val="00B10745"/>
    <w:rsid w:val="00B10A2E"/>
    <w:rsid w:val="00B10D5A"/>
    <w:rsid w:val="00B1104A"/>
    <w:rsid w:val="00B1115D"/>
    <w:rsid w:val="00B112C3"/>
    <w:rsid w:val="00B11336"/>
    <w:rsid w:val="00B11821"/>
    <w:rsid w:val="00B11BE1"/>
    <w:rsid w:val="00B11C97"/>
    <w:rsid w:val="00B11EF8"/>
    <w:rsid w:val="00B12226"/>
    <w:rsid w:val="00B1266F"/>
    <w:rsid w:val="00B12947"/>
    <w:rsid w:val="00B12A67"/>
    <w:rsid w:val="00B1343E"/>
    <w:rsid w:val="00B136AD"/>
    <w:rsid w:val="00B13A1C"/>
    <w:rsid w:val="00B13B2E"/>
    <w:rsid w:val="00B141D4"/>
    <w:rsid w:val="00B143EB"/>
    <w:rsid w:val="00B14646"/>
    <w:rsid w:val="00B146CD"/>
    <w:rsid w:val="00B14AF6"/>
    <w:rsid w:val="00B1537B"/>
    <w:rsid w:val="00B154E6"/>
    <w:rsid w:val="00B1556E"/>
    <w:rsid w:val="00B156D9"/>
    <w:rsid w:val="00B156E1"/>
    <w:rsid w:val="00B15C1F"/>
    <w:rsid w:val="00B15DA3"/>
    <w:rsid w:val="00B16020"/>
    <w:rsid w:val="00B16087"/>
    <w:rsid w:val="00B1654B"/>
    <w:rsid w:val="00B16D36"/>
    <w:rsid w:val="00B17300"/>
    <w:rsid w:val="00B17389"/>
    <w:rsid w:val="00B1758D"/>
    <w:rsid w:val="00B1762A"/>
    <w:rsid w:val="00B178C8"/>
    <w:rsid w:val="00B17915"/>
    <w:rsid w:val="00B17A4F"/>
    <w:rsid w:val="00B17DDD"/>
    <w:rsid w:val="00B20091"/>
    <w:rsid w:val="00B20504"/>
    <w:rsid w:val="00B20562"/>
    <w:rsid w:val="00B2086F"/>
    <w:rsid w:val="00B2093C"/>
    <w:rsid w:val="00B20B25"/>
    <w:rsid w:val="00B20C1C"/>
    <w:rsid w:val="00B20CD7"/>
    <w:rsid w:val="00B20DC7"/>
    <w:rsid w:val="00B20E8B"/>
    <w:rsid w:val="00B20F48"/>
    <w:rsid w:val="00B21174"/>
    <w:rsid w:val="00B213BC"/>
    <w:rsid w:val="00B213E5"/>
    <w:rsid w:val="00B214EF"/>
    <w:rsid w:val="00B21AC4"/>
    <w:rsid w:val="00B21B07"/>
    <w:rsid w:val="00B21C09"/>
    <w:rsid w:val="00B21D5F"/>
    <w:rsid w:val="00B22082"/>
    <w:rsid w:val="00B222BB"/>
    <w:rsid w:val="00B22374"/>
    <w:rsid w:val="00B22737"/>
    <w:rsid w:val="00B2279B"/>
    <w:rsid w:val="00B228B4"/>
    <w:rsid w:val="00B22BC3"/>
    <w:rsid w:val="00B23167"/>
    <w:rsid w:val="00B23580"/>
    <w:rsid w:val="00B2360A"/>
    <w:rsid w:val="00B23BBC"/>
    <w:rsid w:val="00B240D4"/>
    <w:rsid w:val="00B242FC"/>
    <w:rsid w:val="00B2453C"/>
    <w:rsid w:val="00B2474B"/>
    <w:rsid w:val="00B24757"/>
    <w:rsid w:val="00B247AF"/>
    <w:rsid w:val="00B24F86"/>
    <w:rsid w:val="00B25376"/>
    <w:rsid w:val="00B25433"/>
    <w:rsid w:val="00B25542"/>
    <w:rsid w:val="00B256AE"/>
    <w:rsid w:val="00B257C7"/>
    <w:rsid w:val="00B258E7"/>
    <w:rsid w:val="00B259DD"/>
    <w:rsid w:val="00B25A53"/>
    <w:rsid w:val="00B25D28"/>
    <w:rsid w:val="00B26817"/>
    <w:rsid w:val="00B26982"/>
    <w:rsid w:val="00B26F2C"/>
    <w:rsid w:val="00B2730D"/>
    <w:rsid w:val="00B27560"/>
    <w:rsid w:val="00B27569"/>
    <w:rsid w:val="00B277D2"/>
    <w:rsid w:val="00B27C18"/>
    <w:rsid w:val="00B27C22"/>
    <w:rsid w:val="00B3002E"/>
    <w:rsid w:val="00B30223"/>
    <w:rsid w:val="00B30280"/>
    <w:rsid w:val="00B30900"/>
    <w:rsid w:val="00B30C61"/>
    <w:rsid w:val="00B30CAA"/>
    <w:rsid w:val="00B30EBC"/>
    <w:rsid w:val="00B31106"/>
    <w:rsid w:val="00B315A2"/>
    <w:rsid w:val="00B315C1"/>
    <w:rsid w:val="00B31835"/>
    <w:rsid w:val="00B31A51"/>
    <w:rsid w:val="00B31A84"/>
    <w:rsid w:val="00B31CA8"/>
    <w:rsid w:val="00B31F73"/>
    <w:rsid w:val="00B3218E"/>
    <w:rsid w:val="00B321F3"/>
    <w:rsid w:val="00B32723"/>
    <w:rsid w:val="00B327FD"/>
    <w:rsid w:val="00B32C13"/>
    <w:rsid w:val="00B32FEA"/>
    <w:rsid w:val="00B33061"/>
    <w:rsid w:val="00B330A3"/>
    <w:rsid w:val="00B3312E"/>
    <w:rsid w:val="00B33173"/>
    <w:rsid w:val="00B3318F"/>
    <w:rsid w:val="00B3346F"/>
    <w:rsid w:val="00B33847"/>
    <w:rsid w:val="00B33A5D"/>
    <w:rsid w:val="00B33E08"/>
    <w:rsid w:val="00B340FB"/>
    <w:rsid w:val="00B34136"/>
    <w:rsid w:val="00B34425"/>
    <w:rsid w:val="00B34B93"/>
    <w:rsid w:val="00B35428"/>
    <w:rsid w:val="00B35618"/>
    <w:rsid w:val="00B35E0D"/>
    <w:rsid w:val="00B35EA3"/>
    <w:rsid w:val="00B3625D"/>
    <w:rsid w:val="00B3688F"/>
    <w:rsid w:val="00B3720A"/>
    <w:rsid w:val="00B37336"/>
    <w:rsid w:val="00B375A6"/>
    <w:rsid w:val="00B37643"/>
    <w:rsid w:val="00B37CCA"/>
    <w:rsid w:val="00B37CEE"/>
    <w:rsid w:val="00B37D44"/>
    <w:rsid w:val="00B37ED1"/>
    <w:rsid w:val="00B40194"/>
    <w:rsid w:val="00B401B9"/>
    <w:rsid w:val="00B4020C"/>
    <w:rsid w:val="00B40686"/>
    <w:rsid w:val="00B40687"/>
    <w:rsid w:val="00B407C7"/>
    <w:rsid w:val="00B409F1"/>
    <w:rsid w:val="00B40B2F"/>
    <w:rsid w:val="00B40BAF"/>
    <w:rsid w:val="00B40C3E"/>
    <w:rsid w:val="00B40D1A"/>
    <w:rsid w:val="00B4103D"/>
    <w:rsid w:val="00B4104F"/>
    <w:rsid w:val="00B41603"/>
    <w:rsid w:val="00B416DB"/>
    <w:rsid w:val="00B417D2"/>
    <w:rsid w:val="00B41882"/>
    <w:rsid w:val="00B41FDC"/>
    <w:rsid w:val="00B421E8"/>
    <w:rsid w:val="00B422C1"/>
    <w:rsid w:val="00B424B3"/>
    <w:rsid w:val="00B428A8"/>
    <w:rsid w:val="00B42C1F"/>
    <w:rsid w:val="00B42DDA"/>
    <w:rsid w:val="00B42E7C"/>
    <w:rsid w:val="00B42FC8"/>
    <w:rsid w:val="00B43105"/>
    <w:rsid w:val="00B43519"/>
    <w:rsid w:val="00B43AB7"/>
    <w:rsid w:val="00B43DEF"/>
    <w:rsid w:val="00B440F5"/>
    <w:rsid w:val="00B4412B"/>
    <w:rsid w:val="00B444E3"/>
    <w:rsid w:val="00B447CD"/>
    <w:rsid w:val="00B448C0"/>
    <w:rsid w:val="00B44DE3"/>
    <w:rsid w:val="00B44E2F"/>
    <w:rsid w:val="00B45072"/>
    <w:rsid w:val="00B4518C"/>
    <w:rsid w:val="00B45724"/>
    <w:rsid w:val="00B45828"/>
    <w:rsid w:val="00B458D9"/>
    <w:rsid w:val="00B45D0F"/>
    <w:rsid w:val="00B45D20"/>
    <w:rsid w:val="00B45ED1"/>
    <w:rsid w:val="00B45F4A"/>
    <w:rsid w:val="00B460A2"/>
    <w:rsid w:val="00B46106"/>
    <w:rsid w:val="00B46263"/>
    <w:rsid w:val="00B4680F"/>
    <w:rsid w:val="00B46B98"/>
    <w:rsid w:val="00B46C8F"/>
    <w:rsid w:val="00B4701D"/>
    <w:rsid w:val="00B4701F"/>
    <w:rsid w:val="00B471C8"/>
    <w:rsid w:val="00B477C9"/>
    <w:rsid w:val="00B477F4"/>
    <w:rsid w:val="00B479A0"/>
    <w:rsid w:val="00B47A16"/>
    <w:rsid w:val="00B47ECB"/>
    <w:rsid w:val="00B47F2B"/>
    <w:rsid w:val="00B5010E"/>
    <w:rsid w:val="00B50328"/>
    <w:rsid w:val="00B5033B"/>
    <w:rsid w:val="00B503EE"/>
    <w:rsid w:val="00B5047F"/>
    <w:rsid w:val="00B50A26"/>
    <w:rsid w:val="00B51164"/>
    <w:rsid w:val="00B51332"/>
    <w:rsid w:val="00B51611"/>
    <w:rsid w:val="00B51A91"/>
    <w:rsid w:val="00B51AE7"/>
    <w:rsid w:val="00B51DDC"/>
    <w:rsid w:val="00B51E54"/>
    <w:rsid w:val="00B5271C"/>
    <w:rsid w:val="00B52823"/>
    <w:rsid w:val="00B52DE8"/>
    <w:rsid w:val="00B52DFE"/>
    <w:rsid w:val="00B5312E"/>
    <w:rsid w:val="00B5376A"/>
    <w:rsid w:val="00B53DB8"/>
    <w:rsid w:val="00B53E28"/>
    <w:rsid w:val="00B53F2A"/>
    <w:rsid w:val="00B541E2"/>
    <w:rsid w:val="00B5460E"/>
    <w:rsid w:val="00B54696"/>
    <w:rsid w:val="00B54945"/>
    <w:rsid w:val="00B54A11"/>
    <w:rsid w:val="00B54A55"/>
    <w:rsid w:val="00B54DB0"/>
    <w:rsid w:val="00B55341"/>
    <w:rsid w:val="00B55428"/>
    <w:rsid w:val="00B55534"/>
    <w:rsid w:val="00B55857"/>
    <w:rsid w:val="00B55D14"/>
    <w:rsid w:val="00B55D93"/>
    <w:rsid w:val="00B561A9"/>
    <w:rsid w:val="00B5650D"/>
    <w:rsid w:val="00B5659B"/>
    <w:rsid w:val="00B5660E"/>
    <w:rsid w:val="00B56757"/>
    <w:rsid w:val="00B567A6"/>
    <w:rsid w:val="00B569EB"/>
    <w:rsid w:val="00B56B2C"/>
    <w:rsid w:val="00B56DE8"/>
    <w:rsid w:val="00B570D0"/>
    <w:rsid w:val="00B57638"/>
    <w:rsid w:val="00B57831"/>
    <w:rsid w:val="00B57870"/>
    <w:rsid w:val="00B57890"/>
    <w:rsid w:val="00B5789F"/>
    <w:rsid w:val="00B579EA"/>
    <w:rsid w:val="00B57D49"/>
    <w:rsid w:val="00B57D6A"/>
    <w:rsid w:val="00B60017"/>
    <w:rsid w:val="00B6028A"/>
    <w:rsid w:val="00B605D0"/>
    <w:rsid w:val="00B6061A"/>
    <w:rsid w:val="00B60651"/>
    <w:rsid w:val="00B60BC6"/>
    <w:rsid w:val="00B60CC0"/>
    <w:rsid w:val="00B60D3E"/>
    <w:rsid w:val="00B60F35"/>
    <w:rsid w:val="00B60FC0"/>
    <w:rsid w:val="00B612A3"/>
    <w:rsid w:val="00B6142B"/>
    <w:rsid w:val="00B618CF"/>
    <w:rsid w:val="00B618EA"/>
    <w:rsid w:val="00B619D2"/>
    <w:rsid w:val="00B61A52"/>
    <w:rsid w:val="00B61BBD"/>
    <w:rsid w:val="00B61F36"/>
    <w:rsid w:val="00B61F6F"/>
    <w:rsid w:val="00B62001"/>
    <w:rsid w:val="00B62379"/>
    <w:rsid w:val="00B6240C"/>
    <w:rsid w:val="00B624CF"/>
    <w:rsid w:val="00B626D3"/>
    <w:rsid w:val="00B62854"/>
    <w:rsid w:val="00B62D29"/>
    <w:rsid w:val="00B62F13"/>
    <w:rsid w:val="00B62FF5"/>
    <w:rsid w:val="00B630DA"/>
    <w:rsid w:val="00B63607"/>
    <w:rsid w:val="00B6366F"/>
    <w:rsid w:val="00B637E3"/>
    <w:rsid w:val="00B6391B"/>
    <w:rsid w:val="00B63CB5"/>
    <w:rsid w:val="00B640A0"/>
    <w:rsid w:val="00B64400"/>
    <w:rsid w:val="00B6464D"/>
    <w:rsid w:val="00B6473A"/>
    <w:rsid w:val="00B64874"/>
    <w:rsid w:val="00B6487B"/>
    <w:rsid w:val="00B64A6A"/>
    <w:rsid w:val="00B64BFD"/>
    <w:rsid w:val="00B64C88"/>
    <w:rsid w:val="00B65003"/>
    <w:rsid w:val="00B6512B"/>
    <w:rsid w:val="00B6516D"/>
    <w:rsid w:val="00B653C1"/>
    <w:rsid w:val="00B6551E"/>
    <w:rsid w:val="00B65529"/>
    <w:rsid w:val="00B65560"/>
    <w:rsid w:val="00B6558E"/>
    <w:rsid w:val="00B655A2"/>
    <w:rsid w:val="00B656AB"/>
    <w:rsid w:val="00B659EA"/>
    <w:rsid w:val="00B66432"/>
    <w:rsid w:val="00B66679"/>
    <w:rsid w:val="00B669D4"/>
    <w:rsid w:val="00B66A1D"/>
    <w:rsid w:val="00B66B17"/>
    <w:rsid w:val="00B66C4C"/>
    <w:rsid w:val="00B66CFE"/>
    <w:rsid w:val="00B66F2A"/>
    <w:rsid w:val="00B67222"/>
    <w:rsid w:val="00B67EA5"/>
    <w:rsid w:val="00B67EF9"/>
    <w:rsid w:val="00B70258"/>
    <w:rsid w:val="00B70305"/>
    <w:rsid w:val="00B704FB"/>
    <w:rsid w:val="00B705EB"/>
    <w:rsid w:val="00B708C1"/>
    <w:rsid w:val="00B70CEE"/>
    <w:rsid w:val="00B71363"/>
    <w:rsid w:val="00B714B5"/>
    <w:rsid w:val="00B714DA"/>
    <w:rsid w:val="00B71629"/>
    <w:rsid w:val="00B7181B"/>
    <w:rsid w:val="00B71C48"/>
    <w:rsid w:val="00B71D97"/>
    <w:rsid w:val="00B720FD"/>
    <w:rsid w:val="00B72248"/>
    <w:rsid w:val="00B72273"/>
    <w:rsid w:val="00B7273A"/>
    <w:rsid w:val="00B72EF7"/>
    <w:rsid w:val="00B730BD"/>
    <w:rsid w:val="00B7325E"/>
    <w:rsid w:val="00B73495"/>
    <w:rsid w:val="00B73795"/>
    <w:rsid w:val="00B737EB"/>
    <w:rsid w:val="00B73834"/>
    <w:rsid w:val="00B73910"/>
    <w:rsid w:val="00B7393C"/>
    <w:rsid w:val="00B73BAF"/>
    <w:rsid w:val="00B7450F"/>
    <w:rsid w:val="00B74543"/>
    <w:rsid w:val="00B74569"/>
    <w:rsid w:val="00B74618"/>
    <w:rsid w:val="00B74994"/>
    <w:rsid w:val="00B74FCD"/>
    <w:rsid w:val="00B74FEC"/>
    <w:rsid w:val="00B75095"/>
    <w:rsid w:val="00B75749"/>
    <w:rsid w:val="00B7590C"/>
    <w:rsid w:val="00B75AF3"/>
    <w:rsid w:val="00B75B6E"/>
    <w:rsid w:val="00B75EF9"/>
    <w:rsid w:val="00B761AD"/>
    <w:rsid w:val="00B76879"/>
    <w:rsid w:val="00B76AC1"/>
    <w:rsid w:val="00B76C46"/>
    <w:rsid w:val="00B76C8F"/>
    <w:rsid w:val="00B770F3"/>
    <w:rsid w:val="00B77212"/>
    <w:rsid w:val="00B77506"/>
    <w:rsid w:val="00B777FC"/>
    <w:rsid w:val="00B7797F"/>
    <w:rsid w:val="00B77B7F"/>
    <w:rsid w:val="00B77E8C"/>
    <w:rsid w:val="00B77F41"/>
    <w:rsid w:val="00B80028"/>
    <w:rsid w:val="00B800C4"/>
    <w:rsid w:val="00B8040C"/>
    <w:rsid w:val="00B806F6"/>
    <w:rsid w:val="00B80C3E"/>
    <w:rsid w:val="00B814F7"/>
    <w:rsid w:val="00B8154C"/>
    <w:rsid w:val="00B81600"/>
    <w:rsid w:val="00B81AFF"/>
    <w:rsid w:val="00B81B00"/>
    <w:rsid w:val="00B81DC9"/>
    <w:rsid w:val="00B81E5D"/>
    <w:rsid w:val="00B82300"/>
    <w:rsid w:val="00B82AD5"/>
    <w:rsid w:val="00B82BC1"/>
    <w:rsid w:val="00B82CBA"/>
    <w:rsid w:val="00B82F33"/>
    <w:rsid w:val="00B83010"/>
    <w:rsid w:val="00B830F5"/>
    <w:rsid w:val="00B83121"/>
    <w:rsid w:val="00B83370"/>
    <w:rsid w:val="00B8345F"/>
    <w:rsid w:val="00B837A8"/>
    <w:rsid w:val="00B837E6"/>
    <w:rsid w:val="00B83B88"/>
    <w:rsid w:val="00B83B9E"/>
    <w:rsid w:val="00B83BDC"/>
    <w:rsid w:val="00B83D13"/>
    <w:rsid w:val="00B847EC"/>
    <w:rsid w:val="00B84EE9"/>
    <w:rsid w:val="00B84F20"/>
    <w:rsid w:val="00B85167"/>
    <w:rsid w:val="00B85337"/>
    <w:rsid w:val="00B85497"/>
    <w:rsid w:val="00B857A9"/>
    <w:rsid w:val="00B85B06"/>
    <w:rsid w:val="00B85F65"/>
    <w:rsid w:val="00B8602C"/>
    <w:rsid w:val="00B861C9"/>
    <w:rsid w:val="00B8627C"/>
    <w:rsid w:val="00B863A8"/>
    <w:rsid w:val="00B866D1"/>
    <w:rsid w:val="00B86AB3"/>
    <w:rsid w:val="00B86C17"/>
    <w:rsid w:val="00B86E64"/>
    <w:rsid w:val="00B8762D"/>
    <w:rsid w:val="00B876BB"/>
    <w:rsid w:val="00B87921"/>
    <w:rsid w:val="00B87F9C"/>
    <w:rsid w:val="00B90024"/>
    <w:rsid w:val="00B905F1"/>
    <w:rsid w:val="00B911BC"/>
    <w:rsid w:val="00B91260"/>
    <w:rsid w:val="00B91358"/>
    <w:rsid w:val="00B913B3"/>
    <w:rsid w:val="00B914CF"/>
    <w:rsid w:val="00B91685"/>
    <w:rsid w:val="00B91C2A"/>
    <w:rsid w:val="00B91CAD"/>
    <w:rsid w:val="00B91FF0"/>
    <w:rsid w:val="00B9268F"/>
    <w:rsid w:val="00B927D5"/>
    <w:rsid w:val="00B927EC"/>
    <w:rsid w:val="00B92978"/>
    <w:rsid w:val="00B92A86"/>
    <w:rsid w:val="00B92DBB"/>
    <w:rsid w:val="00B92DDB"/>
    <w:rsid w:val="00B92E6F"/>
    <w:rsid w:val="00B93464"/>
    <w:rsid w:val="00B93691"/>
    <w:rsid w:val="00B93B6B"/>
    <w:rsid w:val="00B93B6F"/>
    <w:rsid w:val="00B93DE1"/>
    <w:rsid w:val="00B93E54"/>
    <w:rsid w:val="00B940BC"/>
    <w:rsid w:val="00B944A8"/>
    <w:rsid w:val="00B94586"/>
    <w:rsid w:val="00B94AEF"/>
    <w:rsid w:val="00B94C35"/>
    <w:rsid w:val="00B94C37"/>
    <w:rsid w:val="00B94C45"/>
    <w:rsid w:val="00B95170"/>
    <w:rsid w:val="00B95301"/>
    <w:rsid w:val="00B954D5"/>
    <w:rsid w:val="00B95735"/>
    <w:rsid w:val="00B963B5"/>
    <w:rsid w:val="00B9656E"/>
    <w:rsid w:val="00B965DF"/>
    <w:rsid w:val="00B965F7"/>
    <w:rsid w:val="00B965F9"/>
    <w:rsid w:val="00B96846"/>
    <w:rsid w:val="00B96B67"/>
    <w:rsid w:val="00B96CE2"/>
    <w:rsid w:val="00B96EC0"/>
    <w:rsid w:val="00B97082"/>
    <w:rsid w:val="00B970A0"/>
    <w:rsid w:val="00B971BE"/>
    <w:rsid w:val="00B97232"/>
    <w:rsid w:val="00B972FE"/>
    <w:rsid w:val="00B9767E"/>
    <w:rsid w:val="00B978AF"/>
    <w:rsid w:val="00B97A46"/>
    <w:rsid w:val="00B97AE0"/>
    <w:rsid w:val="00BA01E2"/>
    <w:rsid w:val="00BA02F7"/>
    <w:rsid w:val="00BA0323"/>
    <w:rsid w:val="00BA0BF1"/>
    <w:rsid w:val="00BA0DD7"/>
    <w:rsid w:val="00BA1340"/>
    <w:rsid w:val="00BA13A7"/>
    <w:rsid w:val="00BA14E6"/>
    <w:rsid w:val="00BA1880"/>
    <w:rsid w:val="00BA194D"/>
    <w:rsid w:val="00BA19AD"/>
    <w:rsid w:val="00BA1C38"/>
    <w:rsid w:val="00BA20E0"/>
    <w:rsid w:val="00BA216C"/>
    <w:rsid w:val="00BA21D5"/>
    <w:rsid w:val="00BA2647"/>
    <w:rsid w:val="00BA264F"/>
    <w:rsid w:val="00BA2721"/>
    <w:rsid w:val="00BA27CF"/>
    <w:rsid w:val="00BA28EE"/>
    <w:rsid w:val="00BA2B55"/>
    <w:rsid w:val="00BA2C2D"/>
    <w:rsid w:val="00BA2CC4"/>
    <w:rsid w:val="00BA2ECA"/>
    <w:rsid w:val="00BA3C3B"/>
    <w:rsid w:val="00BA3E1A"/>
    <w:rsid w:val="00BA3E53"/>
    <w:rsid w:val="00BA3E98"/>
    <w:rsid w:val="00BA3F2F"/>
    <w:rsid w:val="00BA45C9"/>
    <w:rsid w:val="00BA4E0C"/>
    <w:rsid w:val="00BA5668"/>
    <w:rsid w:val="00BA589C"/>
    <w:rsid w:val="00BA593C"/>
    <w:rsid w:val="00BA5A4C"/>
    <w:rsid w:val="00BA5BE5"/>
    <w:rsid w:val="00BA5E83"/>
    <w:rsid w:val="00BA5FB1"/>
    <w:rsid w:val="00BA603E"/>
    <w:rsid w:val="00BA61DE"/>
    <w:rsid w:val="00BA69AE"/>
    <w:rsid w:val="00BA6AFA"/>
    <w:rsid w:val="00BA72AB"/>
    <w:rsid w:val="00BA737D"/>
    <w:rsid w:val="00BA7411"/>
    <w:rsid w:val="00BA753A"/>
    <w:rsid w:val="00BA7B01"/>
    <w:rsid w:val="00BA7CFE"/>
    <w:rsid w:val="00BA7E72"/>
    <w:rsid w:val="00BA7EE9"/>
    <w:rsid w:val="00BA7EFE"/>
    <w:rsid w:val="00BB06F6"/>
    <w:rsid w:val="00BB086A"/>
    <w:rsid w:val="00BB0935"/>
    <w:rsid w:val="00BB0B9A"/>
    <w:rsid w:val="00BB1054"/>
    <w:rsid w:val="00BB10C1"/>
    <w:rsid w:val="00BB12C2"/>
    <w:rsid w:val="00BB25E4"/>
    <w:rsid w:val="00BB29F3"/>
    <w:rsid w:val="00BB33B3"/>
    <w:rsid w:val="00BB36F6"/>
    <w:rsid w:val="00BB386C"/>
    <w:rsid w:val="00BB3952"/>
    <w:rsid w:val="00BB3A11"/>
    <w:rsid w:val="00BB3A35"/>
    <w:rsid w:val="00BB4805"/>
    <w:rsid w:val="00BB4F79"/>
    <w:rsid w:val="00BB51C2"/>
    <w:rsid w:val="00BB5481"/>
    <w:rsid w:val="00BB56AD"/>
    <w:rsid w:val="00BB5A50"/>
    <w:rsid w:val="00BB5B56"/>
    <w:rsid w:val="00BB5B5F"/>
    <w:rsid w:val="00BB5D39"/>
    <w:rsid w:val="00BB60EF"/>
    <w:rsid w:val="00BB61EC"/>
    <w:rsid w:val="00BB620B"/>
    <w:rsid w:val="00BB63B0"/>
    <w:rsid w:val="00BB6495"/>
    <w:rsid w:val="00BB6892"/>
    <w:rsid w:val="00BB69B1"/>
    <w:rsid w:val="00BB6B7E"/>
    <w:rsid w:val="00BB6CC7"/>
    <w:rsid w:val="00BB6CDC"/>
    <w:rsid w:val="00BB6E0C"/>
    <w:rsid w:val="00BB721F"/>
    <w:rsid w:val="00BB7245"/>
    <w:rsid w:val="00BB79D2"/>
    <w:rsid w:val="00BC0097"/>
    <w:rsid w:val="00BC0643"/>
    <w:rsid w:val="00BC0684"/>
    <w:rsid w:val="00BC089E"/>
    <w:rsid w:val="00BC0B6F"/>
    <w:rsid w:val="00BC0B78"/>
    <w:rsid w:val="00BC0D3D"/>
    <w:rsid w:val="00BC0D59"/>
    <w:rsid w:val="00BC0E7A"/>
    <w:rsid w:val="00BC0EE6"/>
    <w:rsid w:val="00BC0F0F"/>
    <w:rsid w:val="00BC10FF"/>
    <w:rsid w:val="00BC15D3"/>
    <w:rsid w:val="00BC1B2A"/>
    <w:rsid w:val="00BC2165"/>
    <w:rsid w:val="00BC2249"/>
    <w:rsid w:val="00BC2738"/>
    <w:rsid w:val="00BC2D7C"/>
    <w:rsid w:val="00BC2EB6"/>
    <w:rsid w:val="00BC338C"/>
    <w:rsid w:val="00BC33F3"/>
    <w:rsid w:val="00BC34A4"/>
    <w:rsid w:val="00BC4264"/>
    <w:rsid w:val="00BC451B"/>
    <w:rsid w:val="00BC45CC"/>
    <w:rsid w:val="00BC461F"/>
    <w:rsid w:val="00BC464C"/>
    <w:rsid w:val="00BC48A5"/>
    <w:rsid w:val="00BC4A8B"/>
    <w:rsid w:val="00BC4CFB"/>
    <w:rsid w:val="00BC4D85"/>
    <w:rsid w:val="00BC4F3B"/>
    <w:rsid w:val="00BC505B"/>
    <w:rsid w:val="00BC5061"/>
    <w:rsid w:val="00BC551A"/>
    <w:rsid w:val="00BC5553"/>
    <w:rsid w:val="00BC595E"/>
    <w:rsid w:val="00BC5ABB"/>
    <w:rsid w:val="00BC5B12"/>
    <w:rsid w:val="00BC5B72"/>
    <w:rsid w:val="00BC5DF9"/>
    <w:rsid w:val="00BC645D"/>
    <w:rsid w:val="00BC6518"/>
    <w:rsid w:val="00BC664C"/>
    <w:rsid w:val="00BC6BCF"/>
    <w:rsid w:val="00BC6C58"/>
    <w:rsid w:val="00BC6D16"/>
    <w:rsid w:val="00BC6E01"/>
    <w:rsid w:val="00BC7102"/>
    <w:rsid w:val="00BC71DC"/>
    <w:rsid w:val="00BC720C"/>
    <w:rsid w:val="00BC737E"/>
    <w:rsid w:val="00BC7459"/>
    <w:rsid w:val="00BC79D6"/>
    <w:rsid w:val="00BC7B5F"/>
    <w:rsid w:val="00BC7C8B"/>
    <w:rsid w:val="00BD0025"/>
    <w:rsid w:val="00BD00C1"/>
    <w:rsid w:val="00BD00D6"/>
    <w:rsid w:val="00BD01ED"/>
    <w:rsid w:val="00BD02A8"/>
    <w:rsid w:val="00BD0489"/>
    <w:rsid w:val="00BD0658"/>
    <w:rsid w:val="00BD098B"/>
    <w:rsid w:val="00BD0AF5"/>
    <w:rsid w:val="00BD0C50"/>
    <w:rsid w:val="00BD0D06"/>
    <w:rsid w:val="00BD0EDD"/>
    <w:rsid w:val="00BD0EFF"/>
    <w:rsid w:val="00BD1193"/>
    <w:rsid w:val="00BD13A8"/>
    <w:rsid w:val="00BD14D9"/>
    <w:rsid w:val="00BD18AB"/>
    <w:rsid w:val="00BD1A0B"/>
    <w:rsid w:val="00BD1A4E"/>
    <w:rsid w:val="00BD1A89"/>
    <w:rsid w:val="00BD1E00"/>
    <w:rsid w:val="00BD2088"/>
    <w:rsid w:val="00BD2227"/>
    <w:rsid w:val="00BD23C6"/>
    <w:rsid w:val="00BD25D6"/>
    <w:rsid w:val="00BD274F"/>
    <w:rsid w:val="00BD2961"/>
    <w:rsid w:val="00BD29B0"/>
    <w:rsid w:val="00BD2BB1"/>
    <w:rsid w:val="00BD2EDA"/>
    <w:rsid w:val="00BD2F1F"/>
    <w:rsid w:val="00BD2FE8"/>
    <w:rsid w:val="00BD31CD"/>
    <w:rsid w:val="00BD3366"/>
    <w:rsid w:val="00BD346C"/>
    <w:rsid w:val="00BD35E1"/>
    <w:rsid w:val="00BD36C5"/>
    <w:rsid w:val="00BD36CB"/>
    <w:rsid w:val="00BD370D"/>
    <w:rsid w:val="00BD3719"/>
    <w:rsid w:val="00BD3CBC"/>
    <w:rsid w:val="00BD3DFD"/>
    <w:rsid w:val="00BD4359"/>
    <w:rsid w:val="00BD453F"/>
    <w:rsid w:val="00BD46A3"/>
    <w:rsid w:val="00BD4961"/>
    <w:rsid w:val="00BD4C37"/>
    <w:rsid w:val="00BD4D2A"/>
    <w:rsid w:val="00BD4F08"/>
    <w:rsid w:val="00BD5115"/>
    <w:rsid w:val="00BD528C"/>
    <w:rsid w:val="00BD52FE"/>
    <w:rsid w:val="00BD532A"/>
    <w:rsid w:val="00BD5815"/>
    <w:rsid w:val="00BD5BF8"/>
    <w:rsid w:val="00BD5D29"/>
    <w:rsid w:val="00BD604D"/>
    <w:rsid w:val="00BD62D5"/>
    <w:rsid w:val="00BD6BC5"/>
    <w:rsid w:val="00BD6D09"/>
    <w:rsid w:val="00BD6DD0"/>
    <w:rsid w:val="00BD6DD8"/>
    <w:rsid w:val="00BD6E69"/>
    <w:rsid w:val="00BD6EE3"/>
    <w:rsid w:val="00BD6F16"/>
    <w:rsid w:val="00BD7175"/>
    <w:rsid w:val="00BD755A"/>
    <w:rsid w:val="00BD7817"/>
    <w:rsid w:val="00BD7E56"/>
    <w:rsid w:val="00BD7EAB"/>
    <w:rsid w:val="00BD7FD7"/>
    <w:rsid w:val="00BE0427"/>
    <w:rsid w:val="00BE056C"/>
    <w:rsid w:val="00BE070F"/>
    <w:rsid w:val="00BE0856"/>
    <w:rsid w:val="00BE11C1"/>
    <w:rsid w:val="00BE1B65"/>
    <w:rsid w:val="00BE1BC3"/>
    <w:rsid w:val="00BE1FA9"/>
    <w:rsid w:val="00BE203E"/>
    <w:rsid w:val="00BE2440"/>
    <w:rsid w:val="00BE27DB"/>
    <w:rsid w:val="00BE29C6"/>
    <w:rsid w:val="00BE2EC4"/>
    <w:rsid w:val="00BE2F8C"/>
    <w:rsid w:val="00BE3331"/>
    <w:rsid w:val="00BE3678"/>
    <w:rsid w:val="00BE369D"/>
    <w:rsid w:val="00BE3831"/>
    <w:rsid w:val="00BE4230"/>
    <w:rsid w:val="00BE4239"/>
    <w:rsid w:val="00BE4C24"/>
    <w:rsid w:val="00BE50A5"/>
    <w:rsid w:val="00BE5788"/>
    <w:rsid w:val="00BE57FD"/>
    <w:rsid w:val="00BE5B72"/>
    <w:rsid w:val="00BE5CEA"/>
    <w:rsid w:val="00BE5EB2"/>
    <w:rsid w:val="00BE6394"/>
    <w:rsid w:val="00BE6A23"/>
    <w:rsid w:val="00BE6E55"/>
    <w:rsid w:val="00BE6EEA"/>
    <w:rsid w:val="00BE7168"/>
    <w:rsid w:val="00BE73D2"/>
    <w:rsid w:val="00BE7403"/>
    <w:rsid w:val="00BE7772"/>
    <w:rsid w:val="00BE7B68"/>
    <w:rsid w:val="00BE7BDA"/>
    <w:rsid w:val="00BE7EC8"/>
    <w:rsid w:val="00BE7F71"/>
    <w:rsid w:val="00BF02DD"/>
    <w:rsid w:val="00BF058C"/>
    <w:rsid w:val="00BF0693"/>
    <w:rsid w:val="00BF08A5"/>
    <w:rsid w:val="00BF091F"/>
    <w:rsid w:val="00BF0B66"/>
    <w:rsid w:val="00BF0C85"/>
    <w:rsid w:val="00BF16C5"/>
    <w:rsid w:val="00BF1A97"/>
    <w:rsid w:val="00BF1DC3"/>
    <w:rsid w:val="00BF1E9C"/>
    <w:rsid w:val="00BF2017"/>
    <w:rsid w:val="00BF20A1"/>
    <w:rsid w:val="00BF2301"/>
    <w:rsid w:val="00BF230C"/>
    <w:rsid w:val="00BF25C4"/>
    <w:rsid w:val="00BF271F"/>
    <w:rsid w:val="00BF28B6"/>
    <w:rsid w:val="00BF29EF"/>
    <w:rsid w:val="00BF2A36"/>
    <w:rsid w:val="00BF2D4E"/>
    <w:rsid w:val="00BF2E06"/>
    <w:rsid w:val="00BF2F7D"/>
    <w:rsid w:val="00BF317D"/>
    <w:rsid w:val="00BF36F1"/>
    <w:rsid w:val="00BF373A"/>
    <w:rsid w:val="00BF39F4"/>
    <w:rsid w:val="00BF3C4D"/>
    <w:rsid w:val="00BF3CF5"/>
    <w:rsid w:val="00BF3F48"/>
    <w:rsid w:val="00BF4124"/>
    <w:rsid w:val="00BF43FD"/>
    <w:rsid w:val="00BF4731"/>
    <w:rsid w:val="00BF4894"/>
    <w:rsid w:val="00BF4B4B"/>
    <w:rsid w:val="00BF4C8D"/>
    <w:rsid w:val="00BF4CE0"/>
    <w:rsid w:val="00BF4D8D"/>
    <w:rsid w:val="00BF5253"/>
    <w:rsid w:val="00BF5621"/>
    <w:rsid w:val="00BF56AA"/>
    <w:rsid w:val="00BF58B8"/>
    <w:rsid w:val="00BF5CA4"/>
    <w:rsid w:val="00BF6023"/>
    <w:rsid w:val="00BF629D"/>
    <w:rsid w:val="00BF62D0"/>
    <w:rsid w:val="00BF647B"/>
    <w:rsid w:val="00BF64FE"/>
    <w:rsid w:val="00BF65AD"/>
    <w:rsid w:val="00BF6718"/>
    <w:rsid w:val="00BF67A4"/>
    <w:rsid w:val="00BF6900"/>
    <w:rsid w:val="00BF697F"/>
    <w:rsid w:val="00BF6E95"/>
    <w:rsid w:val="00BF70F5"/>
    <w:rsid w:val="00BF71B0"/>
    <w:rsid w:val="00BF7375"/>
    <w:rsid w:val="00BF763E"/>
    <w:rsid w:val="00BF79FA"/>
    <w:rsid w:val="00BF7BC4"/>
    <w:rsid w:val="00BF7BFE"/>
    <w:rsid w:val="00BF7CFD"/>
    <w:rsid w:val="00C001E9"/>
    <w:rsid w:val="00C002A7"/>
    <w:rsid w:val="00C00577"/>
    <w:rsid w:val="00C00645"/>
    <w:rsid w:val="00C0072D"/>
    <w:rsid w:val="00C00831"/>
    <w:rsid w:val="00C00B3F"/>
    <w:rsid w:val="00C00FA6"/>
    <w:rsid w:val="00C0107B"/>
    <w:rsid w:val="00C01173"/>
    <w:rsid w:val="00C011E6"/>
    <w:rsid w:val="00C016DA"/>
    <w:rsid w:val="00C01A9B"/>
    <w:rsid w:val="00C01BC8"/>
    <w:rsid w:val="00C01F70"/>
    <w:rsid w:val="00C02270"/>
    <w:rsid w:val="00C02D3D"/>
    <w:rsid w:val="00C02F14"/>
    <w:rsid w:val="00C02FF8"/>
    <w:rsid w:val="00C03601"/>
    <w:rsid w:val="00C03B41"/>
    <w:rsid w:val="00C03D1B"/>
    <w:rsid w:val="00C03EA0"/>
    <w:rsid w:val="00C03F24"/>
    <w:rsid w:val="00C0408E"/>
    <w:rsid w:val="00C044BE"/>
    <w:rsid w:val="00C047E0"/>
    <w:rsid w:val="00C0495D"/>
    <w:rsid w:val="00C04A1D"/>
    <w:rsid w:val="00C0501D"/>
    <w:rsid w:val="00C05193"/>
    <w:rsid w:val="00C05208"/>
    <w:rsid w:val="00C05329"/>
    <w:rsid w:val="00C0560C"/>
    <w:rsid w:val="00C0578B"/>
    <w:rsid w:val="00C05AF8"/>
    <w:rsid w:val="00C05B9A"/>
    <w:rsid w:val="00C05BE2"/>
    <w:rsid w:val="00C05CC3"/>
    <w:rsid w:val="00C05FD6"/>
    <w:rsid w:val="00C0607B"/>
    <w:rsid w:val="00C0612C"/>
    <w:rsid w:val="00C068D8"/>
    <w:rsid w:val="00C0697C"/>
    <w:rsid w:val="00C06A1B"/>
    <w:rsid w:val="00C06DA9"/>
    <w:rsid w:val="00C06DB6"/>
    <w:rsid w:val="00C06F08"/>
    <w:rsid w:val="00C07204"/>
    <w:rsid w:val="00C076A3"/>
    <w:rsid w:val="00C076EB"/>
    <w:rsid w:val="00C077F2"/>
    <w:rsid w:val="00C07F26"/>
    <w:rsid w:val="00C104A5"/>
    <w:rsid w:val="00C10580"/>
    <w:rsid w:val="00C10662"/>
    <w:rsid w:val="00C107A3"/>
    <w:rsid w:val="00C109AD"/>
    <w:rsid w:val="00C10A38"/>
    <w:rsid w:val="00C111B6"/>
    <w:rsid w:val="00C11304"/>
    <w:rsid w:val="00C118FC"/>
    <w:rsid w:val="00C1192E"/>
    <w:rsid w:val="00C1199B"/>
    <w:rsid w:val="00C11EAB"/>
    <w:rsid w:val="00C11ECD"/>
    <w:rsid w:val="00C11F3E"/>
    <w:rsid w:val="00C11F59"/>
    <w:rsid w:val="00C11FF4"/>
    <w:rsid w:val="00C120CF"/>
    <w:rsid w:val="00C121BE"/>
    <w:rsid w:val="00C122C1"/>
    <w:rsid w:val="00C1252F"/>
    <w:rsid w:val="00C1282F"/>
    <w:rsid w:val="00C12D97"/>
    <w:rsid w:val="00C12E39"/>
    <w:rsid w:val="00C13019"/>
    <w:rsid w:val="00C131AD"/>
    <w:rsid w:val="00C132B1"/>
    <w:rsid w:val="00C13336"/>
    <w:rsid w:val="00C13645"/>
    <w:rsid w:val="00C13941"/>
    <w:rsid w:val="00C13A50"/>
    <w:rsid w:val="00C13A7F"/>
    <w:rsid w:val="00C13F6E"/>
    <w:rsid w:val="00C1409F"/>
    <w:rsid w:val="00C1421C"/>
    <w:rsid w:val="00C14450"/>
    <w:rsid w:val="00C1469D"/>
    <w:rsid w:val="00C15039"/>
    <w:rsid w:val="00C1523C"/>
    <w:rsid w:val="00C1570D"/>
    <w:rsid w:val="00C1592B"/>
    <w:rsid w:val="00C159D8"/>
    <w:rsid w:val="00C15B31"/>
    <w:rsid w:val="00C15E90"/>
    <w:rsid w:val="00C1632E"/>
    <w:rsid w:val="00C16421"/>
    <w:rsid w:val="00C166B5"/>
    <w:rsid w:val="00C16A00"/>
    <w:rsid w:val="00C17100"/>
    <w:rsid w:val="00C17297"/>
    <w:rsid w:val="00C172D4"/>
    <w:rsid w:val="00C17534"/>
    <w:rsid w:val="00C175A5"/>
    <w:rsid w:val="00C175C5"/>
    <w:rsid w:val="00C1792D"/>
    <w:rsid w:val="00C17FB8"/>
    <w:rsid w:val="00C20AA6"/>
    <w:rsid w:val="00C20D2B"/>
    <w:rsid w:val="00C20DC1"/>
    <w:rsid w:val="00C211EE"/>
    <w:rsid w:val="00C212F8"/>
    <w:rsid w:val="00C213B8"/>
    <w:rsid w:val="00C21722"/>
    <w:rsid w:val="00C218AF"/>
    <w:rsid w:val="00C21CAF"/>
    <w:rsid w:val="00C220BB"/>
    <w:rsid w:val="00C2225D"/>
    <w:rsid w:val="00C228A7"/>
    <w:rsid w:val="00C22EB5"/>
    <w:rsid w:val="00C22F9B"/>
    <w:rsid w:val="00C230F4"/>
    <w:rsid w:val="00C23D70"/>
    <w:rsid w:val="00C23D7B"/>
    <w:rsid w:val="00C2406C"/>
    <w:rsid w:val="00C24268"/>
    <w:rsid w:val="00C24272"/>
    <w:rsid w:val="00C243E1"/>
    <w:rsid w:val="00C245A9"/>
    <w:rsid w:val="00C24CE7"/>
    <w:rsid w:val="00C24D08"/>
    <w:rsid w:val="00C25038"/>
    <w:rsid w:val="00C2504F"/>
    <w:rsid w:val="00C25084"/>
    <w:rsid w:val="00C255BA"/>
    <w:rsid w:val="00C2575A"/>
    <w:rsid w:val="00C257ED"/>
    <w:rsid w:val="00C25AB6"/>
    <w:rsid w:val="00C25D09"/>
    <w:rsid w:val="00C25EF0"/>
    <w:rsid w:val="00C261CE"/>
    <w:rsid w:val="00C264B4"/>
    <w:rsid w:val="00C2656D"/>
    <w:rsid w:val="00C265B5"/>
    <w:rsid w:val="00C26849"/>
    <w:rsid w:val="00C26A4F"/>
    <w:rsid w:val="00C26ED5"/>
    <w:rsid w:val="00C271BE"/>
    <w:rsid w:val="00C273F1"/>
    <w:rsid w:val="00C27A4B"/>
    <w:rsid w:val="00C27A6F"/>
    <w:rsid w:val="00C27B6D"/>
    <w:rsid w:val="00C27D02"/>
    <w:rsid w:val="00C27E5F"/>
    <w:rsid w:val="00C27EB7"/>
    <w:rsid w:val="00C3003D"/>
    <w:rsid w:val="00C301A7"/>
    <w:rsid w:val="00C30342"/>
    <w:rsid w:val="00C30664"/>
    <w:rsid w:val="00C30B12"/>
    <w:rsid w:val="00C30BEC"/>
    <w:rsid w:val="00C30C24"/>
    <w:rsid w:val="00C30C6C"/>
    <w:rsid w:val="00C30C8A"/>
    <w:rsid w:val="00C30FFE"/>
    <w:rsid w:val="00C313A3"/>
    <w:rsid w:val="00C31474"/>
    <w:rsid w:val="00C317DC"/>
    <w:rsid w:val="00C319EF"/>
    <w:rsid w:val="00C31A9D"/>
    <w:rsid w:val="00C31B73"/>
    <w:rsid w:val="00C32AAC"/>
    <w:rsid w:val="00C32B15"/>
    <w:rsid w:val="00C32C95"/>
    <w:rsid w:val="00C338AE"/>
    <w:rsid w:val="00C33AA5"/>
    <w:rsid w:val="00C33CA0"/>
    <w:rsid w:val="00C33D12"/>
    <w:rsid w:val="00C33E54"/>
    <w:rsid w:val="00C344BA"/>
    <w:rsid w:val="00C34515"/>
    <w:rsid w:val="00C345A6"/>
    <w:rsid w:val="00C347B7"/>
    <w:rsid w:val="00C34938"/>
    <w:rsid w:val="00C34961"/>
    <w:rsid w:val="00C34A30"/>
    <w:rsid w:val="00C34B27"/>
    <w:rsid w:val="00C34E42"/>
    <w:rsid w:val="00C34F96"/>
    <w:rsid w:val="00C355FB"/>
    <w:rsid w:val="00C35703"/>
    <w:rsid w:val="00C3578C"/>
    <w:rsid w:val="00C35ACE"/>
    <w:rsid w:val="00C35BD9"/>
    <w:rsid w:val="00C35BEC"/>
    <w:rsid w:val="00C35CFE"/>
    <w:rsid w:val="00C35E34"/>
    <w:rsid w:val="00C36177"/>
    <w:rsid w:val="00C361C2"/>
    <w:rsid w:val="00C3663D"/>
    <w:rsid w:val="00C3669F"/>
    <w:rsid w:val="00C366B9"/>
    <w:rsid w:val="00C36900"/>
    <w:rsid w:val="00C36C84"/>
    <w:rsid w:val="00C36CC5"/>
    <w:rsid w:val="00C36D28"/>
    <w:rsid w:val="00C36D79"/>
    <w:rsid w:val="00C36F06"/>
    <w:rsid w:val="00C3728F"/>
    <w:rsid w:val="00C375FE"/>
    <w:rsid w:val="00C37806"/>
    <w:rsid w:val="00C37820"/>
    <w:rsid w:val="00C37847"/>
    <w:rsid w:val="00C37B60"/>
    <w:rsid w:val="00C37C0D"/>
    <w:rsid w:val="00C37D33"/>
    <w:rsid w:val="00C37E74"/>
    <w:rsid w:val="00C40703"/>
    <w:rsid w:val="00C40925"/>
    <w:rsid w:val="00C40B30"/>
    <w:rsid w:val="00C40C7A"/>
    <w:rsid w:val="00C40EC2"/>
    <w:rsid w:val="00C40EF8"/>
    <w:rsid w:val="00C40F87"/>
    <w:rsid w:val="00C415F9"/>
    <w:rsid w:val="00C416C0"/>
    <w:rsid w:val="00C419EF"/>
    <w:rsid w:val="00C41A66"/>
    <w:rsid w:val="00C41BF5"/>
    <w:rsid w:val="00C41CCC"/>
    <w:rsid w:val="00C41E25"/>
    <w:rsid w:val="00C41EC0"/>
    <w:rsid w:val="00C42632"/>
    <w:rsid w:val="00C4267E"/>
    <w:rsid w:val="00C42715"/>
    <w:rsid w:val="00C42831"/>
    <w:rsid w:val="00C42B73"/>
    <w:rsid w:val="00C42F62"/>
    <w:rsid w:val="00C42FF8"/>
    <w:rsid w:val="00C4301D"/>
    <w:rsid w:val="00C43158"/>
    <w:rsid w:val="00C4321F"/>
    <w:rsid w:val="00C43828"/>
    <w:rsid w:val="00C43C03"/>
    <w:rsid w:val="00C43C80"/>
    <w:rsid w:val="00C43C8D"/>
    <w:rsid w:val="00C44268"/>
    <w:rsid w:val="00C451E2"/>
    <w:rsid w:val="00C452A3"/>
    <w:rsid w:val="00C4534D"/>
    <w:rsid w:val="00C4545F"/>
    <w:rsid w:val="00C45499"/>
    <w:rsid w:val="00C4576C"/>
    <w:rsid w:val="00C45A5D"/>
    <w:rsid w:val="00C45C11"/>
    <w:rsid w:val="00C4620E"/>
    <w:rsid w:val="00C465E5"/>
    <w:rsid w:val="00C466EC"/>
    <w:rsid w:val="00C469DA"/>
    <w:rsid w:val="00C46C1C"/>
    <w:rsid w:val="00C4719B"/>
    <w:rsid w:val="00C474A3"/>
    <w:rsid w:val="00C47508"/>
    <w:rsid w:val="00C47873"/>
    <w:rsid w:val="00C478DC"/>
    <w:rsid w:val="00C4790C"/>
    <w:rsid w:val="00C4791D"/>
    <w:rsid w:val="00C47991"/>
    <w:rsid w:val="00C47CEC"/>
    <w:rsid w:val="00C47DEE"/>
    <w:rsid w:val="00C47F60"/>
    <w:rsid w:val="00C500CA"/>
    <w:rsid w:val="00C50651"/>
    <w:rsid w:val="00C507F0"/>
    <w:rsid w:val="00C50A18"/>
    <w:rsid w:val="00C50EEA"/>
    <w:rsid w:val="00C50FBC"/>
    <w:rsid w:val="00C5131B"/>
    <w:rsid w:val="00C51343"/>
    <w:rsid w:val="00C51540"/>
    <w:rsid w:val="00C51C8D"/>
    <w:rsid w:val="00C51EF5"/>
    <w:rsid w:val="00C52271"/>
    <w:rsid w:val="00C526F8"/>
    <w:rsid w:val="00C5273C"/>
    <w:rsid w:val="00C52E94"/>
    <w:rsid w:val="00C52ED3"/>
    <w:rsid w:val="00C52F7D"/>
    <w:rsid w:val="00C530CB"/>
    <w:rsid w:val="00C53221"/>
    <w:rsid w:val="00C534A3"/>
    <w:rsid w:val="00C53891"/>
    <w:rsid w:val="00C53B44"/>
    <w:rsid w:val="00C540AC"/>
    <w:rsid w:val="00C54150"/>
    <w:rsid w:val="00C54290"/>
    <w:rsid w:val="00C544EC"/>
    <w:rsid w:val="00C54679"/>
    <w:rsid w:val="00C54809"/>
    <w:rsid w:val="00C54BCC"/>
    <w:rsid w:val="00C54EA1"/>
    <w:rsid w:val="00C54EDB"/>
    <w:rsid w:val="00C54F00"/>
    <w:rsid w:val="00C54F49"/>
    <w:rsid w:val="00C5522C"/>
    <w:rsid w:val="00C558B3"/>
    <w:rsid w:val="00C55AE5"/>
    <w:rsid w:val="00C55DA4"/>
    <w:rsid w:val="00C55DBA"/>
    <w:rsid w:val="00C56163"/>
    <w:rsid w:val="00C564D6"/>
    <w:rsid w:val="00C5659C"/>
    <w:rsid w:val="00C56924"/>
    <w:rsid w:val="00C571AF"/>
    <w:rsid w:val="00C57370"/>
    <w:rsid w:val="00C5784E"/>
    <w:rsid w:val="00C5796E"/>
    <w:rsid w:val="00C57FF6"/>
    <w:rsid w:val="00C60257"/>
    <w:rsid w:val="00C602D9"/>
    <w:rsid w:val="00C60977"/>
    <w:rsid w:val="00C60F6D"/>
    <w:rsid w:val="00C60FAA"/>
    <w:rsid w:val="00C60FF7"/>
    <w:rsid w:val="00C61042"/>
    <w:rsid w:val="00C6161A"/>
    <w:rsid w:val="00C61804"/>
    <w:rsid w:val="00C618CA"/>
    <w:rsid w:val="00C6190F"/>
    <w:rsid w:val="00C61C7B"/>
    <w:rsid w:val="00C61D14"/>
    <w:rsid w:val="00C61D23"/>
    <w:rsid w:val="00C6250C"/>
    <w:rsid w:val="00C62E24"/>
    <w:rsid w:val="00C63227"/>
    <w:rsid w:val="00C63245"/>
    <w:rsid w:val="00C634CF"/>
    <w:rsid w:val="00C637A8"/>
    <w:rsid w:val="00C637F3"/>
    <w:rsid w:val="00C63980"/>
    <w:rsid w:val="00C63A4E"/>
    <w:rsid w:val="00C63AE4"/>
    <w:rsid w:val="00C63C14"/>
    <w:rsid w:val="00C6454C"/>
    <w:rsid w:val="00C64638"/>
    <w:rsid w:val="00C646E6"/>
    <w:rsid w:val="00C64983"/>
    <w:rsid w:val="00C64AA1"/>
    <w:rsid w:val="00C64CFF"/>
    <w:rsid w:val="00C64D34"/>
    <w:rsid w:val="00C64DC8"/>
    <w:rsid w:val="00C64E40"/>
    <w:rsid w:val="00C64FAA"/>
    <w:rsid w:val="00C64FB1"/>
    <w:rsid w:val="00C65109"/>
    <w:rsid w:val="00C653A4"/>
    <w:rsid w:val="00C65413"/>
    <w:rsid w:val="00C654B8"/>
    <w:rsid w:val="00C65948"/>
    <w:rsid w:val="00C65F3F"/>
    <w:rsid w:val="00C6611A"/>
    <w:rsid w:val="00C6633C"/>
    <w:rsid w:val="00C663DA"/>
    <w:rsid w:val="00C66A96"/>
    <w:rsid w:val="00C66B12"/>
    <w:rsid w:val="00C66DFA"/>
    <w:rsid w:val="00C670D2"/>
    <w:rsid w:val="00C677DD"/>
    <w:rsid w:val="00C67A66"/>
    <w:rsid w:val="00C67FA8"/>
    <w:rsid w:val="00C67FE1"/>
    <w:rsid w:val="00C70101"/>
    <w:rsid w:val="00C70176"/>
    <w:rsid w:val="00C70238"/>
    <w:rsid w:val="00C70244"/>
    <w:rsid w:val="00C705B3"/>
    <w:rsid w:val="00C705C8"/>
    <w:rsid w:val="00C709C4"/>
    <w:rsid w:val="00C70A9F"/>
    <w:rsid w:val="00C70CF6"/>
    <w:rsid w:val="00C70DE6"/>
    <w:rsid w:val="00C70EE5"/>
    <w:rsid w:val="00C70FCB"/>
    <w:rsid w:val="00C71050"/>
    <w:rsid w:val="00C710BC"/>
    <w:rsid w:val="00C713C4"/>
    <w:rsid w:val="00C7156A"/>
    <w:rsid w:val="00C71804"/>
    <w:rsid w:val="00C719BD"/>
    <w:rsid w:val="00C71E75"/>
    <w:rsid w:val="00C71F9B"/>
    <w:rsid w:val="00C72362"/>
    <w:rsid w:val="00C723FE"/>
    <w:rsid w:val="00C72634"/>
    <w:rsid w:val="00C72648"/>
    <w:rsid w:val="00C728A0"/>
    <w:rsid w:val="00C729A5"/>
    <w:rsid w:val="00C72B7D"/>
    <w:rsid w:val="00C730FC"/>
    <w:rsid w:val="00C735A8"/>
    <w:rsid w:val="00C738F4"/>
    <w:rsid w:val="00C73906"/>
    <w:rsid w:val="00C7398B"/>
    <w:rsid w:val="00C73BC8"/>
    <w:rsid w:val="00C73CA3"/>
    <w:rsid w:val="00C74089"/>
    <w:rsid w:val="00C740F8"/>
    <w:rsid w:val="00C74311"/>
    <w:rsid w:val="00C74487"/>
    <w:rsid w:val="00C746A7"/>
    <w:rsid w:val="00C74BAD"/>
    <w:rsid w:val="00C74C43"/>
    <w:rsid w:val="00C7503D"/>
    <w:rsid w:val="00C751D4"/>
    <w:rsid w:val="00C75489"/>
    <w:rsid w:val="00C75641"/>
    <w:rsid w:val="00C7566F"/>
    <w:rsid w:val="00C75BDD"/>
    <w:rsid w:val="00C75CC1"/>
    <w:rsid w:val="00C75D30"/>
    <w:rsid w:val="00C76752"/>
    <w:rsid w:val="00C76823"/>
    <w:rsid w:val="00C76C0C"/>
    <w:rsid w:val="00C76C94"/>
    <w:rsid w:val="00C76D32"/>
    <w:rsid w:val="00C76F0A"/>
    <w:rsid w:val="00C76F56"/>
    <w:rsid w:val="00C76F96"/>
    <w:rsid w:val="00C77229"/>
    <w:rsid w:val="00C77246"/>
    <w:rsid w:val="00C7772A"/>
    <w:rsid w:val="00C77B2F"/>
    <w:rsid w:val="00C77D85"/>
    <w:rsid w:val="00C77D94"/>
    <w:rsid w:val="00C77ED9"/>
    <w:rsid w:val="00C80086"/>
    <w:rsid w:val="00C800CF"/>
    <w:rsid w:val="00C802B2"/>
    <w:rsid w:val="00C80432"/>
    <w:rsid w:val="00C8047B"/>
    <w:rsid w:val="00C80645"/>
    <w:rsid w:val="00C80662"/>
    <w:rsid w:val="00C807AD"/>
    <w:rsid w:val="00C809EB"/>
    <w:rsid w:val="00C80AAD"/>
    <w:rsid w:val="00C80D17"/>
    <w:rsid w:val="00C810DA"/>
    <w:rsid w:val="00C81190"/>
    <w:rsid w:val="00C8140C"/>
    <w:rsid w:val="00C819B8"/>
    <w:rsid w:val="00C81EE4"/>
    <w:rsid w:val="00C821C2"/>
    <w:rsid w:val="00C8228E"/>
    <w:rsid w:val="00C822A0"/>
    <w:rsid w:val="00C8261E"/>
    <w:rsid w:val="00C82776"/>
    <w:rsid w:val="00C828B7"/>
    <w:rsid w:val="00C82B31"/>
    <w:rsid w:val="00C82DD7"/>
    <w:rsid w:val="00C8301A"/>
    <w:rsid w:val="00C830EA"/>
    <w:rsid w:val="00C83371"/>
    <w:rsid w:val="00C837D5"/>
    <w:rsid w:val="00C839E3"/>
    <w:rsid w:val="00C8409A"/>
    <w:rsid w:val="00C8436B"/>
    <w:rsid w:val="00C846B3"/>
    <w:rsid w:val="00C84770"/>
    <w:rsid w:val="00C84CE5"/>
    <w:rsid w:val="00C84F9E"/>
    <w:rsid w:val="00C84FE9"/>
    <w:rsid w:val="00C854F5"/>
    <w:rsid w:val="00C855F6"/>
    <w:rsid w:val="00C859FB"/>
    <w:rsid w:val="00C85D9F"/>
    <w:rsid w:val="00C85EB6"/>
    <w:rsid w:val="00C85EB8"/>
    <w:rsid w:val="00C862F0"/>
    <w:rsid w:val="00C86523"/>
    <w:rsid w:val="00C867AB"/>
    <w:rsid w:val="00C86964"/>
    <w:rsid w:val="00C86B42"/>
    <w:rsid w:val="00C86C37"/>
    <w:rsid w:val="00C86C3B"/>
    <w:rsid w:val="00C86FB9"/>
    <w:rsid w:val="00C8709A"/>
    <w:rsid w:val="00C871B6"/>
    <w:rsid w:val="00C87479"/>
    <w:rsid w:val="00C87612"/>
    <w:rsid w:val="00C87738"/>
    <w:rsid w:val="00C877B0"/>
    <w:rsid w:val="00C87829"/>
    <w:rsid w:val="00C87B6E"/>
    <w:rsid w:val="00C87DA6"/>
    <w:rsid w:val="00C87DFB"/>
    <w:rsid w:val="00C87E64"/>
    <w:rsid w:val="00C900D5"/>
    <w:rsid w:val="00C903C6"/>
    <w:rsid w:val="00C9041A"/>
    <w:rsid w:val="00C906E9"/>
    <w:rsid w:val="00C90B4F"/>
    <w:rsid w:val="00C90B57"/>
    <w:rsid w:val="00C913B2"/>
    <w:rsid w:val="00C91403"/>
    <w:rsid w:val="00C917B7"/>
    <w:rsid w:val="00C91A33"/>
    <w:rsid w:val="00C91B26"/>
    <w:rsid w:val="00C91D9F"/>
    <w:rsid w:val="00C925BE"/>
    <w:rsid w:val="00C92A7C"/>
    <w:rsid w:val="00C92BC1"/>
    <w:rsid w:val="00C92E37"/>
    <w:rsid w:val="00C93067"/>
    <w:rsid w:val="00C933AC"/>
    <w:rsid w:val="00C936DE"/>
    <w:rsid w:val="00C9399D"/>
    <w:rsid w:val="00C939A4"/>
    <w:rsid w:val="00C93A6A"/>
    <w:rsid w:val="00C93AC5"/>
    <w:rsid w:val="00C93BC9"/>
    <w:rsid w:val="00C93C20"/>
    <w:rsid w:val="00C93C9F"/>
    <w:rsid w:val="00C93D5E"/>
    <w:rsid w:val="00C94069"/>
    <w:rsid w:val="00C94231"/>
    <w:rsid w:val="00C945C4"/>
    <w:rsid w:val="00C94705"/>
    <w:rsid w:val="00C948BC"/>
    <w:rsid w:val="00C94A2D"/>
    <w:rsid w:val="00C94ABD"/>
    <w:rsid w:val="00C94B10"/>
    <w:rsid w:val="00C94C72"/>
    <w:rsid w:val="00C94D5D"/>
    <w:rsid w:val="00C94F89"/>
    <w:rsid w:val="00C95637"/>
    <w:rsid w:val="00C956DE"/>
    <w:rsid w:val="00C9583F"/>
    <w:rsid w:val="00C959E0"/>
    <w:rsid w:val="00C959E7"/>
    <w:rsid w:val="00C95DA9"/>
    <w:rsid w:val="00C95E90"/>
    <w:rsid w:val="00C95F36"/>
    <w:rsid w:val="00C9628D"/>
    <w:rsid w:val="00C9640C"/>
    <w:rsid w:val="00C9695F"/>
    <w:rsid w:val="00C96B1D"/>
    <w:rsid w:val="00C96BB2"/>
    <w:rsid w:val="00C96ECA"/>
    <w:rsid w:val="00C96F72"/>
    <w:rsid w:val="00C96FFB"/>
    <w:rsid w:val="00C97126"/>
    <w:rsid w:val="00C97135"/>
    <w:rsid w:val="00C9726E"/>
    <w:rsid w:val="00C972E0"/>
    <w:rsid w:val="00C972E2"/>
    <w:rsid w:val="00C973A7"/>
    <w:rsid w:val="00C97441"/>
    <w:rsid w:val="00C9759C"/>
    <w:rsid w:val="00C9762F"/>
    <w:rsid w:val="00C977A7"/>
    <w:rsid w:val="00C97A74"/>
    <w:rsid w:val="00C97AE6"/>
    <w:rsid w:val="00CA0109"/>
    <w:rsid w:val="00CA011B"/>
    <w:rsid w:val="00CA0288"/>
    <w:rsid w:val="00CA09F1"/>
    <w:rsid w:val="00CA0BA2"/>
    <w:rsid w:val="00CA0EB4"/>
    <w:rsid w:val="00CA10D7"/>
    <w:rsid w:val="00CA140E"/>
    <w:rsid w:val="00CA147E"/>
    <w:rsid w:val="00CA16A6"/>
    <w:rsid w:val="00CA1837"/>
    <w:rsid w:val="00CA1A62"/>
    <w:rsid w:val="00CA2016"/>
    <w:rsid w:val="00CA2326"/>
    <w:rsid w:val="00CA247C"/>
    <w:rsid w:val="00CA2511"/>
    <w:rsid w:val="00CA285C"/>
    <w:rsid w:val="00CA28DD"/>
    <w:rsid w:val="00CA2981"/>
    <w:rsid w:val="00CA2D7A"/>
    <w:rsid w:val="00CA2F6A"/>
    <w:rsid w:val="00CA3270"/>
    <w:rsid w:val="00CA395E"/>
    <w:rsid w:val="00CA39F9"/>
    <w:rsid w:val="00CA46C6"/>
    <w:rsid w:val="00CA49AF"/>
    <w:rsid w:val="00CA4A67"/>
    <w:rsid w:val="00CA4C4A"/>
    <w:rsid w:val="00CA4CAF"/>
    <w:rsid w:val="00CA4FE9"/>
    <w:rsid w:val="00CA5293"/>
    <w:rsid w:val="00CA5528"/>
    <w:rsid w:val="00CA5951"/>
    <w:rsid w:val="00CA59EC"/>
    <w:rsid w:val="00CA5A3A"/>
    <w:rsid w:val="00CA5A8B"/>
    <w:rsid w:val="00CA5CBB"/>
    <w:rsid w:val="00CA5D2C"/>
    <w:rsid w:val="00CA6A70"/>
    <w:rsid w:val="00CA6A95"/>
    <w:rsid w:val="00CA6B85"/>
    <w:rsid w:val="00CA6B86"/>
    <w:rsid w:val="00CA6BEB"/>
    <w:rsid w:val="00CA6D97"/>
    <w:rsid w:val="00CA7317"/>
    <w:rsid w:val="00CA7363"/>
    <w:rsid w:val="00CA7444"/>
    <w:rsid w:val="00CA7B08"/>
    <w:rsid w:val="00CB0123"/>
    <w:rsid w:val="00CB0645"/>
    <w:rsid w:val="00CB0842"/>
    <w:rsid w:val="00CB0846"/>
    <w:rsid w:val="00CB0D37"/>
    <w:rsid w:val="00CB0E19"/>
    <w:rsid w:val="00CB1423"/>
    <w:rsid w:val="00CB147F"/>
    <w:rsid w:val="00CB1FCA"/>
    <w:rsid w:val="00CB2236"/>
    <w:rsid w:val="00CB22DA"/>
    <w:rsid w:val="00CB2503"/>
    <w:rsid w:val="00CB25C9"/>
    <w:rsid w:val="00CB297B"/>
    <w:rsid w:val="00CB2A3F"/>
    <w:rsid w:val="00CB2D27"/>
    <w:rsid w:val="00CB2E25"/>
    <w:rsid w:val="00CB2EA0"/>
    <w:rsid w:val="00CB30E2"/>
    <w:rsid w:val="00CB35E1"/>
    <w:rsid w:val="00CB3906"/>
    <w:rsid w:val="00CB3ADC"/>
    <w:rsid w:val="00CB3CDE"/>
    <w:rsid w:val="00CB3E7D"/>
    <w:rsid w:val="00CB40A3"/>
    <w:rsid w:val="00CB40D5"/>
    <w:rsid w:val="00CB4543"/>
    <w:rsid w:val="00CB45D7"/>
    <w:rsid w:val="00CB45E6"/>
    <w:rsid w:val="00CB473E"/>
    <w:rsid w:val="00CB47B2"/>
    <w:rsid w:val="00CB497C"/>
    <w:rsid w:val="00CB4B93"/>
    <w:rsid w:val="00CB5502"/>
    <w:rsid w:val="00CB5734"/>
    <w:rsid w:val="00CB5B5A"/>
    <w:rsid w:val="00CB5CA8"/>
    <w:rsid w:val="00CB5ED4"/>
    <w:rsid w:val="00CB5F6B"/>
    <w:rsid w:val="00CB6023"/>
    <w:rsid w:val="00CB608F"/>
    <w:rsid w:val="00CB613A"/>
    <w:rsid w:val="00CB62F3"/>
    <w:rsid w:val="00CB6502"/>
    <w:rsid w:val="00CB660B"/>
    <w:rsid w:val="00CB67F3"/>
    <w:rsid w:val="00CB71DD"/>
    <w:rsid w:val="00CB71F4"/>
    <w:rsid w:val="00CB7204"/>
    <w:rsid w:val="00CB74FD"/>
    <w:rsid w:val="00CB7CC0"/>
    <w:rsid w:val="00CB7F0F"/>
    <w:rsid w:val="00CC0313"/>
    <w:rsid w:val="00CC0389"/>
    <w:rsid w:val="00CC06DD"/>
    <w:rsid w:val="00CC0823"/>
    <w:rsid w:val="00CC0831"/>
    <w:rsid w:val="00CC0C3C"/>
    <w:rsid w:val="00CC110C"/>
    <w:rsid w:val="00CC11DD"/>
    <w:rsid w:val="00CC1996"/>
    <w:rsid w:val="00CC1C64"/>
    <w:rsid w:val="00CC1E25"/>
    <w:rsid w:val="00CC1EB7"/>
    <w:rsid w:val="00CC2132"/>
    <w:rsid w:val="00CC2AAA"/>
    <w:rsid w:val="00CC2B3A"/>
    <w:rsid w:val="00CC2BE1"/>
    <w:rsid w:val="00CC2F01"/>
    <w:rsid w:val="00CC2F18"/>
    <w:rsid w:val="00CC2F1E"/>
    <w:rsid w:val="00CC2F33"/>
    <w:rsid w:val="00CC2FFA"/>
    <w:rsid w:val="00CC31AE"/>
    <w:rsid w:val="00CC3285"/>
    <w:rsid w:val="00CC3374"/>
    <w:rsid w:val="00CC378B"/>
    <w:rsid w:val="00CC389C"/>
    <w:rsid w:val="00CC3C4F"/>
    <w:rsid w:val="00CC3CC2"/>
    <w:rsid w:val="00CC3E6A"/>
    <w:rsid w:val="00CC4220"/>
    <w:rsid w:val="00CC452D"/>
    <w:rsid w:val="00CC4985"/>
    <w:rsid w:val="00CC4BEC"/>
    <w:rsid w:val="00CC4D14"/>
    <w:rsid w:val="00CC5069"/>
    <w:rsid w:val="00CC52B5"/>
    <w:rsid w:val="00CC540B"/>
    <w:rsid w:val="00CC5461"/>
    <w:rsid w:val="00CC555A"/>
    <w:rsid w:val="00CC62EF"/>
    <w:rsid w:val="00CC651A"/>
    <w:rsid w:val="00CC665C"/>
    <w:rsid w:val="00CC6837"/>
    <w:rsid w:val="00CC6B36"/>
    <w:rsid w:val="00CC6EC1"/>
    <w:rsid w:val="00CC6F37"/>
    <w:rsid w:val="00CC7081"/>
    <w:rsid w:val="00CC72B1"/>
    <w:rsid w:val="00CC75DD"/>
    <w:rsid w:val="00CC765B"/>
    <w:rsid w:val="00CC76D4"/>
    <w:rsid w:val="00CC7AA2"/>
    <w:rsid w:val="00CC7B27"/>
    <w:rsid w:val="00CC7D6E"/>
    <w:rsid w:val="00CD0194"/>
    <w:rsid w:val="00CD02F8"/>
    <w:rsid w:val="00CD06F6"/>
    <w:rsid w:val="00CD0795"/>
    <w:rsid w:val="00CD0C3F"/>
    <w:rsid w:val="00CD105E"/>
    <w:rsid w:val="00CD1581"/>
    <w:rsid w:val="00CD1A93"/>
    <w:rsid w:val="00CD1AA8"/>
    <w:rsid w:val="00CD1E17"/>
    <w:rsid w:val="00CD1F84"/>
    <w:rsid w:val="00CD2005"/>
    <w:rsid w:val="00CD2066"/>
    <w:rsid w:val="00CD2668"/>
    <w:rsid w:val="00CD26BE"/>
    <w:rsid w:val="00CD2831"/>
    <w:rsid w:val="00CD30C5"/>
    <w:rsid w:val="00CD33B0"/>
    <w:rsid w:val="00CD33BA"/>
    <w:rsid w:val="00CD3606"/>
    <w:rsid w:val="00CD39BF"/>
    <w:rsid w:val="00CD3ED9"/>
    <w:rsid w:val="00CD3FB8"/>
    <w:rsid w:val="00CD4180"/>
    <w:rsid w:val="00CD4434"/>
    <w:rsid w:val="00CD4540"/>
    <w:rsid w:val="00CD4AEE"/>
    <w:rsid w:val="00CD4BC0"/>
    <w:rsid w:val="00CD4C69"/>
    <w:rsid w:val="00CD4F56"/>
    <w:rsid w:val="00CD5009"/>
    <w:rsid w:val="00CD52FE"/>
    <w:rsid w:val="00CD57A4"/>
    <w:rsid w:val="00CD5F4F"/>
    <w:rsid w:val="00CD6130"/>
    <w:rsid w:val="00CD62E8"/>
    <w:rsid w:val="00CD644A"/>
    <w:rsid w:val="00CD6653"/>
    <w:rsid w:val="00CD67B3"/>
    <w:rsid w:val="00CD6C2C"/>
    <w:rsid w:val="00CD6C6C"/>
    <w:rsid w:val="00CD6DF9"/>
    <w:rsid w:val="00CD6E37"/>
    <w:rsid w:val="00CD702D"/>
    <w:rsid w:val="00CD7793"/>
    <w:rsid w:val="00CD79CA"/>
    <w:rsid w:val="00CD7C66"/>
    <w:rsid w:val="00CD7F4D"/>
    <w:rsid w:val="00CD7F72"/>
    <w:rsid w:val="00CE0204"/>
    <w:rsid w:val="00CE070D"/>
    <w:rsid w:val="00CE0720"/>
    <w:rsid w:val="00CE09BA"/>
    <w:rsid w:val="00CE1012"/>
    <w:rsid w:val="00CE17F2"/>
    <w:rsid w:val="00CE1908"/>
    <w:rsid w:val="00CE19B5"/>
    <w:rsid w:val="00CE1A86"/>
    <w:rsid w:val="00CE1B0F"/>
    <w:rsid w:val="00CE1CA9"/>
    <w:rsid w:val="00CE20C9"/>
    <w:rsid w:val="00CE2443"/>
    <w:rsid w:val="00CE2704"/>
    <w:rsid w:val="00CE27E3"/>
    <w:rsid w:val="00CE294C"/>
    <w:rsid w:val="00CE2B74"/>
    <w:rsid w:val="00CE2D4B"/>
    <w:rsid w:val="00CE2ECA"/>
    <w:rsid w:val="00CE337F"/>
    <w:rsid w:val="00CE354B"/>
    <w:rsid w:val="00CE3814"/>
    <w:rsid w:val="00CE392B"/>
    <w:rsid w:val="00CE3D1E"/>
    <w:rsid w:val="00CE3E0E"/>
    <w:rsid w:val="00CE47AB"/>
    <w:rsid w:val="00CE4CAF"/>
    <w:rsid w:val="00CE4E06"/>
    <w:rsid w:val="00CE53AF"/>
    <w:rsid w:val="00CE53B5"/>
    <w:rsid w:val="00CE54F4"/>
    <w:rsid w:val="00CE5570"/>
    <w:rsid w:val="00CE58E1"/>
    <w:rsid w:val="00CE5A40"/>
    <w:rsid w:val="00CE5AA2"/>
    <w:rsid w:val="00CE5ACB"/>
    <w:rsid w:val="00CE614E"/>
    <w:rsid w:val="00CE649B"/>
    <w:rsid w:val="00CE653D"/>
    <w:rsid w:val="00CE6603"/>
    <w:rsid w:val="00CE6667"/>
    <w:rsid w:val="00CE6ABB"/>
    <w:rsid w:val="00CE6AF4"/>
    <w:rsid w:val="00CE6C15"/>
    <w:rsid w:val="00CE6CA8"/>
    <w:rsid w:val="00CE6D41"/>
    <w:rsid w:val="00CE6E0D"/>
    <w:rsid w:val="00CE7248"/>
    <w:rsid w:val="00CE72A5"/>
    <w:rsid w:val="00CE745E"/>
    <w:rsid w:val="00CE791D"/>
    <w:rsid w:val="00CF0364"/>
    <w:rsid w:val="00CF068C"/>
    <w:rsid w:val="00CF09C6"/>
    <w:rsid w:val="00CF0AE5"/>
    <w:rsid w:val="00CF0B8C"/>
    <w:rsid w:val="00CF0DBB"/>
    <w:rsid w:val="00CF1384"/>
    <w:rsid w:val="00CF191D"/>
    <w:rsid w:val="00CF1AB3"/>
    <w:rsid w:val="00CF1F90"/>
    <w:rsid w:val="00CF21AE"/>
    <w:rsid w:val="00CF226E"/>
    <w:rsid w:val="00CF22CC"/>
    <w:rsid w:val="00CF22ED"/>
    <w:rsid w:val="00CF23C5"/>
    <w:rsid w:val="00CF25FF"/>
    <w:rsid w:val="00CF2686"/>
    <w:rsid w:val="00CF2854"/>
    <w:rsid w:val="00CF2BD5"/>
    <w:rsid w:val="00CF2BFB"/>
    <w:rsid w:val="00CF305D"/>
    <w:rsid w:val="00CF3092"/>
    <w:rsid w:val="00CF35B8"/>
    <w:rsid w:val="00CF386D"/>
    <w:rsid w:val="00CF390D"/>
    <w:rsid w:val="00CF3A7E"/>
    <w:rsid w:val="00CF3FE6"/>
    <w:rsid w:val="00CF40A1"/>
    <w:rsid w:val="00CF40F3"/>
    <w:rsid w:val="00CF41A0"/>
    <w:rsid w:val="00CF4E98"/>
    <w:rsid w:val="00CF545E"/>
    <w:rsid w:val="00CF54AF"/>
    <w:rsid w:val="00CF5822"/>
    <w:rsid w:val="00CF5B23"/>
    <w:rsid w:val="00CF60E7"/>
    <w:rsid w:val="00CF61F1"/>
    <w:rsid w:val="00CF6297"/>
    <w:rsid w:val="00CF62E6"/>
    <w:rsid w:val="00CF67AE"/>
    <w:rsid w:val="00CF6843"/>
    <w:rsid w:val="00CF6B22"/>
    <w:rsid w:val="00CF703B"/>
    <w:rsid w:val="00CF7157"/>
    <w:rsid w:val="00CF7192"/>
    <w:rsid w:val="00CF72AD"/>
    <w:rsid w:val="00CF7386"/>
    <w:rsid w:val="00CF74B9"/>
    <w:rsid w:val="00CF752D"/>
    <w:rsid w:val="00CF7B2B"/>
    <w:rsid w:val="00D0045A"/>
    <w:rsid w:val="00D004AA"/>
    <w:rsid w:val="00D00822"/>
    <w:rsid w:val="00D00858"/>
    <w:rsid w:val="00D00A50"/>
    <w:rsid w:val="00D01146"/>
    <w:rsid w:val="00D0136E"/>
    <w:rsid w:val="00D013EB"/>
    <w:rsid w:val="00D016B9"/>
    <w:rsid w:val="00D01768"/>
    <w:rsid w:val="00D017CB"/>
    <w:rsid w:val="00D01BF5"/>
    <w:rsid w:val="00D01DFB"/>
    <w:rsid w:val="00D024CF"/>
    <w:rsid w:val="00D0273E"/>
    <w:rsid w:val="00D0286E"/>
    <w:rsid w:val="00D02E02"/>
    <w:rsid w:val="00D03226"/>
    <w:rsid w:val="00D0360A"/>
    <w:rsid w:val="00D037A6"/>
    <w:rsid w:val="00D038DD"/>
    <w:rsid w:val="00D04139"/>
    <w:rsid w:val="00D04212"/>
    <w:rsid w:val="00D044FF"/>
    <w:rsid w:val="00D0478B"/>
    <w:rsid w:val="00D04833"/>
    <w:rsid w:val="00D04A74"/>
    <w:rsid w:val="00D04C84"/>
    <w:rsid w:val="00D04F78"/>
    <w:rsid w:val="00D05649"/>
    <w:rsid w:val="00D05767"/>
    <w:rsid w:val="00D05C97"/>
    <w:rsid w:val="00D061F0"/>
    <w:rsid w:val="00D0669A"/>
    <w:rsid w:val="00D06873"/>
    <w:rsid w:val="00D06903"/>
    <w:rsid w:val="00D069EA"/>
    <w:rsid w:val="00D06B2E"/>
    <w:rsid w:val="00D06C1A"/>
    <w:rsid w:val="00D07005"/>
    <w:rsid w:val="00D07092"/>
    <w:rsid w:val="00D0743C"/>
    <w:rsid w:val="00D0769D"/>
    <w:rsid w:val="00D076C0"/>
    <w:rsid w:val="00D105D1"/>
    <w:rsid w:val="00D10695"/>
    <w:rsid w:val="00D1104C"/>
    <w:rsid w:val="00D112D8"/>
    <w:rsid w:val="00D11310"/>
    <w:rsid w:val="00D11818"/>
    <w:rsid w:val="00D11892"/>
    <w:rsid w:val="00D11A89"/>
    <w:rsid w:val="00D121EC"/>
    <w:rsid w:val="00D1225B"/>
    <w:rsid w:val="00D12373"/>
    <w:rsid w:val="00D1240B"/>
    <w:rsid w:val="00D12471"/>
    <w:rsid w:val="00D12993"/>
    <w:rsid w:val="00D12A8B"/>
    <w:rsid w:val="00D12B7D"/>
    <w:rsid w:val="00D12FA1"/>
    <w:rsid w:val="00D134AB"/>
    <w:rsid w:val="00D137EC"/>
    <w:rsid w:val="00D13829"/>
    <w:rsid w:val="00D13A66"/>
    <w:rsid w:val="00D13BFC"/>
    <w:rsid w:val="00D13CF4"/>
    <w:rsid w:val="00D140AB"/>
    <w:rsid w:val="00D1413C"/>
    <w:rsid w:val="00D14224"/>
    <w:rsid w:val="00D14346"/>
    <w:rsid w:val="00D14A05"/>
    <w:rsid w:val="00D14ABA"/>
    <w:rsid w:val="00D15259"/>
    <w:rsid w:val="00D152E6"/>
    <w:rsid w:val="00D154E2"/>
    <w:rsid w:val="00D155DA"/>
    <w:rsid w:val="00D15613"/>
    <w:rsid w:val="00D156BC"/>
    <w:rsid w:val="00D15918"/>
    <w:rsid w:val="00D15B1D"/>
    <w:rsid w:val="00D15D5A"/>
    <w:rsid w:val="00D1625B"/>
    <w:rsid w:val="00D165BD"/>
    <w:rsid w:val="00D166D8"/>
    <w:rsid w:val="00D168DA"/>
    <w:rsid w:val="00D16ACC"/>
    <w:rsid w:val="00D171EB"/>
    <w:rsid w:val="00D172B8"/>
    <w:rsid w:val="00D1760C"/>
    <w:rsid w:val="00D17669"/>
    <w:rsid w:val="00D1779B"/>
    <w:rsid w:val="00D179D5"/>
    <w:rsid w:val="00D17A1D"/>
    <w:rsid w:val="00D17C58"/>
    <w:rsid w:val="00D17CE7"/>
    <w:rsid w:val="00D20121"/>
    <w:rsid w:val="00D20157"/>
    <w:rsid w:val="00D201F3"/>
    <w:rsid w:val="00D20722"/>
    <w:rsid w:val="00D20CD9"/>
    <w:rsid w:val="00D20EEE"/>
    <w:rsid w:val="00D20FA7"/>
    <w:rsid w:val="00D212E8"/>
    <w:rsid w:val="00D21BD3"/>
    <w:rsid w:val="00D21C2D"/>
    <w:rsid w:val="00D21C9A"/>
    <w:rsid w:val="00D21E02"/>
    <w:rsid w:val="00D22552"/>
    <w:rsid w:val="00D22BB9"/>
    <w:rsid w:val="00D22CBA"/>
    <w:rsid w:val="00D22E82"/>
    <w:rsid w:val="00D230B4"/>
    <w:rsid w:val="00D231E4"/>
    <w:rsid w:val="00D235DE"/>
    <w:rsid w:val="00D236E1"/>
    <w:rsid w:val="00D23981"/>
    <w:rsid w:val="00D23E7B"/>
    <w:rsid w:val="00D23F19"/>
    <w:rsid w:val="00D2401D"/>
    <w:rsid w:val="00D241EC"/>
    <w:rsid w:val="00D2441E"/>
    <w:rsid w:val="00D24632"/>
    <w:rsid w:val="00D24704"/>
    <w:rsid w:val="00D24B84"/>
    <w:rsid w:val="00D24D69"/>
    <w:rsid w:val="00D24D99"/>
    <w:rsid w:val="00D24E84"/>
    <w:rsid w:val="00D25016"/>
    <w:rsid w:val="00D2521E"/>
    <w:rsid w:val="00D252DD"/>
    <w:rsid w:val="00D253B6"/>
    <w:rsid w:val="00D254C7"/>
    <w:rsid w:val="00D255DD"/>
    <w:rsid w:val="00D25733"/>
    <w:rsid w:val="00D25A02"/>
    <w:rsid w:val="00D25EF8"/>
    <w:rsid w:val="00D25F70"/>
    <w:rsid w:val="00D2619E"/>
    <w:rsid w:val="00D261BD"/>
    <w:rsid w:val="00D261FB"/>
    <w:rsid w:val="00D264C1"/>
    <w:rsid w:val="00D26CB6"/>
    <w:rsid w:val="00D26D7C"/>
    <w:rsid w:val="00D27198"/>
    <w:rsid w:val="00D27242"/>
    <w:rsid w:val="00D27337"/>
    <w:rsid w:val="00D273AC"/>
    <w:rsid w:val="00D276E4"/>
    <w:rsid w:val="00D278A1"/>
    <w:rsid w:val="00D27B23"/>
    <w:rsid w:val="00D27C45"/>
    <w:rsid w:val="00D27C7E"/>
    <w:rsid w:val="00D27E82"/>
    <w:rsid w:val="00D30008"/>
    <w:rsid w:val="00D3011D"/>
    <w:rsid w:val="00D3013F"/>
    <w:rsid w:val="00D304BD"/>
    <w:rsid w:val="00D30A4C"/>
    <w:rsid w:val="00D30B0D"/>
    <w:rsid w:val="00D30D7B"/>
    <w:rsid w:val="00D30DB6"/>
    <w:rsid w:val="00D30E0B"/>
    <w:rsid w:val="00D30F12"/>
    <w:rsid w:val="00D3109B"/>
    <w:rsid w:val="00D3124E"/>
    <w:rsid w:val="00D315D8"/>
    <w:rsid w:val="00D316AD"/>
    <w:rsid w:val="00D31A8B"/>
    <w:rsid w:val="00D31EF8"/>
    <w:rsid w:val="00D3206F"/>
    <w:rsid w:val="00D32077"/>
    <w:rsid w:val="00D3212F"/>
    <w:rsid w:val="00D324AB"/>
    <w:rsid w:val="00D32569"/>
    <w:rsid w:val="00D3268D"/>
    <w:rsid w:val="00D32953"/>
    <w:rsid w:val="00D32ACD"/>
    <w:rsid w:val="00D32D92"/>
    <w:rsid w:val="00D33193"/>
    <w:rsid w:val="00D331DC"/>
    <w:rsid w:val="00D3336C"/>
    <w:rsid w:val="00D333DC"/>
    <w:rsid w:val="00D334FF"/>
    <w:rsid w:val="00D33715"/>
    <w:rsid w:val="00D339C3"/>
    <w:rsid w:val="00D33D6E"/>
    <w:rsid w:val="00D34456"/>
    <w:rsid w:val="00D34497"/>
    <w:rsid w:val="00D3458D"/>
    <w:rsid w:val="00D348BC"/>
    <w:rsid w:val="00D34938"/>
    <w:rsid w:val="00D3493A"/>
    <w:rsid w:val="00D34EBB"/>
    <w:rsid w:val="00D34ED4"/>
    <w:rsid w:val="00D34FAD"/>
    <w:rsid w:val="00D350BC"/>
    <w:rsid w:val="00D35198"/>
    <w:rsid w:val="00D351AE"/>
    <w:rsid w:val="00D351E1"/>
    <w:rsid w:val="00D35405"/>
    <w:rsid w:val="00D358F9"/>
    <w:rsid w:val="00D35A31"/>
    <w:rsid w:val="00D35A3A"/>
    <w:rsid w:val="00D35B05"/>
    <w:rsid w:val="00D35BA2"/>
    <w:rsid w:val="00D35CDD"/>
    <w:rsid w:val="00D35CDF"/>
    <w:rsid w:val="00D3600C"/>
    <w:rsid w:val="00D36539"/>
    <w:rsid w:val="00D366D9"/>
    <w:rsid w:val="00D3680F"/>
    <w:rsid w:val="00D36B75"/>
    <w:rsid w:val="00D36E35"/>
    <w:rsid w:val="00D36E69"/>
    <w:rsid w:val="00D37078"/>
    <w:rsid w:val="00D37236"/>
    <w:rsid w:val="00D37822"/>
    <w:rsid w:val="00D37AAB"/>
    <w:rsid w:val="00D37CDD"/>
    <w:rsid w:val="00D37F78"/>
    <w:rsid w:val="00D37FCD"/>
    <w:rsid w:val="00D400C3"/>
    <w:rsid w:val="00D40B52"/>
    <w:rsid w:val="00D40F4B"/>
    <w:rsid w:val="00D40F6B"/>
    <w:rsid w:val="00D4103E"/>
    <w:rsid w:val="00D411EC"/>
    <w:rsid w:val="00D41560"/>
    <w:rsid w:val="00D418DB"/>
    <w:rsid w:val="00D41B5B"/>
    <w:rsid w:val="00D41CF1"/>
    <w:rsid w:val="00D41E2B"/>
    <w:rsid w:val="00D41E62"/>
    <w:rsid w:val="00D41F10"/>
    <w:rsid w:val="00D4249D"/>
    <w:rsid w:val="00D4257C"/>
    <w:rsid w:val="00D4258A"/>
    <w:rsid w:val="00D42938"/>
    <w:rsid w:val="00D42BD8"/>
    <w:rsid w:val="00D42C23"/>
    <w:rsid w:val="00D42E22"/>
    <w:rsid w:val="00D42E52"/>
    <w:rsid w:val="00D43C1D"/>
    <w:rsid w:val="00D43EC0"/>
    <w:rsid w:val="00D44018"/>
    <w:rsid w:val="00D4469D"/>
    <w:rsid w:val="00D447F2"/>
    <w:rsid w:val="00D4493D"/>
    <w:rsid w:val="00D44EFA"/>
    <w:rsid w:val="00D450DD"/>
    <w:rsid w:val="00D4555E"/>
    <w:rsid w:val="00D458FC"/>
    <w:rsid w:val="00D4595A"/>
    <w:rsid w:val="00D45A20"/>
    <w:rsid w:val="00D45F8B"/>
    <w:rsid w:val="00D463C4"/>
    <w:rsid w:val="00D4684D"/>
    <w:rsid w:val="00D4691A"/>
    <w:rsid w:val="00D46B0B"/>
    <w:rsid w:val="00D46CC4"/>
    <w:rsid w:val="00D46CE0"/>
    <w:rsid w:val="00D47040"/>
    <w:rsid w:val="00D474AA"/>
    <w:rsid w:val="00D47639"/>
    <w:rsid w:val="00D477C2"/>
    <w:rsid w:val="00D479B8"/>
    <w:rsid w:val="00D479C0"/>
    <w:rsid w:val="00D47A20"/>
    <w:rsid w:val="00D47C94"/>
    <w:rsid w:val="00D47D33"/>
    <w:rsid w:val="00D47F93"/>
    <w:rsid w:val="00D47FF9"/>
    <w:rsid w:val="00D5008E"/>
    <w:rsid w:val="00D50144"/>
    <w:rsid w:val="00D501C8"/>
    <w:rsid w:val="00D50839"/>
    <w:rsid w:val="00D5097B"/>
    <w:rsid w:val="00D50D1F"/>
    <w:rsid w:val="00D51016"/>
    <w:rsid w:val="00D510E6"/>
    <w:rsid w:val="00D51170"/>
    <w:rsid w:val="00D51532"/>
    <w:rsid w:val="00D515BC"/>
    <w:rsid w:val="00D517DE"/>
    <w:rsid w:val="00D51836"/>
    <w:rsid w:val="00D519BD"/>
    <w:rsid w:val="00D51CC5"/>
    <w:rsid w:val="00D51D2B"/>
    <w:rsid w:val="00D51F38"/>
    <w:rsid w:val="00D52200"/>
    <w:rsid w:val="00D52902"/>
    <w:rsid w:val="00D52A29"/>
    <w:rsid w:val="00D52F8E"/>
    <w:rsid w:val="00D5319E"/>
    <w:rsid w:val="00D531D6"/>
    <w:rsid w:val="00D5351E"/>
    <w:rsid w:val="00D5376C"/>
    <w:rsid w:val="00D53923"/>
    <w:rsid w:val="00D53B08"/>
    <w:rsid w:val="00D53DC0"/>
    <w:rsid w:val="00D53E24"/>
    <w:rsid w:val="00D53E2C"/>
    <w:rsid w:val="00D53E2D"/>
    <w:rsid w:val="00D53EAD"/>
    <w:rsid w:val="00D54809"/>
    <w:rsid w:val="00D54B2D"/>
    <w:rsid w:val="00D54BC6"/>
    <w:rsid w:val="00D54F2A"/>
    <w:rsid w:val="00D54F5E"/>
    <w:rsid w:val="00D5559F"/>
    <w:rsid w:val="00D55869"/>
    <w:rsid w:val="00D55E93"/>
    <w:rsid w:val="00D5600F"/>
    <w:rsid w:val="00D56212"/>
    <w:rsid w:val="00D56473"/>
    <w:rsid w:val="00D567FD"/>
    <w:rsid w:val="00D57600"/>
    <w:rsid w:val="00D57AF2"/>
    <w:rsid w:val="00D57B66"/>
    <w:rsid w:val="00D57DA6"/>
    <w:rsid w:val="00D60052"/>
    <w:rsid w:val="00D60518"/>
    <w:rsid w:val="00D60B61"/>
    <w:rsid w:val="00D60B93"/>
    <w:rsid w:val="00D60CED"/>
    <w:rsid w:val="00D60F92"/>
    <w:rsid w:val="00D6105B"/>
    <w:rsid w:val="00D61169"/>
    <w:rsid w:val="00D6163E"/>
    <w:rsid w:val="00D61C56"/>
    <w:rsid w:val="00D61D05"/>
    <w:rsid w:val="00D61D72"/>
    <w:rsid w:val="00D6221A"/>
    <w:rsid w:val="00D6252B"/>
    <w:rsid w:val="00D625D8"/>
    <w:rsid w:val="00D62DF0"/>
    <w:rsid w:val="00D630B2"/>
    <w:rsid w:val="00D6328E"/>
    <w:rsid w:val="00D6395D"/>
    <w:rsid w:val="00D63A51"/>
    <w:rsid w:val="00D63C92"/>
    <w:rsid w:val="00D63F7D"/>
    <w:rsid w:val="00D6426F"/>
    <w:rsid w:val="00D6494D"/>
    <w:rsid w:val="00D649A6"/>
    <w:rsid w:val="00D64DFB"/>
    <w:rsid w:val="00D65006"/>
    <w:rsid w:val="00D6503E"/>
    <w:rsid w:val="00D653B1"/>
    <w:rsid w:val="00D65A6F"/>
    <w:rsid w:val="00D65CED"/>
    <w:rsid w:val="00D65EE7"/>
    <w:rsid w:val="00D65F2E"/>
    <w:rsid w:val="00D6685F"/>
    <w:rsid w:val="00D6690D"/>
    <w:rsid w:val="00D669E9"/>
    <w:rsid w:val="00D66A77"/>
    <w:rsid w:val="00D66A90"/>
    <w:rsid w:val="00D66C68"/>
    <w:rsid w:val="00D67094"/>
    <w:rsid w:val="00D6733B"/>
    <w:rsid w:val="00D67AFF"/>
    <w:rsid w:val="00D67CC2"/>
    <w:rsid w:val="00D67D95"/>
    <w:rsid w:val="00D67F66"/>
    <w:rsid w:val="00D70380"/>
    <w:rsid w:val="00D70879"/>
    <w:rsid w:val="00D70936"/>
    <w:rsid w:val="00D70A90"/>
    <w:rsid w:val="00D70AB2"/>
    <w:rsid w:val="00D70BC7"/>
    <w:rsid w:val="00D70C84"/>
    <w:rsid w:val="00D70FA0"/>
    <w:rsid w:val="00D713E9"/>
    <w:rsid w:val="00D7189B"/>
    <w:rsid w:val="00D721B1"/>
    <w:rsid w:val="00D721CF"/>
    <w:rsid w:val="00D72367"/>
    <w:rsid w:val="00D7247A"/>
    <w:rsid w:val="00D72A90"/>
    <w:rsid w:val="00D72C96"/>
    <w:rsid w:val="00D72D61"/>
    <w:rsid w:val="00D72E06"/>
    <w:rsid w:val="00D72EA7"/>
    <w:rsid w:val="00D72FBA"/>
    <w:rsid w:val="00D73196"/>
    <w:rsid w:val="00D73325"/>
    <w:rsid w:val="00D73CC9"/>
    <w:rsid w:val="00D73F82"/>
    <w:rsid w:val="00D73FA2"/>
    <w:rsid w:val="00D7463F"/>
    <w:rsid w:val="00D7489F"/>
    <w:rsid w:val="00D74B04"/>
    <w:rsid w:val="00D74CB2"/>
    <w:rsid w:val="00D754C9"/>
    <w:rsid w:val="00D755AC"/>
    <w:rsid w:val="00D756AB"/>
    <w:rsid w:val="00D75898"/>
    <w:rsid w:val="00D758BB"/>
    <w:rsid w:val="00D75BA2"/>
    <w:rsid w:val="00D75CF9"/>
    <w:rsid w:val="00D75D7D"/>
    <w:rsid w:val="00D75F3F"/>
    <w:rsid w:val="00D760B8"/>
    <w:rsid w:val="00D7637B"/>
    <w:rsid w:val="00D76905"/>
    <w:rsid w:val="00D76ACA"/>
    <w:rsid w:val="00D76B6B"/>
    <w:rsid w:val="00D76C1D"/>
    <w:rsid w:val="00D76D4E"/>
    <w:rsid w:val="00D76E29"/>
    <w:rsid w:val="00D76F81"/>
    <w:rsid w:val="00D773BA"/>
    <w:rsid w:val="00D774E9"/>
    <w:rsid w:val="00D77965"/>
    <w:rsid w:val="00D7798B"/>
    <w:rsid w:val="00D779CC"/>
    <w:rsid w:val="00D779EC"/>
    <w:rsid w:val="00D77D95"/>
    <w:rsid w:val="00D8038C"/>
    <w:rsid w:val="00D803D4"/>
    <w:rsid w:val="00D80614"/>
    <w:rsid w:val="00D807FC"/>
    <w:rsid w:val="00D8085D"/>
    <w:rsid w:val="00D80A86"/>
    <w:rsid w:val="00D80B0C"/>
    <w:rsid w:val="00D80BA8"/>
    <w:rsid w:val="00D80C14"/>
    <w:rsid w:val="00D80FB2"/>
    <w:rsid w:val="00D812B4"/>
    <w:rsid w:val="00D814A9"/>
    <w:rsid w:val="00D81B55"/>
    <w:rsid w:val="00D81C6E"/>
    <w:rsid w:val="00D81C74"/>
    <w:rsid w:val="00D81DC8"/>
    <w:rsid w:val="00D82530"/>
    <w:rsid w:val="00D826E4"/>
    <w:rsid w:val="00D828B6"/>
    <w:rsid w:val="00D82932"/>
    <w:rsid w:val="00D829A3"/>
    <w:rsid w:val="00D829B3"/>
    <w:rsid w:val="00D829B6"/>
    <w:rsid w:val="00D832C7"/>
    <w:rsid w:val="00D83456"/>
    <w:rsid w:val="00D839FE"/>
    <w:rsid w:val="00D83C5D"/>
    <w:rsid w:val="00D83CC6"/>
    <w:rsid w:val="00D841BF"/>
    <w:rsid w:val="00D84547"/>
    <w:rsid w:val="00D84594"/>
    <w:rsid w:val="00D846C3"/>
    <w:rsid w:val="00D84812"/>
    <w:rsid w:val="00D84ABA"/>
    <w:rsid w:val="00D84AE1"/>
    <w:rsid w:val="00D84DF7"/>
    <w:rsid w:val="00D856D3"/>
    <w:rsid w:val="00D85817"/>
    <w:rsid w:val="00D85A80"/>
    <w:rsid w:val="00D85AB8"/>
    <w:rsid w:val="00D85AC6"/>
    <w:rsid w:val="00D85B15"/>
    <w:rsid w:val="00D85EEA"/>
    <w:rsid w:val="00D862BF"/>
    <w:rsid w:val="00D86317"/>
    <w:rsid w:val="00D8631E"/>
    <w:rsid w:val="00D86620"/>
    <w:rsid w:val="00D86641"/>
    <w:rsid w:val="00D86D59"/>
    <w:rsid w:val="00D86DA2"/>
    <w:rsid w:val="00D87002"/>
    <w:rsid w:val="00D871F3"/>
    <w:rsid w:val="00D873BB"/>
    <w:rsid w:val="00D874DE"/>
    <w:rsid w:val="00D87E18"/>
    <w:rsid w:val="00D90035"/>
    <w:rsid w:val="00D902A0"/>
    <w:rsid w:val="00D902E9"/>
    <w:rsid w:val="00D9032E"/>
    <w:rsid w:val="00D906F4"/>
    <w:rsid w:val="00D90AD4"/>
    <w:rsid w:val="00D90ADD"/>
    <w:rsid w:val="00D90E1C"/>
    <w:rsid w:val="00D911A8"/>
    <w:rsid w:val="00D911F5"/>
    <w:rsid w:val="00D912DD"/>
    <w:rsid w:val="00D91530"/>
    <w:rsid w:val="00D915F8"/>
    <w:rsid w:val="00D917E8"/>
    <w:rsid w:val="00D918E9"/>
    <w:rsid w:val="00D91A9B"/>
    <w:rsid w:val="00D91BBD"/>
    <w:rsid w:val="00D91C0D"/>
    <w:rsid w:val="00D91CC2"/>
    <w:rsid w:val="00D91F0D"/>
    <w:rsid w:val="00D92282"/>
    <w:rsid w:val="00D923BF"/>
    <w:rsid w:val="00D92484"/>
    <w:rsid w:val="00D93125"/>
    <w:rsid w:val="00D93272"/>
    <w:rsid w:val="00D9347E"/>
    <w:rsid w:val="00D9355D"/>
    <w:rsid w:val="00D936E0"/>
    <w:rsid w:val="00D93873"/>
    <w:rsid w:val="00D93AE2"/>
    <w:rsid w:val="00D941CB"/>
    <w:rsid w:val="00D9429A"/>
    <w:rsid w:val="00D94706"/>
    <w:rsid w:val="00D94848"/>
    <w:rsid w:val="00D948C7"/>
    <w:rsid w:val="00D94964"/>
    <w:rsid w:val="00D94E76"/>
    <w:rsid w:val="00D94EC9"/>
    <w:rsid w:val="00D95061"/>
    <w:rsid w:val="00D95267"/>
    <w:rsid w:val="00D95328"/>
    <w:rsid w:val="00D953CB"/>
    <w:rsid w:val="00D95C3E"/>
    <w:rsid w:val="00D95D07"/>
    <w:rsid w:val="00D95E09"/>
    <w:rsid w:val="00D96284"/>
    <w:rsid w:val="00D965B2"/>
    <w:rsid w:val="00D96D47"/>
    <w:rsid w:val="00D97222"/>
    <w:rsid w:val="00D97A8D"/>
    <w:rsid w:val="00D97AC2"/>
    <w:rsid w:val="00D97B81"/>
    <w:rsid w:val="00D97C98"/>
    <w:rsid w:val="00D97DC1"/>
    <w:rsid w:val="00D97E67"/>
    <w:rsid w:val="00D97F7F"/>
    <w:rsid w:val="00DA0424"/>
    <w:rsid w:val="00DA094E"/>
    <w:rsid w:val="00DA0A15"/>
    <w:rsid w:val="00DA0DBC"/>
    <w:rsid w:val="00DA106F"/>
    <w:rsid w:val="00DA1082"/>
    <w:rsid w:val="00DA1172"/>
    <w:rsid w:val="00DA140C"/>
    <w:rsid w:val="00DA1455"/>
    <w:rsid w:val="00DA14C7"/>
    <w:rsid w:val="00DA15F7"/>
    <w:rsid w:val="00DA1D58"/>
    <w:rsid w:val="00DA1DF8"/>
    <w:rsid w:val="00DA1EF5"/>
    <w:rsid w:val="00DA25E3"/>
    <w:rsid w:val="00DA2618"/>
    <w:rsid w:val="00DA2687"/>
    <w:rsid w:val="00DA27A9"/>
    <w:rsid w:val="00DA2A27"/>
    <w:rsid w:val="00DA2B85"/>
    <w:rsid w:val="00DA2C10"/>
    <w:rsid w:val="00DA2D9A"/>
    <w:rsid w:val="00DA30DE"/>
    <w:rsid w:val="00DA35DF"/>
    <w:rsid w:val="00DA3902"/>
    <w:rsid w:val="00DA451E"/>
    <w:rsid w:val="00DA51B7"/>
    <w:rsid w:val="00DA521F"/>
    <w:rsid w:val="00DA58A2"/>
    <w:rsid w:val="00DA5C55"/>
    <w:rsid w:val="00DA5D0C"/>
    <w:rsid w:val="00DA5EEA"/>
    <w:rsid w:val="00DA6446"/>
    <w:rsid w:val="00DA6661"/>
    <w:rsid w:val="00DA68B7"/>
    <w:rsid w:val="00DA6BAF"/>
    <w:rsid w:val="00DA6C2A"/>
    <w:rsid w:val="00DA7771"/>
    <w:rsid w:val="00DA778A"/>
    <w:rsid w:val="00DA77C9"/>
    <w:rsid w:val="00DA7BA9"/>
    <w:rsid w:val="00DA7BE7"/>
    <w:rsid w:val="00DA7C0B"/>
    <w:rsid w:val="00DA7E8E"/>
    <w:rsid w:val="00DA7EF4"/>
    <w:rsid w:val="00DA7FB2"/>
    <w:rsid w:val="00DA7FFC"/>
    <w:rsid w:val="00DB01F4"/>
    <w:rsid w:val="00DB02F6"/>
    <w:rsid w:val="00DB03FF"/>
    <w:rsid w:val="00DB0482"/>
    <w:rsid w:val="00DB06B2"/>
    <w:rsid w:val="00DB08DA"/>
    <w:rsid w:val="00DB096D"/>
    <w:rsid w:val="00DB0A88"/>
    <w:rsid w:val="00DB0AB7"/>
    <w:rsid w:val="00DB0AC5"/>
    <w:rsid w:val="00DB0C21"/>
    <w:rsid w:val="00DB0E07"/>
    <w:rsid w:val="00DB1017"/>
    <w:rsid w:val="00DB1228"/>
    <w:rsid w:val="00DB1460"/>
    <w:rsid w:val="00DB1476"/>
    <w:rsid w:val="00DB17DA"/>
    <w:rsid w:val="00DB1AC5"/>
    <w:rsid w:val="00DB1BE2"/>
    <w:rsid w:val="00DB1D31"/>
    <w:rsid w:val="00DB259B"/>
    <w:rsid w:val="00DB26C3"/>
    <w:rsid w:val="00DB2858"/>
    <w:rsid w:val="00DB2904"/>
    <w:rsid w:val="00DB2B94"/>
    <w:rsid w:val="00DB2DCF"/>
    <w:rsid w:val="00DB307F"/>
    <w:rsid w:val="00DB3094"/>
    <w:rsid w:val="00DB31C1"/>
    <w:rsid w:val="00DB32AA"/>
    <w:rsid w:val="00DB335A"/>
    <w:rsid w:val="00DB3557"/>
    <w:rsid w:val="00DB35EB"/>
    <w:rsid w:val="00DB3807"/>
    <w:rsid w:val="00DB389E"/>
    <w:rsid w:val="00DB3E6A"/>
    <w:rsid w:val="00DB3EFF"/>
    <w:rsid w:val="00DB4663"/>
    <w:rsid w:val="00DB4961"/>
    <w:rsid w:val="00DB4AD4"/>
    <w:rsid w:val="00DB4D56"/>
    <w:rsid w:val="00DB4E05"/>
    <w:rsid w:val="00DB4E73"/>
    <w:rsid w:val="00DB4F67"/>
    <w:rsid w:val="00DB5016"/>
    <w:rsid w:val="00DB52C0"/>
    <w:rsid w:val="00DB52DA"/>
    <w:rsid w:val="00DB535A"/>
    <w:rsid w:val="00DB58FB"/>
    <w:rsid w:val="00DB5D18"/>
    <w:rsid w:val="00DB5ED6"/>
    <w:rsid w:val="00DB5F62"/>
    <w:rsid w:val="00DB6181"/>
    <w:rsid w:val="00DB61EF"/>
    <w:rsid w:val="00DB625D"/>
    <w:rsid w:val="00DB6355"/>
    <w:rsid w:val="00DB65CC"/>
    <w:rsid w:val="00DB6630"/>
    <w:rsid w:val="00DB695B"/>
    <w:rsid w:val="00DB6A84"/>
    <w:rsid w:val="00DB6E32"/>
    <w:rsid w:val="00DB6E93"/>
    <w:rsid w:val="00DB7361"/>
    <w:rsid w:val="00DB746F"/>
    <w:rsid w:val="00DB74CC"/>
    <w:rsid w:val="00DB763E"/>
    <w:rsid w:val="00DB7649"/>
    <w:rsid w:val="00DB78D0"/>
    <w:rsid w:val="00DB7D86"/>
    <w:rsid w:val="00DB7E4B"/>
    <w:rsid w:val="00DB7E64"/>
    <w:rsid w:val="00DB7EAB"/>
    <w:rsid w:val="00DC00E4"/>
    <w:rsid w:val="00DC026B"/>
    <w:rsid w:val="00DC0370"/>
    <w:rsid w:val="00DC0471"/>
    <w:rsid w:val="00DC0855"/>
    <w:rsid w:val="00DC08B5"/>
    <w:rsid w:val="00DC0930"/>
    <w:rsid w:val="00DC0971"/>
    <w:rsid w:val="00DC0CE5"/>
    <w:rsid w:val="00DC0F6D"/>
    <w:rsid w:val="00DC113C"/>
    <w:rsid w:val="00DC117A"/>
    <w:rsid w:val="00DC1224"/>
    <w:rsid w:val="00DC161F"/>
    <w:rsid w:val="00DC16A4"/>
    <w:rsid w:val="00DC1A9D"/>
    <w:rsid w:val="00DC1C59"/>
    <w:rsid w:val="00DC1CD6"/>
    <w:rsid w:val="00DC1FED"/>
    <w:rsid w:val="00DC2108"/>
    <w:rsid w:val="00DC23B9"/>
    <w:rsid w:val="00DC2588"/>
    <w:rsid w:val="00DC295A"/>
    <w:rsid w:val="00DC2A6E"/>
    <w:rsid w:val="00DC2C2C"/>
    <w:rsid w:val="00DC2DCD"/>
    <w:rsid w:val="00DC2E43"/>
    <w:rsid w:val="00DC3264"/>
    <w:rsid w:val="00DC32AF"/>
    <w:rsid w:val="00DC32E4"/>
    <w:rsid w:val="00DC3338"/>
    <w:rsid w:val="00DC3564"/>
    <w:rsid w:val="00DC3659"/>
    <w:rsid w:val="00DC385C"/>
    <w:rsid w:val="00DC3AE0"/>
    <w:rsid w:val="00DC3B67"/>
    <w:rsid w:val="00DC3D5F"/>
    <w:rsid w:val="00DC3E72"/>
    <w:rsid w:val="00DC3F35"/>
    <w:rsid w:val="00DC418E"/>
    <w:rsid w:val="00DC4390"/>
    <w:rsid w:val="00DC439F"/>
    <w:rsid w:val="00DC451C"/>
    <w:rsid w:val="00DC4636"/>
    <w:rsid w:val="00DC4AF9"/>
    <w:rsid w:val="00DC4FAF"/>
    <w:rsid w:val="00DC5056"/>
    <w:rsid w:val="00DC5B27"/>
    <w:rsid w:val="00DC5B89"/>
    <w:rsid w:val="00DC5C69"/>
    <w:rsid w:val="00DC60E7"/>
    <w:rsid w:val="00DC6262"/>
    <w:rsid w:val="00DC643F"/>
    <w:rsid w:val="00DC69AF"/>
    <w:rsid w:val="00DC711B"/>
    <w:rsid w:val="00DC735A"/>
    <w:rsid w:val="00DC749A"/>
    <w:rsid w:val="00DC74B1"/>
    <w:rsid w:val="00DC7565"/>
    <w:rsid w:val="00DC77F9"/>
    <w:rsid w:val="00DC7C4D"/>
    <w:rsid w:val="00DC7D62"/>
    <w:rsid w:val="00DC7F08"/>
    <w:rsid w:val="00DC7F63"/>
    <w:rsid w:val="00DD0276"/>
    <w:rsid w:val="00DD039C"/>
    <w:rsid w:val="00DD0521"/>
    <w:rsid w:val="00DD0568"/>
    <w:rsid w:val="00DD0982"/>
    <w:rsid w:val="00DD0B39"/>
    <w:rsid w:val="00DD0FA8"/>
    <w:rsid w:val="00DD0FAB"/>
    <w:rsid w:val="00DD10D9"/>
    <w:rsid w:val="00DD131F"/>
    <w:rsid w:val="00DD13A2"/>
    <w:rsid w:val="00DD146A"/>
    <w:rsid w:val="00DD15BF"/>
    <w:rsid w:val="00DD163C"/>
    <w:rsid w:val="00DD1719"/>
    <w:rsid w:val="00DD1D30"/>
    <w:rsid w:val="00DD1FD7"/>
    <w:rsid w:val="00DD232D"/>
    <w:rsid w:val="00DD2840"/>
    <w:rsid w:val="00DD28F3"/>
    <w:rsid w:val="00DD296A"/>
    <w:rsid w:val="00DD2F5B"/>
    <w:rsid w:val="00DD366F"/>
    <w:rsid w:val="00DD3858"/>
    <w:rsid w:val="00DD3A10"/>
    <w:rsid w:val="00DD3C46"/>
    <w:rsid w:val="00DD3DB7"/>
    <w:rsid w:val="00DD3E5C"/>
    <w:rsid w:val="00DD48AC"/>
    <w:rsid w:val="00DD5491"/>
    <w:rsid w:val="00DD592C"/>
    <w:rsid w:val="00DD5948"/>
    <w:rsid w:val="00DD5CBB"/>
    <w:rsid w:val="00DD5DFD"/>
    <w:rsid w:val="00DD636E"/>
    <w:rsid w:val="00DD6438"/>
    <w:rsid w:val="00DD65E6"/>
    <w:rsid w:val="00DD688D"/>
    <w:rsid w:val="00DD69CC"/>
    <w:rsid w:val="00DD6C53"/>
    <w:rsid w:val="00DD6F7B"/>
    <w:rsid w:val="00DD7067"/>
    <w:rsid w:val="00DD70C2"/>
    <w:rsid w:val="00DD739D"/>
    <w:rsid w:val="00DD7425"/>
    <w:rsid w:val="00DD75A6"/>
    <w:rsid w:val="00DD77AA"/>
    <w:rsid w:val="00DD7BF2"/>
    <w:rsid w:val="00DD7C0E"/>
    <w:rsid w:val="00DE0207"/>
    <w:rsid w:val="00DE03A6"/>
    <w:rsid w:val="00DE0404"/>
    <w:rsid w:val="00DE14BD"/>
    <w:rsid w:val="00DE1E7D"/>
    <w:rsid w:val="00DE1F43"/>
    <w:rsid w:val="00DE20A1"/>
    <w:rsid w:val="00DE2623"/>
    <w:rsid w:val="00DE2A2B"/>
    <w:rsid w:val="00DE2D9B"/>
    <w:rsid w:val="00DE2F58"/>
    <w:rsid w:val="00DE3179"/>
    <w:rsid w:val="00DE36D2"/>
    <w:rsid w:val="00DE3807"/>
    <w:rsid w:val="00DE3816"/>
    <w:rsid w:val="00DE3A76"/>
    <w:rsid w:val="00DE3CA5"/>
    <w:rsid w:val="00DE3CED"/>
    <w:rsid w:val="00DE3F2F"/>
    <w:rsid w:val="00DE3FF6"/>
    <w:rsid w:val="00DE4078"/>
    <w:rsid w:val="00DE4163"/>
    <w:rsid w:val="00DE4643"/>
    <w:rsid w:val="00DE467B"/>
    <w:rsid w:val="00DE477C"/>
    <w:rsid w:val="00DE47DA"/>
    <w:rsid w:val="00DE4B98"/>
    <w:rsid w:val="00DE5074"/>
    <w:rsid w:val="00DE50CB"/>
    <w:rsid w:val="00DE52A9"/>
    <w:rsid w:val="00DE580E"/>
    <w:rsid w:val="00DE610D"/>
    <w:rsid w:val="00DE637E"/>
    <w:rsid w:val="00DE63D6"/>
    <w:rsid w:val="00DE6450"/>
    <w:rsid w:val="00DE6488"/>
    <w:rsid w:val="00DE648D"/>
    <w:rsid w:val="00DE68C7"/>
    <w:rsid w:val="00DE6F67"/>
    <w:rsid w:val="00DE71FE"/>
    <w:rsid w:val="00DE72B4"/>
    <w:rsid w:val="00DE7379"/>
    <w:rsid w:val="00DE7980"/>
    <w:rsid w:val="00DE7AA3"/>
    <w:rsid w:val="00DF027D"/>
    <w:rsid w:val="00DF0321"/>
    <w:rsid w:val="00DF04DC"/>
    <w:rsid w:val="00DF0602"/>
    <w:rsid w:val="00DF06A0"/>
    <w:rsid w:val="00DF081B"/>
    <w:rsid w:val="00DF08AA"/>
    <w:rsid w:val="00DF0D56"/>
    <w:rsid w:val="00DF116F"/>
    <w:rsid w:val="00DF12E1"/>
    <w:rsid w:val="00DF137B"/>
    <w:rsid w:val="00DF15D7"/>
    <w:rsid w:val="00DF1821"/>
    <w:rsid w:val="00DF1A6B"/>
    <w:rsid w:val="00DF1AB3"/>
    <w:rsid w:val="00DF1E9F"/>
    <w:rsid w:val="00DF1EF6"/>
    <w:rsid w:val="00DF229A"/>
    <w:rsid w:val="00DF22B2"/>
    <w:rsid w:val="00DF265E"/>
    <w:rsid w:val="00DF2B1B"/>
    <w:rsid w:val="00DF2C92"/>
    <w:rsid w:val="00DF2DA0"/>
    <w:rsid w:val="00DF3082"/>
    <w:rsid w:val="00DF30B6"/>
    <w:rsid w:val="00DF30F2"/>
    <w:rsid w:val="00DF31B7"/>
    <w:rsid w:val="00DF3432"/>
    <w:rsid w:val="00DF3702"/>
    <w:rsid w:val="00DF378F"/>
    <w:rsid w:val="00DF383D"/>
    <w:rsid w:val="00DF3CB4"/>
    <w:rsid w:val="00DF3DDA"/>
    <w:rsid w:val="00DF3F56"/>
    <w:rsid w:val="00DF3FEA"/>
    <w:rsid w:val="00DF40A9"/>
    <w:rsid w:val="00DF41B8"/>
    <w:rsid w:val="00DF4232"/>
    <w:rsid w:val="00DF464A"/>
    <w:rsid w:val="00DF48E6"/>
    <w:rsid w:val="00DF4B0D"/>
    <w:rsid w:val="00DF4E15"/>
    <w:rsid w:val="00DF4F30"/>
    <w:rsid w:val="00DF5046"/>
    <w:rsid w:val="00DF50AF"/>
    <w:rsid w:val="00DF52BE"/>
    <w:rsid w:val="00DF544E"/>
    <w:rsid w:val="00DF5472"/>
    <w:rsid w:val="00DF579B"/>
    <w:rsid w:val="00DF5A8D"/>
    <w:rsid w:val="00DF5C4D"/>
    <w:rsid w:val="00DF5D20"/>
    <w:rsid w:val="00DF5ECA"/>
    <w:rsid w:val="00DF5FBA"/>
    <w:rsid w:val="00DF6202"/>
    <w:rsid w:val="00DF660D"/>
    <w:rsid w:val="00DF685D"/>
    <w:rsid w:val="00DF68D9"/>
    <w:rsid w:val="00DF6CE6"/>
    <w:rsid w:val="00DF6E52"/>
    <w:rsid w:val="00DF6FA5"/>
    <w:rsid w:val="00DF7CA9"/>
    <w:rsid w:val="00DF7D10"/>
    <w:rsid w:val="00E00361"/>
    <w:rsid w:val="00E0059D"/>
    <w:rsid w:val="00E00705"/>
    <w:rsid w:val="00E00773"/>
    <w:rsid w:val="00E00A76"/>
    <w:rsid w:val="00E00B85"/>
    <w:rsid w:val="00E00D65"/>
    <w:rsid w:val="00E01007"/>
    <w:rsid w:val="00E0103D"/>
    <w:rsid w:val="00E010AD"/>
    <w:rsid w:val="00E0136A"/>
    <w:rsid w:val="00E01427"/>
    <w:rsid w:val="00E0180A"/>
    <w:rsid w:val="00E019EC"/>
    <w:rsid w:val="00E01BA3"/>
    <w:rsid w:val="00E01CA1"/>
    <w:rsid w:val="00E01CF3"/>
    <w:rsid w:val="00E01DB1"/>
    <w:rsid w:val="00E01EA9"/>
    <w:rsid w:val="00E01EF7"/>
    <w:rsid w:val="00E0224C"/>
    <w:rsid w:val="00E023A4"/>
    <w:rsid w:val="00E0274F"/>
    <w:rsid w:val="00E02F05"/>
    <w:rsid w:val="00E02FBB"/>
    <w:rsid w:val="00E030C2"/>
    <w:rsid w:val="00E03204"/>
    <w:rsid w:val="00E036E5"/>
    <w:rsid w:val="00E036EE"/>
    <w:rsid w:val="00E03704"/>
    <w:rsid w:val="00E038CA"/>
    <w:rsid w:val="00E039CD"/>
    <w:rsid w:val="00E03D84"/>
    <w:rsid w:val="00E04468"/>
    <w:rsid w:val="00E04490"/>
    <w:rsid w:val="00E04C0E"/>
    <w:rsid w:val="00E054DE"/>
    <w:rsid w:val="00E056A5"/>
    <w:rsid w:val="00E06143"/>
    <w:rsid w:val="00E06536"/>
    <w:rsid w:val="00E06A7D"/>
    <w:rsid w:val="00E06B83"/>
    <w:rsid w:val="00E06C36"/>
    <w:rsid w:val="00E0767D"/>
    <w:rsid w:val="00E076D4"/>
    <w:rsid w:val="00E077FF"/>
    <w:rsid w:val="00E07AD7"/>
    <w:rsid w:val="00E07F16"/>
    <w:rsid w:val="00E10236"/>
    <w:rsid w:val="00E10507"/>
    <w:rsid w:val="00E10C23"/>
    <w:rsid w:val="00E10D4D"/>
    <w:rsid w:val="00E1100C"/>
    <w:rsid w:val="00E11203"/>
    <w:rsid w:val="00E11999"/>
    <w:rsid w:val="00E11B1F"/>
    <w:rsid w:val="00E11B68"/>
    <w:rsid w:val="00E11B85"/>
    <w:rsid w:val="00E11BA0"/>
    <w:rsid w:val="00E11D5E"/>
    <w:rsid w:val="00E11D90"/>
    <w:rsid w:val="00E11DFA"/>
    <w:rsid w:val="00E11F34"/>
    <w:rsid w:val="00E11F3A"/>
    <w:rsid w:val="00E1204D"/>
    <w:rsid w:val="00E12133"/>
    <w:rsid w:val="00E12191"/>
    <w:rsid w:val="00E12367"/>
    <w:rsid w:val="00E12A30"/>
    <w:rsid w:val="00E12A38"/>
    <w:rsid w:val="00E12B54"/>
    <w:rsid w:val="00E130D3"/>
    <w:rsid w:val="00E133E9"/>
    <w:rsid w:val="00E13913"/>
    <w:rsid w:val="00E13923"/>
    <w:rsid w:val="00E13D94"/>
    <w:rsid w:val="00E1408F"/>
    <w:rsid w:val="00E14101"/>
    <w:rsid w:val="00E14245"/>
    <w:rsid w:val="00E14454"/>
    <w:rsid w:val="00E146B5"/>
    <w:rsid w:val="00E146F2"/>
    <w:rsid w:val="00E14A91"/>
    <w:rsid w:val="00E14AD2"/>
    <w:rsid w:val="00E14B83"/>
    <w:rsid w:val="00E14C94"/>
    <w:rsid w:val="00E14D0B"/>
    <w:rsid w:val="00E1507A"/>
    <w:rsid w:val="00E1529B"/>
    <w:rsid w:val="00E153B8"/>
    <w:rsid w:val="00E1588A"/>
    <w:rsid w:val="00E15AC4"/>
    <w:rsid w:val="00E15E01"/>
    <w:rsid w:val="00E15ECB"/>
    <w:rsid w:val="00E15F97"/>
    <w:rsid w:val="00E16051"/>
    <w:rsid w:val="00E160DA"/>
    <w:rsid w:val="00E1632D"/>
    <w:rsid w:val="00E16470"/>
    <w:rsid w:val="00E164FC"/>
    <w:rsid w:val="00E1678D"/>
    <w:rsid w:val="00E16821"/>
    <w:rsid w:val="00E16B4D"/>
    <w:rsid w:val="00E16E0A"/>
    <w:rsid w:val="00E1704A"/>
    <w:rsid w:val="00E17696"/>
    <w:rsid w:val="00E17AF0"/>
    <w:rsid w:val="00E17D11"/>
    <w:rsid w:val="00E17EE0"/>
    <w:rsid w:val="00E204A8"/>
    <w:rsid w:val="00E204D5"/>
    <w:rsid w:val="00E2050A"/>
    <w:rsid w:val="00E206B9"/>
    <w:rsid w:val="00E208C4"/>
    <w:rsid w:val="00E20A7B"/>
    <w:rsid w:val="00E20BA8"/>
    <w:rsid w:val="00E20C71"/>
    <w:rsid w:val="00E20D03"/>
    <w:rsid w:val="00E213A7"/>
    <w:rsid w:val="00E2144D"/>
    <w:rsid w:val="00E214BE"/>
    <w:rsid w:val="00E21511"/>
    <w:rsid w:val="00E2155C"/>
    <w:rsid w:val="00E21620"/>
    <w:rsid w:val="00E21A5E"/>
    <w:rsid w:val="00E21FFF"/>
    <w:rsid w:val="00E2239E"/>
    <w:rsid w:val="00E22408"/>
    <w:rsid w:val="00E2250C"/>
    <w:rsid w:val="00E2257A"/>
    <w:rsid w:val="00E22E51"/>
    <w:rsid w:val="00E23779"/>
    <w:rsid w:val="00E23884"/>
    <w:rsid w:val="00E23933"/>
    <w:rsid w:val="00E23A75"/>
    <w:rsid w:val="00E23AE4"/>
    <w:rsid w:val="00E23D15"/>
    <w:rsid w:val="00E23F9C"/>
    <w:rsid w:val="00E24139"/>
    <w:rsid w:val="00E24333"/>
    <w:rsid w:val="00E24507"/>
    <w:rsid w:val="00E24612"/>
    <w:rsid w:val="00E249FB"/>
    <w:rsid w:val="00E24B3B"/>
    <w:rsid w:val="00E24BC9"/>
    <w:rsid w:val="00E24EB4"/>
    <w:rsid w:val="00E24F87"/>
    <w:rsid w:val="00E250A1"/>
    <w:rsid w:val="00E2543F"/>
    <w:rsid w:val="00E25652"/>
    <w:rsid w:val="00E256DD"/>
    <w:rsid w:val="00E25EA9"/>
    <w:rsid w:val="00E25EDA"/>
    <w:rsid w:val="00E262B1"/>
    <w:rsid w:val="00E2636D"/>
    <w:rsid w:val="00E264C8"/>
    <w:rsid w:val="00E264FA"/>
    <w:rsid w:val="00E2651B"/>
    <w:rsid w:val="00E26636"/>
    <w:rsid w:val="00E26658"/>
    <w:rsid w:val="00E26A0A"/>
    <w:rsid w:val="00E26CFD"/>
    <w:rsid w:val="00E26D90"/>
    <w:rsid w:val="00E26ED0"/>
    <w:rsid w:val="00E27100"/>
    <w:rsid w:val="00E2711A"/>
    <w:rsid w:val="00E271DB"/>
    <w:rsid w:val="00E271DD"/>
    <w:rsid w:val="00E27375"/>
    <w:rsid w:val="00E2793D"/>
    <w:rsid w:val="00E27CD8"/>
    <w:rsid w:val="00E27DEF"/>
    <w:rsid w:val="00E302F7"/>
    <w:rsid w:val="00E3035A"/>
    <w:rsid w:val="00E30657"/>
    <w:rsid w:val="00E30773"/>
    <w:rsid w:val="00E30ABF"/>
    <w:rsid w:val="00E30BAB"/>
    <w:rsid w:val="00E30BE4"/>
    <w:rsid w:val="00E30C4C"/>
    <w:rsid w:val="00E30F0E"/>
    <w:rsid w:val="00E3139A"/>
    <w:rsid w:val="00E314D1"/>
    <w:rsid w:val="00E3172F"/>
    <w:rsid w:val="00E317A7"/>
    <w:rsid w:val="00E318EB"/>
    <w:rsid w:val="00E3190D"/>
    <w:rsid w:val="00E31CF5"/>
    <w:rsid w:val="00E31D79"/>
    <w:rsid w:val="00E321D0"/>
    <w:rsid w:val="00E325EC"/>
    <w:rsid w:val="00E32A56"/>
    <w:rsid w:val="00E32AB1"/>
    <w:rsid w:val="00E32B0A"/>
    <w:rsid w:val="00E32EDA"/>
    <w:rsid w:val="00E33107"/>
    <w:rsid w:val="00E33119"/>
    <w:rsid w:val="00E332AE"/>
    <w:rsid w:val="00E33423"/>
    <w:rsid w:val="00E3382B"/>
    <w:rsid w:val="00E338A8"/>
    <w:rsid w:val="00E3391B"/>
    <w:rsid w:val="00E33AA9"/>
    <w:rsid w:val="00E33C79"/>
    <w:rsid w:val="00E33D57"/>
    <w:rsid w:val="00E33EA9"/>
    <w:rsid w:val="00E3411A"/>
    <w:rsid w:val="00E342B0"/>
    <w:rsid w:val="00E342F2"/>
    <w:rsid w:val="00E34534"/>
    <w:rsid w:val="00E3456F"/>
    <w:rsid w:val="00E3488D"/>
    <w:rsid w:val="00E34915"/>
    <w:rsid w:val="00E34948"/>
    <w:rsid w:val="00E35307"/>
    <w:rsid w:val="00E3535A"/>
    <w:rsid w:val="00E353B4"/>
    <w:rsid w:val="00E35BDA"/>
    <w:rsid w:val="00E36291"/>
    <w:rsid w:val="00E365CB"/>
    <w:rsid w:val="00E3661F"/>
    <w:rsid w:val="00E3665D"/>
    <w:rsid w:val="00E373DD"/>
    <w:rsid w:val="00E377E7"/>
    <w:rsid w:val="00E37BA8"/>
    <w:rsid w:val="00E37DBE"/>
    <w:rsid w:val="00E37E36"/>
    <w:rsid w:val="00E37E37"/>
    <w:rsid w:val="00E40158"/>
    <w:rsid w:val="00E405AA"/>
    <w:rsid w:val="00E40AC3"/>
    <w:rsid w:val="00E40B80"/>
    <w:rsid w:val="00E40B9A"/>
    <w:rsid w:val="00E40DDA"/>
    <w:rsid w:val="00E41128"/>
    <w:rsid w:val="00E41161"/>
    <w:rsid w:val="00E41522"/>
    <w:rsid w:val="00E41658"/>
    <w:rsid w:val="00E4173C"/>
    <w:rsid w:val="00E4196E"/>
    <w:rsid w:val="00E41AD4"/>
    <w:rsid w:val="00E42163"/>
    <w:rsid w:val="00E421E5"/>
    <w:rsid w:val="00E4222D"/>
    <w:rsid w:val="00E42252"/>
    <w:rsid w:val="00E428E4"/>
    <w:rsid w:val="00E42B66"/>
    <w:rsid w:val="00E43229"/>
    <w:rsid w:val="00E43275"/>
    <w:rsid w:val="00E43866"/>
    <w:rsid w:val="00E43940"/>
    <w:rsid w:val="00E43AB0"/>
    <w:rsid w:val="00E44060"/>
    <w:rsid w:val="00E441E7"/>
    <w:rsid w:val="00E44641"/>
    <w:rsid w:val="00E44B32"/>
    <w:rsid w:val="00E44D6E"/>
    <w:rsid w:val="00E4529E"/>
    <w:rsid w:val="00E453EE"/>
    <w:rsid w:val="00E454CE"/>
    <w:rsid w:val="00E4569B"/>
    <w:rsid w:val="00E456C7"/>
    <w:rsid w:val="00E45909"/>
    <w:rsid w:val="00E45933"/>
    <w:rsid w:val="00E45A7E"/>
    <w:rsid w:val="00E45B41"/>
    <w:rsid w:val="00E45DFE"/>
    <w:rsid w:val="00E45F38"/>
    <w:rsid w:val="00E462A8"/>
    <w:rsid w:val="00E46615"/>
    <w:rsid w:val="00E46846"/>
    <w:rsid w:val="00E46CE8"/>
    <w:rsid w:val="00E470CB"/>
    <w:rsid w:val="00E470F9"/>
    <w:rsid w:val="00E47108"/>
    <w:rsid w:val="00E472AD"/>
    <w:rsid w:val="00E472E6"/>
    <w:rsid w:val="00E47867"/>
    <w:rsid w:val="00E47A3D"/>
    <w:rsid w:val="00E47D69"/>
    <w:rsid w:val="00E47F25"/>
    <w:rsid w:val="00E5003A"/>
    <w:rsid w:val="00E501B4"/>
    <w:rsid w:val="00E5057C"/>
    <w:rsid w:val="00E505C4"/>
    <w:rsid w:val="00E50758"/>
    <w:rsid w:val="00E50ED9"/>
    <w:rsid w:val="00E50F28"/>
    <w:rsid w:val="00E51276"/>
    <w:rsid w:val="00E5137C"/>
    <w:rsid w:val="00E515AF"/>
    <w:rsid w:val="00E51625"/>
    <w:rsid w:val="00E516BB"/>
    <w:rsid w:val="00E51800"/>
    <w:rsid w:val="00E518AC"/>
    <w:rsid w:val="00E518C1"/>
    <w:rsid w:val="00E51A05"/>
    <w:rsid w:val="00E51CEB"/>
    <w:rsid w:val="00E51CEC"/>
    <w:rsid w:val="00E51CF4"/>
    <w:rsid w:val="00E52337"/>
    <w:rsid w:val="00E526F8"/>
    <w:rsid w:val="00E527FA"/>
    <w:rsid w:val="00E52900"/>
    <w:rsid w:val="00E52912"/>
    <w:rsid w:val="00E52944"/>
    <w:rsid w:val="00E52CF6"/>
    <w:rsid w:val="00E52DD9"/>
    <w:rsid w:val="00E52F59"/>
    <w:rsid w:val="00E5309B"/>
    <w:rsid w:val="00E531E9"/>
    <w:rsid w:val="00E53AEF"/>
    <w:rsid w:val="00E54128"/>
    <w:rsid w:val="00E54813"/>
    <w:rsid w:val="00E54A4D"/>
    <w:rsid w:val="00E54ADB"/>
    <w:rsid w:val="00E54B23"/>
    <w:rsid w:val="00E54C43"/>
    <w:rsid w:val="00E55042"/>
    <w:rsid w:val="00E555B6"/>
    <w:rsid w:val="00E555EB"/>
    <w:rsid w:val="00E55682"/>
    <w:rsid w:val="00E55736"/>
    <w:rsid w:val="00E5590F"/>
    <w:rsid w:val="00E55E5F"/>
    <w:rsid w:val="00E5619D"/>
    <w:rsid w:val="00E564C5"/>
    <w:rsid w:val="00E568E4"/>
    <w:rsid w:val="00E56996"/>
    <w:rsid w:val="00E569DE"/>
    <w:rsid w:val="00E56AD8"/>
    <w:rsid w:val="00E570B1"/>
    <w:rsid w:val="00E5728D"/>
    <w:rsid w:val="00E57314"/>
    <w:rsid w:val="00E577E4"/>
    <w:rsid w:val="00E57DA5"/>
    <w:rsid w:val="00E57EB9"/>
    <w:rsid w:val="00E60313"/>
    <w:rsid w:val="00E60442"/>
    <w:rsid w:val="00E604F0"/>
    <w:rsid w:val="00E606A7"/>
    <w:rsid w:val="00E60891"/>
    <w:rsid w:val="00E60AD4"/>
    <w:rsid w:val="00E60D5F"/>
    <w:rsid w:val="00E60E26"/>
    <w:rsid w:val="00E60E7D"/>
    <w:rsid w:val="00E60F7F"/>
    <w:rsid w:val="00E613EE"/>
    <w:rsid w:val="00E6189A"/>
    <w:rsid w:val="00E61A2C"/>
    <w:rsid w:val="00E61C5F"/>
    <w:rsid w:val="00E61CA4"/>
    <w:rsid w:val="00E61DE5"/>
    <w:rsid w:val="00E61F29"/>
    <w:rsid w:val="00E61F70"/>
    <w:rsid w:val="00E621DC"/>
    <w:rsid w:val="00E62578"/>
    <w:rsid w:val="00E628C6"/>
    <w:rsid w:val="00E62C45"/>
    <w:rsid w:val="00E62F60"/>
    <w:rsid w:val="00E62FFF"/>
    <w:rsid w:val="00E6341D"/>
    <w:rsid w:val="00E63452"/>
    <w:rsid w:val="00E63695"/>
    <w:rsid w:val="00E6388F"/>
    <w:rsid w:val="00E63A50"/>
    <w:rsid w:val="00E63CEC"/>
    <w:rsid w:val="00E644A7"/>
    <w:rsid w:val="00E647F5"/>
    <w:rsid w:val="00E64EF1"/>
    <w:rsid w:val="00E64FB8"/>
    <w:rsid w:val="00E65008"/>
    <w:rsid w:val="00E65363"/>
    <w:rsid w:val="00E65672"/>
    <w:rsid w:val="00E65BCF"/>
    <w:rsid w:val="00E65C85"/>
    <w:rsid w:val="00E65DD3"/>
    <w:rsid w:val="00E660C2"/>
    <w:rsid w:val="00E660CF"/>
    <w:rsid w:val="00E66303"/>
    <w:rsid w:val="00E6632D"/>
    <w:rsid w:val="00E66B7C"/>
    <w:rsid w:val="00E66D7F"/>
    <w:rsid w:val="00E67025"/>
    <w:rsid w:val="00E67103"/>
    <w:rsid w:val="00E676FF"/>
    <w:rsid w:val="00E67812"/>
    <w:rsid w:val="00E678B7"/>
    <w:rsid w:val="00E67959"/>
    <w:rsid w:val="00E67E66"/>
    <w:rsid w:val="00E70024"/>
    <w:rsid w:val="00E700F3"/>
    <w:rsid w:val="00E70240"/>
    <w:rsid w:val="00E706ED"/>
    <w:rsid w:val="00E70788"/>
    <w:rsid w:val="00E707F4"/>
    <w:rsid w:val="00E707FB"/>
    <w:rsid w:val="00E70936"/>
    <w:rsid w:val="00E70A99"/>
    <w:rsid w:val="00E70AF3"/>
    <w:rsid w:val="00E710B5"/>
    <w:rsid w:val="00E715DE"/>
    <w:rsid w:val="00E71829"/>
    <w:rsid w:val="00E71B78"/>
    <w:rsid w:val="00E71C0F"/>
    <w:rsid w:val="00E71D21"/>
    <w:rsid w:val="00E71D6A"/>
    <w:rsid w:val="00E71E11"/>
    <w:rsid w:val="00E71F55"/>
    <w:rsid w:val="00E7238A"/>
    <w:rsid w:val="00E72509"/>
    <w:rsid w:val="00E725DD"/>
    <w:rsid w:val="00E727A2"/>
    <w:rsid w:val="00E72B3F"/>
    <w:rsid w:val="00E72BE4"/>
    <w:rsid w:val="00E72D84"/>
    <w:rsid w:val="00E72EA0"/>
    <w:rsid w:val="00E72F03"/>
    <w:rsid w:val="00E73217"/>
    <w:rsid w:val="00E73462"/>
    <w:rsid w:val="00E73BD4"/>
    <w:rsid w:val="00E73F2E"/>
    <w:rsid w:val="00E740D2"/>
    <w:rsid w:val="00E74149"/>
    <w:rsid w:val="00E74250"/>
    <w:rsid w:val="00E742DB"/>
    <w:rsid w:val="00E7431C"/>
    <w:rsid w:val="00E74426"/>
    <w:rsid w:val="00E74481"/>
    <w:rsid w:val="00E748FB"/>
    <w:rsid w:val="00E74A69"/>
    <w:rsid w:val="00E74A72"/>
    <w:rsid w:val="00E74C21"/>
    <w:rsid w:val="00E74C83"/>
    <w:rsid w:val="00E751B4"/>
    <w:rsid w:val="00E75395"/>
    <w:rsid w:val="00E754E6"/>
    <w:rsid w:val="00E7562F"/>
    <w:rsid w:val="00E75638"/>
    <w:rsid w:val="00E75AAA"/>
    <w:rsid w:val="00E75D6C"/>
    <w:rsid w:val="00E761B9"/>
    <w:rsid w:val="00E7638F"/>
    <w:rsid w:val="00E7661C"/>
    <w:rsid w:val="00E76809"/>
    <w:rsid w:val="00E76A2A"/>
    <w:rsid w:val="00E76B2B"/>
    <w:rsid w:val="00E76C46"/>
    <w:rsid w:val="00E76CA0"/>
    <w:rsid w:val="00E76F46"/>
    <w:rsid w:val="00E7724A"/>
    <w:rsid w:val="00E7730C"/>
    <w:rsid w:val="00E77341"/>
    <w:rsid w:val="00E77466"/>
    <w:rsid w:val="00E77C97"/>
    <w:rsid w:val="00E77DF0"/>
    <w:rsid w:val="00E8013B"/>
    <w:rsid w:val="00E80830"/>
    <w:rsid w:val="00E808A2"/>
    <w:rsid w:val="00E811DD"/>
    <w:rsid w:val="00E812B3"/>
    <w:rsid w:val="00E81922"/>
    <w:rsid w:val="00E81B5E"/>
    <w:rsid w:val="00E81C39"/>
    <w:rsid w:val="00E81CF4"/>
    <w:rsid w:val="00E820E9"/>
    <w:rsid w:val="00E82103"/>
    <w:rsid w:val="00E8232E"/>
    <w:rsid w:val="00E8236A"/>
    <w:rsid w:val="00E8260E"/>
    <w:rsid w:val="00E8267F"/>
    <w:rsid w:val="00E82823"/>
    <w:rsid w:val="00E82A0C"/>
    <w:rsid w:val="00E82D08"/>
    <w:rsid w:val="00E83519"/>
    <w:rsid w:val="00E8354F"/>
    <w:rsid w:val="00E83723"/>
    <w:rsid w:val="00E837F0"/>
    <w:rsid w:val="00E83867"/>
    <w:rsid w:val="00E83A99"/>
    <w:rsid w:val="00E83B7F"/>
    <w:rsid w:val="00E844EB"/>
    <w:rsid w:val="00E84637"/>
    <w:rsid w:val="00E84B67"/>
    <w:rsid w:val="00E84C7D"/>
    <w:rsid w:val="00E84FA9"/>
    <w:rsid w:val="00E851C2"/>
    <w:rsid w:val="00E8525A"/>
    <w:rsid w:val="00E85549"/>
    <w:rsid w:val="00E85D39"/>
    <w:rsid w:val="00E85D8F"/>
    <w:rsid w:val="00E85FA6"/>
    <w:rsid w:val="00E85FFC"/>
    <w:rsid w:val="00E86204"/>
    <w:rsid w:val="00E8627C"/>
    <w:rsid w:val="00E86998"/>
    <w:rsid w:val="00E86A85"/>
    <w:rsid w:val="00E86A8C"/>
    <w:rsid w:val="00E86A8E"/>
    <w:rsid w:val="00E86C44"/>
    <w:rsid w:val="00E86E0F"/>
    <w:rsid w:val="00E875E7"/>
    <w:rsid w:val="00E8783A"/>
    <w:rsid w:val="00E879B9"/>
    <w:rsid w:val="00E879F3"/>
    <w:rsid w:val="00E87D45"/>
    <w:rsid w:val="00E87DF4"/>
    <w:rsid w:val="00E905E7"/>
    <w:rsid w:val="00E9087C"/>
    <w:rsid w:val="00E90883"/>
    <w:rsid w:val="00E9091C"/>
    <w:rsid w:val="00E90942"/>
    <w:rsid w:val="00E909EE"/>
    <w:rsid w:val="00E90E81"/>
    <w:rsid w:val="00E910F5"/>
    <w:rsid w:val="00E912FC"/>
    <w:rsid w:val="00E91352"/>
    <w:rsid w:val="00E91581"/>
    <w:rsid w:val="00E91592"/>
    <w:rsid w:val="00E9161E"/>
    <w:rsid w:val="00E919EB"/>
    <w:rsid w:val="00E91CC4"/>
    <w:rsid w:val="00E91DF1"/>
    <w:rsid w:val="00E9221F"/>
    <w:rsid w:val="00E9250D"/>
    <w:rsid w:val="00E92746"/>
    <w:rsid w:val="00E92BD2"/>
    <w:rsid w:val="00E93483"/>
    <w:rsid w:val="00E93752"/>
    <w:rsid w:val="00E93D22"/>
    <w:rsid w:val="00E93D4C"/>
    <w:rsid w:val="00E93FBD"/>
    <w:rsid w:val="00E94041"/>
    <w:rsid w:val="00E9410C"/>
    <w:rsid w:val="00E9455E"/>
    <w:rsid w:val="00E945C8"/>
    <w:rsid w:val="00E945D2"/>
    <w:rsid w:val="00E94677"/>
    <w:rsid w:val="00E94682"/>
    <w:rsid w:val="00E94BD6"/>
    <w:rsid w:val="00E94E12"/>
    <w:rsid w:val="00E94FE3"/>
    <w:rsid w:val="00E951A9"/>
    <w:rsid w:val="00E95214"/>
    <w:rsid w:val="00E95231"/>
    <w:rsid w:val="00E953DA"/>
    <w:rsid w:val="00E9576D"/>
    <w:rsid w:val="00E95795"/>
    <w:rsid w:val="00E958A0"/>
    <w:rsid w:val="00E958CF"/>
    <w:rsid w:val="00E95B54"/>
    <w:rsid w:val="00E95C6C"/>
    <w:rsid w:val="00E95CF5"/>
    <w:rsid w:val="00E96126"/>
    <w:rsid w:val="00E96279"/>
    <w:rsid w:val="00E962F5"/>
    <w:rsid w:val="00E968D0"/>
    <w:rsid w:val="00E96963"/>
    <w:rsid w:val="00E969B8"/>
    <w:rsid w:val="00E96B5B"/>
    <w:rsid w:val="00E96FE7"/>
    <w:rsid w:val="00E971D4"/>
    <w:rsid w:val="00E97238"/>
    <w:rsid w:val="00E972CC"/>
    <w:rsid w:val="00E975F5"/>
    <w:rsid w:val="00E976EA"/>
    <w:rsid w:val="00E97720"/>
    <w:rsid w:val="00EA02F5"/>
    <w:rsid w:val="00EA04EA"/>
    <w:rsid w:val="00EA0593"/>
    <w:rsid w:val="00EA0599"/>
    <w:rsid w:val="00EA0A36"/>
    <w:rsid w:val="00EA0C57"/>
    <w:rsid w:val="00EA0C63"/>
    <w:rsid w:val="00EA0DC8"/>
    <w:rsid w:val="00EA0ECC"/>
    <w:rsid w:val="00EA0EEA"/>
    <w:rsid w:val="00EA0F82"/>
    <w:rsid w:val="00EA1152"/>
    <w:rsid w:val="00EA1182"/>
    <w:rsid w:val="00EA1257"/>
    <w:rsid w:val="00EA154C"/>
    <w:rsid w:val="00EA15F0"/>
    <w:rsid w:val="00EA1BEE"/>
    <w:rsid w:val="00EA1C06"/>
    <w:rsid w:val="00EA2143"/>
    <w:rsid w:val="00EA22BE"/>
    <w:rsid w:val="00EA2526"/>
    <w:rsid w:val="00EA28AB"/>
    <w:rsid w:val="00EA2905"/>
    <w:rsid w:val="00EA2B11"/>
    <w:rsid w:val="00EA2C26"/>
    <w:rsid w:val="00EA2CEA"/>
    <w:rsid w:val="00EA2EA5"/>
    <w:rsid w:val="00EA301E"/>
    <w:rsid w:val="00EA303A"/>
    <w:rsid w:val="00EA310C"/>
    <w:rsid w:val="00EA31AE"/>
    <w:rsid w:val="00EA3287"/>
    <w:rsid w:val="00EA32E1"/>
    <w:rsid w:val="00EA3C4C"/>
    <w:rsid w:val="00EA3C4D"/>
    <w:rsid w:val="00EA3DED"/>
    <w:rsid w:val="00EA3E4A"/>
    <w:rsid w:val="00EA3EA6"/>
    <w:rsid w:val="00EA3F07"/>
    <w:rsid w:val="00EA3F8C"/>
    <w:rsid w:val="00EA3FF2"/>
    <w:rsid w:val="00EA3FF9"/>
    <w:rsid w:val="00EA406D"/>
    <w:rsid w:val="00EA434E"/>
    <w:rsid w:val="00EA4910"/>
    <w:rsid w:val="00EA4BD2"/>
    <w:rsid w:val="00EA5C23"/>
    <w:rsid w:val="00EA5D78"/>
    <w:rsid w:val="00EA627D"/>
    <w:rsid w:val="00EA668F"/>
    <w:rsid w:val="00EA6B48"/>
    <w:rsid w:val="00EA6B4E"/>
    <w:rsid w:val="00EA6DDE"/>
    <w:rsid w:val="00EA7175"/>
    <w:rsid w:val="00EA7306"/>
    <w:rsid w:val="00EA7E96"/>
    <w:rsid w:val="00EB00A8"/>
    <w:rsid w:val="00EB0173"/>
    <w:rsid w:val="00EB05A8"/>
    <w:rsid w:val="00EB077F"/>
    <w:rsid w:val="00EB0842"/>
    <w:rsid w:val="00EB0970"/>
    <w:rsid w:val="00EB106F"/>
    <w:rsid w:val="00EB1109"/>
    <w:rsid w:val="00EB13E1"/>
    <w:rsid w:val="00EB1664"/>
    <w:rsid w:val="00EB17F5"/>
    <w:rsid w:val="00EB17F8"/>
    <w:rsid w:val="00EB180C"/>
    <w:rsid w:val="00EB1853"/>
    <w:rsid w:val="00EB2189"/>
    <w:rsid w:val="00EB2339"/>
    <w:rsid w:val="00EB2721"/>
    <w:rsid w:val="00EB27BA"/>
    <w:rsid w:val="00EB2B43"/>
    <w:rsid w:val="00EB3015"/>
    <w:rsid w:val="00EB304D"/>
    <w:rsid w:val="00EB3070"/>
    <w:rsid w:val="00EB314A"/>
    <w:rsid w:val="00EB335C"/>
    <w:rsid w:val="00EB34AA"/>
    <w:rsid w:val="00EB34CB"/>
    <w:rsid w:val="00EB36FB"/>
    <w:rsid w:val="00EB3715"/>
    <w:rsid w:val="00EB37A4"/>
    <w:rsid w:val="00EB3807"/>
    <w:rsid w:val="00EB389B"/>
    <w:rsid w:val="00EB3C26"/>
    <w:rsid w:val="00EB3C77"/>
    <w:rsid w:val="00EB40AC"/>
    <w:rsid w:val="00EB4136"/>
    <w:rsid w:val="00EB41F6"/>
    <w:rsid w:val="00EB4322"/>
    <w:rsid w:val="00EB433E"/>
    <w:rsid w:val="00EB44BE"/>
    <w:rsid w:val="00EB4638"/>
    <w:rsid w:val="00EB498F"/>
    <w:rsid w:val="00EB4EC5"/>
    <w:rsid w:val="00EB5117"/>
    <w:rsid w:val="00EB52C6"/>
    <w:rsid w:val="00EB5588"/>
    <w:rsid w:val="00EB5954"/>
    <w:rsid w:val="00EB5966"/>
    <w:rsid w:val="00EB5EFB"/>
    <w:rsid w:val="00EB5EFE"/>
    <w:rsid w:val="00EB618E"/>
    <w:rsid w:val="00EB635D"/>
    <w:rsid w:val="00EB6605"/>
    <w:rsid w:val="00EB6820"/>
    <w:rsid w:val="00EB6850"/>
    <w:rsid w:val="00EB6BE5"/>
    <w:rsid w:val="00EB6E0E"/>
    <w:rsid w:val="00EB6FA6"/>
    <w:rsid w:val="00EB7266"/>
    <w:rsid w:val="00EB74AD"/>
    <w:rsid w:val="00EB777B"/>
    <w:rsid w:val="00EB7A80"/>
    <w:rsid w:val="00EC000E"/>
    <w:rsid w:val="00EC0195"/>
    <w:rsid w:val="00EC03DA"/>
    <w:rsid w:val="00EC06C3"/>
    <w:rsid w:val="00EC0873"/>
    <w:rsid w:val="00EC09DE"/>
    <w:rsid w:val="00EC0A9A"/>
    <w:rsid w:val="00EC0B42"/>
    <w:rsid w:val="00EC0FDC"/>
    <w:rsid w:val="00EC11B3"/>
    <w:rsid w:val="00EC1387"/>
    <w:rsid w:val="00EC151B"/>
    <w:rsid w:val="00EC1624"/>
    <w:rsid w:val="00EC1797"/>
    <w:rsid w:val="00EC1A02"/>
    <w:rsid w:val="00EC1A81"/>
    <w:rsid w:val="00EC1ACC"/>
    <w:rsid w:val="00EC1D0F"/>
    <w:rsid w:val="00EC1D1D"/>
    <w:rsid w:val="00EC1E5B"/>
    <w:rsid w:val="00EC1EE3"/>
    <w:rsid w:val="00EC2019"/>
    <w:rsid w:val="00EC2072"/>
    <w:rsid w:val="00EC2211"/>
    <w:rsid w:val="00EC2372"/>
    <w:rsid w:val="00EC23D2"/>
    <w:rsid w:val="00EC2481"/>
    <w:rsid w:val="00EC2704"/>
    <w:rsid w:val="00EC2795"/>
    <w:rsid w:val="00EC2C65"/>
    <w:rsid w:val="00EC31AD"/>
    <w:rsid w:val="00EC328B"/>
    <w:rsid w:val="00EC344A"/>
    <w:rsid w:val="00EC3476"/>
    <w:rsid w:val="00EC34C0"/>
    <w:rsid w:val="00EC3B4E"/>
    <w:rsid w:val="00EC3CA8"/>
    <w:rsid w:val="00EC3E20"/>
    <w:rsid w:val="00EC3ED4"/>
    <w:rsid w:val="00EC411E"/>
    <w:rsid w:val="00EC49B2"/>
    <w:rsid w:val="00EC4AB2"/>
    <w:rsid w:val="00EC4CFE"/>
    <w:rsid w:val="00EC4D3B"/>
    <w:rsid w:val="00EC4D3E"/>
    <w:rsid w:val="00EC4F96"/>
    <w:rsid w:val="00EC516A"/>
    <w:rsid w:val="00EC5385"/>
    <w:rsid w:val="00EC590E"/>
    <w:rsid w:val="00EC5C0B"/>
    <w:rsid w:val="00EC5D40"/>
    <w:rsid w:val="00EC5E40"/>
    <w:rsid w:val="00EC60AA"/>
    <w:rsid w:val="00EC6162"/>
    <w:rsid w:val="00EC66C1"/>
    <w:rsid w:val="00EC6766"/>
    <w:rsid w:val="00EC6917"/>
    <w:rsid w:val="00EC6A48"/>
    <w:rsid w:val="00EC6AB9"/>
    <w:rsid w:val="00EC6B88"/>
    <w:rsid w:val="00EC6EBC"/>
    <w:rsid w:val="00EC705F"/>
    <w:rsid w:val="00EC7151"/>
    <w:rsid w:val="00EC71E2"/>
    <w:rsid w:val="00EC727A"/>
    <w:rsid w:val="00EC743D"/>
    <w:rsid w:val="00EC74B8"/>
    <w:rsid w:val="00EC7765"/>
    <w:rsid w:val="00EC7B8E"/>
    <w:rsid w:val="00EC7CCB"/>
    <w:rsid w:val="00ED0047"/>
    <w:rsid w:val="00ED0079"/>
    <w:rsid w:val="00ED00AF"/>
    <w:rsid w:val="00ED047A"/>
    <w:rsid w:val="00ED0578"/>
    <w:rsid w:val="00ED06F5"/>
    <w:rsid w:val="00ED072E"/>
    <w:rsid w:val="00ED0754"/>
    <w:rsid w:val="00ED07B2"/>
    <w:rsid w:val="00ED093F"/>
    <w:rsid w:val="00ED0BB5"/>
    <w:rsid w:val="00ED0D74"/>
    <w:rsid w:val="00ED0F82"/>
    <w:rsid w:val="00ED136F"/>
    <w:rsid w:val="00ED1487"/>
    <w:rsid w:val="00ED14AE"/>
    <w:rsid w:val="00ED1721"/>
    <w:rsid w:val="00ED17B6"/>
    <w:rsid w:val="00ED1D7B"/>
    <w:rsid w:val="00ED1DEE"/>
    <w:rsid w:val="00ED1E85"/>
    <w:rsid w:val="00ED20C4"/>
    <w:rsid w:val="00ED2244"/>
    <w:rsid w:val="00ED236C"/>
    <w:rsid w:val="00ED2634"/>
    <w:rsid w:val="00ED2861"/>
    <w:rsid w:val="00ED2B37"/>
    <w:rsid w:val="00ED2C88"/>
    <w:rsid w:val="00ED3081"/>
    <w:rsid w:val="00ED3163"/>
    <w:rsid w:val="00ED32CD"/>
    <w:rsid w:val="00ED3367"/>
    <w:rsid w:val="00ED33AB"/>
    <w:rsid w:val="00ED3476"/>
    <w:rsid w:val="00ED36C1"/>
    <w:rsid w:val="00ED386E"/>
    <w:rsid w:val="00ED3C39"/>
    <w:rsid w:val="00ED3EF7"/>
    <w:rsid w:val="00ED4017"/>
    <w:rsid w:val="00ED43F4"/>
    <w:rsid w:val="00ED464E"/>
    <w:rsid w:val="00ED4660"/>
    <w:rsid w:val="00ED4B78"/>
    <w:rsid w:val="00ED5128"/>
    <w:rsid w:val="00ED5693"/>
    <w:rsid w:val="00ED56CA"/>
    <w:rsid w:val="00ED57B6"/>
    <w:rsid w:val="00ED5C2A"/>
    <w:rsid w:val="00ED5EAB"/>
    <w:rsid w:val="00ED5EBA"/>
    <w:rsid w:val="00ED5EE8"/>
    <w:rsid w:val="00ED641B"/>
    <w:rsid w:val="00ED6818"/>
    <w:rsid w:val="00ED68E6"/>
    <w:rsid w:val="00ED6915"/>
    <w:rsid w:val="00ED6929"/>
    <w:rsid w:val="00ED6937"/>
    <w:rsid w:val="00ED6B60"/>
    <w:rsid w:val="00ED6BA8"/>
    <w:rsid w:val="00ED6FD7"/>
    <w:rsid w:val="00ED70BB"/>
    <w:rsid w:val="00ED71AC"/>
    <w:rsid w:val="00ED72AE"/>
    <w:rsid w:val="00ED7360"/>
    <w:rsid w:val="00ED75C3"/>
    <w:rsid w:val="00ED780A"/>
    <w:rsid w:val="00ED787D"/>
    <w:rsid w:val="00ED7C49"/>
    <w:rsid w:val="00ED7EC2"/>
    <w:rsid w:val="00EE04C0"/>
    <w:rsid w:val="00EE06AD"/>
    <w:rsid w:val="00EE07C6"/>
    <w:rsid w:val="00EE1023"/>
    <w:rsid w:val="00EE110F"/>
    <w:rsid w:val="00EE1456"/>
    <w:rsid w:val="00EE1473"/>
    <w:rsid w:val="00EE1566"/>
    <w:rsid w:val="00EE15E2"/>
    <w:rsid w:val="00EE1A54"/>
    <w:rsid w:val="00EE1D02"/>
    <w:rsid w:val="00EE21F8"/>
    <w:rsid w:val="00EE233F"/>
    <w:rsid w:val="00EE2411"/>
    <w:rsid w:val="00EE2487"/>
    <w:rsid w:val="00EE24AD"/>
    <w:rsid w:val="00EE271A"/>
    <w:rsid w:val="00EE2AD4"/>
    <w:rsid w:val="00EE2E1A"/>
    <w:rsid w:val="00EE3168"/>
    <w:rsid w:val="00EE355A"/>
    <w:rsid w:val="00EE3596"/>
    <w:rsid w:val="00EE3B59"/>
    <w:rsid w:val="00EE3B89"/>
    <w:rsid w:val="00EE3BD1"/>
    <w:rsid w:val="00EE3BF2"/>
    <w:rsid w:val="00EE3C1C"/>
    <w:rsid w:val="00EE3D31"/>
    <w:rsid w:val="00EE4102"/>
    <w:rsid w:val="00EE43A1"/>
    <w:rsid w:val="00EE43A9"/>
    <w:rsid w:val="00EE441D"/>
    <w:rsid w:val="00EE4607"/>
    <w:rsid w:val="00EE48E1"/>
    <w:rsid w:val="00EE492F"/>
    <w:rsid w:val="00EE496A"/>
    <w:rsid w:val="00EE4B49"/>
    <w:rsid w:val="00EE4C4C"/>
    <w:rsid w:val="00EE5026"/>
    <w:rsid w:val="00EE5200"/>
    <w:rsid w:val="00EE5385"/>
    <w:rsid w:val="00EE5CA7"/>
    <w:rsid w:val="00EE5CC6"/>
    <w:rsid w:val="00EE5FB4"/>
    <w:rsid w:val="00EE6245"/>
    <w:rsid w:val="00EE62C6"/>
    <w:rsid w:val="00EE6321"/>
    <w:rsid w:val="00EE647C"/>
    <w:rsid w:val="00EE66E1"/>
    <w:rsid w:val="00EE688D"/>
    <w:rsid w:val="00EE6975"/>
    <w:rsid w:val="00EE6BCD"/>
    <w:rsid w:val="00EE6D2A"/>
    <w:rsid w:val="00EE6D4D"/>
    <w:rsid w:val="00EE6DF2"/>
    <w:rsid w:val="00EE6FF2"/>
    <w:rsid w:val="00EE7263"/>
    <w:rsid w:val="00EE759C"/>
    <w:rsid w:val="00EE7985"/>
    <w:rsid w:val="00EE7BC0"/>
    <w:rsid w:val="00EE7CFF"/>
    <w:rsid w:val="00EE7EB3"/>
    <w:rsid w:val="00EE7F0C"/>
    <w:rsid w:val="00EE7FA2"/>
    <w:rsid w:val="00EF02D6"/>
    <w:rsid w:val="00EF0344"/>
    <w:rsid w:val="00EF05AC"/>
    <w:rsid w:val="00EF0623"/>
    <w:rsid w:val="00EF06D5"/>
    <w:rsid w:val="00EF0901"/>
    <w:rsid w:val="00EF0925"/>
    <w:rsid w:val="00EF0A40"/>
    <w:rsid w:val="00EF0AD4"/>
    <w:rsid w:val="00EF120D"/>
    <w:rsid w:val="00EF158C"/>
    <w:rsid w:val="00EF178D"/>
    <w:rsid w:val="00EF1B1D"/>
    <w:rsid w:val="00EF1CC8"/>
    <w:rsid w:val="00EF1EB6"/>
    <w:rsid w:val="00EF1EEC"/>
    <w:rsid w:val="00EF1FB1"/>
    <w:rsid w:val="00EF2079"/>
    <w:rsid w:val="00EF21E7"/>
    <w:rsid w:val="00EF2382"/>
    <w:rsid w:val="00EF2805"/>
    <w:rsid w:val="00EF289A"/>
    <w:rsid w:val="00EF2A64"/>
    <w:rsid w:val="00EF2C1B"/>
    <w:rsid w:val="00EF3B21"/>
    <w:rsid w:val="00EF3FB3"/>
    <w:rsid w:val="00EF4353"/>
    <w:rsid w:val="00EF4795"/>
    <w:rsid w:val="00EF4D88"/>
    <w:rsid w:val="00EF4F5C"/>
    <w:rsid w:val="00EF5040"/>
    <w:rsid w:val="00EF5368"/>
    <w:rsid w:val="00EF56A1"/>
    <w:rsid w:val="00EF58A8"/>
    <w:rsid w:val="00EF5991"/>
    <w:rsid w:val="00EF5EF9"/>
    <w:rsid w:val="00EF6656"/>
    <w:rsid w:val="00EF6C8C"/>
    <w:rsid w:val="00EF6CDA"/>
    <w:rsid w:val="00EF6D2D"/>
    <w:rsid w:val="00EF7142"/>
    <w:rsid w:val="00EF7370"/>
    <w:rsid w:val="00EF73F2"/>
    <w:rsid w:val="00EF7485"/>
    <w:rsid w:val="00EF75DB"/>
    <w:rsid w:val="00EF7C8B"/>
    <w:rsid w:val="00EF7CF7"/>
    <w:rsid w:val="00EF7E2F"/>
    <w:rsid w:val="00EF7EBE"/>
    <w:rsid w:val="00F002E6"/>
    <w:rsid w:val="00F0051E"/>
    <w:rsid w:val="00F0089C"/>
    <w:rsid w:val="00F00A98"/>
    <w:rsid w:val="00F01050"/>
    <w:rsid w:val="00F010AF"/>
    <w:rsid w:val="00F010F8"/>
    <w:rsid w:val="00F01457"/>
    <w:rsid w:val="00F014F1"/>
    <w:rsid w:val="00F015BA"/>
    <w:rsid w:val="00F017BE"/>
    <w:rsid w:val="00F0183A"/>
    <w:rsid w:val="00F0195B"/>
    <w:rsid w:val="00F01B5E"/>
    <w:rsid w:val="00F01CB1"/>
    <w:rsid w:val="00F01E59"/>
    <w:rsid w:val="00F01FB5"/>
    <w:rsid w:val="00F02051"/>
    <w:rsid w:val="00F022AB"/>
    <w:rsid w:val="00F024E4"/>
    <w:rsid w:val="00F0278E"/>
    <w:rsid w:val="00F028D6"/>
    <w:rsid w:val="00F02AE0"/>
    <w:rsid w:val="00F02DC2"/>
    <w:rsid w:val="00F02DD7"/>
    <w:rsid w:val="00F032EF"/>
    <w:rsid w:val="00F035A9"/>
    <w:rsid w:val="00F038A4"/>
    <w:rsid w:val="00F038FE"/>
    <w:rsid w:val="00F03B9B"/>
    <w:rsid w:val="00F03DA5"/>
    <w:rsid w:val="00F03F7A"/>
    <w:rsid w:val="00F04118"/>
    <w:rsid w:val="00F0413B"/>
    <w:rsid w:val="00F042AB"/>
    <w:rsid w:val="00F04338"/>
    <w:rsid w:val="00F0458F"/>
    <w:rsid w:val="00F048B2"/>
    <w:rsid w:val="00F04BA2"/>
    <w:rsid w:val="00F04C79"/>
    <w:rsid w:val="00F04D53"/>
    <w:rsid w:val="00F04FD2"/>
    <w:rsid w:val="00F05200"/>
    <w:rsid w:val="00F052FD"/>
    <w:rsid w:val="00F053A2"/>
    <w:rsid w:val="00F05543"/>
    <w:rsid w:val="00F057B1"/>
    <w:rsid w:val="00F05BAF"/>
    <w:rsid w:val="00F05CF9"/>
    <w:rsid w:val="00F05FBD"/>
    <w:rsid w:val="00F05FCB"/>
    <w:rsid w:val="00F06059"/>
    <w:rsid w:val="00F0605B"/>
    <w:rsid w:val="00F0608B"/>
    <w:rsid w:val="00F0608C"/>
    <w:rsid w:val="00F0630B"/>
    <w:rsid w:val="00F06490"/>
    <w:rsid w:val="00F065E3"/>
    <w:rsid w:val="00F06B82"/>
    <w:rsid w:val="00F07231"/>
    <w:rsid w:val="00F073BD"/>
    <w:rsid w:val="00F0748A"/>
    <w:rsid w:val="00F074E5"/>
    <w:rsid w:val="00F07909"/>
    <w:rsid w:val="00F07EB7"/>
    <w:rsid w:val="00F100B1"/>
    <w:rsid w:val="00F10225"/>
    <w:rsid w:val="00F10312"/>
    <w:rsid w:val="00F104CB"/>
    <w:rsid w:val="00F104DB"/>
    <w:rsid w:val="00F10759"/>
    <w:rsid w:val="00F1092C"/>
    <w:rsid w:val="00F10969"/>
    <w:rsid w:val="00F10B7C"/>
    <w:rsid w:val="00F10E64"/>
    <w:rsid w:val="00F110A2"/>
    <w:rsid w:val="00F110B8"/>
    <w:rsid w:val="00F110EE"/>
    <w:rsid w:val="00F11643"/>
    <w:rsid w:val="00F11697"/>
    <w:rsid w:val="00F1181D"/>
    <w:rsid w:val="00F11B11"/>
    <w:rsid w:val="00F11B7C"/>
    <w:rsid w:val="00F1208E"/>
    <w:rsid w:val="00F127E7"/>
    <w:rsid w:val="00F1284A"/>
    <w:rsid w:val="00F12A68"/>
    <w:rsid w:val="00F12B9B"/>
    <w:rsid w:val="00F12D9B"/>
    <w:rsid w:val="00F12E8A"/>
    <w:rsid w:val="00F1303C"/>
    <w:rsid w:val="00F1310F"/>
    <w:rsid w:val="00F132D4"/>
    <w:rsid w:val="00F13939"/>
    <w:rsid w:val="00F13BE4"/>
    <w:rsid w:val="00F13FD5"/>
    <w:rsid w:val="00F142A8"/>
    <w:rsid w:val="00F14438"/>
    <w:rsid w:val="00F1455B"/>
    <w:rsid w:val="00F14732"/>
    <w:rsid w:val="00F14A87"/>
    <w:rsid w:val="00F14D72"/>
    <w:rsid w:val="00F14F80"/>
    <w:rsid w:val="00F154A6"/>
    <w:rsid w:val="00F15514"/>
    <w:rsid w:val="00F15A4D"/>
    <w:rsid w:val="00F15ADE"/>
    <w:rsid w:val="00F15EC1"/>
    <w:rsid w:val="00F163F0"/>
    <w:rsid w:val="00F1646F"/>
    <w:rsid w:val="00F16865"/>
    <w:rsid w:val="00F16BAE"/>
    <w:rsid w:val="00F16D4F"/>
    <w:rsid w:val="00F16D5C"/>
    <w:rsid w:val="00F170D6"/>
    <w:rsid w:val="00F1726B"/>
    <w:rsid w:val="00F174FD"/>
    <w:rsid w:val="00F17549"/>
    <w:rsid w:val="00F17E22"/>
    <w:rsid w:val="00F17E94"/>
    <w:rsid w:val="00F17F07"/>
    <w:rsid w:val="00F2037E"/>
    <w:rsid w:val="00F20531"/>
    <w:rsid w:val="00F205A3"/>
    <w:rsid w:val="00F20644"/>
    <w:rsid w:val="00F20B50"/>
    <w:rsid w:val="00F20B7F"/>
    <w:rsid w:val="00F20C90"/>
    <w:rsid w:val="00F20EB9"/>
    <w:rsid w:val="00F21053"/>
    <w:rsid w:val="00F2138F"/>
    <w:rsid w:val="00F21965"/>
    <w:rsid w:val="00F2196C"/>
    <w:rsid w:val="00F219B4"/>
    <w:rsid w:val="00F21D17"/>
    <w:rsid w:val="00F21E06"/>
    <w:rsid w:val="00F21E17"/>
    <w:rsid w:val="00F2211B"/>
    <w:rsid w:val="00F2211C"/>
    <w:rsid w:val="00F22239"/>
    <w:rsid w:val="00F222E6"/>
    <w:rsid w:val="00F224D3"/>
    <w:rsid w:val="00F227ED"/>
    <w:rsid w:val="00F228C3"/>
    <w:rsid w:val="00F2297C"/>
    <w:rsid w:val="00F22AEA"/>
    <w:rsid w:val="00F22D59"/>
    <w:rsid w:val="00F22E72"/>
    <w:rsid w:val="00F23262"/>
    <w:rsid w:val="00F232B2"/>
    <w:rsid w:val="00F2336D"/>
    <w:rsid w:val="00F23573"/>
    <w:rsid w:val="00F23814"/>
    <w:rsid w:val="00F23A7F"/>
    <w:rsid w:val="00F23BB9"/>
    <w:rsid w:val="00F23FE1"/>
    <w:rsid w:val="00F24026"/>
    <w:rsid w:val="00F24096"/>
    <w:rsid w:val="00F24189"/>
    <w:rsid w:val="00F241A5"/>
    <w:rsid w:val="00F2436D"/>
    <w:rsid w:val="00F24437"/>
    <w:rsid w:val="00F24765"/>
    <w:rsid w:val="00F249EB"/>
    <w:rsid w:val="00F24A84"/>
    <w:rsid w:val="00F24B3E"/>
    <w:rsid w:val="00F24DA0"/>
    <w:rsid w:val="00F24FFA"/>
    <w:rsid w:val="00F25125"/>
    <w:rsid w:val="00F253E9"/>
    <w:rsid w:val="00F25544"/>
    <w:rsid w:val="00F2562B"/>
    <w:rsid w:val="00F25A63"/>
    <w:rsid w:val="00F25BD4"/>
    <w:rsid w:val="00F26785"/>
    <w:rsid w:val="00F2693E"/>
    <w:rsid w:val="00F2698C"/>
    <w:rsid w:val="00F26E7C"/>
    <w:rsid w:val="00F26EC6"/>
    <w:rsid w:val="00F27138"/>
    <w:rsid w:val="00F27178"/>
    <w:rsid w:val="00F274F2"/>
    <w:rsid w:val="00F27612"/>
    <w:rsid w:val="00F2764B"/>
    <w:rsid w:val="00F27877"/>
    <w:rsid w:val="00F27A01"/>
    <w:rsid w:val="00F27C54"/>
    <w:rsid w:val="00F3002A"/>
    <w:rsid w:val="00F304E0"/>
    <w:rsid w:val="00F30809"/>
    <w:rsid w:val="00F3085D"/>
    <w:rsid w:val="00F30BB8"/>
    <w:rsid w:val="00F30C33"/>
    <w:rsid w:val="00F30CA1"/>
    <w:rsid w:val="00F30D9E"/>
    <w:rsid w:val="00F30F60"/>
    <w:rsid w:val="00F30FF3"/>
    <w:rsid w:val="00F3112F"/>
    <w:rsid w:val="00F313C2"/>
    <w:rsid w:val="00F3164A"/>
    <w:rsid w:val="00F31674"/>
    <w:rsid w:val="00F31A30"/>
    <w:rsid w:val="00F31B22"/>
    <w:rsid w:val="00F32004"/>
    <w:rsid w:val="00F32483"/>
    <w:rsid w:val="00F32987"/>
    <w:rsid w:val="00F32D17"/>
    <w:rsid w:val="00F33066"/>
    <w:rsid w:val="00F3310E"/>
    <w:rsid w:val="00F33372"/>
    <w:rsid w:val="00F33679"/>
    <w:rsid w:val="00F33C6B"/>
    <w:rsid w:val="00F33EFF"/>
    <w:rsid w:val="00F341D5"/>
    <w:rsid w:val="00F34479"/>
    <w:rsid w:val="00F34E52"/>
    <w:rsid w:val="00F34F66"/>
    <w:rsid w:val="00F360AC"/>
    <w:rsid w:val="00F362D7"/>
    <w:rsid w:val="00F363E0"/>
    <w:rsid w:val="00F36744"/>
    <w:rsid w:val="00F368A6"/>
    <w:rsid w:val="00F36A06"/>
    <w:rsid w:val="00F36D1F"/>
    <w:rsid w:val="00F3700D"/>
    <w:rsid w:val="00F3740C"/>
    <w:rsid w:val="00F37526"/>
    <w:rsid w:val="00F37965"/>
    <w:rsid w:val="00F37B2E"/>
    <w:rsid w:val="00F37CA7"/>
    <w:rsid w:val="00F401DE"/>
    <w:rsid w:val="00F40387"/>
    <w:rsid w:val="00F4050A"/>
    <w:rsid w:val="00F405DA"/>
    <w:rsid w:val="00F406A5"/>
    <w:rsid w:val="00F407A1"/>
    <w:rsid w:val="00F408C0"/>
    <w:rsid w:val="00F40976"/>
    <w:rsid w:val="00F4098A"/>
    <w:rsid w:val="00F40ACB"/>
    <w:rsid w:val="00F40F4E"/>
    <w:rsid w:val="00F41830"/>
    <w:rsid w:val="00F418B6"/>
    <w:rsid w:val="00F419D8"/>
    <w:rsid w:val="00F41B25"/>
    <w:rsid w:val="00F41C09"/>
    <w:rsid w:val="00F41C88"/>
    <w:rsid w:val="00F41D84"/>
    <w:rsid w:val="00F42217"/>
    <w:rsid w:val="00F42280"/>
    <w:rsid w:val="00F42367"/>
    <w:rsid w:val="00F42427"/>
    <w:rsid w:val="00F42503"/>
    <w:rsid w:val="00F431C0"/>
    <w:rsid w:val="00F43574"/>
    <w:rsid w:val="00F435B8"/>
    <w:rsid w:val="00F43773"/>
    <w:rsid w:val="00F437D3"/>
    <w:rsid w:val="00F438AB"/>
    <w:rsid w:val="00F43A3B"/>
    <w:rsid w:val="00F43C05"/>
    <w:rsid w:val="00F43C96"/>
    <w:rsid w:val="00F43CF5"/>
    <w:rsid w:val="00F43E06"/>
    <w:rsid w:val="00F43F64"/>
    <w:rsid w:val="00F44400"/>
    <w:rsid w:val="00F44727"/>
    <w:rsid w:val="00F44817"/>
    <w:rsid w:val="00F44B15"/>
    <w:rsid w:val="00F44DC3"/>
    <w:rsid w:val="00F44DED"/>
    <w:rsid w:val="00F45022"/>
    <w:rsid w:val="00F450AD"/>
    <w:rsid w:val="00F4523B"/>
    <w:rsid w:val="00F45481"/>
    <w:rsid w:val="00F4567D"/>
    <w:rsid w:val="00F459D2"/>
    <w:rsid w:val="00F45C0A"/>
    <w:rsid w:val="00F46692"/>
    <w:rsid w:val="00F466C3"/>
    <w:rsid w:val="00F4691B"/>
    <w:rsid w:val="00F46987"/>
    <w:rsid w:val="00F469F4"/>
    <w:rsid w:val="00F46AAE"/>
    <w:rsid w:val="00F46C75"/>
    <w:rsid w:val="00F46DB9"/>
    <w:rsid w:val="00F46F2F"/>
    <w:rsid w:val="00F46FE6"/>
    <w:rsid w:val="00F47078"/>
    <w:rsid w:val="00F47136"/>
    <w:rsid w:val="00F4713E"/>
    <w:rsid w:val="00F471B4"/>
    <w:rsid w:val="00F47AA4"/>
    <w:rsid w:val="00F5016D"/>
    <w:rsid w:val="00F503E0"/>
    <w:rsid w:val="00F50CB8"/>
    <w:rsid w:val="00F50EBA"/>
    <w:rsid w:val="00F50F43"/>
    <w:rsid w:val="00F5110D"/>
    <w:rsid w:val="00F51114"/>
    <w:rsid w:val="00F515A9"/>
    <w:rsid w:val="00F5167F"/>
    <w:rsid w:val="00F5193A"/>
    <w:rsid w:val="00F51A5D"/>
    <w:rsid w:val="00F51B69"/>
    <w:rsid w:val="00F51BD6"/>
    <w:rsid w:val="00F51FA9"/>
    <w:rsid w:val="00F521FF"/>
    <w:rsid w:val="00F5249A"/>
    <w:rsid w:val="00F529DF"/>
    <w:rsid w:val="00F52A3E"/>
    <w:rsid w:val="00F52BE6"/>
    <w:rsid w:val="00F52BFF"/>
    <w:rsid w:val="00F52CAC"/>
    <w:rsid w:val="00F52E34"/>
    <w:rsid w:val="00F52EEC"/>
    <w:rsid w:val="00F52F61"/>
    <w:rsid w:val="00F5368F"/>
    <w:rsid w:val="00F536D5"/>
    <w:rsid w:val="00F53744"/>
    <w:rsid w:val="00F538D2"/>
    <w:rsid w:val="00F53A42"/>
    <w:rsid w:val="00F53B66"/>
    <w:rsid w:val="00F540A4"/>
    <w:rsid w:val="00F543E0"/>
    <w:rsid w:val="00F54A76"/>
    <w:rsid w:val="00F54F94"/>
    <w:rsid w:val="00F55293"/>
    <w:rsid w:val="00F552BA"/>
    <w:rsid w:val="00F5573B"/>
    <w:rsid w:val="00F55796"/>
    <w:rsid w:val="00F55838"/>
    <w:rsid w:val="00F5594E"/>
    <w:rsid w:val="00F55DC5"/>
    <w:rsid w:val="00F55E40"/>
    <w:rsid w:val="00F55F8E"/>
    <w:rsid w:val="00F55FC8"/>
    <w:rsid w:val="00F5614F"/>
    <w:rsid w:val="00F563B6"/>
    <w:rsid w:val="00F56889"/>
    <w:rsid w:val="00F5692F"/>
    <w:rsid w:val="00F569F1"/>
    <w:rsid w:val="00F56B7C"/>
    <w:rsid w:val="00F571F3"/>
    <w:rsid w:val="00F57396"/>
    <w:rsid w:val="00F573D9"/>
    <w:rsid w:val="00F5748C"/>
    <w:rsid w:val="00F57591"/>
    <w:rsid w:val="00F57A47"/>
    <w:rsid w:val="00F60538"/>
    <w:rsid w:val="00F6069C"/>
    <w:rsid w:val="00F60D77"/>
    <w:rsid w:val="00F60F14"/>
    <w:rsid w:val="00F6104A"/>
    <w:rsid w:val="00F61056"/>
    <w:rsid w:val="00F61282"/>
    <w:rsid w:val="00F614C6"/>
    <w:rsid w:val="00F61725"/>
    <w:rsid w:val="00F61819"/>
    <w:rsid w:val="00F619C5"/>
    <w:rsid w:val="00F61B2B"/>
    <w:rsid w:val="00F61B62"/>
    <w:rsid w:val="00F61DE2"/>
    <w:rsid w:val="00F62133"/>
    <w:rsid w:val="00F62519"/>
    <w:rsid w:val="00F625BD"/>
    <w:rsid w:val="00F626D6"/>
    <w:rsid w:val="00F627F6"/>
    <w:rsid w:val="00F62C2C"/>
    <w:rsid w:val="00F62C73"/>
    <w:rsid w:val="00F62CA5"/>
    <w:rsid w:val="00F62E39"/>
    <w:rsid w:val="00F62E8E"/>
    <w:rsid w:val="00F63075"/>
    <w:rsid w:val="00F63158"/>
    <w:rsid w:val="00F63220"/>
    <w:rsid w:val="00F633D3"/>
    <w:rsid w:val="00F63402"/>
    <w:rsid w:val="00F63A98"/>
    <w:rsid w:val="00F63C63"/>
    <w:rsid w:val="00F63D99"/>
    <w:rsid w:val="00F63E85"/>
    <w:rsid w:val="00F63F3A"/>
    <w:rsid w:val="00F640CE"/>
    <w:rsid w:val="00F64131"/>
    <w:rsid w:val="00F64524"/>
    <w:rsid w:val="00F64678"/>
    <w:rsid w:val="00F647C7"/>
    <w:rsid w:val="00F64A44"/>
    <w:rsid w:val="00F64F58"/>
    <w:rsid w:val="00F6542B"/>
    <w:rsid w:val="00F6569A"/>
    <w:rsid w:val="00F6597E"/>
    <w:rsid w:val="00F65981"/>
    <w:rsid w:val="00F6598D"/>
    <w:rsid w:val="00F659A7"/>
    <w:rsid w:val="00F65A58"/>
    <w:rsid w:val="00F65B74"/>
    <w:rsid w:val="00F65D5F"/>
    <w:rsid w:val="00F65ED7"/>
    <w:rsid w:val="00F65FCC"/>
    <w:rsid w:val="00F6605B"/>
    <w:rsid w:val="00F661D8"/>
    <w:rsid w:val="00F668BF"/>
    <w:rsid w:val="00F66939"/>
    <w:rsid w:val="00F66966"/>
    <w:rsid w:val="00F66A13"/>
    <w:rsid w:val="00F66E02"/>
    <w:rsid w:val="00F66FA0"/>
    <w:rsid w:val="00F6706A"/>
    <w:rsid w:val="00F6748E"/>
    <w:rsid w:val="00F675C4"/>
    <w:rsid w:val="00F677FC"/>
    <w:rsid w:val="00F6790A"/>
    <w:rsid w:val="00F67BD4"/>
    <w:rsid w:val="00F70024"/>
    <w:rsid w:val="00F7067E"/>
    <w:rsid w:val="00F70BF1"/>
    <w:rsid w:val="00F70EDB"/>
    <w:rsid w:val="00F7127F"/>
    <w:rsid w:val="00F7159F"/>
    <w:rsid w:val="00F71689"/>
    <w:rsid w:val="00F71895"/>
    <w:rsid w:val="00F718D6"/>
    <w:rsid w:val="00F71978"/>
    <w:rsid w:val="00F71FA6"/>
    <w:rsid w:val="00F720B4"/>
    <w:rsid w:val="00F7268F"/>
    <w:rsid w:val="00F729D4"/>
    <w:rsid w:val="00F72AF2"/>
    <w:rsid w:val="00F733E4"/>
    <w:rsid w:val="00F73468"/>
    <w:rsid w:val="00F73622"/>
    <w:rsid w:val="00F73E1B"/>
    <w:rsid w:val="00F73EF2"/>
    <w:rsid w:val="00F74207"/>
    <w:rsid w:val="00F74298"/>
    <w:rsid w:val="00F7484F"/>
    <w:rsid w:val="00F74A63"/>
    <w:rsid w:val="00F74E39"/>
    <w:rsid w:val="00F74E46"/>
    <w:rsid w:val="00F7505A"/>
    <w:rsid w:val="00F75150"/>
    <w:rsid w:val="00F753CF"/>
    <w:rsid w:val="00F756D5"/>
    <w:rsid w:val="00F756ED"/>
    <w:rsid w:val="00F75A64"/>
    <w:rsid w:val="00F76109"/>
    <w:rsid w:val="00F76537"/>
    <w:rsid w:val="00F7659E"/>
    <w:rsid w:val="00F76641"/>
    <w:rsid w:val="00F7679C"/>
    <w:rsid w:val="00F767DF"/>
    <w:rsid w:val="00F76B50"/>
    <w:rsid w:val="00F76CAD"/>
    <w:rsid w:val="00F76D3F"/>
    <w:rsid w:val="00F76ED4"/>
    <w:rsid w:val="00F77091"/>
    <w:rsid w:val="00F77333"/>
    <w:rsid w:val="00F77529"/>
    <w:rsid w:val="00F77607"/>
    <w:rsid w:val="00F77A03"/>
    <w:rsid w:val="00F77A66"/>
    <w:rsid w:val="00F77BB4"/>
    <w:rsid w:val="00F77D9B"/>
    <w:rsid w:val="00F77F47"/>
    <w:rsid w:val="00F800E1"/>
    <w:rsid w:val="00F80182"/>
    <w:rsid w:val="00F801EC"/>
    <w:rsid w:val="00F803D1"/>
    <w:rsid w:val="00F8077B"/>
    <w:rsid w:val="00F80AAA"/>
    <w:rsid w:val="00F80BBC"/>
    <w:rsid w:val="00F80BD6"/>
    <w:rsid w:val="00F80E3F"/>
    <w:rsid w:val="00F80F14"/>
    <w:rsid w:val="00F8106C"/>
    <w:rsid w:val="00F8119D"/>
    <w:rsid w:val="00F81B61"/>
    <w:rsid w:val="00F81D10"/>
    <w:rsid w:val="00F81DB9"/>
    <w:rsid w:val="00F81EAD"/>
    <w:rsid w:val="00F82296"/>
    <w:rsid w:val="00F824B8"/>
    <w:rsid w:val="00F82502"/>
    <w:rsid w:val="00F82B1C"/>
    <w:rsid w:val="00F8304E"/>
    <w:rsid w:val="00F8337A"/>
    <w:rsid w:val="00F83392"/>
    <w:rsid w:val="00F8344C"/>
    <w:rsid w:val="00F837C3"/>
    <w:rsid w:val="00F83879"/>
    <w:rsid w:val="00F83BAC"/>
    <w:rsid w:val="00F83D23"/>
    <w:rsid w:val="00F83DBD"/>
    <w:rsid w:val="00F845DF"/>
    <w:rsid w:val="00F846E9"/>
    <w:rsid w:val="00F84A0D"/>
    <w:rsid w:val="00F84CFE"/>
    <w:rsid w:val="00F84F5E"/>
    <w:rsid w:val="00F854B9"/>
    <w:rsid w:val="00F8554B"/>
    <w:rsid w:val="00F85669"/>
    <w:rsid w:val="00F85BEB"/>
    <w:rsid w:val="00F85C19"/>
    <w:rsid w:val="00F85C5B"/>
    <w:rsid w:val="00F85EB5"/>
    <w:rsid w:val="00F860C3"/>
    <w:rsid w:val="00F863EA"/>
    <w:rsid w:val="00F8675A"/>
    <w:rsid w:val="00F8679F"/>
    <w:rsid w:val="00F86A7B"/>
    <w:rsid w:val="00F86ADF"/>
    <w:rsid w:val="00F86D27"/>
    <w:rsid w:val="00F86E0C"/>
    <w:rsid w:val="00F86E38"/>
    <w:rsid w:val="00F86E62"/>
    <w:rsid w:val="00F87093"/>
    <w:rsid w:val="00F87624"/>
    <w:rsid w:val="00F87659"/>
    <w:rsid w:val="00F878BE"/>
    <w:rsid w:val="00F879A9"/>
    <w:rsid w:val="00F905BE"/>
    <w:rsid w:val="00F90B49"/>
    <w:rsid w:val="00F90BEE"/>
    <w:rsid w:val="00F90CD9"/>
    <w:rsid w:val="00F90EA1"/>
    <w:rsid w:val="00F9118C"/>
    <w:rsid w:val="00F913BB"/>
    <w:rsid w:val="00F9140B"/>
    <w:rsid w:val="00F91AA4"/>
    <w:rsid w:val="00F91CFD"/>
    <w:rsid w:val="00F91DDC"/>
    <w:rsid w:val="00F91EE0"/>
    <w:rsid w:val="00F920A8"/>
    <w:rsid w:val="00F92119"/>
    <w:rsid w:val="00F92198"/>
    <w:rsid w:val="00F921A7"/>
    <w:rsid w:val="00F92329"/>
    <w:rsid w:val="00F92763"/>
    <w:rsid w:val="00F92804"/>
    <w:rsid w:val="00F92A79"/>
    <w:rsid w:val="00F9321B"/>
    <w:rsid w:val="00F9349C"/>
    <w:rsid w:val="00F93E6F"/>
    <w:rsid w:val="00F93F9E"/>
    <w:rsid w:val="00F94352"/>
    <w:rsid w:val="00F946AB"/>
    <w:rsid w:val="00F9471E"/>
    <w:rsid w:val="00F9486D"/>
    <w:rsid w:val="00F94B03"/>
    <w:rsid w:val="00F94BF9"/>
    <w:rsid w:val="00F95085"/>
    <w:rsid w:val="00F95111"/>
    <w:rsid w:val="00F953A8"/>
    <w:rsid w:val="00F953DC"/>
    <w:rsid w:val="00F95653"/>
    <w:rsid w:val="00F95796"/>
    <w:rsid w:val="00F95D36"/>
    <w:rsid w:val="00F964EE"/>
    <w:rsid w:val="00F96895"/>
    <w:rsid w:val="00F9722B"/>
    <w:rsid w:val="00F97279"/>
    <w:rsid w:val="00F972F4"/>
    <w:rsid w:val="00F9741E"/>
    <w:rsid w:val="00F97503"/>
    <w:rsid w:val="00F976D7"/>
    <w:rsid w:val="00F97C35"/>
    <w:rsid w:val="00F97F6D"/>
    <w:rsid w:val="00F97FB6"/>
    <w:rsid w:val="00FA0258"/>
    <w:rsid w:val="00FA067E"/>
    <w:rsid w:val="00FA0A53"/>
    <w:rsid w:val="00FA0AA4"/>
    <w:rsid w:val="00FA0D87"/>
    <w:rsid w:val="00FA0DEF"/>
    <w:rsid w:val="00FA0EB3"/>
    <w:rsid w:val="00FA0F24"/>
    <w:rsid w:val="00FA0F6D"/>
    <w:rsid w:val="00FA0F70"/>
    <w:rsid w:val="00FA1062"/>
    <w:rsid w:val="00FA1B60"/>
    <w:rsid w:val="00FA1BAD"/>
    <w:rsid w:val="00FA2192"/>
    <w:rsid w:val="00FA2692"/>
    <w:rsid w:val="00FA2795"/>
    <w:rsid w:val="00FA29AD"/>
    <w:rsid w:val="00FA2ABA"/>
    <w:rsid w:val="00FA2CCE"/>
    <w:rsid w:val="00FA2D04"/>
    <w:rsid w:val="00FA3258"/>
    <w:rsid w:val="00FA32D0"/>
    <w:rsid w:val="00FA365B"/>
    <w:rsid w:val="00FA385C"/>
    <w:rsid w:val="00FA3C96"/>
    <w:rsid w:val="00FA3CF4"/>
    <w:rsid w:val="00FA3EA7"/>
    <w:rsid w:val="00FA3F66"/>
    <w:rsid w:val="00FA40B3"/>
    <w:rsid w:val="00FA4375"/>
    <w:rsid w:val="00FA446A"/>
    <w:rsid w:val="00FA4991"/>
    <w:rsid w:val="00FA49BB"/>
    <w:rsid w:val="00FA4A90"/>
    <w:rsid w:val="00FA4D9C"/>
    <w:rsid w:val="00FA4F86"/>
    <w:rsid w:val="00FA4F8E"/>
    <w:rsid w:val="00FA5502"/>
    <w:rsid w:val="00FA5548"/>
    <w:rsid w:val="00FA56EA"/>
    <w:rsid w:val="00FA5827"/>
    <w:rsid w:val="00FA5A9C"/>
    <w:rsid w:val="00FA5B7C"/>
    <w:rsid w:val="00FA5CF5"/>
    <w:rsid w:val="00FA5D47"/>
    <w:rsid w:val="00FA5DF3"/>
    <w:rsid w:val="00FA5E3E"/>
    <w:rsid w:val="00FA6094"/>
    <w:rsid w:val="00FA63E3"/>
    <w:rsid w:val="00FA64A5"/>
    <w:rsid w:val="00FA67C4"/>
    <w:rsid w:val="00FA6BB6"/>
    <w:rsid w:val="00FA6E3E"/>
    <w:rsid w:val="00FA6FE6"/>
    <w:rsid w:val="00FA720A"/>
    <w:rsid w:val="00FA7542"/>
    <w:rsid w:val="00FA78EB"/>
    <w:rsid w:val="00FA7B34"/>
    <w:rsid w:val="00FA7D60"/>
    <w:rsid w:val="00FA7D69"/>
    <w:rsid w:val="00FA7F70"/>
    <w:rsid w:val="00FB0377"/>
    <w:rsid w:val="00FB0447"/>
    <w:rsid w:val="00FB0F66"/>
    <w:rsid w:val="00FB1273"/>
    <w:rsid w:val="00FB12A2"/>
    <w:rsid w:val="00FB131D"/>
    <w:rsid w:val="00FB1E34"/>
    <w:rsid w:val="00FB1E3F"/>
    <w:rsid w:val="00FB1F37"/>
    <w:rsid w:val="00FB2104"/>
    <w:rsid w:val="00FB2473"/>
    <w:rsid w:val="00FB265B"/>
    <w:rsid w:val="00FB27ED"/>
    <w:rsid w:val="00FB2A68"/>
    <w:rsid w:val="00FB2BF8"/>
    <w:rsid w:val="00FB2CA2"/>
    <w:rsid w:val="00FB2CE6"/>
    <w:rsid w:val="00FB2E87"/>
    <w:rsid w:val="00FB303D"/>
    <w:rsid w:val="00FB3131"/>
    <w:rsid w:val="00FB3245"/>
    <w:rsid w:val="00FB3368"/>
    <w:rsid w:val="00FB33DA"/>
    <w:rsid w:val="00FB33DB"/>
    <w:rsid w:val="00FB3690"/>
    <w:rsid w:val="00FB3910"/>
    <w:rsid w:val="00FB394D"/>
    <w:rsid w:val="00FB39A6"/>
    <w:rsid w:val="00FB39B5"/>
    <w:rsid w:val="00FB3A21"/>
    <w:rsid w:val="00FB3B30"/>
    <w:rsid w:val="00FB3C75"/>
    <w:rsid w:val="00FB3CD7"/>
    <w:rsid w:val="00FB3CF3"/>
    <w:rsid w:val="00FB3F51"/>
    <w:rsid w:val="00FB45A7"/>
    <w:rsid w:val="00FB46BF"/>
    <w:rsid w:val="00FB4738"/>
    <w:rsid w:val="00FB4841"/>
    <w:rsid w:val="00FB4A19"/>
    <w:rsid w:val="00FB4B84"/>
    <w:rsid w:val="00FB4BC7"/>
    <w:rsid w:val="00FB4F23"/>
    <w:rsid w:val="00FB5056"/>
    <w:rsid w:val="00FB508E"/>
    <w:rsid w:val="00FB5600"/>
    <w:rsid w:val="00FB5607"/>
    <w:rsid w:val="00FB562F"/>
    <w:rsid w:val="00FB5794"/>
    <w:rsid w:val="00FB5934"/>
    <w:rsid w:val="00FB59BF"/>
    <w:rsid w:val="00FB5DA8"/>
    <w:rsid w:val="00FB61DE"/>
    <w:rsid w:val="00FB623A"/>
    <w:rsid w:val="00FB64CD"/>
    <w:rsid w:val="00FB6621"/>
    <w:rsid w:val="00FB6B91"/>
    <w:rsid w:val="00FB6D25"/>
    <w:rsid w:val="00FB6DA3"/>
    <w:rsid w:val="00FB6EE2"/>
    <w:rsid w:val="00FB70CE"/>
    <w:rsid w:val="00FB7246"/>
    <w:rsid w:val="00FB725C"/>
    <w:rsid w:val="00FB74D4"/>
    <w:rsid w:val="00FB75F8"/>
    <w:rsid w:val="00FB7743"/>
    <w:rsid w:val="00FB7C61"/>
    <w:rsid w:val="00FC0027"/>
    <w:rsid w:val="00FC018F"/>
    <w:rsid w:val="00FC02F7"/>
    <w:rsid w:val="00FC0638"/>
    <w:rsid w:val="00FC0965"/>
    <w:rsid w:val="00FC0C4C"/>
    <w:rsid w:val="00FC0C66"/>
    <w:rsid w:val="00FC0E57"/>
    <w:rsid w:val="00FC1122"/>
    <w:rsid w:val="00FC196F"/>
    <w:rsid w:val="00FC1AAE"/>
    <w:rsid w:val="00FC1F02"/>
    <w:rsid w:val="00FC2339"/>
    <w:rsid w:val="00FC2398"/>
    <w:rsid w:val="00FC2A31"/>
    <w:rsid w:val="00FC2AEF"/>
    <w:rsid w:val="00FC2BEF"/>
    <w:rsid w:val="00FC2FE6"/>
    <w:rsid w:val="00FC3324"/>
    <w:rsid w:val="00FC3467"/>
    <w:rsid w:val="00FC34E8"/>
    <w:rsid w:val="00FC34F6"/>
    <w:rsid w:val="00FC3777"/>
    <w:rsid w:val="00FC3783"/>
    <w:rsid w:val="00FC38C2"/>
    <w:rsid w:val="00FC3A90"/>
    <w:rsid w:val="00FC40E6"/>
    <w:rsid w:val="00FC46AC"/>
    <w:rsid w:val="00FC46B6"/>
    <w:rsid w:val="00FC46CC"/>
    <w:rsid w:val="00FC47A2"/>
    <w:rsid w:val="00FC4821"/>
    <w:rsid w:val="00FC4A33"/>
    <w:rsid w:val="00FC4C1B"/>
    <w:rsid w:val="00FC4CE9"/>
    <w:rsid w:val="00FC50CE"/>
    <w:rsid w:val="00FC51A1"/>
    <w:rsid w:val="00FC5601"/>
    <w:rsid w:val="00FC56D6"/>
    <w:rsid w:val="00FC5782"/>
    <w:rsid w:val="00FC58FE"/>
    <w:rsid w:val="00FC5A1B"/>
    <w:rsid w:val="00FC5C4D"/>
    <w:rsid w:val="00FC5D48"/>
    <w:rsid w:val="00FC5DA7"/>
    <w:rsid w:val="00FC5DAB"/>
    <w:rsid w:val="00FC60A8"/>
    <w:rsid w:val="00FC6170"/>
    <w:rsid w:val="00FC61DE"/>
    <w:rsid w:val="00FC62C1"/>
    <w:rsid w:val="00FC670F"/>
    <w:rsid w:val="00FC6A02"/>
    <w:rsid w:val="00FC6A33"/>
    <w:rsid w:val="00FC6DD0"/>
    <w:rsid w:val="00FC711E"/>
    <w:rsid w:val="00FC720F"/>
    <w:rsid w:val="00FC758F"/>
    <w:rsid w:val="00FC7699"/>
    <w:rsid w:val="00FC77D5"/>
    <w:rsid w:val="00FC789D"/>
    <w:rsid w:val="00FD00D2"/>
    <w:rsid w:val="00FD02A8"/>
    <w:rsid w:val="00FD053F"/>
    <w:rsid w:val="00FD054B"/>
    <w:rsid w:val="00FD0802"/>
    <w:rsid w:val="00FD0B39"/>
    <w:rsid w:val="00FD0B54"/>
    <w:rsid w:val="00FD0BE7"/>
    <w:rsid w:val="00FD1375"/>
    <w:rsid w:val="00FD1550"/>
    <w:rsid w:val="00FD15D4"/>
    <w:rsid w:val="00FD18FB"/>
    <w:rsid w:val="00FD1A1A"/>
    <w:rsid w:val="00FD1D4B"/>
    <w:rsid w:val="00FD1D56"/>
    <w:rsid w:val="00FD205C"/>
    <w:rsid w:val="00FD2372"/>
    <w:rsid w:val="00FD2705"/>
    <w:rsid w:val="00FD278C"/>
    <w:rsid w:val="00FD2CDF"/>
    <w:rsid w:val="00FD2F32"/>
    <w:rsid w:val="00FD2F95"/>
    <w:rsid w:val="00FD3168"/>
    <w:rsid w:val="00FD336E"/>
    <w:rsid w:val="00FD3A9D"/>
    <w:rsid w:val="00FD3C8C"/>
    <w:rsid w:val="00FD41C2"/>
    <w:rsid w:val="00FD44DF"/>
    <w:rsid w:val="00FD470C"/>
    <w:rsid w:val="00FD49B4"/>
    <w:rsid w:val="00FD4C30"/>
    <w:rsid w:val="00FD4E23"/>
    <w:rsid w:val="00FD500E"/>
    <w:rsid w:val="00FD511C"/>
    <w:rsid w:val="00FD5483"/>
    <w:rsid w:val="00FD59E1"/>
    <w:rsid w:val="00FD5ADC"/>
    <w:rsid w:val="00FD6114"/>
    <w:rsid w:val="00FD6751"/>
    <w:rsid w:val="00FD69BD"/>
    <w:rsid w:val="00FD6BB2"/>
    <w:rsid w:val="00FD6BBC"/>
    <w:rsid w:val="00FD71AB"/>
    <w:rsid w:val="00FD7458"/>
    <w:rsid w:val="00FD750B"/>
    <w:rsid w:val="00FD7592"/>
    <w:rsid w:val="00FD759D"/>
    <w:rsid w:val="00FD75E5"/>
    <w:rsid w:val="00FD76AB"/>
    <w:rsid w:val="00FD7750"/>
    <w:rsid w:val="00FD7974"/>
    <w:rsid w:val="00FD7EC5"/>
    <w:rsid w:val="00FE054D"/>
    <w:rsid w:val="00FE09B9"/>
    <w:rsid w:val="00FE0CDB"/>
    <w:rsid w:val="00FE138E"/>
    <w:rsid w:val="00FE13E5"/>
    <w:rsid w:val="00FE144D"/>
    <w:rsid w:val="00FE1589"/>
    <w:rsid w:val="00FE1C31"/>
    <w:rsid w:val="00FE1C8B"/>
    <w:rsid w:val="00FE1DB5"/>
    <w:rsid w:val="00FE280A"/>
    <w:rsid w:val="00FE287B"/>
    <w:rsid w:val="00FE295F"/>
    <w:rsid w:val="00FE297D"/>
    <w:rsid w:val="00FE2A6D"/>
    <w:rsid w:val="00FE2CDB"/>
    <w:rsid w:val="00FE2CEA"/>
    <w:rsid w:val="00FE2DD6"/>
    <w:rsid w:val="00FE2EF7"/>
    <w:rsid w:val="00FE31F4"/>
    <w:rsid w:val="00FE3CF5"/>
    <w:rsid w:val="00FE3E5E"/>
    <w:rsid w:val="00FE3F9F"/>
    <w:rsid w:val="00FE416B"/>
    <w:rsid w:val="00FE42AF"/>
    <w:rsid w:val="00FE4906"/>
    <w:rsid w:val="00FE4E0F"/>
    <w:rsid w:val="00FE4E35"/>
    <w:rsid w:val="00FE4F6A"/>
    <w:rsid w:val="00FE50A6"/>
    <w:rsid w:val="00FE52AB"/>
    <w:rsid w:val="00FE53C1"/>
    <w:rsid w:val="00FE5788"/>
    <w:rsid w:val="00FE5906"/>
    <w:rsid w:val="00FE5C4B"/>
    <w:rsid w:val="00FE64F8"/>
    <w:rsid w:val="00FE65B8"/>
    <w:rsid w:val="00FE67A6"/>
    <w:rsid w:val="00FE68D7"/>
    <w:rsid w:val="00FE6DA0"/>
    <w:rsid w:val="00FE6F19"/>
    <w:rsid w:val="00FE6FA6"/>
    <w:rsid w:val="00FE7313"/>
    <w:rsid w:val="00FE77BA"/>
    <w:rsid w:val="00FE7A48"/>
    <w:rsid w:val="00FF022E"/>
    <w:rsid w:val="00FF03F1"/>
    <w:rsid w:val="00FF0454"/>
    <w:rsid w:val="00FF08A1"/>
    <w:rsid w:val="00FF0B8B"/>
    <w:rsid w:val="00FF16B3"/>
    <w:rsid w:val="00FF16CF"/>
    <w:rsid w:val="00FF182A"/>
    <w:rsid w:val="00FF1A37"/>
    <w:rsid w:val="00FF1B98"/>
    <w:rsid w:val="00FF26D9"/>
    <w:rsid w:val="00FF2A87"/>
    <w:rsid w:val="00FF2FBE"/>
    <w:rsid w:val="00FF303F"/>
    <w:rsid w:val="00FF3534"/>
    <w:rsid w:val="00FF3AD8"/>
    <w:rsid w:val="00FF4010"/>
    <w:rsid w:val="00FF4095"/>
    <w:rsid w:val="00FF4463"/>
    <w:rsid w:val="00FF44B9"/>
    <w:rsid w:val="00FF4B44"/>
    <w:rsid w:val="00FF537E"/>
    <w:rsid w:val="00FF54D2"/>
    <w:rsid w:val="00FF55C6"/>
    <w:rsid w:val="00FF5632"/>
    <w:rsid w:val="00FF56D9"/>
    <w:rsid w:val="00FF58B9"/>
    <w:rsid w:val="00FF5B7E"/>
    <w:rsid w:val="00FF5C3D"/>
    <w:rsid w:val="00FF5F07"/>
    <w:rsid w:val="00FF6148"/>
    <w:rsid w:val="00FF615B"/>
    <w:rsid w:val="00FF633B"/>
    <w:rsid w:val="00FF63C3"/>
    <w:rsid w:val="00FF64A1"/>
    <w:rsid w:val="00FF64CD"/>
    <w:rsid w:val="00FF64E0"/>
    <w:rsid w:val="00FF672A"/>
    <w:rsid w:val="00FF68AB"/>
    <w:rsid w:val="00FF6A99"/>
    <w:rsid w:val="00FF72F7"/>
    <w:rsid w:val="00FF748F"/>
    <w:rsid w:val="00FF74FC"/>
    <w:rsid w:val="00FF77C6"/>
    <w:rsid w:val="00FF7A6C"/>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0646E-3F1F-4DD5-A6EA-424EFC5A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C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928D7"/>
    <w:pPr>
      <w:keepNext/>
      <w:jc w:val="center"/>
      <w:outlineLvl w:val="0"/>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28D7"/>
    <w:rPr>
      <w:rFonts w:ascii="Times New Roman" w:eastAsia="Times New Roman" w:hAnsi="Times New Roman" w:cs="Times New Roman"/>
      <w:b/>
      <w:sz w:val="24"/>
      <w:szCs w:val="20"/>
      <w:lang w:eastAsia="ru-RU"/>
    </w:rPr>
  </w:style>
  <w:style w:type="paragraph" w:styleId="a4">
    <w:name w:val="header"/>
    <w:basedOn w:val="a0"/>
    <w:link w:val="a5"/>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5">
    <w:name w:val="Верхний колонтитул Знак"/>
    <w:basedOn w:val="a1"/>
    <w:link w:val="a4"/>
    <w:uiPriority w:val="99"/>
    <w:rsid w:val="0068017A"/>
  </w:style>
  <w:style w:type="paragraph" w:styleId="a6">
    <w:name w:val="footer"/>
    <w:basedOn w:val="a0"/>
    <w:link w:val="a7"/>
    <w:uiPriority w:val="99"/>
    <w:unhideWhenUsed/>
    <w:rsid w:val="0068017A"/>
    <w:pPr>
      <w:tabs>
        <w:tab w:val="center" w:pos="4677"/>
        <w:tab w:val="right" w:pos="9355"/>
      </w:tabs>
      <w:jc w:val="both"/>
    </w:pPr>
    <w:rPr>
      <w:rFonts w:ascii="Calibri" w:eastAsia="Calibri" w:hAnsi="Calibri"/>
      <w:sz w:val="22"/>
      <w:szCs w:val="22"/>
      <w:lang w:eastAsia="en-US"/>
    </w:rPr>
  </w:style>
  <w:style w:type="character" w:customStyle="1" w:styleId="a7">
    <w:name w:val="Нижний колонтитул Знак"/>
    <w:basedOn w:val="a1"/>
    <w:link w:val="a6"/>
    <w:uiPriority w:val="99"/>
    <w:rsid w:val="0068017A"/>
  </w:style>
  <w:style w:type="paragraph" w:customStyle="1" w:styleId="ConsPlusTitle">
    <w:name w:val="ConsPlusTitle"/>
    <w:uiPriority w:val="99"/>
    <w:rsid w:val="0068017A"/>
    <w:pPr>
      <w:widowControl w:val="0"/>
      <w:autoSpaceDE w:val="0"/>
      <w:autoSpaceDN w:val="0"/>
      <w:adjustRightInd w:val="0"/>
      <w:spacing w:after="0" w:line="240" w:lineRule="auto"/>
      <w:jc w:val="both"/>
    </w:pPr>
    <w:rPr>
      <w:rFonts w:ascii="Calibri" w:eastAsia="Times New Roman" w:hAnsi="Calibri" w:cs="Calibri"/>
      <w:b/>
      <w:bCs/>
      <w:lang w:eastAsia="ru-RU"/>
    </w:rPr>
  </w:style>
  <w:style w:type="paragraph" w:styleId="a8">
    <w:name w:val="No Spacing"/>
    <w:next w:val="a0"/>
    <w:link w:val="a9"/>
    <w:uiPriority w:val="1"/>
    <w:qFormat/>
    <w:rsid w:val="0068017A"/>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9">
    <w:name w:val="Без интервала Знак"/>
    <w:basedOn w:val="a1"/>
    <w:link w:val="a8"/>
    <w:uiPriority w:val="1"/>
    <w:rsid w:val="0068017A"/>
    <w:rPr>
      <w:rFonts w:ascii="Times New Roman" w:eastAsia="Times New Roman" w:hAnsi="Times New Roman" w:cs="Times New Roman"/>
      <w:sz w:val="20"/>
      <w:szCs w:val="20"/>
      <w:lang w:eastAsia="ru-RU"/>
    </w:rPr>
  </w:style>
  <w:style w:type="paragraph" w:styleId="aa">
    <w:name w:val="List Paragraph"/>
    <w:basedOn w:val="a0"/>
    <w:link w:val="ab"/>
    <w:uiPriority w:val="34"/>
    <w:qFormat/>
    <w:rsid w:val="0068017A"/>
    <w:pPr>
      <w:spacing w:after="200" w:line="276" w:lineRule="auto"/>
      <w:ind w:left="720"/>
      <w:jc w:val="both"/>
    </w:pPr>
    <w:rPr>
      <w:rFonts w:ascii="Calibri" w:eastAsiaTheme="minorHAnsi" w:hAnsi="Calibri"/>
      <w:sz w:val="22"/>
      <w:szCs w:val="22"/>
    </w:rPr>
  </w:style>
  <w:style w:type="paragraph" w:styleId="ac">
    <w:name w:val="footnote text"/>
    <w:basedOn w:val="a0"/>
    <w:link w:val="ad"/>
    <w:uiPriority w:val="99"/>
    <w:semiHidden/>
    <w:unhideWhenUsed/>
    <w:rsid w:val="0068017A"/>
    <w:pPr>
      <w:jc w:val="both"/>
    </w:pPr>
    <w:rPr>
      <w:rFonts w:ascii="Calibri" w:eastAsia="Calibri" w:hAnsi="Calibri"/>
      <w:sz w:val="20"/>
      <w:szCs w:val="20"/>
      <w:lang w:eastAsia="en-US"/>
    </w:rPr>
  </w:style>
  <w:style w:type="character" w:customStyle="1" w:styleId="ad">
    <w:name w:val="Текст сноски Знак"/>
    <w:basedOn w:val="a1"/>
    <w:link w:val="ac"/>
    <w:uiPriority w:val="99"/>
    <w:semiHidden/>
    <w:rsid w:val="0068017A"/>
    <w:rPr>
      <w:rFonts w:ascii="Calibri" w:eastAsia="Calibri" w:hAnsi="Calibri" w:cs="Times New Roman"/>
      <w:sz w:val="20"/>
      <w:szCs w:val="20"/>
    </w:rPr>
  </w:style>
  <w:style w:type="character" w:styleId="ae">
    <w:name w:val="footnote reference"/>
    <w:basedOn w:val="a1"/>
    <w:uiPriority w:val="99"/>
    <w:semiHidden/>
    <w:unhideWhenUsed/>
    <w:rsid w:val="0068017A"/>
    <w:rPr>
      <w:vertAlign w:val="superscript"/>
    </w:rPr>
  </w:style>
  <w:style w:type="paragraph" w:styleId="af">
    <w:name w:val="Normal (Web)"/>
    <w:basedOn w:val="a0"/>
    <w:uiPriority w:val="99"/>
    <w:unhideWhenUsed/>
    <w:rsid w:val="00E60E26"/>
    <w:pPr>
      <w:spacing w:before="100" w:beforeAutospacing="1" w:after="100" w:afterAutospacing="1"/>
    </w:pPr>
  </w:style>
  <w:style w:type="paragraph" w:styleId="af0">
    <w:name w:val="Balloon Text"/>
    <w:basedOn w:val="a0"/>
    <w:link w:val="af1"/>
    <w:uiPriority w:val="99"/>
    <w:semiHidden/>
    <w:unhideWhenUsed/>
    <w:rsid w:val="00E67025"/>
    <w:pPr>
      <w:jc w:val="both"/>
    </w:pPr>
    <w:rPr>
      <w:rFonts w:ascii="Tahoma" w:eastAsia="Calibri" w:hAnsi="Tahoma" w:cs="Tahoma"/>
      <w:sz w:val="16"/>
      <w:szCs w:val="16"/>
      <w:lang w:eastAsia="en-US"/>
    </w:rPr>
  </w:style>
  <w:style w:type="character" w:customStyle="1" w:styleId="af1">
    <w:name w:val="Текст выноски Знак"/>
    <w:basedOn w:val="a1"/>
    <w:link w:val="af0"/>
    <w:uiPriority w:val="99"/>
    <w:semiHidden/>
    <w:rsid w:val="00E67025"/>
    <w:rPr>
      <w:rFonts w:ascii="Tahoma" w:eastAsia="Calibri" w:hAnsi="Tahoma" w:cs="Tahoma"/>
      <w:sz w:val="16"/>
      <w:szCs w:val="16"/>
    </w:rPr>
  </w:style>
  <w:style w:type="paragraph" w:styleId="a">
    <w:name w:val="List Bullet"/>
    <w:basedOn w:val="a0"/>
    <w:uiPriority w:val="99"/>
    <w:unhideWhenUsed/>
    <w:rsid w:val="00C347B7"/>
    <w:pPr>
      <w:numPr>
        <w:numId w:val="2"/>
      </w:numPr>
      <w:spacing w:after="200" w:line="276" w:lineRule="auto"/>
      <w:contextualSpacing/>
      <w:jc w:val="both"/>
    </w:pPr>
    <w:rPr>
      <w:rFonts w:ascii="Calibri" w:eastAsia="Calibri" w:hAnsi="Calibri"/>
      <w:sz w:val="22"/>
      <w:szCs w:val="22"/>
      <w:lang w:eastAsia="en-US"/>
    </w:rPr>
  </w:style>
  <w:style w:type="character" w:styleId="af2">
    <w:name w:val="annotation reference"/>
    <w:basedOn w:val="a1"/>
    <w:uiPriority w:val="99"/>
    <w:semiHidden/>
    <w:unhideWhenUsed/>
    <w:rsid w:val="007C4014"/>
    <w:rPr>
      <w:sz w:val="16"/>
      <w:szCs w:val="16"/>
    </w:rPr>
  </w:style>
  <w:style w:type="paragraph" w:styleId="af3">
    <w:name w:val="annotation text"/>
    <w:basedOn w:val="a0"/>
    <w:link w:val="af4"/>
    <w:uiPriority w:val="99"/>
    <w:unhideWhenUsed/>
    <w:rsid w:val="007C4014"/>
    <w:pPr>
      <w:spacing w:after="200"/>
      <w:jc w:val="both"/>
    </w:pPr>
    <w:rPr>
      <w:rFonts w:ascii="Calibri" w:eastAsia="Calibri" w:hAnsi="Calibri"/>
      <w:sz w:val="20"/>
      <w:szCs w:val="20"/>
      <w:lang w:eastAsia="en-US"/>
    </w:rPr>
  </w:style>
  <w:style w:type="character" w:customStyle="1" w:styleId="af4">
    <w:name w:val="Текст примечания Знак"/>
    <w:basedOn w:val="a1"/>
    <w:link w:val="af3"/>
    <w:uiPriority w:val="99"/>
    <w:rsid w:val="007C4014"/>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7C4014"/>
    <w:rPr>
      <w:b/>
      <w:bCs/>
    </w:rPr>
  </w:style>
  <w:style w:type="character" w:customStyle="1" w:styleId="af6">
    <w:name w:val="Тема примечания Знак"/>
    <w:basedOn w:val="af4"/>
    <w:link w:val="af5"/>
    <w:uiPriority w:val="99"/>
    <w:semiHidden/>
    <w:rsid w:val="007C4014"/>
    <w:rPr>
      <w:rFonts w:ascii="Calibri" w:eastAsia="Calibri" w:hAnsi="Calibri" w:cs="Times New Roman"/>
      <w:b/>
      <w:bCs/>
      <w:sz w:val="20"/>
      <w:szCs w:val="20"/>
    </w:rPr>
  </w:style>
  <w:style w:type="paragraph" w:customStyle="1" w:styleId="ConsPlusNormal">
    <w:name w:val="ConsPlusNormal"/>
    <w:link w:val="ConsPlusNormal0"/>
    <w:rsid w:val="000E7F51"/>
    <w:pPr>
      <w:autoSpaceDE w:val="0"/>
      <w:autoSpaceDN w:val="0"/>
      <w:adjustRightInd w:val="0"/>
      <w:spacing w:after="0" w:line="240" w:lineRule="auto"/>
    </w:pPr>
    <w:rPr>
      <w:rFonts w:ascii="Times New Roman" w:hAnsi="Times New Roman" w:cs="Times New Roman"/>
      <w:sz w:val="24"/>
      <w:szCs w:val="24"/>
    </w:rPr>
  </w:style>
  <w:style w:type="paragraph" w:styleId="af7">
    <w:name w:val="endnote text"/>
    <w:basedOn w:val="a0"/>
    <w:link w:val="af8"/>
    <w:uiPriority w:val="99"/>
    <w:semiHidden/>
    <w:unhideWhenUsed/>
    <w:rsid w:val="00B72273"/>
    <w:pPr>
      <w:jc w:val="both"/>
    </w:pPr>
    <w:rPr>
      <w:rFonts w:ascii="Calibri" w:eastAsia="Calibri" w:hAnsi="Calibri"/>
      <w:sz w:val="20"/>
      <w:szCs w:val="20"/>
      <w:lang w:eastAsia="en-US"/>
    </w:rPr>
  </w:style>
  <w:style w:type="character" w:customStyle="1" w:styleId="af8">
    <w:name w:val="Текст концевой сноски Знак"/>
    <w:basedOn w:val="a1"/>
    <w:link w:val="af7"/>
    <w:uiPriority w:val="99"/>
    <w:semiHidden/>
    <w:rsid w:val="00B72273"/>
    <w:rPr>
      <w:rFonts w:ascii="Calibri" w:eastAsia="Calibri" w:hAnsi="Calibri" w:cs="Times New Roman"/>
      <w:sz w:val="20"/>
      <w:szCs w:val="20"/>
    </w:rPr>
  </w:style>
  <w:style w:type="character" w:styleId="af9">
    <w:name w:val="endnote reference"/>
    <w:basedOn w:val="a1"/>
    <w:uiPriority w:val="99"/>
    <w:semiHidden/>
    <w:unhideWhenUsed/>
    <w:rsid w:val="00B72273"/>
    <w:rPr>
      <w:vertAlign w:val="superscript"/>
    </w:rPr>
  </w:style>
  <w:style w:type="table" w:styleId="afa">
    <w:name w:val="Table Grid"/>
    <w:basedOn w:val="a2"/>
    <w:uiPriority w:val="59"/>
    <w:rsid w:val="0054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57657"/>
    <w:rPr>
      <w:rFonts w:ascii="Times New Roman" w:hAnsi="Times New Roman" w:cs="Times New Roman"/>
      <w:sz w:val="24"/>
      <w:szCs w:val="24"/>
    </w:rPr>
  </w:style>
  <w:style w:type="paragraph" w:styleId="2">
    <w:name w:val="Body Text Indent 2"/>
    <w:basedOn w:val="a0"/>
    <w:link w:val="20"/>
    <w:uiPriority w:val="99"/>
    <w:unhideWhenUsed/>
    <w:rsid w:val="00A57657"/>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1"/>
    <w:link w:val="2"/>
    <w:uiPriority w:val="99"/>
    <w:rsid w:val="00A57657"/>
  </w:style>
  <w:style w:type="character" w:customStyle="1" w:styleId="ab">
    <w:name w:val="Абзац списка Знак"/>
    <w:link w:val="aa"/>
    <w:uiPriority w:val="34"/>
    <w:rsid w:val="00217EF2"/>
    <w:rPr>
      <w:rFonts w:ascii="Calibri" w:hAnsi="Calibri" w:cs="Times New Roman"/>
      <w:lang w:eastAsia="ru-RU"/>
    </w:rPr>
  </w:style>
  <w:style w:type="character" w:customStyle="1" w:styleId="afb">
    <w:name w:val="мой Знак"/>
    <w:basedOn w:val="a1"/>
    <w:link w:val="afc"/>
    <w:locked/>
    <w:rsid w:val="008D0C5C"/>
    <w:rPr>
      <w:rFonts w:ascii="Times New Roman" w:eastAsia="Times New Roman" w:hAnsi="Times New Roman" w:cs="Times New Roman"/>
      <w:sz w:val="24"/>
      <w:szCs w:val="24"/>
    </w:rPr>
  </w:style>
  <w:style w:type="paragraph" w:customStyle="1" w:styleId="afc">
    <w:name w:val="мой"/>
    <w:basedOn w:val="a0"/>
    <w:link w:val="afb"/>
    <w:qFormat/>
    <w:rsid w:val="008D0C5C"/>
    <w:pPr>
      <w:ind w:firstLine="709"/>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28">
      <w:bodyDiv w:val="1"/>
      <w:marLeft w:val="0"/>
      <w:marRight w:val="0"/>
      <w:marTop w:val="0"/>
      <w:marBottom w:val="0"/>
      <w:divBdr>
        <w:top w:val="none" w:sz="0" w:space="0" w:color="auto"/>
        <w:left w:val="none" w:sz="0" w:space="0" w:color="auto"/>
        <w:bottom w:val="none" w:sz="0" w:space="0" w:color="auto"/>
        <w:right w:val="none" w:sz="0" w:space="0" w:color="auto"/>
      </w:divBdr>
    </w:div>
    <w:div w:id="1247661">
      <w:bodyDiv w:val="1"/>
      <w:marLeft w:val="0"/>
      <w:marRight w:val="0"/>
      <w:marTop w:val="0"/>
      <w:marBottom w:val="0"/>
      <w:divBdr>
        <w:top w:val="none" w:sz="0" w:space="0" w:color="auto"/>
        <w:left w:val="none" w:sz="0" w:space="0" w:color="auto"/>
        <w:bottom w:val="none" w:sz="0" w:space="0" w:color="auto"/>
        <w:right w:val="none" w:sz="0" w:space="0" w:color="auto"/>
      </w:divBdr>
    </w:div>
    <w:div w:id="1323032">
      <w:bodyDiv w:val="1"/>
      <w:marLeft w:val="0"/>
      <w:marRight w:val="0"/>
      <w:marTop w:val="0"/>
      <w:marBottom w:val="0"/>
      <w:divBdr>
        <w:top w:val="none" w:sz="0" w:space="0" w:color="auto"/>
        <w:left w:val="none" w:sz="0" w:space="0" w:color="auto"/>
        <w:bottom w:val="none" w:sz="0" w:space="0" w:color="auto"/>
        <w:right w:val="none" w:sz="0" w:space="0" w:color="auto"/>
      </w:divBdr>
    </w:div>
    <w:div w:id="1664570">
      <w:bodyDiv w:val="1"/>
      <w:marLeft w:val="0"/>
      <w:marRight w:val="0"/>
      <w:marTop w:val="0"/>
      <w:marBottom w:val="0"/>
      <w:divBdr>
        <w:top w:val="none" w:sz="0" w:space="0" w:color="auto"/>
        <w:left w:val="none" w:sz="0" w:space="0" w:color="auto"/>
        <w:bottom w:val="none" w:sz="0" w:space="0" w:color="auto"/>
        <w:right w:val="none" w:sz="0" w:space="0" w:color="auto"/>
      </w:divBdr>
    </w:div>
    <w:div w:id="3632457">
      <w:bodyDiv w:val="1"/>
      <w:marLeft w:val="0"/>
      <w:marRight w:val="0"/>
      <w:marTop w:val="0"/>
      <w:marBottom w:val="0"/>
      <w:divBdr>
        <w:top w:val="none" w:sz="0" w:space="0" w:color="auto"/>
        <w:left w:val="none" w:sz="0" w:space="0" w:color="auto"/>
        <w:bottom w:val="none" w:sz="0" w:space="0" w:color="auto"/>
        <w:right w:val="none" w:sz="0" w:space="0" w:color="auto"/>
      </w:divBdr>
    </w:div>
    <w:div w:id="4138876">
      <w:bodyDiv w:val="1"/>
      <w:marLeft w:val="0"/>
      <w:marRight w:val="0"/>
      <w:marTop w:val="0"/>
      <w:marBottom w:val="0"/>
      <w:divBdr>
        <w:top w:val="none" w:sz="0" w:space="0" w:color="auto"/>
        <w:left w:val="none" w:sz="0" w:space="0" w:color="auto"/>
        <w:bottom w:val="none" w:sz="0" w:space="0" w:color="auto"/>
        <w:right w:val="none" w:sz="0" w:space="0" w:color="auto"/>
      </w:divBdr>
    </w:div>
    <w:div w:id="5180784">
      <w:bodyDiv w:val="1"/>
      <w:marLeft w:val="0"/>
      <w:marRight w:val="0"/>
      <w:marTop w:val="0"/>
      <w:marBottom w:val="0"/>
      <w:divBdr>
        <w:top w:val="none" w:sz="0" w:space="0" w:color="auto"/>
        <w:left w:val="none" w:sz="0" w:space="0" w:color="auto"/>
        <w:bottom w:val="none" w:sz="0" w:space="0" w:color="auto"/>
        <w:right w:val="none" w:sz="0" w:space="0" w:color="auto"/>
      </w:divBdr>
    </w:div>
    <w:div w:id="8533445">
      <w:bodyDiv w:val="1"/>
      <w:marLeft w:val="0"/>
      <w:marRight w:val="0"/>
      <w:marTop w:val="0"/>
      <w:marBottom w:val="0"/>
      <w:divBdr>
        <w:top w:val="none" w:sz="0" w:space="0" w:color="auto"/>
        <w:left w:val="none" w:sz="0" w:space="0" w:color="auto"/>
        <w:bottom w:val="none" w:sz="0" w:space="0" w:color="auto"/>
        <w:right w:val="none" w:sz="0" w:space="0" w:color="auto"/>
      </w:divBdr>
    </w:div>
    <w:div w:id="9525971">
      <w:bodyDiv w:val="1"/>
      <w:marLeft w:val="0"/>
      <w:marRight w:val="0"/>
      <w:marTop w:val="0"/>
      <w:marBottom w:val="0"/>
      <w:divBdr>
        <w:top w:val="none" w:sz="0" w:space="0" w:color="auto"/>
        <w:left w:val="none" w:sz="0" w:space="0" w:color="auto"/>
        <w:bottom w:val="none" w:sz="0" w:space="0" w:color="auto"/>
        <w:right w:val="none" w:sz="0" w:space="0" w:color="auto"/>
      </w:divBdr>
    </w:div>
    <w:div w:id="9726222">
      <w:bodyDiv w:val="1"/>
      <w:marLeft w:val="0"/>
      <w:marRight w:val="0"/>
      <w:marTop w:val="0"/>
      <w:marBottom w:val="0"/>
      <w:divBdr>
        <w:top w:val="none" w:sz="0" w:space="0" w:color="auto"/>
        <w:left w:val="none" w:sz="0" w:space="0" w:color="auto"/>
        <w:bottom w:val="none" w:sz="0" w:space="0" w:color="auto"/>
        <w:right w:val="none" w:sz="0" w:space="0" w:color="auto"/>
      </w:divBdr>
    </w:div>
    <w:div w:id="9836177">
      <w:bodyDiv w:val="1"/>
      <w:marLeft w:val="0"/>
      <w:marRight w:val="0"/>
      <w:marTop w:val="0"/>
      <w:marBottom w:val="0"/>
      <w:divBdr>
        <w:top w:val="none" w:sz="0" w:space="0" w:color="auto"/>
        <w:left w:val="none" w:sz="0" w:space="0" w:color="auto"/>
        <w:bottom w:val="none" w:sz="0" w:space="0" w:color="auto"/>
        <w:right w:val="none" w:sz="0" w:space="0" w:color="auto"/>
      </w:divBdr>
    </w:div>
    <w:div w:id="11227671">
      <w:bodyDiv w:val="1"/>
      <w:marLeft w:val="0"/>
      <w:marRight w:val="0"/>
      <w:marTop w:val="0"/>
      <w:marBottom w:val="0"/>
      <w:divBdr>
        <w:top w:val="none" w:sz="0" w:space="0" w:color="auto"/>
        <w:left w:val="none" w:sz="0" w:space="0" w:color="auto"/>
        <w:bottom w:val="none" w:sz="0" w:space="0" w:color="auto"/>
        <w:right w:val="none" w:sz="0" w:space="0" w:color="auto"/>
      </w:divBdr>
    </w:div>
    <w:div w:id="11300646">
      <w:bodyDiv w:val="1"/>
      <w:marLeft w:val="0"/>
      <w:marRight w:val="0"/>
      <w:marTop w:val="0"/>
      <w:marBottom w:val="0"/>
      <w:divBdr>
        <w:top w:val="none" w:sz="0" w:space="0" w:color="auto"/>
        <w:left w:val="none" w:sz="0" w:space="0" w:color="auto"/>
        <w:bottom w:val="none" w:sz="0" w:space="0" w:color="auto"/>
        <w:right w:val="none" w:sz="0" w:space="0" w:color="auto"/>
      </w:divBdr>
    </w:div>
    <w:div w:id="12271189">
      <w:bodyDiv w:val="1"/>
      <w:marLeft w:val="0"/>
      <w:marRight w:val="0"/>
      <w:marTop w:val="0"/>
      <w:marBottom w:val="0"/>
      <w:divBdr>
        <w:top w:val="none" w:sz="0" w:space="0" w:color="auto"/>
        <w:left w:val="none" w:sz="0" w:space="0" w:color="auto"/>
        <w:bottom w:val="none" w:sz="0" w:space="0" w:color="auto"/>
        <w:right w:val="none" w:sz="0" w:space="0" w:color="auto"/>
      </w:divBdr>
    </w:div>
    <w:div w:id="12389914">
      <w:bodyDiv w:val="1"/>
      <w:marLeft w:val="0"/>
      <w:marRight w:val="0"/>
      <w:marTop w:val="0"/>
      <w:marBottom w:val="0"/>
      <w:divBdr>
        <w:top w:val="none" w:sz="0" w:space="0" w:color="auto"/>
        <w:left w:val="none" w:sz="0" w:space="0" w:color="auto"/>
        <w:bottom w:val="none" w:sz="0" w:space="0" w:color="auto"/>
        <w:right w:val="none" w:sz="0" w:space="0" w:color="auto"/>
      </w:divBdr>
    </w:div>
    <w:div w:id="13576605">
      <w:bodyDiv w:val="1"/>
      <w:marLeft w:val="0"/>
      <w:marRight w:val="0"/>
      <w:marTop w:val="0"/>
      <w:marBottom w:val="0"/>
      <w:divBdr>
        <w:top w:val="none" w:sz="0" w:space="0" w:color="auto"/>
        <w:left w:val="none" w:sz="0" w:space="0" w:color="auto"/>
        <w:bottom w:val="none" w:sz="0" w:space="0" w:color="auto"/>
        <w:right w:val="none" w:sz="0" w:space="0" w:color="auto"/>
      </w:divBdr>
    </w:div>
    <w:div w:id="14577936">
      <w:bodyDiv w:val="1"/>
      <w:marLeft w:val="0"/>
      <w:marRight w:val="0"/>
      <w:marTop w:val="0"/>
      <w:marBottom w:val="0"/>
      <w:divBdr>
        <w:top w:val="none" w:sz="0" w:space="0" w:color="auto"/>
        <w:left w:val="none" w:sz="0" w:space="0" w:color="auto"/>
        <w:bottom w:val="none" w:sz="0" w:space="0" w:color="auto"/>
        <w:right w:val="none" w:sz="0" w:space="0" w:color="auto"/>
      </w:divBdr>
    </w:div>
    <w:div w:id="15204582">
      <w:bodyDiv w:val="1"/>
      <w:marLeft w:val="0"/>
      <w:marRight w:val="0"/>
      <w:marTop w:val="0"/>
      <w:marBottom w:val="0"/>
      <w:divBdr>
        <w:top w:val="none" w:sz="0" w:space="0" w:color="auto"/>
        <w:left w:val="none" w:sz="0" w:space="0" w:color="auto"/>
        <w:bottom w:val="none" w:sz="0" w:space="0" w:color="auto"/>
        <w:right w:val="none" w:sz="0" w:space="0" w:color="auto"/>
      </w:divBdr>
    </w:div>
    <w:div w:id="15813273">
      <w:bodyDiv w:val="1"/>
      <w:marLeft w:val="0"/>
      <w:marRight w:val="0"/>
      <w:marTop w:val="0"/>
      <w:marBottom w:val="0"/>
      <w:divBdr>
        <w:top w:val="none" w:sz="0" w:space="0" w:color="auto"/>
        <w:left w:val="none" w:sz="0" w:space="0" w:color="auto"/>
        <w:bottom w:val="none" w:sz="0" w:space="0" w:color="auto"/>
        <w:right w:val="none" w:sz="0" w:space="0" w:color="auto"/>
      </w:divBdr>
    </w:div>
    <w:div w:id="16350344">
      <w:bodyDiv w:val="1"/>
      <w:marLeft w:val="0"/>
      <w:marRight w:val="0"/>
      <w:marTop w:val="0"/>
      <w:marBottom w:val="0"/>
      <w:divBdr>
        <w:top w:val="none" w:sz="0" w:space="0" w:color="auto"/>
        <w:left w:val="none" w:sz="0" w:space="0" w:color="auto"/>
        <w:bottom w:val="none" w:sz="0" w:space="0" w:color="auto"/>
        <w:right w:val="none" w:sz="0" w:space="0" w:color="auto"/>
      </w:divBdr>
    </w:div>
    <w:div w:id="18358254">
      <w:bodyDiv w:val="1"/>
      <w:marLeft w:val="0"/>
      <w:marRight w:val="0"/>
      <w:marTop w:val="0"/>
      <w:marBottom w:val="0"/>
      <w:divBdr>
        <w:top w:val="none" w:sz="0" w:space="0" w:color="auto"/>
        <w:left w:val="none" w:sz="0" w:space="0" w:color="auto"/>
        <w:bottom w:val="none" w:sz="0" w:space="0" w:color="auto"/>
        <w:right w:val="none" w:sz="0" w:space="0" w:color="auto"/>
      </w:divBdr>
    </w:div>
    <w:div w:id="20668313">
      <w:bodyDiv w:val="1"/>
      <w:marLeft w:val="0"/>
      <w:marRight w:val="0"/>
      <w:marTop w:val="0"/>
      <w:marBottom w:val="0"/>
      <w:divBdr>
        <w:top w:val="none" w:sz="0" w:space="0" w:color="auto"/>
        <w:left w:val="none" w:sz="0" w:space="0" w:color="auto"/>
        <w:bottom w:val="none" w:sz="0" w:space="0" w:color="auto"/>
        <w:right w:val="none" w:sz="0" w:space="0" w:color="auto"/>
      </w:divBdr>
    </w:div>
    <w:div w:id="20669054">
      <w:bodyDiv w:val="1"/>
      <w:marLeft w:val="0"/>
      <w:marRight w:val="0"/>
      <w:marTop w:val="0"/>
      <w:marBottom w:val="0"/>
      <w:divBdr>
        <w:top w:val="none" w:sz="0" w:space="0" w:color="auto"/>
        <w:left w:val="none" w:sz="0" w:space="0" w:color="auto"/>
        <w:bottom w:val="none" w:sz="0" w:space="0" w:color="auto"/>
        <w:right w:val="none" w:sz="0" w:space="0" w:color="auto"/>
      </w:divBdr>
    </w:div>
    <w:div w:id="20984654">
      <w:bodyDiv w:val="1"/>
      <w:marLeft w:val="0"/>
      <w:marRight w:val="0"/>
      <w:marTop w:val="0"/>
      <w:marBottom w:val="0"/>
      <w:divBdr>
        <w:top w:val="none" w:sz="0" w:space="0" w:color="auto"/>
        <w:left w:val="none" w:sz="0" w:space="0" w:color="auto"/>
        <w:bottom w:val="none" w:sz="0" w:space="0" w:color="auto"/>
        <w:right w:val="none" w:sz="0" w:space="0" w:color="auto"/>
      </w:divBdr>
    </w:div>
    <w:div w:id="23408966">
      <w:bodyDiv w:val="1"/>
      <w:marLeft w:val="0"/>
      <w:marRight w:val="0"/>
      <w:marTop w:val="0"/>
      <w:marBottom w:val="0"/>
      <w:divBdr>
        <w:top w:val="none" w:sz="0" w:space="0" w:color="auto"/>
        <w:left w:val="none" w:sz="0" w:space="0" w:color="auto"/>
        <w:bottom w:val="none" w:sz="0" w:space="0" w:color="auto"/>
        <w:right w:val="none" w:sz="0" w:space="0" w:color="auto"/>
      </w:divBdr>
    </w:div>
    <w:div w:id="23797719">
      <w:bodyDiv w:val="1"/>
      <w:marLeft w:val="0"/>
      <w:marRight w:val="0"/>
      <w:marTop w:val="0"/>
      <w:marBottom w:val="0"/>
      <w:divBdr>
        <w:top w:val="none" w:sz="0" w:space="0" w:color="auto"/>
        <w:left w:val="none" w:sz="0" w:space="0" w:color="auto"/>
        <w:bottom w:val="none" w:sz="0" w:space="0" w:color="auto"/>
        <w:right w:val="none" w:sz="0" w:space="0" w:color="auto"/>
      </w:divBdr>
    </w:div>
    <w:div w:id="24066158">
      <w:bodyDiv w:val="1"/>
      <w:marLeft w:val="0"/>
      <w:marRight w:val="0"/>
      <w:marTop w:val="0"/>
      <w:marBottom w:val="0"/>
      <w:divBdr>
        <w:top w:val="none" w:sz="0" w:space="0" w:color="auto"/>
        <w:left w:val="none" w:sz="0" w:space="0" w:color="auto"/>
        <w:bottom w:val="none" w:sz="0" w:space="0" w:color="auto"/>
        <w:right w:val="none" w:sz="0" w:space="0" w:color="auto"/>
      </w:divBdr>
    </w:div>
    <w:div w:id="28144435">
      <w:bodyDiv w:val="1"/>
      <w:marLeft w:val="0"/>
      <w:marRight w:val="0"/>
      <w:marTop w:val="0"/>
      <w:marBottom w:val="0"/>
      <w:divBdr>
        <w:top w:val="none" w:sz="0" w:space="0" w:color="auto"/>
        <w:left w:val="none" w:sz="0" w:space="0" w:color="auto"/>
        <w:bottom w:val="none" w:sz="0" w:space="0" w:color="auto"/>
        <w:right w:val="none" w:sz="0" w:space="0" w:color="auto"/>
      </w:divBdr>
    </w:div>
    <w:div w:id="29456985">
      <w:bodyDiv w:val="1"/>
      <w:marLeft w:val="0"/>
      <w:marRight w:val="0"/>
      <w:marTop w:val="0"/>
      <w:marBottom w:val="0"/>
      <w:divBdr>
        <w:top w:val="none" w:sz="0" w:space="0" w:color="auto"/>
        <w:left w:val="none" w:sz="0" w:space="0" w:color="auto"/>
        <w:bottom w:val="none" w:sz="0" w:space="0" w:color="auto"/>
        <w:right w:val="none" w:sz="0" w:space="0" w:color="auto"/>
      </w:divBdr>
    </w:div>
    <w:div w:id="29579147">
      <w:bodyDiv w:val="1"/>
      <w:marLeft w:val="0"/>
      <w:marRight w:val="0"/>
      <w:marTop w:val="0"/>
      <w:marBottom w:val="0"/>
      <w:divBdr>
        <w:top w:val="none" w:sz="0" w:space="0" w:color="auto"/>
        <w:left w:val="none" w:sz="0" w:space="0" w:color="auto"/>
        <w:bottom w:val="none" w:sz="0" w:space="0" w:color="auto"/>
        <w:right w:val="none" w:sz="0" w:space="0" w:color="auto"/>
      </w:divBdr>
    </w:div>
    <w:div w:id="31927708">
      <w:bodyDiv w:val="1"/>
      <w:marLeft w:val="0"/>
      <w:marRight w:val="0"/>
      <w:marTop w:val="0"/>
      <w:marBottom w:val="0"/>
      <w:divBdr>
        <w:top w:val="none" w:sz="0" w:space="0" w:color="auto"/>
        <w:left w:val="none" w:sz="0" w:space="0" w:color="auto"/>
        <w:bottom w:val="none" w:sz="0" w:space="0" w:color="auto"/>
        <w:right w:val="none" w:sz="0" w:space="0" w:color="auto"/>
      </w:divBdr>
    </w:div>
    <w:div w:id="34088348">
      <w:bodyDiv w:val="1"/>
      <w:marLeft w:val="0"/>
      <w:marRight w:val="0"/>
      <w:marTop w:val="0"/>
      <w:marBottom w:val="0"/>
      <w:divBdr>
        <w:top w:val="none" w:sz="0" w:space="0" w:color="auto"/>
        <w:left w:val="none" w:sz="0" w:space="0" w:color="auto"/>
        <w:bottom w:val="none" w:sz="0" w:space="0" w:color="auto"/>
        <w:right w:val="none" w:sz="0" w:space="0" w:color="auto"/>
      </w:divBdr>
    </w:div>
    <w:div w:id="34088828">
      <w:bodyDiv w:val="1"/>
      <w:marLeft w:val="0"/>
      <w:marRight w:val="0"/>
      <w:marTop w:val="0"/>
      <w:marBottom w:val="0"/>
      <w:divBdr>
        <w:top w:val="none" w:sz="0" w:space="0" w:color="auto"/>
        <w:left w:val="none" w:sz="0" w:space="0" w:color="auto"/>
        <w:bottom w:val="none" w:sz="0" w:space="0" w:color="auto"/>
        <w:right w:val="none" w:sz="0" w:space="0" w:color="auto"/>
      </w:divBdr>
    </w:div>
    <w:div w:id="34699525">
      <w:bodyDiv w:val="1"/>
      <w:marLeft w:val="0"/>
      <w:marRight w:val="0"/>
      <w:marTop w:val="0"/>
      <w:marBottom w:val="0"/>
      <w:divBdr>
        <w:top w:val="none" w:sz="0" w:space="0" w:color="auto"/>
        <w:left w:val="none" w:sz="0" w:space="0" w:color="auto"/>
        <w:bottom w:val="none" w:sz="0" w:space="0" w:color="auto"/>
        <w:right w:val="none" w:sz="0" w:space="0" w:color="auto"/>
      </w:divBdr>
    </w:div>
    <w:div w:id="34737581">
      <w:bodyDiv w:val="1"/>
      <w:marLeft w:val="0"/>
      <w:marRight w:val="0"/>
      <w:marTop w:val="0"/>
      <w:marBottom w:val="0"/>
      <w:divBdr>
        <w:top w:val="none" w:sz="0" w:space="0" w:color="auto"/>
        <w:left w:val="none" w:sz="0" w:space="0" w:color="auto"/>
        <w:bottom w:val="none" w:sz="0" w:space="0" w:color="auto"/>
        <w:right w:val="none" w:sz="0" w:space="0" w:color="auto"/>
      </w:divBdr>
    </w:div>
    <w:div w:id="35979788">
      <w:bodyDiv w:val="1"/>
      <w:marLeft w:val="0"/>
      <w:marRight w:val="0"/>
      <w:marTop w:val="0"/>
      <w:marBottom w:val="0"/>
      <w:divBdr>
        <w:top w:val="none" w:sz="0" w:space="0" w:color="auto"/>
        <w:left w:val="none" w:sz="0" w:space="0" w:color="auto"/>
        <w:bottom w:val="none" w:sz="0" w:space="0" w:color="auto"/>
        <w:right w:val="none" w:sz="0" w:space="0" w:color="auto"/>
      </w:divBdr>
    </w:div>
    <w:div w:id="38211941">
      <w:bodyDiv w:val="1"/>
      <w:marLeft w:val="0"/>
      <w:marRight w:val="0"/>
      <w:marTop w:val="0"/>
      <w:marBottom w:val="0"/>
      <w:divBdr>
        <w:top w:val="none" w:sz="0" w:space="0" w:color="auto"/>
        <w:left w:val="none" w:sz="0" w:space="0" w:color="auto"/>
        <w:bottom w:val="none" w:sz="0" w:space="0" w:color="auto"/>
        <w:right w:val="none" w:sz="0" w:space="0" w:color="auto"/>
      </w:divBdr>
    </w:div>
    <w:div w:id="38894197">
      <w:bodyDiv w:val="1"/>
      <w:marLeft w:val="0"/>
      <w:marRight w:val="0"/>
      <w:marTop w:val="0"/>
      <w:marBottom w:val="0"/>
      <w:divBdr>
        <w:top w:val="none" w:sz="0" w:space="0" w:color="auto"/>
        <w:left w:val="none" w:sz="0" w:space="0" w:color="auto"/>
        <w:bottom w:val="none" w:sz="0" w:space="0" w:color="auto"/>
        <w:right w:val="none" w:sz="0" w:space="0" w:color="auto"/>
      </w:divBdr>
    </w:div>
    <w:div w:id="42095988">
      <w:bodyDiv w:val="1"/>
      <w:marLeft w:val="0"/>
      <w:marRight w:val="0"/>
      <w:marTop w:val="0"/>
      <w:marBottom w:val="0"/>
      <w:divBdr>
        <w:top w:val="none" w:sz="0" w:space="0" w:color="auto"/>
        <w:left w:val="none" w:sz="0" w:space="0" w:color="auto"/>
        <w:bottom w:val="none" w:sz="0" w:space="0" w:color="auto"/>
        <w:right w:val="none" w:sz="0" w:space="0" w:color="auto"/>
      </w:divBdr>
    </w:div>
    <w:div w:id="42826383">
      <w:bodyDiv w:val="1"/>
      <w:marLeft w:val="0"/>
      <w:marRight w:val="0"/>
      <w:marTop w:val="0"/>
      <w:marBottom w:val="0"/>
      <w:divBdr>
        <w:top w:val="none" w:sz="0" w:space="0" w:color="auto"/>
        <w:left w:val="none" w:sz="0" w:space="0" w:color="auto"/>
        <w:bottom w:val="none" w:sz="0" w:space="0" w:color="auto"/>
        <w:right w:val="none" w:sz="0" w:space="0" w:color="auto"/>
      </w:divBdr>
    </w:div>
    <w:div w:id="45879957">
      <w:bodyDiv w:val="1"/>
      <w:marLeft w:val="0"/>
      <w:marRight w:val="0"/>
      <w:marTop w:val="0"/>
      <w:marBottom w:val="0"/>
      <w:divBdr>
        <w:top w:val="none" w:sz="0" w:space="0" w:color="auto"/>
        <w:left w:val="none" w:sz="0" w:space="0" w:color="auto"/>
        <w:bottom w:val="none" w:sz="0" w:space="0" w:color="auto"/>
        <w:right w:val="none" w:sz="0" w:space="0" w:color="auto"/>
      </w:divBdr>
    </w:div>
    <w:div w:id="46103469">
      <w:bodyDiv w:val="1"/>
      <w:marLeft w:val="0"/>
      <w:marRight w:val="0"/>
      <w:marTop w:val="0"/>
      <w:marBottom w:val="0"/>
      <w:divBdr>
        <w:top w:val="none" w:sz="0" w:space="0" w:color="auto"/>
        <w:left w:val="none" w:sz="0" w:space="0" w:color="auto"/>
        <w:bottom w:val="none" w:sz="0" w:space="0" w:color="auto"/>
        <w:right w:val="none" w:sz="0" w:space="0" w:color="auto"/>
      </w:divBdr>
    </w:div>
    <w:div w:id="48379309">
      <w:bodyDiv w:val="1"/>
      <w:marLeft w:val="0"/>
      <w:marRight w:val="0"/>
      <w:marTop w:val="0"/>
      <w:marBottom w:val="0"/>
      <w:divBdr>
        <w:top w:val="none" w:sz="0" w:space="0" w:color="auto"/>
        <w:left w:val="none" w:sz="0" w:space="0" w:color="auto"/>
        <w:bottom w:val="none" w:sz="0" w:space="0" w:color="auto"/>
        <w:right w:val="none" w:sz="0" w:space="0" w:color="auto"/>
      </w:divBdr>
    </w:div>
    <w:div w:id="49043940">
      <w:bodyDiv w:val="1"/>
      <w:marLeft w:val="0"/>
      <w:marRight w:val="0"/>
      <w:marTop w:val="0"/>
      <w:marBottom w:val="0"/>
      <w:divBdr>
        <w:top w:val="none" w:sz="0" w:space="0" w:color="auto"/>
        <w:left w:val="none" w:sz="0" w:space="0" w:color="auto"/>
        <w:bottom w:val="none" w:sz="0" w:space="0" w:color="auto"/>
        <w:right w:val="none" w:sz="0" w:space="0" w:color="auto"/>
      </w:divBdr>
    </w:div>
    <w:div w:id="49696876">
      <w:bodyDiv w:val="1"/>
      <w:marLeft w:val="0"/>
      <w:marRight w:val="0"/>
      <w:marTop w:val="0"/>
      <w:marBottom w:val="0"/>
      <w:divBdr>
        <w:top w:val="none" w:sz="0" w:space="0" w:color="auto"/>
        <w:left w:val="none" w:sz="0" w:space="0" w:color="auto"/>
        <w:bottom w:val="none" w:sz="0" w:space="0" w:color="auto"/>
        <w:right w:val="none" w:sz="0" w:space="0" w:color="auto"/>
      </w:divBdr>
    </w:div>
    <w:div w:id="50426216">
      <w:bodyDiv w:val="1"/>
      <w:marLeft w:val="0"/>
      <w:marRight w:val="0"/>
      <w:marTop w:val="0"/>
      <w:marBottom w:val="0"/>
      <w:divBdr>
        <w:top w:val="none" w:sz="0" w:space="0" w:color="auto"/>
        <w:left w:val="none" w:sz="0" w:space="0" w:color="auto"/>
        <w:bottom w:val="none" w:sz="0" w:space="0" w:color="auto"/>
        <w:right w:val="none" w:sz="0" w:space="0" w:color="auto"/>
      </w:divBdr>
    </w:div>
    <w:div w:id="53355314">
      <w:bodyDiv w:val="1"/>
      <w:marLeft w:val="0"/>
      <w:marRight w:val="0"/>
      <w:marTop w:val="0"/>
      <w:marBottom w:val="0"/>
      <w:divBdr>
        <w:top w:val="none" w:sz="0" w:space="0" w:color="auto"/>
        <w:left w:val="none" w:sz="0" w:space="0" w:color="auto"/>
        <w:bottom w:val="none" w:sz="0" w:space="0" w:color="auto"/>
        <w:right w:val="none" w:sz="0" w:space="0" w:color="auto"/>
      </w:divBdr>
    </w:div>
    <w:div w:id="58094769">
      <w:bodyDiv w:val="1"/>
      <w:marLeft w:val="0"/>
      <w:marRight w:val="0"/>
      <w:marTop w:val="0"/>
      <w:marBottom w:val="0"/>
      <w:divBdr>
        <w:top w:val="none" w:sz="0" w:space="0" w:color="auto"/>
        <w:left w:val="none" w:sz="0" w:space="0" w:color="auto"/>
        <w:bottom w:val="none" w:sz="0" w:space="0" w:color="auto"/>
        <w:right w:val="none" w:sz="0" w:space="0" w:color="auto"/>
      </w:divBdr>
    </w:div>
    <w:div w:id="61874246">
      <w:bodyDiv w:val="1"/>
      <w:marLeft w:val="0"/>
      <w:marRight w:val="0"/>
      <w:marTop w:val="0"/>
      <w:marBottom w:val="0"/>
      <w:divBdr>
        <w:top w:val="none" w:sz="0" w:space="0" w:color="auto"/>
        <w:left w:val="none" w:sz="0" w:space="0" w:color="auto"/>
        <w:bottom w:val="none" w:sz="0" w:space="0" w:color="auto"/>
        <w:right w:val="none" w:sz="0" w:space="0" w:color="auto"/>
      </w:divBdr>
    </w:div>
    <w:div w:id="61947210">
      <w:bodyDiv w:val="1"/>
      <w:marLeft w:val="0"/>
      <w:marRight w:val="0"/>
      <w:marTop w:val="0"/>
      <w:marBottom w:val="0"/>
      <w:divBdr>
        <w:top w:val="none" w:sz="0" w:space="0" w:color="auto"/>
        <w:left w:val="none" w:sz="0" w:space="0" w:color="auto"/>
        <w:bottom w:val="none" w:sz="0" w:space="0" w:color="auto"/>
        <w:right w:val="none" w:sz="0" w:space="0" w:color="auto"/>
      </w:divBdr>
    </w:div>
    <w:div w:id="66342953">
      <w:bodyDiv w:val="1"/>
      <w:marLeft w:val="0"/>
      <w:marRight w:val="0"/>
      <w:marTop w:val="0"/>
      <w:marBottom w:val="0"/>
      <w:divBdr>
        <w:top w:val="none" w:sz="0" w:space="0" w:color="auto"/>
        <w:left w:val="none" w:sz="0" w:space="0" w:color="auto"/>
        <w:bottom w:val="none" w:sz="0" w:space="0" w:color="auto"/>
        <w:right w:val="none" w:sz="0" w:space="0" w:color="auto"/>
      </w:divBdr>
    </w:div>
    <w:div w:id="67849408">
      <w:bodyDiv w:val="1"/>
      <w:marLeft w:val="0"/>
      <w:marRight w:val="0"/>
      <w:marTop w:val="0"/>
      <w:marBottom w:val="0"/>
      <w:divBdr>
        <w:top w:val="none" w:sz="0" w:space="0" w:color="auto"/>
        <w:left w:val="none" w:sz="0" w:space="0" w:color="auto"/>
        <w:bottom w:val="none" w:sz="0" w:space="0" w:color="auto"/>
        <w:right w:val="none" w:sz="0" w:space="0" w:color="auto"/>
      </w:divBdr>
    </w:div>
    <w:div w:id="68894736">
      <w:bodyDiv w:val="1"/>
      <w:marLeft w:val="0"/>
      <w:marRight w:val="0"/>
      <w:marTop w:val="0"/>
      <w:marBottom w:val="0"/>
      <w:divBdr>
        <w:top w:val="none" w:sz="0" w:space="0" w:color="auto"/>
        <w:left w:val="none" w:sz="0" w:space="0" w:color="auto"/>
        <w:bottom w:val="none" w:sz="0" w:space="0" w:color="auto"/>
        <w:right w:val="none" w:sz="0" w:space="0" w:color="auto"/>
      </w:divBdr>
    </w:div>
    <w:div w:id="69351578">
      <w:bodyDiv w:val="1"/>
      <w:marLeft w:val="0"/>
      <w:marRight w:val="0"/>
      <w:marTop w:val="0"/>
      <w:marBottom w:val="0"/>
      <w:divBdr>
        <w:top w:val="none" w:sz="0" w:space="0" w:color="auto"/>
        <w:left w:val="none" w:sz="0" w:space="0" w:color="auto"/>
        <w:bottom w:val="none" w:sz="0" w:space="0" w:color="auto"/>
        <w:right w:val="none" w:sz="0" w:space="0" w:color="auto"/>
      </w:divBdr>
    </w:div>
    <w:div w:id="71662211">
      <w:bodyDiv w:val="1"/>
      <w:marLeft w:val="0"/>
      <w:marRight w:val="0"/>
      <w:marTop w:val="0"/>
      <w:marBottom w:val="0"/>
      <w:divBdr>
        <w:top w:val="none" w:sz="0" w:space="0" w:color="auto"/>
        <w:left w:val="none" w:sz="0" w:space="0" w:color="auto"/>
        <w:bottom w:val="none" w:sz="0" w:space="0" w:color="auto"/>
        <w:right w:val="none" w:sz="0" w:space="0" w:color="auto"/>
      </w:divBdr>
    </w:div>
    <w:div w:id="74203399">
      <w:bodyDiv w:val="1"/>
      <w:marLeft w:val="0"/>
      <w:marRight w:val="0"/>
      <w:marTop w:val="0"/>
      <w:marBottom w:val="0"/>
      <w:divBdr>
        <w:top w:val="none" w:sz="0" w:space="0" w:color="auto"/>
        <w:left w:val="none" w:sz="0" w:space="0" w:color="auto"/>
        <w:bottom w:val="none" w:sz="0" w:space="0" w:color="auto"/>
        <w:right w:val="none" w:sz="0" w:space="0" w:color="auto"/>
      </w:divBdr>
    </w:div>
    <w:div w:id="76250549">
      <w:bodyDiv w:val="1"/>
      <w:marLeft w:val="0"/>
      <w:marRight w:val="0"/>
      <w:marTop w:val="0"/>
      <w:marBottom w:val="0"/>
      <w:divBdr>
        <w:top w:val="none" w:sz="0" w:space="0" w:color="auto"/>
        <w:left w:val="none" w:sz="0" w:space="0" w:color="auto"/>
        <w:bottom w:val="none" w:sz="0" w:space="0" w:color="auto"/>
        <w:right w:val="none" w:sz="0" w:space="0" w:color="auto"/>
      </w:divBdr>
    </w:div>
    <w:div w:id="78986055">
      <w:bodyDiv w:val="1"/>
      <w:marLeft w:val="0"/>
      <w:marRight w:val="0"/>
      <w:marTop w:val="0"/>
      <w:marBottom w:val="0"/>
      <w:divBdr>
        <w:top w:val="none" w:sz="0" w:space="0" w:color="auto"/>
        <w:left w:val="none" w:sz="0" w:space="0" w:color="auto"/>
        <w:bottom w:val="none" w:sz="0" w:space="0" w:color="auto"/>
        <w:right w:val="none" w:sz="0" w:space="0" w:color="auto"/>
      </w:divBdr>
    </w:div>
    <w:div w:id="79766136">
      <w:bodyDiv w:val="1"/>
      <w:marLeft w:val="0"/>
      <w:marRight w:val="0"/>
      <w:marTop w:val="0"/>
      <w:marBottom w:val="0"/>
      <w:divBdr>
        <w:top w:val="none" w:sz="0" w:space="0" w:color="auto"/>
        <w:left w:val="none" w:sz="0" w:space="0" w:color="auto"/>
        <w:bottom w:val="none" w:sz="0" w:space="0" w:color="auto"/>
        <w:right w:val="none" w:sz="0" w:space="0" w:color="auto"/>
      </w:divBdr>
    </w:div>
    <w:div w:id="80219096">
      <w:bodyDiv w:val="1"/>
      <w:marLeft w:val="0"/>
      <w:marRight w:val="0"/>
      <w:marTop w:val="0"/>
      <w:marBottom w:val="0"/>
      <w:divBdr>
        <w:top w:val="none" w:sz="0" w:space="0" w:color="auto"/>
        <w:left w:val="none" w:sz="0" w:space="0" w:color="auto"/>
        <w:bottom w:val="none" w:sz="0" w:space="0" w:color="auto"/>
        <w:right w:val="none" w:sz="0" w:space="0" w:color="auto"/>
      </w:divBdr>
    </w:div>
    <w:div w:id="81537593">
      <w:bodyDiv w:val="1"/>
      <w:marLeft w:val="0"/>
      <w:marRight w:val="0"/>
      <w:marTop w:val="0"/>
      <w:marBottom w:val="0"/>
      <w:divBdr>
        <w:top w:val="none" w:sz="0" w:space="0" w:color="auto"/>
        <w:left w:val="none" w:sz="0" w:space="0" w:color="auto"/>
        <w:bottom w:val="none" w:sz="0" w:space="0" w:color="auto"/>
        <w:right w:val="none" w:sz="0" w:space="0" w:color="auto"/>
      </w:divBdr>
    </w:div>
    <w:div w:id="82772776">
      <w:bodyDiv w:val="1"/>
      <w:marLeft w:val="0"/>
      <w:marRight w:val="0"/>
      <w:marTop w:val="0"/>
      <w:marBottom w:val="0"/>
      <w:divBdr>
        <w:top w:val="none" w:sz="0" w:space="0" w:color="auto"/>
        <w:left w:val="none" w:sz="0" w:space="0" w:color="auto"/>
        <w:bottom w:val="none" w:sz="0" w:space="0" w:color="auto"/>
        <w:right w:val="none" w:sz="0" w:space="0" w:color="auto"/>
      </w:divBdr>
    </w:div>
    <w:div w:id="82803207">
      <w:bodyDiv w:val="1"/>
      <w:marLeft w:val="0"/>
      <w:marRight w:val="0"/>
      <w:marTop w:val="0"/>
      <w:marBottom w:val="0"/>
      <w:divBdr>
        <w:top w:val="none" w:sz="0" w:space="0" w:color="auto"/>
        <w:left w:val="none" w:sz="0" w:space="0" w:color="auto"/>
        <w:bottom w:val="none" w:sz="0" w:space="0" w:color="auto"/>
        <w:right w:val="none" w:sz="0" w:space="0" w:color="auto"/>
      </w:divBdr>
    </w:div>
    <w:div w:id="84112457">
      <w:bodyDiv w:val="1"/>
      <w:marLeft w:val="0"/>
      <w:marRight w:val="0"/>
      <w:marTop w:val="0"/>
      <w:marBottom w:val="0"/>
      <w:divBdr>
        <w:top w:val="none" w:sz="0" w:space="0" w:color="auto"/>
        <w:left w:val="none" w:sz="0" w:space="0" w:color="auto"/>
        <w:bottom w:val="none" w:sz="0" w:space="0" w:color="auto"/>
        <w:right w:val="none" w:sz="0" w:space="0" w:color="auto"/>
      </w:divBdr>
    </w:div>
    <w:div w:id="84226649">
      <w:bodyDiv w:val="1"/>
      <w:marLeft w:val="0"/>
      <w:marRight w:val="0"/>
      <w:marTop w:val="0"/>
      <w:marBottom w:val="0"/>
      <w:divBdr>
        <w:top w:val="none" w:sz="0" w:space="0" w:color="auto"/>
        <w:left w:val="none" w:sz="0" w:space="0" w:color="auto"/>
        <w:bottom w:val="none" w:sz="0" w:space="0" w:color="auto"/>
        <w:right w:val="none" w:sz="0" w:space="0" w:color="auto"/>
      </w:divBdr>
    </w:div>
    <w:div w:id="86199611">
      <w:bodyDiv w:val="1"/>
      <w:marLeft w:val="0"/>
      <w:marRight w:val="0"/>
      <w:marTop w:val="0"/>
      <w:marBottom w:val="0"/>
      <w:divBdr>
        <w:top w:val="none" w:sz="0" w:space="0" w:color="auto"/>
        <w:left w:val="none" w:sz="0" w:space="0" w:color="auto"/>
        <w:bottom w:val="none" w:sz="0" w:space="0" w:color="auto"/>
        <w:right w:val="none" w:sz="0" w:space="0" w:color="auto"/>
      </w:divBdr>
    </w:div>
    <w:div w:id="87621783">
      <w:bodyDiv w:val="1"/>
      <w:marLeft w:val="0"/>
      <w:marRight w:val="0"/>
      <w:marTop w:val="0"/>
      <w:marBottom w:val="0"/>
      <w:divBdr>
        <w:top w:val="none" w:sz="0" w:space="0" w:color="auto"/>
        <w:left w:val="none" w:sz="0" w:space="0" w:color="auto"/>
        <w:bottom w:val="none" w:sz="0" w:space="0" w:color="auto"/>
        <w:right w:val="none" w:sz="0" w:space="0" w:color="auto"/>
      </w:divBdr>
    </w:div>
    <w:div w:id="87654169">
      <w:bodyDiv w:val="1"/>
      <w:marLeft w:val="0"/>
      <w:marRight w:val="0"/>
      <w:marTop w:val="0"/>
      <w:marBottom w:val="0"/>
      <w:divBdr>
        <w:top w:val="none" w:sz="0" w:space="0" w:color="auto"/>
        <w:left w:val="none" w:sz="0" w:space="0" w:color="auto"/>
        <w:bottom w:val="none" w:sz="0" w:space="0" w:color="auto"/>
        <w:right w:val="none" w:sz="0" w:space="0" w:color="auto"/>
      </w:divBdr>
    </w:div>
    <w:div w:id="90666328">
      <w:bodyDiv w:val="1"/>
      <w:marLeft w:val="0"/>
      <w:marRight w:val="0"/>
      <w:marTop w:val="0"/>
      <w:marBottom w:val="0"/>
      <w:divBdr>
        <w:top w:val="none" w:sz="0" w:space="0" w:color="auto"/>
        <w:left w:val="none" w:sz="0" w:space="0" w:color="auto"/>
        <w:bottom w:val="none" w:sz="0" w:space="0" w:color="auto"/>
        <w:right w:val="none" w:sz="0" w:space="0" w:color="auto"/>
      </w:divBdr>
    </w:div>
    <w:div w:id="90785566">
      <w:bodyDiv w:val="1"/>
      <w:marLeft w:val="0"/>
      <w:marRight w:val="0"/>
      <w:marTop w:val="0"/>
      <w:marBottom w:val="0"/>
      <w:divBdr>
        <w:top w:val="none" w:sz="0" w:space="0" w:color="auto"/>
        <w:left w:val="none" w:sz="0" w:space="0" w:color="auto"/>
        <w:bottom w:val="none" w:sz="0" w:space="0" w:color="auto"/>
        <w:right w:val="none" w:sz="0" w:space="0" w:color="auto"/>
      </w:divBdr>
    </w:div>
    <w:div w:id="91437150">
      <w:bodyDiv w:val="1"/>
      <w:marLeft w:val="0"/>
      <w:marRight w:val="0"/>
      <w:marTop w:val="0"/>
      <w:marBottom w:val="0"/>
      <w:divBdr>
        <w:top w:val="none" w:sz="0" w:space="0" w:color="auto"/>
        <w:left w:val="none" w:sz="0" w:space="0" w:color="auto"/>
        <w:bottom w:val="none" w:sz="0" w:space="0" w:color="auto"/>
        <w:right w:val="none" w:sz="0" w:space="0" w:color="auto"/>
      </w:divBdr>
    </w:div>
    <w:div w:id="92821374">
      <w:bodyDiv w:val="1"/>
      <w:marLeft w:val="0"/>
      <w:marRight w:val="0"/>
      <w:marTop w:val="0"/>
      <w:marBottom w:val="0"/>
      <w:divBdr>
        <w:top w:val="none" w:sz="0" w:space="0" w:color="auto"/>
        <w:left w:val="none" w:sz="0" w:space="0" w:color="auto"/>
        <w:bottom w:val="none" w:sz="0" w:space="0" w:color="auto"/>
        <w:right w:val="none" w:sz="0" w:space="0" w:color="auto"/>
      </w:divBdr>
    </w:div>
    <w:div w:id="94793609">
      <w:bodyDiv w:val="1"/>
      <w:marLeft w:val="0"/>
      <w:marRight w:val="0"/>
      <w:marTop w:val="0"/>
      <w:marBottom w:val="0"/>
      <w:divBdr>
        <w:top w:val="none" w:sz="0" w:space="0" w:color="auto"/>
        <w:left w:val="none" w:sz="0" w:space="0" w:color="auto"/>
        <w:bottom w:val="none" w:sz="0" w:space="0" w:color="auto"/>
        <w:right w:val="none" w:sz="0" w:space="0" w:color="auto"/>
      </w:divBdr>
    </w:div>
    <w:div w:id="96171821">
      <w:bodyDiv w:val="1"/>
      <w:marLeft w:val="0"/>
      <w:marRight w:val="0"/>
      <w:marTop w:val="0"/>
      <w:marBottom w:val="0"/>
      <w:divBdr>
        <w:top w:val="none" w:sz="0" w:space="0" w:color="auto"/>
        <w:left w:val="none" w:sz="0" w:space="0" w:color="auto"/>
        <w:bottom w:val="none" w:sz="0" w:space="0" w:color="auto"/>
        <w:right w:val="none" w:sz="0" w:space="0" w:color="auto"/>
      </w:divBdr>
    </w:div>
    <w:div w:id="96410270">
      <w:bodyDiv w:val="1"/>
      <w:marLeft w:val="0"/>
      <w:marRight w:val="0"/>
      <w:marTop w:val="0"/>
      <w:marBottom w:val="0"/>
      <w:divBdr>
        <w:top w:val="none" w:sz="0" w:space="0" w:color="auto"/>
        <w:left w:val="none" w:sz="0" w:space="0" w:color="auto"/>
        <w:bottom w:val="none" w:sz="0" w:space="0" w:color="auto"/>
        <w:right w:val="none" w:sz="0" w:space="0" w:color="auto"/>
      </w:divBdr>
    </w:div>
    <w:div w:id="97407985">
      <w:bodyDiv w:val="1"/>
      <w:marLeft w:val="0"/>
      <w:marRight w:val="0"/>
      <w:marTop w:val="0"/>
      <w:marBottom w:val="0"/>
      <w:divBdr>
        <w:top w:val="none" w:sz="0" w:space="0" w:color="auto"/>
        <w:left w:val="none" w:sz="0" w:space="0" w:color="auto"/>
        <w:bottom w:val="none" w:sz="0" w:space="0" w:color="auto"/>
        <w:right w:val="none" w:sz="0" w:space="0" w:color="auto"/>
      </w:divBdr>
    </w:div>
    <w:div w:id="99035079">
      <w:bodyDiv w:val="1"/>
      <w:marLeft w:val="0"/>
      <w:marRight w:val="0"/>
      <w:marTop w:val="0"/>
      <w:marBottom w:val="0"/>
      <w:divBdr>
        <w:top w:val="none" w:sz="0" w:space="0" w:color="auto"/>
        <w:left w:val="none" w:sz="0" w:space="0" w:color="auto"/>
        <w:bottom w:val="none" w:sz="0" w:space="0" w:color="auto"/>
        <w:right w:val="none" w:sz="0" w:space="0" w:color="auto"/>
      </w:divBdr>
    </w:div>
    <w:div w:id="100490104">
      <w:bodyDiv w:val="1"/>
      <w:marLeft w:val="0"/>
      <w:marRight w:val="0"/>
      <w:marTop w:val="0"/>
      <w:marBottom w:val="0"/>
      <w:divBdr>
        <w:top w:val="none" w:sz="0" w:space="0" w:color="auto"/>
        <w:left w:val="none" w:sz="0" w:space="0" w:color="auto"/>
        <w:bottom w:val="none" w:sz="0" w:space="0" w:color="auto"/>
        <w:right w:val="none" w:sz="0" w:space="0" w:color="auto"/>
      </w:divBdr>
    </w:div>
    <w:div w:id="104156431">
      <w:bodyDiv w:val="1"/>
      <w:marLeft w:val="0"/>
      <w:marRight w:val="0"/>
      <w:marTop w:val="0"/>
      <w:marBottom w:val="0"/>
      <w:divBdr>
        <w:top w:val="none" w:sz="0" w:space="0" w:color="auto"/>
        <w:left w:val="none" w:sz="0" w:space="0" w:color="auto"/>
        <w:bottom w:val="none" w:sz="0" w:space="0" w:color="auto"/>
        <w:right w:val="none" w:sz="0" w:space="0" w:color="auto"/>
      </w:divBdr>
    </w:div>
    <w:div w:id="106432857">
      <w:bodyDiv w:val="1"/>
      <w:marLeft w:val="0"/>
      <w:marRight w:val="0"/>
      <w:marTop w:val="0"/>
      <w:marBottom w:val="0"/>
      <w:divBdr>
        <w:top w:val="none" w:sz="0" w:space="0" w:color="auto"/>
        <w:left w:val="none" w:sz="0" w:space="0" w:color="auto"/>
        <w:bottom w:val="none" w:sz="0" w:space="0" w:color="auto"/>
        <w:right w:val="none" w:sz="0" w:space="0" w:color="auto"/>
      </w:divBdr>
    </w:div>
    <w:div w:id="107092340">
      <w:bodyDiv w:val="1"/>
      <w:marLeft w:val="0"/>
      <w:marRight w:val="0"/>
      <w:marTop w:val="0"/>
      <w:marBottom w:val="0"/>
      <w:divBdr>
        <w:top w:val="none" w:sz="0" w:space="0" w:color="auto"/>
        <w:left w:val="none" w:sz="0" w:space="0" w:color="auto"/>
        <w:bottom w:val="none" w:sz="0" w:space="0" w:color="auto"/>
        <w:right w:val="none" w:sz="0" w:space="0" w:color="auto"/>
      </w:divBdr>
    </w:div>
    <w:div w:id="107504137">
      <w:bodyDiv w:val="1"/>
      <w:marLeft w:val="0"/>
      <w:marRight w:val="0"/>
      <w:marTop w:val="0"/>
      <w:marBottom w:val="0"/>
      <w:divBdr>
        <w:top w:val="none" w:sz="0" w:space="0" w:color="auto"/>
        <w:left w:val="none" w:sz="0" w:space="0" w:color="auto"/>
        <w:bottom w:val="none" w:sz="0" w:space="0" w:color="auto"/>
        <w:right w:val="none" w:sz="0" w:space="0" w:color="auto"/>
      </w:divBdr>
    </w:div>
    <w:div w:id="109014893">
      <w:bodyDiv w:val="1"/>
      <w:marLeft w:val="0"/>
      <w:marRight w:val="0"/>
      <w:marTop w:val="0"/>
      <w:marBottom w:val="0"/>
      <w:divBdr>
        <w:top w:val="none" w:sz="0" w:space="0" w:color="auto"/>
        <w:left w:val="none" w:sz="0" w:space="0" w:color="auto"/>
        <w:bottom w:val="none" w:sz="0" w:space="0" w:color="auto"/>
        <w:right w:val="none" w:sz="0" w:space="0" w:color="auto"/>
      </w:divBdr>
    </w:div>
    <w:div w:id="109209385">
      <w:bodyDiv w:val="1"/>
      <w:marLeft w:val="0"/>
      <w:marRight w:val="0"/>
      <w:marTop w:val="0"/>
      <w:marBottom w:val="0"/>
      <w:divBdr>
        <w:top w:val="none" w:sz="0" w:space="0" w:color="auto"/>
        <w:left w:val="none" w:sz="0" w:space="0" w:color="auto"/>
        <w:bottom w:val="none" w:sz="0" w:space="0" w:color="auto"/>
        <w:right w:val="none" w:sz="0" w:space="0" w:color="auto"/>
      </w:divBdr>
    </w:div>
    <w:div w:id="109906292">
      <w:bodyDiv w:val="1"/>
      <w:marLeft w:val="0"/>
      <w:marRight w:val="0"/>
      <w:marTop w:val="0"/>
      <w:marBottom w:val="0"/>
      <w:divBdr>
        <w:top w:val="none" w:sz="0" w:space="0" w:color="auto"/>
        <w:left w:val="none" w:sz="0" w:space="0" w:color="auto"/>
        <w:bottom w:val="none" w:sz="0" w:space="0" w:color="auto"/>
        <w:right w:val="none" w:sz="0" w:space="0" w:color="auto"/>
      </w:divBdr>
    </w:div>
    <w:div w:id="112293523">
      <w:bodyDiv w:val="1"/>
      <w:marLeft w:val="0"/>
      <w:marRight w:val="0"/>
      <w:marTop w:val="0"/>
      <w:marBottom w:val="0"/>
      <w:divBdr>
        <w:top w:val="none" w:sz="0" w:space="0" w:color="auto"/>
        <w:left w:val="none" w:sz="0" w:space="0" w:color="auto"/>
        <w:bottom w:val="none" w:sz="0" w:space="0" w:color="auto"/>
        <w:right w:val="none" w:sz="0" w:space="0" w:color="auto"/>
      </w:divBdr>
    </w:div>
    <w:div w:id="114444285">
      <w:bodyDiv w:val="1"/>
      <w:marLeft w:val="0"/>
      <w:marRight w:val="0"/>
      <w:marTop w:val="0"/>
      <w:marBottom w:val="0"/>
      <w:divBdr>
        <w:top w:val="none" w:sz="0" w:space="0" w:color="auto"/>
        <w:left w:val="none" w:sz="0" w:space="0" w:color="auto"/>
        <w:bottom w:val="none" w:sz="0" w:space="0" w:color="auto"/>
        <w:right w:val="none" w:sz="0" w:space="0" w:color="auto"/>
      </w:divBdr>
    </w:div>
    <w:div w:id="115369933">
      <w:bodyDiv w:val="1"/>
      <w:marLeft w:val="0"/>
      <w:marRight w:val="0"/>
      <w:marTop w:val="0"/>
      <w:marBottom w:val="0"/>
      <w:divBdr>
        <w:top w:val="none" w:sz="0" w:space="0" w:color="auto"/>
        <w:left w:val="none" w:sz="0" w:space="0" w:color="auto"/>
        <w:bottom w:val="none" w:sz="0" w:space="0" w:color="auto"/>
        <w:right w:val="none" w:sz="0" w:space="0" w:color="auto"/>
      </w:divBdr>
    </w:div>
    <w:div w:id="116879378">
      <w:bodyDiv w:val="1"/>
      <w:marLeft w:val="0"/>
      <w:marRight w:val="0"/>
      <w:marTop w:val="0"/>
      <w:marBottom w:val="0"/>
      <w:divBdr>
        <w:top w:val="none" w:sz="0" w:space="0" w:color="auto"/>
        <w:left w:val="none" w:sz="0" w:space="0" w:color="auto"/>
        <w:bottom w:val="none" w:sz="0" w:space="0" w:color="auto"/>
        <w:right w:val="none" w:sz="0" w:space="0" w:color="auto"/>
      </w:divBdr>
    </w:div>
    <w:div w:id="116919324">
      <w:bodyDiv w:val="1"/>
      <w:marLeft w:val="0"/>
      <w:marRight w:val="0"/>
      <w:marTop w:val="0"/>
      <w:marBottom w:val="0"/>
      <w:divBdr>
        <w:top w:val="none" w:sz="0" w:space="0" w:color="auto"/>
        <w:left w:val="none" w:sz="0" w:space="0" w:color="auto"/>
        <w:bottom w:val="none" w:sz="0" w:space="0" w:color="auto"/>
        <w:right w:val="none" w:sz="0" w:space="0" w:color="auto"/>
      </w:divBdr>
    </w:div>
    <w:div w:id="118839905">
      <w:bodyDiv w:val="1"/>
      <w:marLeft w:val="0"/>
      <w:marRight w:val="0"/>
      <w:marTop w:val="0"/>
      <w:marBottom w:val="0"/>
      <w:divBdr>
        <w:top w:val="none" w:sz="0" w:space="0" w:color="auto"/>
        <w:left w:val="none" w:sz="0" w:space="0" w:color="auto"/>
        <w:bottom w:val="none" w:sz="0" w:space="0" w:color="auto"/>
        <w:right w:val="none" w:sz="0" w:space="0" w:color="auto"/>
      </w:divBdr>
    </w:div>
    <w:div w:id="119737390">
      <w:bodyDiv w:val="1"/>
      <w:marLeft w:val="0"/>
      <w:marRight w:val="0"/>
      <w:marTop w:val="0"/>
      <w:marBottom w:val="0"/>
      <w:divBdr>
        <w:top w:val="none" w:sz="0" w:space="0" w:color="auto"/>
        <w:left w:val="none" w:sz="0" w:space="0" w:color="auto"/>
        <w:bottom w:val="none" w:sz="0" w:space="0" w:color="auto"/>
        <w:right w:val="none" w:sz="0" w:space="0" w:color="auto"/>
      </w:divBdr>
    </w:div>
    <w:div w:id="120153410">
      <w:bodyDiv w:val="1"/>
      <w:marLeft w:val="0"/>
      <w:marRight w:val="0"/>
      <w:marTop w:val="0"/>
      <w:marBottom w:val="0"/>
      <w:divBdr>
        <w:top w:val="none" w:sz="0" w:space="0" w:color="auto"/>
        <w:left w:val="none" w:sz="0" w:space="0" w:color="auto"/>
        <w:bottom w:val="none" w:sz="0" w:space="0" w:color="auto"/>
        <w:right w:val="none" w:sz="0" w:space="0" w:color="auto"/>
      </w:divBdr>
    </w:div>
    <w:div w:id="120223707">
      <w:bodyDiv w:val="1"/>
      <w:marLeft w:val="0"/>
      <w:marRight w:val="0"/>
      <w:marTop w:val="0"/>
      <w:marBottom w:val="0"/>
      <w:divBdr>
        <w:top w:val="none" w:sz="0" w:space="0" w:color="auto"/>
        <w:left w:val="none" w:sz="0" w:space="0" w:color="auto"/>
        <w:bottom w:val="none" w:sz="0" w:space="0" w:color="auto"/>
        <w:right w:val="none" w:sz="0" w:space="0" w:color="auto"/>
      </w:divBdr>
    </w:div>
    <w:div w:id="120340782">
      <w:bodyDiv w:val="1"/>
      <w:marLeft w:val="0"/>
      <w:marRight w:val="0"/>
      <w:marTop w:val="0"/>
      <w:marBottom w:val="0"/>
      <w:divBdr>
        <w:top w:val="none" w:sz="0" w:space="0" w:color="auto"/>
        <w:left w:val="none" w:sz="0" w:space="0" w:color="auto"/>
        <w:bottom w:val="none" w:sz="0" w:space="0" w:color="auto"/>
        <w:right w:val="none" w:sz="0" w:space="0" w:color="auto"/>
      </w:divBdr>
    </w:div>
    <w:div w:id="121509814">
      <w:bodyDiv w:val="1"/>
      <w:marLeft w:val="0"/>
      <w:marRight w:val="0"/>
      <w:marTop w:val="0"/>
      <w:marBottom w:val="0"/>
      <w:divBdr>
        <w:top w:val="none" w:sz="0" w:space="0" w:color="auto"/>
        <w:left w:val="none" w:sz="0" w:space="0" w:color="auto"/>
        <w:bottom w:val="none" w:sz="0" w:space="0" w:color="auto"/>
        <w:right w:val="none" w:sz="0" w:space="0" w:color="auto"/>
      </w:divBdr>
    </w:div>
    <w:div w:id="121927629">
      <w:bodyDiv w:val="1"/>
      <w:marLeft w:val="0"/>
      <w:marRight w:val="0"/>
      <w:marTop w:val="0"/>
      <w:marBottom w:val="0"/>
      <w:divBdr>
        <w:top w:val="none" w:sz="0" w:space="0" w:color="auto"/>
        <w:left w:val="none" w:sz="0" w:space="0" w:color="auto"/>
        <w:bottom w:val="none" w:sz="0" w:space="0" w:color="auto"/>
        <w:right w:val="none" w:sz="0" w:space="0" w:color="auto"/>
      </w:divBdr>
    </w:div>
    <w:div w:id="123548892">
      <w:bodyDiv w:val="1"/>
      <w:marLeft w:val="0"/>
      <w:marRight w:val="0"/>
      <w:marTop w:val="0"/>
      <w:marBottom w:val="0"/>
      <w:divBdr>
        <w:top w:val="none" w:sz="0" w:space="0" w:color="auto"/>
        <w:left w:val="none" w:sz="0" w:space="0" w:color="auto"/>
        <w:bottom w:val="none" w:sz="0" w:space="0" w:color="auto"/>
        <w:right w:val="none" w:sz="0" w:space="0" w:color="auto"/>
      </w:divBdr>
    </w:div>
    <w:div w:id="126553947">
      <w:bodyDiv w:val="1"/>
      <w:marLeft w:val="0"/>
      <w:marRight w:val="0"/>
      <w:marTop w:val="0"/>
      <w:marBottom w:val="0"/>
      <w:divBdr>
        <w:top w:val="none" w:sz="0" w:space="0" w:color="auto"/>
        <w:left w:val="none" w:sz="0" w:space="0" w:color="auto"/>
        <w:bottom w:val="none" w:sz="0" w:space="0" w:color="auto"/>
        <w:right w:val="none" w:sz="0" w:space="0" w:color="auto"/>
      </w:divBdr>
    </w:div>
    <w:div w:id="126701734">
      <w:bodyDiv w:val="1"/>
      <w:marLeft w:val="0"/>
      <w:marRight w:val="0"/>
      <w:marTop w:val="0"/>
      <w:marBottom w:val="0"/>
      <w:divBdr>
        <w:top w:val="none" w:sz="0" w:space="0" w:color="auto"/>
        <w:left w:val="none" w:sz="0" w:space="0" w:color="auto"/>
        <w:bottom w:val="none" w:sz="0" w:space="0" w:color="auto"/>
        <w:right w:val="none" w:sz="0" w:space="0" w:color="auto"/>
      </w:divBdr>
    </w:div>
    <w:div w:id="128403459">
      <w:bodyDiv w:val="1"/>
      <w:marLeft w:val="0"/>
      <w:marRight w:val="0"/>
      <w:marTop w:val="0"/>
      <w:marBottom w:val="0"/>
      <w:divBdr>
        <w:top w:val="none" w:sz="0" w:space="0" w:color="auto"/>
        <w:left w:val="none" w:sz="0" w:space="0" w:color="auto"/>
        <w:bottom w:val="none" w:sz="0" w:space="0" w:color="auto"/>
        <w:right w:val="none" w:sz="0" w:space="0" w:color="auto"/>
      </w:divBdr>
    </w:div>
    <w:div w:id="130250022">
      <w:bodyDiv w:val="1"/>
      <w:marLeft w:val="0"/>
      <w:marRight w:val="0"/>
      <w:marTop w:val="0"/>
      <w:marBottom w:val="0"/>
      <w:divBdr>
        <w:top w:val="none" w:sz="0" w:space="0" w:color="auto"/>
        <w:left w:val="none" w:sz="0" w:space="0" w:color="auto"/>
        <w:bottom w:val="none" w:sz="0" w:space="0" w:color="auto"/>
        <w:right w:val="none" w:sz="0" w:space="0" w:color="auto"/>
      </w:divBdr>
    </w:div>
    <w:div w:id="131598958">
      <w:bodyDiv w:val="1"/>
      <w:marLeft w:val="0"/>
      <w:marRight w:val="0"/>
      <w:marTop w:val="0"/>
      <w:marBottom w:val="0"/>
      <w:divBdr>
        <w:top w:val="none" w:sz="0" w:space="0" w:color="auto"/>
        <w:left w:val="none" w:sz="0" w:space="0" w:color="auto"/>
        <w:bottom w:val="none" w:sz="0" w:space="0" w:color="auto"/>
        <w:right w:val="none" w:sz="0" w:space="0" w:color="auto"/>
      </w:divBdr>
    </w:div>
    <w:div w:id="134034936">
      <w:bodyDiv w:val="1"/>
      <w:marLeft w:val="0"/>
      <w:marRight w:val="0"/>
      <w:marTop w:val="0"/>
      <w:marBottom w:val="0"/>
      <w:divBdr>
        <w:top w:val="none" w:sz="0" w:space="0" w:color="auto"/>
        <w:left w:val="none" w:sz="0" w:space="0" w:color="auto"/>
        <w:bottom w:val="none" w:sz="0" w:space="0" w:color="auto"/>
        <w:right w:val="none" w:sz="0" w:space="0" w:color="auto"/>
      </w:divBdr>
    </w:div>
    <w:div w:id="135296717">
      <w:bodyDiv w:val="1"/>
      <w:marLeft w:val="0"/>
      <w:marRight w:val="0"/>
      <w:marTop w:val="0"/>
      <w:marBottom w:val="0"/>
      <w:divBdr>
        <w:top w:val="none" w:sz="0" w:space="0" w:color="auto"/>
        <w:left w:val="none" w:sz="0" w:space="0" w:color="auto"/>
        <w:bottom w:val="none" w:sz="0" w:space="0" w:color="auto"/>
        <w:right w:val="none" w:sz="0" w:space="0" w:color="auto"/>
      </w:divBdr>
    </w:div>
    <w:div w:id="138348430">
      <w:bodyDiv w:val="1"/>
      <w:marLeft w:val="0"/>
      <w:marRight w:val="0"/>
      <w:marTop w:val="0"/>
      <w:marBottom w:val="0"/>
      <w:divBdr>
        <w:top w:val="none" w:sz="0" w:space="0" w:color="auto"/>
        <w:left w:val="none" w:sz="0" w:space="0" w:color="auto"/>
        <w:bottom w:val="none" w:sz="0" w:space="0" w:color="auto"/>
        <w:right w:val="none" w:sz="0" w:space="0" w:color="auto"/>
      </w:divBdr>
    </w:div>
    <w:div w:id="139033294">
      <w:bodyDiv w:val="1"/>
      <w:marLeft w:val="0"/>
      <w:marRight w:val="0"/>
      <w:marTop w:val="0"/>
      <w:marBottom w:val="0"/>
      <w:divBdr>
        <w:top w:val="none" w:sz="0" w:space="0" w:color="auto"/>
        <w:left w:val="none" w:sz="0" w:space="0" w:color="auto"/>
        <w:bottom w:val="none" w:sz="0" w:space="0" w:color="auto"/>
        <w:right w:val="none" w:sz="0" w:space="0" w:color="auto"/>
      </w:divBdr>
    </w:div>
    <w:div w:id="139226471">
      <w:bodyDiv w:val="1"/>
      <w:marLeft w:val="0"/>
      <w:marRight w:val="0"/>
      <w:marTop w:val="0"/>
      <w:marBottom w:val="0"/>
      <w:divBdr>
        <w:top w:val="none" w:sz="0" w:space="0" w:color="auto"/>
        <w:left w:val="none" w:sz="0" w:space="0" w:color="auto"/>
        <w:bottom w:val="none" w:sz="0" w:space="0" w:color="auto"/>
        <w:right w:val="none" w:sz="0" w:space="0" w:color="auto"/>
      </w:divBdr>
    </w:div>
    <w:div w:id="140582539">
      <w:bodyDiv w:val="1"/>
      <w:marLeft w:val="0"/>
      <w:marRight w:val="0"/>
      <w:marTop w:val="0"/>
      <w:marBottom w:val="0"/>
      <w:divBdr>
        <w:top w:val="none" w:sz="0" w:space="0" w:color="auto"/>
        <w:left w:val="none" w:sz="0" w:space="0" w:color="auto"/>
        <w:bottom w:val="none" w:sz="0" w:space="0" w:color="auto"/>
        <w:right w:val="none" w:sz="0" w:space="0" w:color="auto"/>
      </w:divBdr>
    </w:div>
    <w:div w:id="141895781">
      <w:bodyDiv w:val="1"/>
      <w:marLeft w:val="0"/>
      <w:marRight w:val="0"/>
      <w:marTop w:val="0"/>
      <w:marBottom w:val="0"/>
      <w:divBdr>
        <w:top w:val="none" w:sz="0" w:space="0" w:color="auto"/>
        <w:left w:val="none" w:sz="0" w:space="0" w:color="auto"/>
        <w:bottom w:val="none" w:sz="0" w:space="0" w:color="auto"/>
        <w:right w:val="none" w:sz="0" w:space="0" w:color="auto"/>
      </w:divBdr>
    </w:div>
    <w:div w:id="144929503">
      <w:bodyDiv w:val="1"/>
      <w:marLeft w:val="0"/>
      <w:marRight w:val="0"/>
      <w:marTop w:val="0"/>
      <w:marBottom w:val="0"/>
      <w:divBdr>
        <w:top w:val="none" w:sz="0" w:space="0" w:color="auto"/>
        <w:left w:val="none" w:sz="0" w:space="0" w:color="auto"/>
        <w:bottom w:val="none" w:sz="0" w:space="0" w:color="auto"/>
        <w:right w:val="none" w:sz="0" w:space="0" w:color="auto"/>
      </w:divBdr>
    </w:div>
    <w:div w:id="147330848">
      <w:bodyDiv w:val="1"/>
      <w:marLeft w:val="0"/>
      <w:marRight w:val="0"/>
      <w:marTop w:val="0"/>
      <w:marBottom w:val="0"/>
      <w:divBdr>
        <w:top w:val="none" w:sz="0" w:space="0" w:color="auto"/>
        <w:left w:val="none" w:sz="0" w:space="0" w:color="auto"/>
        <w:bottom w:val="none" w:sz="0" w:space="0" w:color="auto"/>
        <w:right w:val="none" w:sz="0" w:space="0" w:color="auto"/>
      </w:divBdr>
    </w:div>
    <w:div w:id="147595682">
      <w:bodyDiv w:val="1"/>
      <w:marLeft w:val="0"/>
      <w:marRight w:val="0"/>
      <w:marTop w:val="0"/>
      <w:marBottom w:val="0"/>
      <w:divBdr>
        <w:top w:val="none" w:sz="0" w:space="0" w:color="auto"/>
        <w:left w:val="none" w:sz="0" w:space="0" w:color="auto"/>
        <w:bottom w:val="none" w:sz="0" w:space="0" w:color="auto"/>
        <w:right w:val="none" w:sz="0" w:space="0" w:color="auto"/>
      </w:divBdr>
    </w:div>
    <w:div w:id="150296958">
      <w:bodyDiv w:val="1"/>
      <w:marLeft w:val="0"/>
      <w:marRight w:val="0"/>
      <w:marTop w:val="0"/>
      <w:marBottom w:val="0"/>
      <w:divBdr>
        <w:top w:val="none" w:sz="0" w:space="0" w:color="auto"/>
        <w:left w:val="none" w:sz="0" w:space="0" w:color="auto"/>
        <w:bottom w:val="none" w:sz="0" w:space="0" w:color="auto"/>
        <w:right w:val="none" w:sz="0" w:space="0" w:color="auto"/>
      </w:divBdr>
    </w:div>
    <w:div w:id="150755638">
      <w:bodyDiv w:val="1"/>
      <w:marLeft w:val="0"/>
      <w:marRight w:val="0"/>
      <w:marTop w:val="0"/>
      <w:marBottom w:val="0"/>
      <w:divBdr>
        <w:top w:val="none" w:sz="0" w:space="0" w:color="auto"/>
        <w:left w:val="none" w:sz="0" w:space="0" w:color="auto"/>
        <w:bottom w:val="none" w:sz="0" w:space="0" w:color="auto"/>
        <w:right w:val="none" w:sz="0" w:space="0" w:color="auto"/>
      </w:divBdr>
    </w:div>
    <w:div w:id="150870326">
      <w:bodyDiv w:val="1"/>
      <w:marLeft w:val="0"/>
      <w:marRight w:val="0"/>
      <w:marTop w:val="0"/>
      <w:marBottom w:val="0"/>
      <w:divBdr>
        <w:top w:val="none" w:sz="0" w:space="0" w:color="auto"/>
        <w:left w:val="none" w:sz="0" w:space="0" w:color="auto"/>
        <w:bottom w:val="none" w:sz="0" w:space="0" w:color="auto"/>
        <w:right w:val="none" w:sz="0" w:space="0" w:color="auto"/>
      </w:divBdr>
    </w:div>
    <w:div w:id="152066149">
      <w:bodyDiv w:val="1"/>
      <w:marLeft w:val="0"/>
      <w:marRight w:val="0"/>
      <w:marTop w:val="0"/>
      <w:marBottom w:val="0"/>
      <w:divBdr>
        <w:top w:val="none" w:sz="0" w:space="0" w:color="auto"/>
        <w:left w:val="none" w:sz="0" w:space="0" w:color="auto"/>
        <w:bottom w:val="none" w:sz="0" w:space="0" w:color="auto"/>
        <w:right w:val="none" w:sz="0" w:space="0" w:color="auto"/>
      </w:divBdr>
    </w:div>
    <w:div w:id="153837306">
      <w:bodyDiv w:val="1"/>
      <w:marLeft w:val="0"/>
      <w:marRight w:val="0"/>
      <w:marTop w:val="0"/>
      <w:marBottom w:val="0"/>
      <w:divBdr>
        <w:top w:val="none" w:sz="0" w:space="0" w:color="auto"/>
        <w:left w:val="none" w:sz="0" w:space="0" w:color="auto"/>
        <w:bottom w:val="none" w:sz="0" w:space="0" w:color="auto"/>
        <w:right w:val="none" w:sz="0" w:space="0" w:color="auto"/>
      </w:divBdr>
    </w:div>
    <w:div w:id="154494345">
      <w:bodyDiv w:val="1"/>
      <w:marLeft w:val="0"/>
      <w:marRight w:val="0"/>
      <w:marTop w:val="0"/>
      <w:marBottom w:val="0"/>
      <w:divBdr>
        <w:top w:val="none" w:sz="0" w:space="0" w:color="auto"/>
        <w:left w:val="none" w:sz="0" w:space="0" w:color="auto"/>
        <w:bottom w:val="none" w:sz="0" w:space="0" w:color="auto"/>
        <w:right w:val="none" w:sz="0" w:space="0" w:color="auto"/>
      </w:divBdr>
    </w:div>
    <w:div w:id="155808824">
      <w:bodyDiv w:val="1"/>
      <w:marLeft w:val="0"/>
      <w:marRight w:val="0"/>
      <w:marTop w:val="0"/>
      <w:marBottom w:val="0"/>
      <w:divBdr>
        <w:top w:val="none" w:sz="0" w:space="0" w:color="auto"/>
        <w:left w:val="none" w:sz="0" w:space="0" w:color="auto"/>
        <w:bottom w:val="none" w:sz="0" w:space="0" w:color="auto"/>
        <w:right w:val="none" w:sz="0" w:space="0" w:color="auto"/>
      </w:divBdr>
    </w:div>
    <w:div w:id="157312532">
      <w:bodyDiv w:val="1"/>
      <w:marLeft w:val="0"/>
      <w:marRight w:val="0"/>
      <w:marTop w:val="0"/>
      <w:marBottom w:val="0"/>
      <w:divBdr>
        <w:top w:val="none" w:sz="0" w:space="0" w:color="auto"/>
        <w:left w:val="none" w:sz="0" w:space="0" w:color="auto"/>
        <w:bottom w:val="none" w:sz="0" w:space="0" w:color="auto"/>
        <w:right w:val="none" w:sz="0" w:space="0" w:color="auto"/>
      </w:divBdr>
    </w:div>
    <w:div w:id="158083385">
      <w:bodyDiv w:val="1"/>
      <w:marLeft w:val="0"/>
      <w:marRight w:val="0"/>
      <w:marTop w:val="0"/>
      <w:marBottom w:val="0"/>
      <w:divBdr>
        <w:top w:val="none" w:sz="0" w:space="0" w:color="auto"/>
        <w:left w:val="none" w:sz="0" w:space="0" w:color="auto"/>
        <w:bottom w:val="none" w:sz="0" w:space="0" w:color="auto"/>
        <w:right w:val="none" w:sz="0" w:space="0" w:color="auto"/>
      </w:divBdr>
    </w:div>
    <w:div w:id="158086848">
      <w:bodyDiv w:val="1"/>
      <w:marLeft w:val="0"/>
      <w:marRight w:val="0"/>
      <w:marTop w:val="0"/>
      <w:marBottom w:val="0"/>
      <w:divBdr>
        <w:top w:val="none" w:sz="0" w:space="0" w:color="auto"/>
        <w:left w:val="none" w:sz="0" w:space="0" w:color="auto"/>
        <w:bottom w:val="none" w:sz="0" w:space="0" w:color="auto"/>
        <w:right w:val="none" w:sz="0" w:space="0" w:color="auto"/>
      </w:divBdr>
    </w:div>
    <w:div w:id="158691233">
      <w:bodyDiv w:val="1"/>
      <w:marLeft w:val="0"/>
      <w:marRight w:val="0"/>
      <w:marTop w:val="0"/>
      <w:marBottom w:val="0"/>
      <w:divBdr>
        <w:top w:val="none" w:sz="0" w:space="0" w:color="auto"/>
        <w:left w:val="none" w:sz="0" w:space="0" w:color="auto"/>
        <w:bottom w:val="none" w:sz="0" w:space="0" w:color="auto"/>
        <w:right w:val="none" w:sz="0" w:space="0" w:color="auto"/>
      </w:divBdr>
    </w:div>
    <w:div w:id="163905879">
      <w:bodyDiv w:val="1"/>
      <w:marLeft w:val="0"/>
      <w:marRight w:val="0"/>
      <w:marTop w:val="0"/>
      <w:marBottom w:val="0"/>
      <w:divBdr>
        <w:top w:val="none" w:sz="0" w:space="0" w:color="auto"/>
        <w:left w:val="none" w:sz="0" w:space="0" w:color="auto"/>
        <w:bottom w:val="none" w:sz="0" w:space="0" w:color="auto"/>
        <w:right w:val="none" w:sz="0" w:space="0" w:color="auto"/>
      </w:divBdr>
    </w:div>
    <w:div w:id="163906498">
      <w:bodyDiv w:val="1"/>
      <w:marLeft w:val="0"/>
      <w:marRight w:val="0"/>
      <w:marTop w:val="0"/>
      <w:marBottom w:val="0"/>
      <w:divBdr>
        <w:top w:val="none" w:sz="0" w:space="0" w:color="auto"/>
        <w:left w:val="none" w:sz="0" w:space="0" w:color="auto"/>
        <w:bottom w:val="none" w:sz="0" w:space="0" w:color="auto"/>
        <w:right w:val="none" w:sz="0" w:space="0" w:color="auto"/>
      </w:divBdr>
    </w:div>
    <w:div w:id="166214989">
      <w:bodyDiv w:val="1"/>
      <w:marLeft w:val="0"/>
      <w:marRight w:val="0"/>
      <w:marTop w:val="0"/>
      <w:marBottom w:val="0"/>
      <w:divBdr>
        <w:top w:val="none" w:sz="0" w:space="0" w:color="auto"/>
        <w:left w:val="none" w:sz="0" w:space="0" w:color="auto"/>
        <w:bottom w:val="none" w:sz="0" w:space="0" w:color="auto"/>
        <w:right w:val="none" w:sz="0" w:space="0" w:color="auto"/>
      </w:divBdr>
    </w:div>
    <w:div w:id="166287113">
      <w:bodyDiv w:val="1"/>
      <w:marLeft w:val="0"/>
      <w:marRight w:val="0"/>
      <w:marTop w:val="0"/>
      <w:marBottom w:val="0"/>
      <w:divBdr>
        <w:top w:val="none" w:sz="0" w:space="0" w:color="auto"/>
        <w:left w:val="none" w:sz="0" w:space="0" w:color="auto"/>
        <w:bottom w:val="none" w:sz="0" w:space="0" w:color="auto"/>
        <w:right w:val="none" w:sz="0" w:space="0" w:color="auto"/>
      </w:divBdr>
    </w:div>
    <w:div w:id="169218075">
      <w:bodyDiv w:val="1"/>
      <w:marLeft w:val="0"/>
      <w:marRight w:val="0"/>
      <w:marTop w:val="0"/>
      <w:marBottom w:val="0"/>
      <w:divBdr>
        <w:top w:val="none" w:sz="0" w:space="0" w:color="auto"/>
        <w:left w:val="none" w:sz="0" w:space="0" w:color="auto"/>
        <w:bottom w:val="none" w:sz="0" w:space="0" w:color="auto"/>
        <w:right w:val="none" w:sz="0" w:space="0" w:color="auto"/>
      </w:divBdr>
    </w:div>
    <w:div w:id="169417956">
      <w:bodyDiv w:val="1"/>
      <w:marLeft w:val="0"/>
      <w:marRight w:val="0"/>
      <w:marTop w:val="0"/>
      <w:marBottom w:val="0"/>
      <w:divBdr>
        <w:top w:val="none" w:sz="0" w:space="0" w:color="auto"/>
        <w:left w:val="none" w:sz="0" w:space="0" w:color="auto"/>
        <w:bottom w:val="none" w:sz="0" w:space="0" w:color="auto"/>
        <w:right w:val="none" w:sz="0" w:space="0" w:color="auto"/>
      </w:divBdr>
    </w:div>
    <w:div w:id="169949521">
      <w:bodyDiv w:val="1"/>
      <w:marLeft w:val="0"/>
      <w:marRight w:val="0"/>
      <w:marTop w:val="0"/>
      <w:marBottom w:val="0"/>
      <w:divBdr>
        <w:top w:val="none" w:sz="0" w:space="0" w:color="auto"/>
        <w:left w:val="none" w:sz="0" w:space="0" w:color="auto"/>
        <w:bottom w:val="none" w:sz="0" w:space="0" w:color="auto"/>
        <w:right w:val="none" w:sz="0" w:space="0" w:color="auto"/>
      </w:divBdr>
    </w:div>
    <w:div w:id="173765678">
      <w:bodyDiv w:val="1"/>
      <w:marLeft w:val="0"/>
      <w:marRight w:val="0"/>
      <w:marTop w:val="0"/>
      <w:marBottom w:val="0"/>
      <w:divBdr>
        <w:top w:val="none" w:sz="0" w:space="0" w:color="auto"/>
        <w:left w:val="none" w:sz="0" w:space="0" w:color="auto"/>
        <w:bottom w:val="none" w:sz="0" w:space="0" w:color="auto"/>
        <w:right w:val="none" w:sz="0" w:space="0" w:color="auto"/>
      </w:divBdr>
    </w:div>
    <w:div w:id="173766119">
      <w:bodyDiv w:val="1"/>
      <w:marLeft w:val="0"/>
      <w:marRight w:val="0"/>
      <w:marTop w:val="0"/>
      <w:marBottom w:val="0"/>
      <w:divBdr>
        <w:top w:val="none" w:sz="0" w:space="0" w:color="auto"/>
        <w:left w:val="none" w:sz="0" w:space="0" w:color="auto"/>
        <w:bottom w:val="none" w:sz="0" w:space="0" w:color="auto"/>
        <w:right w:val="none" w:sz="0" w:space="0" w:color="auto"/>
      </w:divBdr>
    </w:div>
    <w:div w:id="176773234">
      <w:bodyDiv w:val="1"/>
      <w:marLeft w:val="0"/>
      <w:marRight w:val="0"/>
      <w:marTop w:val="0"/>
      <w:marBottom w:val="0"/>
      <w:divBdr>
        <w:top w:val="none" w:sz="0" w:space="0" w:color="auto"/>
        <w:left w:val="none" w:sz="0" w:space="0" w:color="auto"/>
        <w:bottom w:val="none" w:sz="0" w:space="0" w:color="auto"/>
        <w:right w:val="none" w:sz="0" w:space="0" w:color="auto"/>
      </w:divBdr>
    </w:div>
    <w:div w:id="179051160">
      <w:bodyDiv w:val="1"/>
      <w:marLeft w:val="0"/>
      <w:marRight w:val="0"/>
      <w:marTop w:val="0"/>
      <w:marBottom w:val="0"/>
      <w:divBdr>
        <w:top w:val="none" w:sz="0" w:space="0" w:color="auto"/>
        <w:left w:val="none" w:sz="0" w:space="0" w:color="auto"/>
        <w:bottom w:val="none" w:sz="0" w:space="0" w:color="auto"/>
        <w:right w:val="none" w:sz="0" w:space="0" w:color="auto"/>
      </w:divBdr>
    </w:div>
    <w:div w:id="179898755">
      <w:bodyDiv w:val="1"/>
      <w:marLeft w:val="0"/>
      <w:marRight w:val="0"/>
      <w:marTop w:val="0"/>
      <w:marBottom w:val="0"/>
      <w:divBdr>
        <w:top w:val="none" w:sz="0" w:space="0" w:color="auto"/>
        <w:left w:val="none" w:sz="0" w:space="0" w:color="auto"/>
        <w:bottom w:val="none" w:sz="0" w:space="0" w:color="auto"/>
        <w:right w:val="none" w:sz="0" w:space="0" w:color="auto"/>
      </w:divBdr>
    </w:div>
    <w:div w:id="180094460">
      <w:bodyDiv w:val="1"/>
      <w:marLeft w:val="0"/>
      <w:marRight w:val="0"/>
      <w:marTop w:val="0"/>
      <w:marBottom w:val="0"/>
      <w:divBdr>
        <w:top w:val="none" w:sz="0" w:space="0" w:color="auto"/>
        <w:left w:val="none" w:sz="0" w:space="0" w:color="auto"/>
        <w:bottom w:val="none" w:sz="0" w:space="0" w:color="auto"/>
        <w:right w:val="none" w:sz="0" w:space="0" w:color="auto"/>
      </w:divBdr>
    </w:div>
    <w:div w:id="181287569">
      <w:bodyDiv w:val="1"/>
      <w:marLeft w:val="0"/>
      <w:marRight w:val="0"/>
      <w:marTop w:val="0"/>
      <w:marBottom w:val="0"/>
      <w:divBdr>
        <w:top w:val="none" w:sz="0" w:space="0" w:color="auto"/>
        <w:left w:val="none" w:sz="0" w:space="0" w:color="auto"/>
        <w:bottom w:val="none" w:sz="0" w:space="0" w:color="auto"/>
        <w:right w:val="none" w:sz="0" w:space="0" w:color="auto"/>
      </w:divBdr>
    </w:div>
    <w:div w:id="183861188">
      <w:bodyDiv w:val="1"/>
      <w:marLeft w:val="0"/>
      <w:marRight w:val="0"/>
      <w:marTop w:val="0"/>
      <w:marBottom w:val="0"/>
      <w:divBdr>
        <w:top w:val="none" w:sz="0" w:space="0" w:color="auto"/>
        <w:left w:val="none" w:sz="0" w:space="0" w:color="auto"/>
        <w:bottom w:val="none" w:sz="0" w:space="0" w:color="auto"/>
        <w:right w:val="none" w:sz="0" w:space="0" w:color="auto"/>
      </w:divBdr>
    </w:div>
    <w:div w:id="184053513">
      <w:bodyDiv w:val="1"/>
      <w:marLeft w:val="0"/>
      <w:marRight w:val="0"/>
      <w:marTop w:val="0"/>
      <w:marBottom w:val="0"/>
      <w:divBdr>
        <w:top w:val="none" w:sz="0" w:space="0" w:color="auto"/>
        <w:left w:val="none" w:sz="0" w:space="0" w:color="auto"/>
        <w:bottom w:val="none" w:sz="0" w:space="0" w:color="auto"/>
        <w:right w:val="none" w:sz="0" w:space="0" w:color="auto"/>
      </w:divBdr>
    </w:div>
    <w:div w:id="185212788">
      <w:bodyDiv w:val="1"/>
      <w:marLeft w:val="0"/>
      <w:marRight w:val="0"/>
      <w:marTop w:val="0"/>
      <w:marBottom w:val="0"/>
      <w:divBdr>
        <w:top w:val="none" w:sz="0" w:space="0" w:color="auto"/>
        <w:left w:val="none" w:sz="0" w:space="0" w:color="auto"/>
        <w:bottom w:val="none" w:sz="0" w:space="0" w:color="auto"/>
        <w:right w:val="none" w:sz="0" w:space="0" w:color="auto"/>
      </w:divBdr>
    </w:div>
    <w:div w:id="187136013">
      <w:bodyDiv w:val="1"/>
      <w:marLeft w:val="0"/>
      <w:marRight w:val="0"/>
      <w:marTop w:val="0"/>
      <w:marBottom w:val="0"/>
      <w:divBdr>
        <w:top w:val="none" w:sz="0" w:space="0" w:color="auto"/>
        <w:left w:val="none" w:sz="0" w:space="0" w:color="auto"/>
        <w:bottom w:val="none" w:sz="0" w:space="0" w:color="auto"/>
        <w:right w:val="none" w:sz="0" w:space="0" w:color="auto"/>
      </w:divBdr>
    </w:div>
    <w:div w:id="188564092">
      <w:bodyDiv w:val="1"/>
      <w:marLeft w:val="0"/>
      <w:marRight w:val="0"/>
      <w:marTop w:val="0"/>
      <w:marBottom w:val="0"/>
      <w:divBdr>
        <w:top w:val="none" w:sz="0" w:space="0" w:color="auto"/>
        <w:left w:val="none" w:sz="0" w:space="0" w:color="auto"/>
        <w:bottom w:val="none" w:sz="0" w:space="0" w:color="auto"/>
        <w:right w:val="none" w:sz="0" w:space="0" w:color="auto"/>
      </w:divBdr>
    </w:div>
    <w:div w:id="189226220">
      <w:bodyDiv w:val="1"/>
      <w:marLeft w:val="0"/>
      <w:marRight w:val="0"/>
      <w:marTop w:val="0"/>
      <w:marBottom w:val="0"/>
      <w:divBdr>
        <w:top w:val="none" w:sz="0" w:space="0" w:color="auto"/>
        <w:left w:val="none" w:sz="0" w:space="0" w:color="auto"/>
        <w:bottom w:val="none" w:sz="0" w:space="0" w:color="auto"/>
        <w:right w:val="none" w:sz="0" w:space="0" w:color="auto"/>
      </w:divBdr>
    </w:div>
    <w:div w:id="190998744">
      <w:bodyDiv w:val="1"/>
      <w:marLeft w:val="0"/>
      <w:marRight w:val="0"/>
      <w:marTop w:val="0"/>
      <w:marBottom w:val="0"/>
      <w:divBdr>
        <w:top w:val="none" w:sz="0" w:space="0" w:color="auto"/>
        <w:left w:val="none" w:sz="0" w:space="0" w:color="auto"/>
        <w:bottom w:val="none" w:sz="0" w:space="0" w:color="auto"/>
        <w:right w:val="none" w:sz="0" w:space="0" w:color="auto"/>
      </w:divBdr>
    </w:div>
    <w:div w:id="191117013">
      <w:bodyDiv w:val="1"/>
      <w:marLeft w:val="0"/>
      <w:marRight w:val="0"/>
      <w:marTop w:val="0"/>
      <w:marBottom w:val="0"/>
      <w:divBdr>
        <w:top w:val="none" w:sz="0" w:space="0" w:color="auto"/>
        <w:left w:val="none" w:sz="0" w:space="0" w:color="auto"/>
        <w:bottom w:val="none" w:sz="0" w:space="0" w:color="auto"/>
        <w:right w:val="none" w:sz="0" w:space="0" w:color="auto"/>
      </w:divBdr>
    </w:div>
    <w:div w:id="192151732">
      <w:bodyDiv w:val="1"/>
      <w:marLeft w:val="0"/>
      <w:marRight w:val="0"/>
      <w:marTop w:val="0"/>
      <w:marBottom w:val="0"/>
      <w:divBdr>
        <w:top w:val="none" w:sz="0" w:space="0" w:color="auto"/>
        <w:left w:val="none" w:sz="0" w:space="0" w:color="auto"/>
        <w:bottom w:val="none" w:sz="0" w:space="0" w:color="auto"/>
        <w:right w:val="none" w:sz="0" w:space="0" w:color="auto"/>
      </w:divBdr>
    </w:div>
    <w:div w:id="192693001">
      <w:bodyDiv w:val="1"/>
      <w:marLeft w:val="0"/>
      <w:marRight w:val="0"/>
      <w:marTop w:val="0"/>
      <w:marBottom w:val="0"/>
      <w:divBdr>
        <w:top w:val="none" w:sz="0" w:space="0" w:color="auto"/>
        <w:left w:val="none" w:sz="0" w:space="0" w:color="auto"/>
        <w:bottom w:val="none" w:sz="0" w:space="0" w:color="auto"/>
        <w:right w:val="none" w:sz="0" w:space="0" w:color="auto"/>
      </w:divBdr>
    </w:div>
    <w:div w:id="193078131">
      <w:bodyDiv w:val="1"/>
      <w:marLeft w:val="0"/>
      <w:marRight w:val="0"/>
      <w:marTop w:val="0"/>
      <w:marBottom w:val="0"/>
      <w:divBdr>
        <w:top w:val="none" w:sz="0" w:space="0" w:color="auto"/>
        <w:left w:val="none" w:sz="0" w:space="0" w:color="auto"/>
        <w:bottom w:val="none" w:sz="0" w:space="0" w:color="auto"/>
        <w:right w:val="none" w:sz="0" w:space="0" w:color="auto"/>
      </w:divBdr>
    </w:div>
    <w:div w:id="193888039">
      <w:bodyDiv w:val="1"/>
      <w:marLeft w:val="0"/>
      <w:marRight w:val="0"/>
      <w:marTop w:val="0"/>
      <w:marBottom w:val="0"/>
      <w:divBdr>
        <w:top w:val="none" w:sz="0" w:space="0" w:color="auto"/>
        <w:left w:val="none" w:sz="0" w:space="0" w:color="auto"/>
        <w:bottom w:val="none" w:sz="0" w:space="0" w:color="auto"/>
        <w:right w:val="none" w:sz="0" w:space="0" w:color="auto"/>
      </w:divBdr>
    </w:div>
    <w:div w:id="194999518">
      <w:bodyDiv w:val="1"/>
      <w:marLeft w:val="0"/>
      <w:marRight w:val="0"/>
      <w:marTop w:val="0"/>
      <w:marBottom w:val="0"/>
      <w:divBdr>
        <w:top w:val="none" w:sz="0" w:space="0" w:color="auto"/>
        <w:left w:val="none" w:sz="0" w:space="0" w:color="auto"/>
        <w:bottom w:val="none" w:sz="0" w:space="0" w:color="auto"/>
        <w:right w:val="none" w:sz="0" w:space="0" w:color="auto"/>
      </w:divBdr>
    </w:div>
    <w:div w:id="195125189">
      <w:bodyDiv w:val="1"/>
      <w:marLeft w:val="0"/>
      <w:marRight w:val="0"/>
      <w:marTop w:val="0"/>
      <w:marBottom w:val="0"/>
      <w:divBdr>
        <w:top w:val="none" w:sz="0" w:space="0" w:color="auto"/>
        <w:left w:val="none" w:sz="0" w:space="0" w:color="auto"/>
        <w:bottom w:val="none" w:sz="0" w:space="0" w:color="auto"/>
        <w:right w:val="none" w:sz="0" w:space="0" w:color="auto"/>
      </w:divBdr>
    </w:div>
    <w:div w:id="195894558">
      <w:bodyDiv w:val="1"/>
      <w:marLeft w:val="0"/>
      <w:marRight w:val="0"/>
      <w:marTop w:val="0"/>
      <w:marBottom w:val="0"/>
      <w:divBdr>
        <w:top w:val="none" w:sz="0" w:space="0" w:color="auto"/>
        <w:left w:val="none" w:sz="0" w:space="0" w:color="auto"/>
        <w:bottom w:val="none" w:sz="0" w:space="0" w:color="auto"/>
        <w:right w:val="none" w:sz="0" w:space="0" w:color="auto"/>
      </w:divBdr>
    </w:div>
    <w:div w:id="196242769">
      <w:bodyDiv w:val="1"/>
      <w:marLeft w:val="0"/>
      <w:marRight w:val="0"/>
      <w:marTop w:val="0"/>
      <w:marBottom w:val="0"/>
      <w:divBdr>
        <w:top w:val="none" w:sz="0" w:space="0" w:color="auto"/>
        <w:left w:val="none" w:sz="0" w:space="0" w:color="auto"/>
        <w:bottom w:val="none" w:sz="0" w:space="0" w:color="auto"/>
        <w:right w:val="none" w:sz="0" w:space="0" w:color="auto"/>
      </w:divBdr>
    </w:div>
    <w:div w:id="198515161">
      <w:bodyDiv w:val="1"/>
      <w:marLeft w:val="0"/>
      <w:marRight w:val="0"/>
      <w:marTop w:val="0"/>
      <w:marBottom w:val="0"/>
      <w:divBdr>
        <w:top w:val="none" w:sz="0" w:space="0" w:color="auto"/>
        <w:left w:val="none" w:sz="0" w:space="0" w:color="auto"/>
        <w:bottom w:val="none" w:sz="0" w:space="0" w:color="auto"/>
        <w:right w:val="none" w:sz="0" w:space="0" w:color="auto"/>
      </w:divBdr>
    </w:div>
    <w:div w:id="199443043">
      <w:bodyDiv w:val="1"/>
      <w:marLeft w:val="0"/>
      <w:marRight w:val="0"/>
      <w:marTop w:val="0"/>
      <w:marBottom w:val="0"/>
      <w:divBdr>
        <w:top w:val="none" w:sz="0" w:space="0" w:color="auto"/>
        <w:left w:val="none" w:sz="0" w:space="0" w:color="auto"/>
        <w:bottom w:val="none" w:sz="0" w:space="0" w:color="auto"/>
        <w:right w:val="none" w:sz="0" w:space="0" w:color="auto"/>
      </w:divBdr>
    </w:div>
    <w:div w:id="200023429">
      <w:bodyDiv w:val="1"/>
      <w:marLeft w:val="0"/>
      <w:marRight w:val="0"/>
      <w:marTop w:val="0"/>
      <w:marBottom w:val="0"/>
      <w:divBdr>
        <w:top w:val="none" w:sz="0" w:space="0" w:color="auto"/>
        <w:left w:val="none" w:sz="0" w:space="0" w:color="auto"/>
        <w:bottom w:val="none" w:sz="0" w:space="0" w:color="auto"/>
        <w:right w:val="none" w:sz="0" w:space="0" w:color="auto"/>
      </w:divBdr>
    </w:div>
    <w:div w:id="202062930">
      <w:bodyDiv w:val="1"/>
      <w:marLeft w:val="0"/>
      <w:marRight w:val="0"/>
      <w:marTop w:val="0"/>
      <w:marBottom w:val="0"/>
      <w:divBdr>
        <w:top w:val="none" w:sz="0" w:space="0" w:color="auto"/>
        <w:left w:val="none" w:sz="0" w:space="0" w:color="auto"/>
        <w:bottom w:val="none" w:sz="0" w:space="0" w:color="auto"/>
        <w:right w:val="none" w:sz="0" w:space="0" w:color="auto"/>
      </w:divBdr>
    </w:div>
    <w:div w:id="202865150">
      <w:bodyDiv w:val="1"/>
      <w:marLeft w:val="0"/>
      <w:marRight w:val="0"/>
      <w:marTop w:val="0"/>
      <w:marBottom w:val="0"/>
      <w:divBdr>
        <w:top w:val="none" w:sz="0" w:space="0" w:color="auto"/>
        <w:left w:val="none" w:sz="0" w:space="0" w:color="auto"/>
        <w:bottom w:val="none" w:sz="0" w:space="0" w:color="auto"/>
        <w:right w:val="none" w:sz="0" w:space="0" w:color="auto"/>
      </w:divBdr>
    </w:div>
    <w:div w:id="204097366">
      <w:bodyDiv w:val="1"/>
      <w:marLeft w:val="0"/>
      <w:marRight w:val="0"/>
      <w:marTop w:val="0"/>
      <w:marBottom w:val="0"/>
      <w:divBdr>
        <w:top w:val="none" w:sz="0" w:space="0" w:color="auto"/>
        <w:left w:val="none" w:sz="0" w:space="0" w:color="auto"/>
        <w:bottom w:val="none" w:sz="0" w:space="0" w:color="auto"/>
        <w:right w:val="none" w:sz="0" w:space="0" w:color="auto"/>
      </w:divBdr>
    </w:div>
    <w:div w:id="207497481">
      <w:bodyDiv w:val="1"/>
      <w:marLeft w:val="0"/>
      <w:marRight w:val="0"/>
      <w:marTop w:val="0"/>
      <w:marBottom w:val="0"/>
      <w:divBdr>
        <w:top w:val="none" w:sz="0" w:space="0" w:color="auto"/>
        <w:left w:val="none" w:sz="0" w:space="0" w:color="auto"/>
        <w:bottom w:val="none" w:sz="0" w:space="0" w:color="auto"/>
        <w:right w:val="none" w:sz="0" w:space="0" w:color="auto"/>
      </w:divBdr>
    </w:div>
    <w:div w:id="207572312">
      <w:bodyDiv w:val="1"/>
      <w:marLeft w:val="0"/>
      <w:marRight w:val="0"/>
      <w:marTop w:val="0"/>
      <w:marBottom w:val="0"/>
      <w:divBdr>
        <w:top w:val="none" w:sz="0" w:space="0" w:color="auto"/>
        <w:left w:val="none" w:sz="0" w:space="0" w:color="auto"/>
        <w:bottom w:val="none" w:sz="0" w:space="0" w:color="auto"/>
        <w:right w:val="none" w:sz="0" w:space="0" w:color="auto"/>
      </w:divBdr>
    </w:div>
    <w:div w:id="208222255">
      <w:bodyDiv w:val="1"/>
      <w:marLeft w:val="0"/>
      <w:marRight w:val="0"/>
      <w:marTop w:val="0"/>
      <w:marBottom w:val="0"/>
      <w:divBdr>
        <w:top w:val="none" w:sz="0" w:space="0" w:color="auto"/>
        <w:left w:val="none" w:sz="0" w:space="0" w:color="auto"/>
        <w:bottom w:val="none" w:sz="0" w:space="0" w:color="auto"/>
        <w:right w:val="none" w:sz="0" w:space="0" w:color="auto"/>
      </w:divBdr>
    </w:div>
    <w:div w:id="208298524">
      <w:bodyDiv w:val="1"/>
      <w:marLeft w:val="0"/>
      <w:marRight w:val="0"/>
      <w:marTop w:val="0"/>
      <w:marBottom w:val="0"/>
      <w:divBdr>
        <w:top w:val="none" w:sz="0" w:space="0" w:color="auto"/>
        <w:left w:val="none" w:sz="0" w:space="0" w:color="auto"/>
        <w:bottom w:val="none" w:sz="0" w:space="0" w:color="auto"/>
        <w:right w:val="none" w:sz="0" w:space="0" w:color="auto"/>
      </w:divBdr>
    </w:div>
    <w:div w:id="210381749">
      <w:bodyDiv w:val="1"/>
      <w:marLeft w:val="0"/>
      <w:marRight w:val="0"/>
      <w:marTop w:val="0"/>
      <w:marBottom w:val="0"/>
      <w:divBdr>
        <w:top w:val="none" w:sz="0" w:space="0" w:color="auto"/>
        <w:left w:val="none" w:sz="0" w:space="0" w:color="auto"/>
        <w:bottom w:val="none" w:sz="0" w:space="0" w:color="auto"/>
        <w:right w:val="none" w:sz="0" w:space="0" w:color="auto"/>
      </w:divBdr>
    </w:div>
    <w:div w:id="216866941">
      <w:bodyDiv w:val="1"/>
      <w:marLeft w:val="0"/>
      <w:marRight w:val="0"/>
      <w:marTop w:val="0"/>
      <w:marBottom w:val="0"/>
      <w:divBdr>
        <w:top w:val="none" w:sz="0" w:space="0" w:color="auto"/>
        <w:left w:val="none" w:sz="0" w:space="0" w:color="auto"/>
        <w:bottom w:val="none" w:sz="0" w:space="0" w:color="auto"/>
        <w:right w:val="none" w:sz="0" w:space="0" w:color="auto"/>
      </w:divBdr>
    </w:div>
    <w:div w:id="216939846">
      <w:bodyDiv w:val="1"/>
      <w:marLeft w:val="0"/>
      <w:marRight w:val="0"/>
      <w:marTop w:val="0"/>
      <w:marBottom w:val="0"/>
      <w:divBdr>
        <w:top w:val="none" w:sz="0" w:space="0" w:color="auto"/>
        <w:left w:val="none" w:sz="0" w:space="0" w:color="auto"/>
        <w:bottom w:val="none" w:sz="0" w:space="0" w:color="auto"/>
        <w:right w:val="none" w:sz="0" w:space="0" w:color="auto"/>
      </w:divBdr>
    </w:div>
    <w:div w:id="218178423">
      <w:bodyDiv w:val="1"/>
      <w:marLeft w:val="0"/>
      <w:marRight w:val="0"/>
      <w:marTop w:val="0"/>
      <w:marBottom w:val="0"/>
      <w:divBdr>
        <w:top w:val="none" w:sz="0" w:space="0" w:color="auto"/>
        <w:left w:val="none" w:sz="0" w:space="0" w:color="auto"/>
        <w:bottom w:val="none" w:sz="0" w:space="0" w:color="auto"/>
        <w:right w:val="none" w:sz="0" w:space="0" w:color="auto"/>
      </w:divBdr>
    </w:div>
    <w:div w:id="219176544">
      <w:bodyDiv w:val="1"/>
      <w:marLeft w:val="0"/>
      <w:marRight w:val="0"/>
      <w:marTop w:val="0"/>
      <w:marBottom w:val="0"/>
      <w:divBdr>
        <w:top w:val="none" w:sz="0" w:space="0" w:color="auto"/>
        <w:left w:val="none" w:sz="0" w:space="0" w:color="auto"/>
        <w:bottom w:val="none" w:sz="0" w:space="0" w:color="auto"/>
        <w:right w:val="none" w:sz="0" w:space="0" w:color="auto"/>
      </w:divBdr>
    </w:div>
    <w:div w:id="219292153">
      <w:bodyDiv w:val="1"/>
      <w:marLeft w:val="0"/>
      <w:marRight w:val="0"/>
      <w:marTop w:val="0"/>
      <w:marBottom w:val="0"/>
      <w:divBdr>
        <w:top w:val="none" w:sz="0" w:space="0" w:color="auto"/>
        <w:left w:val="none" w:sz="0" w:space="0" w:color="auto"/>
        <w:bottom w:val="none" w:sz="0" w:space="0" w:color="auto"/>
        <w:right w:val="none" w:sz="0" w:space="0" w:color="auto"/>
      </w:divBdr>
    </w:div>
    <w:div w:id="219946607">
      <w:bodyDiv w:val="1"/>
      <w:marLeft w:val="0"/>
      <w:marRight w:val="0"/>
      <w:marTop w:val="0"/>
      <w:marBottom w:val="0"/>
      <w:divBdr>
        <w:top w:val="none" w:sz="0" w:space="0" w:color="auto"/>
        <w:left w:val="none" w:sz="0" w:space="0" w:color="auto"/>
        <w:bottom w:val="none" w:sz="0" w:space="0" w:color="auto"/>
        <w:right w:val="none" w:sz="0" w:space="0" w:color="auto"/>
      </w:divBdr>
    </w:div>
    <w:div w:id="220137762">
      <w:bodyDiv w:val="1"/>
      <w:marLeft w:val="0"/>
      <w:marRight w:val="0"/>
      <w:marTop w:val="0"/>
      <w:marBottom w:val="0"/>
      <w:divBdr>
        <w:top w:val="none" w:sz="0" w:space="0" w:color="auto"/>
        <w:left w:val="none" w:sz="0" w:space="0" w:color="auto"/>
        <w:bottom w:val="none" w:sz="0" w:space="0" w:color="auto"/>
        <w:right w:val="none" w:sz="0" w:space="0" w:color="auto"/>
      </w:divBdr>
    </w:div>
    <w:div w:id="220530142">
      <w:bodyDiv w:val="1"/>
      <w:marLeft w:val="0"/>
      <w:marRight w:val="0"/>
      <w:marTop w:val="0"/>
      <w:marBottom w:val="0"/>
      <w:divBdr>
        <w:top w:val="none" w:sz="0" w:space="0" w:color="auto"/>
        <w:left w:val="none" w:sz="0" w:space="0" w:color="auto"/>
        <w:bottom w:val="none" w:sz="0" w:space="0" w:color="auto"/>
        <w:right w:val="none" w:sz="0" w:space="0" w:color="auto"/>
      </w:divBdr>
    </w:div>
    <w:div w:id="220561393">
      <w:bodyDiv w:val="1"/>
      <w:marLeft w:val="0"/>
      <w:marRight w:val="0"/>
      <w:marTop w:val="0"/>
      <w:marBottom w:val="0"/>
      <w:divBdr>
        <w:top w:val="none" w:sz="0" w:space="0" w:color="auto"/>
        <w:left w:val="none" w:sz="0" w:space="0" w:color="auto"/>
        <w:bottom w:val="none" w:sz="0" w:space="0" w:color="auto"/>
        <w:right w:val="none" w:sz="0" w:space="0" w:color="auto"/>
      </w:divBdr>
    </w:div>
    <w:div w:id="220599900">
      <w:bodyDiv w:val="1"/>
      <w:marLeft w:val="0"/>
      <w:marRight w:val="0"/>
      <w:marTop w:val="0"/>
      <w:marBottom w:val="0"/>
      <w:divBdr>
        <w:top w:val="none" w:sz="0" w:space="0" w:color="auto"/>
        <w:left w:val="none" w:sz="0" w:space="0" w:color="auto"/>
        <w:bottom w:val="none" w:sz="0" w:space="0" w:color="auto"/>
        <w:right w:val="none" w:sz="0" w:space="0" w:color="auto"/>
      </w:divBdr>
    </w:div>
    <w:div w:id="220676205">
      <w:bodyDiv w:val="1"/>
      <w:marLeft w:val="0"/>
      <w:marRight w:val="0"/>
      <w:marTop w:val="0"/>
      <w:marBottom w:val="0"/>
      <w:divBdr>
        <w:top w:val="none" w:sz="0" w:space="0" w:color="auto"/>
        <w:left w:val="none" w:sz="0" w:space="0" w:color="auto"/>
        <w:bottom w:val="none" w:sz="0" w:space="0" w:color="auto"/>
        <w:right w:val="none" w:sz="0" w:space="0" w:color="auto"/>
      </w:divBdr>
    </w:div>
    <w:div w:id="221136902">
      <w:bodyDiv w:val="1"/>
      <w:marLeft w:val="0"/>
      <w:marRight w:val="0"/>
      <w:marTop w:val="0"/>
      <w:marBottom w:val="0"/>
      <w:divBdr>
        <w:top w:val="none" w:sz="0" w:space="0" w:color="auto"/>
        <w:left w:val="none" w:sz="0" w:space="0" w:color="auto"/>
        <w:bottom w:val="none" w:sz="0" w:space="0" w:color="auto"/>
        <w:right w:val="none" w:sz="0" w:space="0" w:color="auto"/>
      </w:divBdr>
    </w:div>
    <w:div w:id="221213482">
      <w:bodyDiv w:val="1"/>
      <w:marLeft w:val="0"/>
      <w:marRight w:val="0"/>
      <w:marTop w:val="0"/>
      <w:marBottom w:val="0"/>
      <w:divBdr>
        <w:top w:val="none" w:sz="0" w:space="0" w:color="auto"/>
        <w:left w:val="none" w:sz="0" w:space="0" w:color="auto"/>
        <w:bottom w:val="none" w:sz="0" w:space="0" w:color="auto"/>
        <w:right w:val="none" w:sz="0" w:space="0" w:color="auto"/>
      </w:divBdr>
    </w:div>
    <w:div w:id="222647312">
      <w:bodyDiv w:val="1"/>
      <w:marLeft w:val="0"/>
      <w:marRight w:val="0"/>
      <w:marTop w:val="0"/>
      <w:marBottom w:val="0"/>
      <w:divBdr>
        <w:top w:val="none" w:sz="0" w:space="0" w:color="auto"/>
        <w:left w:val="none" w:sz="0" w:space="0" w:color="auto"/>
        <w:bottom w:val="none" w:sz="0" w:space="0" w:color="auto"/>
        <w:right w:val="none" w:sz="0" w:space="0" w:color="auto"/>
      </w:divBdr>
    </w:div>
    <w:div w:id="223225221">
      <w:bodyDiv w:val="1"/>
      <w:marLeft w:val="0"/>
      <w:marRight w:val="0"/>
      <w:marTop w:val="0"/>
      <w:marBottom w:val="0"/>
      <w:divBdr>
        <w:top w:val="none" w:sz="0" w:space="0" w:color="auto"/>
        <w:left w:val="none" w:sz="0" w:space="0" w:color="auto"/>
        <w:bottom w:val="none" w:sz="0" w:space="0" w:color="auto"/>
        <w:right w:val="none" w:sz="0" w:space="0" w:color="auto"/>
      </w:divBdr>
    </w:div>
    <w:div w:id="224610313">
      <w:bodyDiv w:val="1"/>
      <w:marLeft w:val="0"/>
      <w:marRight w:val="0"/>
      <w:marTop w:val="0"/>
      <w:marBottom w:val="0"/>
      <w:divBdr>
        <w:top w:val="none" w:sz="0" w:space="0" w:color="auto"/>
        <w:left w:val="none" w:sz="0" w:space="0" w:color="auto"/>
        <w:bottom w:val="none" w:sz="0" w:space="0" w:color="auto"/>
        <w:right w:val="none" w:sz="0" w:space="0" w:color="auto"/>
      </w:divBdr>
    </w:div>
    <w:div w:id="229124738">
      <w:bodyDiv w:val="1"/>
      <w:marLeft w:val="0"/>
      <w:marRight w:val="0"/>
      <w:marTop w:val="0"/>
      <w:marBottom w:val="0"/>
      <w:divBdr>
        <w:top w:val="none" w:sz="0" w:space="0" w:color="auto"/>
        <w:left w:val="none" w:sz="0" w:space="0" w:color="auto"/>
        <w:bottom w:val="none" w:sz="0" w:space="0" w:color="auto"/>
        <w:right w:val="none" w:sz="0" w:space="0" w:color="auto"/>
      </w:divBdr>
    </w:div>
    <w:div w:id="229272532">
      <w:bodyDiv w:val="1"/>
      <w:marLeft w:val="0"/>
      <w:marRight w:val="0"/>
      <w:marTop w:val="0"/>
      <w:marBottom w:val="0"/>
      <w:divBdr>
        <w:top w:val="none" w:sz="0" w:space="0" w:color="auto"/>
        <w:left w:val="none" w:sz="0" w:space="0" w:color="auto"/>
        <w:bottom w:val="none" w:sz="0" w:space="0" w:color="auto"/>
        <w:right w:val="none" w:sz="0" w:space="0" w:color="auto"/>
      </w:divBdr>
    </w:div>
    <w:div w:id="229777684">
      <w:bodyDiv w:val="1"/>
      <w:marLeft w:val="0"/>
      <w:marRight w:val="0"/>
      <w:marTop w:val="0"/>
      <w:marBottom w:val="0"/>
      <w:divBdr>
        <w:top w:val="none" w:sz="0" w:space="0" w:color="auto"/>
        <w:left w:val="none" w:sz="0" w:space="0" w:color="auto"/>
        <w:bottom w:val="none" w:sz="0" w:space="0" w:color="auto"/>
        <w:right w:val="none" w:sz="0" w:space="0" w:color="auto"/>
      </w:divBdr>
    </w:div>
    <w:div w:id="231695691">
      <w:bodyDiv w:val="1"/>
      <w:marLeft w:val="0"/>
      <w:marRight w:val="0"/>
      <w:marTop w:val="0"/>
      <w:marBottom w:val="0"/>
      <w:divBdr>
        <w:top w:val="none" w:sz="0" w:space="0" w:color="auto"/>
        <w:left w:val="none" w:sz="0" w:space="0" w:color="auto"/>
        <w:bottom w:val="none" w:sz="0" w:space="0" w:color="auto"/>
        <w:right w:val="none" w:sz="0" w:space="0" w:color="auto"/>
      </w:divBdr>
    </w:div>
    <w:div w:id="233205955">
      <w:bodyDiv w:val="1"/>
      <w:marLeft w:val="0"/>
      <w:marRight w:val="0"/>
      <w:marTop w:val="0"/>
      <w:marBottom w:val="0"/>
      <w:divBdr>
        <w:top w:val="none" w:sz="0" w:space="0" w:color="auto"/>
        <w:left w:val="none" w:sz="0" w:space="0" w:color="auto"/>
        <w:bottom w:val="none" w:sz="0" w:space="0" w:color="auto"/>
        <w:right w:val="none" w:sz="0" w:space="0" w:color="auto"/>
      </w:divBdr>
    </w:div>
    <w:div w:id="234097706">
      <w:bodyDiv w:val="1"/>
      <w:marLeft w:val="0"/>
      <w:marRight w:val="0"/>
      <w:marTop w:val="0"/>
      <w:marBottom w:val="0"/>
      <w:divBdr>
        <w:top w:val="none" w:sz="0" w:space="0" w:color="auto"/>
        <w:left w:val="none" w:sz="0" w:space="0" w:color="auto"/>
        <w:bottom w:val="none" w:sz="0" w:space="0" w:color="auto"/>
        <w:right w:val="none" w:sz="0" w:space="0" w:color="auto"/>
      </w:divBdr>
    </w:div>
    <w:div w:id="234121816">
      <w:bodyDiv w:val="1"/>
      <w:marLeft w:val="0"/>
      <w:marRight w:val="0"/>
      <w:marTop w:val="0"/>
      <w:marBottom w:val="0"/>
      <w:divBdr>
        <w:top w:val="none" w:sz="0" w:space="0" w:color="auto"/>
        <w:left w:val="none" w:sz="0" w:space="0" w:color="auto"/>
        <w:bottom w:val="none" w:sz="0" w:space="0" w:color="auto"/>
        <w:right w:val="none" w:sz="0" w:space="0" w:color="auto"/>
      </w:divBdr>
    </w:div>
    <w:div w:id="234977530">
      <w:bodyDiv w:val="1"/>
      <w:marLeft w:val="0"/>
      <w:marRight w:val="0"/>
      <w:marTop w:val="0"/>
      <w:marBottom w:val="0"/>
      <w:divBdr>
        <w:top w:val="none" w:sz="0" w:space="0" w:color="auto"/>
        <w:left w:val="none" w:sz="0" w:space="0" w:color="auto"/>
        <w:bottom w:val="none" w:sz="0" w:space="0" w:color="auto"/>
        <w:right w:val="none" w:sz="0" w:space="0" w:color="auto"/>
      </w:divBdr>
    </w:div>
    <w:div w:id="238488785">
      <w:bodyDiv w:val="1"/>
      <w:marLeft w:val="0"/>
      <w:marRight w:val="0"/>
      <w:marTop w:val="0"/>
      <w:marBottom w:val="0"/>
      <w:divBdr>
        <w:top w:val="none" w:sz="0" w:space="0" w:color="auto"/>
        <w:left w:val="none" w:sz="0" w:space="0" w:color="auto"/>
        <w:bottom w:val="none" w:sz="0" w:space="0" w:color="auto"/>
        <w:right w:val="none" w:sz="0" w:space="0" w:color="auto"/>
      </w:divBdr>
    </w:div>
    <w:div w:id="239221031">
      <w:bodyDiv w:val="1"/>
      <w:marLeft w:val="0"/>
      <w:marRight w:val="0"/>
      <w:marTop w:val="0"/>
      <w:marBottom w:val="0"/>
      <w:divBdr>
        <w:top w:val="none" w:sz="0" w:space="0" w:color="auto"/>
        <w:left w:val="none" w:sz="0" w:space="0" w:color="auto"/>
        <w:bottom w:val="none" w:sz="0" w:space="0" w:color="auto"/>
        <w:right w:val="none" w:sz="0" w:space="0" w:color="auto"/>
      </w:divBdr>
    </w:div>
    <w:div w:id="240414837">
      <w:bodyDiv w:val="1"/>
      <w:marLeft w:val="0"/>
      <w:marRight w:val="0"/>
      <w:marTop w:val="0"/>
      <w:marBottom w:val="0"/>
      <w:divBdr>
        <w:top w:val="none" w:sz="0" w:space="0" w:color="auto"/>
        <w:left w:val="none" w:sz="0" w:space="0" w:color="auto"/>
        <w:bottom w:val="none" w:sz="0" w:space="0" w:color="auto"/>
        <w:right w:val="none" w:sz="0" w:space="0" w:color="auto"/>
      </w:divBdr>
    </w:div>
    <w:div w:id="240524258">
      <w:bodyDiv w:val="1"/>
      <w:marLeft w:val="0"/>
      <w:marRight w:val="0"/>
      <w:marTop w:val="0"/>
      <w:marBottom w:val="0"/>
      <w:divBdr>
        <w:top w:val="none" w:sz="0" w:space="0" w:color="auto"/>
        <w:left w:val="none" w:sz="0" w:space="0" w:color="auto"/>
        <w:bottom w:val="none" w:sz="0" w:space="0" w:color="auto"/>
        <w:right w:val="none" w:sz="0" w:space="0" w:color="auto"/>
      </w:divBdr>
    </w:div>
    <w:div w:id="240674421">
      <w:bodyDiv w:val="1"/>
      <w:marLeft w:val="0"/>
      <w:marRight w:val="0"/>
      <w:marTop w:val="0"/>
      <w:marBottom w:val="0"/>
      <w:divBdr>
        <w:top w:val="none" w:sz="0" w:space="0" w:color="auto"/>
        <w:left w:val="none" w:sz="0" w:space="0" w:color="auto"/>
        <w:bottom w:val="none" w:sz="0" w:space="0" w:color="auto"/>
        <w:right w:val="none" w:sz="0" w:space="0" w:color="auto"/>
      </w:divBdr>
    </w:div>
    <w:div w:id="240913210">
      <w:bodyDiv w:val="1"/>
      <w:marLeft w:val="0"/>
      <w:marRight w:val="0"/>
      <w:marTop w:val="0"/>
      <w:marBottom w:val="0"/>
      <w:divBdr>
        <w:top w:val="none" w:sz="0" w:space="0" w:color="auto"/>
        <w:left w:val="none" w:sz="0" w:space="0" w:color="auto"/>
        <w:bottom w:val="none" w:sz="0" w:space="0" w:color="auto"/>
        <w:right w:val="none" w:sz="0" w:space="0" w:color="auto"/>
      </w:divBdr>
    </w:div>
    <w:div w:id="242181575">
      <w:bodyDiv w:val="1"/>
      <w:marLeft w:val="0"/>
      <w:marRight w:val="0"/>
      <w:marTop w:val="0"/>
      <w:marBottom w:val="0"/>
      <w:divBdr>
        <w:top w:val="none" w:sz="0" w:space="0" w:color="auto"/>
        <w:left w:val="none" w:sz="0" w:space="0" w:color="auto"/>
        <w:bottom w:val="none" w:sz="0" w:space="0" w:color="auto"/>
        <w:right w:val="none" w:sz="0" w:space="0" w:color="auto"/>
      </w:divBdr>
    </w:div>
    <w:div w:id="243147993">
      <w:bodyDiv w:val="1"/>
      <w:marLeft w:val="0"/>
      <w:marRight w:val="0"/>
      <w:marTop w:val="0"/>
      <w:marBottom w:val="0"/>
      <w:divBdr>
        <w:top w:val="none" w:sz="0" w:space="0" w:color="auto"/>
        <w:left w:val="none" w:sz="0" w:space="0" w:color="auto"/>
        <w:bottom w:val="none" w:sz="0" w:space="0" w:color="auto"/>
        <w:right w:val="none" w:sz="0" w:space="0" w:color="auto"/>
      </w:divBdr>
    </w:div>
    <w:div w:id="246572449">
      <w:bodyDiv w:val="1"/>
      <w:marLeft w:val="0"/>
      <w:marRight w:val="0"/>
      <w:marTop w:val="0"/>
      <w:marBottom w:val="0"/>
      <w:divBdr>
        <w:top w:val="none" w:sz="0" w:space="0" w:color="auto"/>
        <w:left w:val="none" w:sz="0" w:space="0" w:color="auto"/>
        <w:bottom w:val="none" w:sz="0" w:space="0" w:color="auto"/>
        <w:right w:val="none" w:sz="0" w:space="0" w:color="auto"/>
      </w:divBdr>
    </w:div>
    <w:div w:id="246765436">
      <w:bodyDiv w:val="1"/>
      <w:marLeft w:val="0"/>
      <w:marRight w:val="0"/>
      <w:marTop w:val="0"/>
      <w:marBottom w:val="0"/>
      <w:divBdr>
        <w:top w:val="none" w:sz="0" w:space="0" w:color="auto"/>
        <w:left w:val="none" w:sz="0" w:space="0" w:color="auto"/>
        <w:bottom w:val="none" w:sz="0" w:space="0" w:color="auto"/>
        <w:right w:val="none" w:sz="0" w:space="0" w:color="auto"/>
      </w:divBdr>
    </w:div>
    <w:div w:id="247740469">
      <w:bodyDiv w:val="1"/>
      <w:marLeft w:val="0"/>
      <w:marRight w:val="0"/>
      <w:marTop w:val="0"/>
      <w:marBottom w:val="0"/>
      <w:divBdr>
        <w:top w:val="none" w:sz="0" w:space="0" w:color="auto"/>
        <w:left w:val="none" w:sz="0" w:space="0" w:color="auto"/>
        <w:bottom w:val="none" w:sz="0" w:space="0" w:color="auto"/>
        <w:right w:val="none" w:sz="0" w:space="0" w:color="auto"/>
      </w:divBdr>
    </w:div>
    <w:div w:id="249049185">
      <w:bodyDiv w:val="1"/>
      <w:marLeft w:val="0"/>
      <w:marRight w:val="0"/>
      <w:marTop w:val="0"/>
      <w:marBottom w:val="0"/>
      <w:divBdr>
        <w:top w:val="none" w:sz="0" w:space="0" w:color="auto"/>
        <w:left w:val="none" w:sz="0" w:space="0" w:color="auto"/>
        <w:bottom w:val="none" w:sz="0" w:space="0" w:color="auto"/>
        <w:right w:val="none" w:sz="0" w:space="0" w:color="auto"/>
      </w:divBdr>
    </w:div>
    <w:div w:id="251595547">
      <w:bodyDiv w:val="1"/>
      <w:marLeft w:val="0"/>
      <w:marRight w:val="0"/>
      <w:marTop w:val="0"/>
      <w:marBottom w:val="0"/>
      <w:divBdr>
        <w:top w:val="none" w:sz="0" w:space="0" w:color="auto"/>
        <w:left w:val="none" w:sz="0" w:space="0" w:color="auto"/>
        <w:bottom w:val="none" w:sz="0" w:space="0" w:color="auto"/>
        <w:right w:val="none" w:sz="0" w:space="0" w:color="auto"/>
      </w:divBdr>
    </w:div>
    <w:div w:id="251741785">
      <w:bodyDiv w:val="1"/>
      <w:marLeft w:val="0"/>
      <w:marRight w:val="0"/>
      <w:marTop w:val="0"/>
      <w:marBottom w:val="0"/>
      <w:divBdr>
        <w:top w:val="none" w:sz="0" w:space="0" w:color="auto"/>
        <w:left w:val="none" w:sz="0" w:space="0" w:color="auto"/>
        <w:bottom w:val="none" w:sz="0" w:space="0" w:color="auto"/>
        <w:right w:val="none" w:sz="0" w:space="0" w:color="auto"/>
      </w:divBdr>
    </w:div>
    <w:div w:id="251820358">
      <w:bodyDiv w:val="1"/>
      <w:marLeft w:val="0"/>
      <w:marRight w:val="0"/>
      <w:marTop w:val="0"/>
      <w:marBottom w:val="0"/>
      <w:divBdr>
        <w:top w:val="none" w:sz="0" w:space="0" w:color="auto"/>
        <w:left w:val="none" w:sz="0" w:space="0" w:color="auto"/>
        <w:bottom w:val="none" w:sz="0" w:space="0" w:color="auto"/>
        <w:right w:val="none" w:sz="0" w:space="0" w:color="auto"/>
      </w:divBdr>
    </w:div>
    <w:div w:id="252323645">
      <w:bodyDiv w:val="1"/>
      <w:marLeft w:val="0"/>
      <w:marRight w:val="0"/>
      <w:marTop w:val="0"/>
      <w:marBottom w:val="0"/>
      <w:divBdr>
        <w:top w:val="none" w:sz="0" w:space="0" w:color="auto"/>
        <w:left w:val="none" w:sz="0" w:space="0" w:color="auto"/>
        <w:bottom w:val="none" w:sz="0" w:space="0" w:color="auto"/>
        <w:right w:val="none" w:sz="0" w:space="0" w:color="auto"/>
      </w:divBdr>
    </w:div>
    <w:div w:id="256448576">
      <w:bodyDiv w:val="1"/>
      <w:marLeft w:val="0"/>
      <w:marRight w:val="0"/>
      <w:marTop w:val="0"/>
      <w:marBottom w:val="0"/>
      <w:divBdr>
        <w:top w:val="none" w:sz="0" w:space="0" w:color="auto"/>
        <w:left w:val="none" w:sz="0" w:space="0" w:color="auto"/>
        <w:bottom w:val="none" w:sz="0" w:space="0" w:color="auto"/>
        <w:right w:val="none" w:sz="0" w:space="0" w:color="auto"/>
      </w:divBdr>
    </w:div>
    <w:div w:id="258828916">
      <w:bodyDiv w:val="1"/>
      <w:marLeft w:val="0"/>
      <w:marRight w:val="0"/>
      <w:marTop w:val="0"/>
      <w:marBottom w:val="0"/>
      <w:divBdr>
        <w:top w:val="none" w:sz="0" w:space="0" w:color="auto"/>
        <w:left w:val="none" w:sz="0" w:space="0" w:color="auto"/>
        <w:bottom w:val="none" w:sz="0" w:space="0" w:color="auto"/>
        <w:right w:val="none" w:sz="0" w:space="0" w:color="auto"/>
      </w:divBdr>
    </w:div>
    <w:div w:id="259800451">
      <w:bodyDiv w:val="1"/>
      <w:marLeft w:val="0"/>
      <w:marRight w:val="0"/>
      <w:marTop w:val="0"/>
      <w:marBottom w:val="0"/>
      <w:divBdr>
        <w:top w:val="none" w:sz="0" w:space="0" w:color="auto"/>
        <w:left w:val="none" w:sz="0" w:space="0" w:color="auto"/>
        <w:bottom w:val="none" w:sz="0" w:space="0" w:color="auto"/>
        <w:right w:val="none" w:sz="0" w:space="0" w:color="auto"/>
      </w:divBdr>
    </w:div>
    <w:div w:id="263536495">
      <w:bodyDiv w:val="1"/>
      <w:marLeft w:val="0"/>
      <w:marRight w:val="0"/>
      <w:marTop w:val="0"/>
      <w:marBottom w:val="0"/>
      <w:divBdr>
        <w:top w:val="none" w:sz="0" w:space="0" w:color="auto"/>
        <w:left w:val="none" w:sz="0" w:space="0" w:color="auto"/>
        <w:bottom w:val="none" w:sz="0" w:space="0" w:color="auto"/>
        <w:right w:val="none" w:sz="0" w:space="0" w:color="auto"/>
      </w:divBdr>
    </w:div>
    <w:div w:id="263806308">
      <w:bodyDiv w:val="1"/>
      <w:marLeft w:val="0"/>
      <w:marRight w:val="0"/>
      <w:marTop w:val="0"/>
      <w:marBottom w:val="0"/>
      <w:divBdr>
        <w:top w:val="none" w:sz="0" w:space="0" w:color="auto"/>
        <w:left w:val="none" w:sz="0" w:space="0" w:color="auto"/>
        <w:bottom w:val="none" w:sz="0" w:space="0" w:color="auto"/>
        <w:right w:val="none" w:sz="0" w:space="0" w:color="auto"/>
      </w:divBdr>
    </w:div>
    <w:div w:id="265499114">
      <w:bodyDiv w:val="1"/>
      <w:marLeft w:val="0"/>
      <w:marRight w:val="0"/>
      <w:marTop w:val="0"/>
      <w:marBottom w:val="0"/>
      <w:divBdr>
        <w:top w:val="none" w:sz="0" w:space="0" w:color="auto"/>
        <w:left w:val="none" w:sz="0" w:space="0" w:color="auto"/>
        <w:bottom w:val="none" w:sz="0" w:space="0" w:color="auto"/>
        <w:right w:val="none" w:sz="0" w:space="0" w:color="auto"/>
      </w:divBdr>
    </w:div>
    <w:div w:id="267583900">
      <w:bodyDiv w:val="1"/>
      <w:marLeft w:val="0"/>
      <w:marRight w:val="0"/>
      <w:marTop w:val="0"/>
      <w:marBottom w:val="0"/>
      <w:divBdr>
        <w:top w:val="none" w:sz="0" w:space="0" w:color="auto"/>
        <w:left w:val="none" w:sz="0" w:space="0" w:color="auto"/>
        <w:bottom w:val="none" w:sz="0" w:space="0" w:color="auto"/>
        <w:right w:val="none" w:sz="0" w:space="0" w:color="auto"/>
      </w:divBdr>
    </w:div>
    <w:div w:id="269707405">
      <w:bodyDiv w:val="1"/>
      <w:marLeft w:val="0"/>
      <w:marRight w:val="0"/>
      <w:marTop w:val="0"/>
      <w:marBottom w:val="0"/>
      <w:divBdr>
        <w:top w:val="none" w:sz="0" w:space="0" w:color="auto"/>
        <w:left w:val="none" w:sz="0" w:space="0" w:color="auto"/>
        <w:bottom w:val="none" w:sz="0" w:space="0" w:color="auto"/>
        <w:right w:val="none" w:sz="0" w:space="0" w:color="auto"/>
      </w:divBdr>
    </w:div>
    <w:div w:id="271937848">
      <w:bodyDiv w:val="1"/>
      <w:marLeft w:val="0"/>
      <w:marRight w:val="0"/>
      <w:marTop w:val="0"/>
      <w:marBottom w:val="0"/>
      <w:divBdr>
        <w:top w:val="none" w:sz="0" w:space="0" w:color="auto"/>
        <w:left w:val="none" w:sz="0" w:space="0" w:color="auto"/>
        <w:bottom w:val="none" w:sz="0" w:space="0" w:color="auto"/>
        <w:right w:val="none" w:sz="0" w:space="0" w:color="auto"/>
      </w:divBdr>
    </w:div>
    <w:div w:id="272444655">
      <w:bodyDiv w:val="1"/>
      <w:marLeft w:val="0"/>
      <w:marRight w:val="0"/>
      <w:marTop w:val="0"/>
      <w:marBottom w:val="0"/>
      <w:divBdr>
        <w:top w:val="none" w:sz="0" w:space="0" w:color="auto"/>
        <w:left w:val="none" w:sz="0" w:space="0" w:color="auto"/>
        <w:bottom w:val="none" w:sz="0" w:space="0" w:color="auto"/>
        <w:right w:val="none" w:sz="0" w:space="0" w:color="auto"/>
      </w:divBdr>
    </w:div>
    <w:div w:id="277570528">
      <w:bodyDiv w:val="1"/>
      <w:marLeft w:val="0"/>
      <w:marRight w:val="0"/>
      <w:marTop w:val="0"/>
      <w:marBottom w:val="0"/>
      <w:divBdr>
        <w:top w:val="none" w:sz="0" w:space="0" w:color="auto"/>
        <w:left w:val="none" w:sz="0" w:space="0" w:color="auto"/>
        <w:bottom w:val="none" w:sz="0" w:space="0" w:color="auto"/>
        <w:right w:val="none" w:sz="0" w:space="0" w:color="auto"/>
      </w:divBdr>
    </w:div>
    <w:div w:id="278414517">
      <w:bodyDiv w:val="1"/>
      <w:marLeft w:val="0"/>
      <w:marRight w:val="0"/>
      <w:marTop w:val="0"/>
      <w:marBottom w:val="0"/>
      <w:divBdr>
        <w:top w:val="none" w:sz="0" w:space="0" w:color="auto"/>
        <w:left w:val="none" w:sz="0" w:space="0" w:color="auto"/>
        <w:bottom w:val="none" w:sz="0" w:space="0" w:color="auto"/>
        <w:right w:val="none" w:sz="0" w:space="0" w:color="auto"/>
      </w:divBdr>
    </w:div>
    <w:div w:id="279773761">
      <w:bodyDiv w:val="1"/>
      <w:marLeft w:val="0"/>
      <w:marRight w:val="0"/>
      <w:marTop w:val="0"/>
      <w:marBottom w:val="0"/>
      <w:divBdr>
        <w:top w:val="none" w:sz="0" w:space="0" w:color="auto"/>
        <w:left w:val="none" w:sz="0" w:space="0" w:color="auto"/>
        <w:bottom w:val="none" w:sz="0" w:space="0" w:color="auto"/>
        <w:right w:val="none" w:sz="0" w:space="0" w:color="auto"/>
      </w:divBdr>
    </w:div>
    <w:div w:id="280067785">
      <w:bodyDiv w:val="1"/>
      <w:marLeft w:val="0"/>
      <w:marRight w:val="0"/>
      <w:marTop w:val="0"/>
      <w:marBottom w:val="0"/>
      <w:divBdr>
        <w:top w:val="none" w:sz="0" w:space="0" w:color="auto"/>
        <w:left w:val="none" w:sz="0" w:space="0" w:color="auto"/>
        <w:bottom w:val="none" w:sz="0" w:space="0" w:color="auto"/>
        <w:right w:val="none" w:sz="0" w:space="0" w:color="auto"/>
      </w:divBdr>
    </w:div>
    <w:div w:id="281546288">
      <w:bodyDiv w:val="1"/>
      <w:marLeft w:val="0"/>
      <w:marRight w:val="0"/>
      <w:marTop w:val="0"/>
      <w:marBottom w:val="0"/>
      <w:divBdr>
        <w:top w:val="none" w:sz="0" w:space="0" w:color="auto"/>
        <w:left w:val="none" w:sz="0" w:space="0" w:color="auto"/>
        <w:bottom w:val="none" w:sz="0" w:space="0" w:color="auto"/>
        <w:right w:val="none" w:sz="0" w:space="0" w:color="auto"/>
      </w:divBdr>
    </w:div>
    <w:div w:id="282881743">
      <w:bodyDiv w:val="1"/>
      <w:marLeft w:val="0"/>
      <w:marRight w:val="0"/>
      <w:marTop w:val="0"/>
      <w:marBottom w:val="0"/>
      <w:divBdr>
        <w:top w:val="none" w:sz="0" w:space="0" w:color="auto"/>
        <w:left w:val="none" w:sz="0" w:space="0" w:color="auto"/>
        <w:bottom w:val="none" w:sz="0" w:space="0" w:color="auto"/>
        <w:right w:val="none" w:sz="0" w:space="0" w:color="auto"/>
      </w:divBdr>
    </w:div>
    <w:div w:id="283653704">
      <w:bodyDiv w:val="1"/>
      <w:marLeft w:val="0"/>
      <w:marRight w:val="0"/>
      <w:marTop w:val="0"/>
      <w:marBottom w:val="0"/>
      <w:divBdr>
        <w:top w:val="none" w:sz="0" w:space="0" w:color="auto"/>
        <w:left w:val="none" w:sz="0" w:space="0" w:color="auto"/>
        <w:bottom w:val="none" w:sz="0" w:space="0" w:color="auto"/>
        <w:right w:val="none" w:sz="0" w:space="0" w:color="auto"/>
      </w:divBdr>
    </w:div>
    <w:div w:id="284507739">
      <w:bodyDiv w:val="1"/>
      <w:marLeft w:val="0"/>
      <w:marRight w:val="0"/>
      <w:marTop w:val="0"/>
      <w:marBottom w:val="0"/>
      <w:divBdr>
        <w:top w:val="none" w:sz="0" w:space="0" w:color="auto"/>
        <w:left w:val="none" w:sz="0" w:space="0" w:color="auto"/>
        <w:bottom w:val="none" w:sz="0" w:space="0" w:color="auto"/>
        <w:right w:val="none" w:sz="0" w:space="0" w:color="auto"/>
      </w:divBdr>
    </w:div>
    <w:div w:id="284774767">
      <w:bodyDiv w:val="1"/>
      <w:marLeft w:val="0"/>
      <w:marRight w:val="0"/>
      <w:marTop w:val="0"/>
      <w:marBottom w:val="0"/>
      <w:divBdr>
        <w:top w:val="none" w:sz="0" w:space="0" w:color="auto"/>
        <w:left w:val="none" w:sz="0" w:space="0" w:color="auto"/>
        <w:bottom w:val="none" w:sz="0" w:space="0" w:color="auto"/>
        <w:right w:val="none" w:sz="0" w:space="0" w:color="auto"/>
      </w:divBdr>
    </w:div>
    <w:div w:id="285894505">
      <w:bodyDiv w:val="1"/>
      <w:marLeft w:val="0"/>
      <w:marRight w:val="0"/>
      <w:marTop w:val="0"/>
      <w:marBottom w:val="0"/>
      <w:divBdr>
        <w:top w:val="none" w:sz="0" w:space="0" w:color="auto"/>
        <w:left w:val="none" w:sz="0" w:space="0" w:color="auto"/>
        <w:bottom w:val="none" w:sz="0" w:space="0" w:color="auto"/>
        <w:right w:val="none" w:sz="0" w:space="0" w:color="auto"/>
      </w:divBdr>
    </w:div>
    <w:div w:id="286664989">
      <w:bodyDiv w:val="1"/>
      <w:marLeft w:val="0"/>
      <w:marRight w:val="0"/>
      <w:marTop w:val="0"/>
      <w:marBottom w:val="0"/>
      <w:divBdr>
        <w:top w:val="none" w:sz="0" w:space="0" w:color="auto"/>
        <w:left w:val="none" w:sz="0" w:space="0" w:color="auto"/>
        <w:bottom w:val="none" w:sz="0" w:space="0" w:color="auto"/>
        <w:right w:val="none" w:sz="0" w:space="0" w:color="auto"/>
      </w:divBdr>
    </w:div>
    <w:div w:id="287980302">
      <w:bodyDiv w:val="1"/>
      <w:marLeft w:val="0"/>
      <w:marRight w:val="0"/>
      <w:marTop w:val="0"/>
      <w:marBottom w:val="0"/>
      <w:divBdr>
        <w:top w:val="none" w:sz="0" w:space="0" w:color="auto"/>
        <w:left w:val="none" w:sz="0" w:space="0" w:color="auto"/>
        <w:bottom w:val="none" w:sz="0" w:space="0" w:color="auto"/>
        <w:right w:val="none" w:sz="0" w:space="0" w:color="auto"/>
      </w:divBdr>
    </w:div>
    <w:div w:id="290331749">
      <w:bodyDiv w:val="1"/>
      <w:marLeft w:val="0"/>
      <w:marRight w:val="0"/>
      <w:marTop w:val="0"/>
      <w:marBottom w:val="0"/>
      <w:divBdr>
        <w:top w:val="none" w:sz="0" w:space="0" w:color="auto"/>
        <w:left w:val="none" w:sz="0" w:space="0" w:color="auto"/>
        <w:bottom w:val="none" w:sz="0" w:space="0" w:color="auto"/>
        <w:right w:val="none" w:sz="0" w:space="0" w:color="auto"/>
      </w:divBdr>
    </w:div>
    <w:div w:id="294533206">
      <w:bodyDiv w:val="1"/>
      <w:marLeft w:val="0"/>
      <w:marRight w:val="0"/>
      <w:marTop w:val="0"/>
      <w:marBottom w:val="0"/>
      <w:divBdr>
        <w:top w:val="none" w:sz="0" w:space="0" w:color="auto"/>
        <w:left w:val="none" w:sz="0" w:space="0" w:color="auto"/>
        <w:bottom w:val="none" w:sz="0" w:space="0" w:color="auto"/>
        <w:right w:val="none" w:sz="0" w:space="0" w:color="auto"/>
      </w:divBdr>
    </w:div>
    <w:div w:id="296031167">
      <w:bodyDiv w:val="1"/>
      <w:marLeft w:val="0"/>
      <w:marRight w:val="0"/>
      <w:marTop w:val="0"/>
      <w:marBottom w:val="0"/>
      <w:divBdr>
        <w:top w:val="none" w:sz="0" w:space="0" w:color="auto"/>
        <w:left w:val="none" w:sz="0" w:space="0" w:color="auto"/>
        <w:bottom w:val="none" w:sz="0" w:space="0" w:color="auto"/>
        <w:right w:val="none" w:sz="0" w:space="0" w:color="auto"/>
      </w:divBdr>
    </w:div>
    <w:div w:id="297492798">
      <w:bodyDiv w:val="1"/>
      <w:marLeft w:val="0"/>
      <w:marRight w:val="0"/>
      <w:marTop w:val="0"/>
      <w:marBottom w:val="0"/>
      <w:divBdr>
        <w:top w:val="none" w:sz="0" w:space="0" w:color="auto"/>
        <w:left w:val="none" w:sz="0" w:space="0" w:color="auto"/>
        <w:bottom w:val="none" w:sz="0" w:space="0" w:color="auto"/>
        <w:right w:val="none" w:sz="0" w:space="0" w:color="auto"/>
      </w:divBdr>
    </w:div>
    <w:div w:id="298607318">
      <w:bodyDiv w:val="1"/>
      <w:marLeft w:val="0"/>
      <w:marRight w:val="0"/>
      <w:marTop w:val="0"/>
      <w:marBottom w:val="0"/>
      <w:divBdr>
        <w:top w:val="none" w:sz="0" w:space="0" w:color="auto"/>
        <w:left w:val="none" w:sz="0" w:space="0" w:color="auto"/>
        <w:bottom w:val="none" w:sz="0" w:space="0" w:color="auto"/>
        <w:right w:val="none" w:sz="0" w:space="0" w:color="auto"/>
      </w:divBdr>
    </w:div>
    <w:div w:id="304051212">
      <w:bodyDiv w:val="1"/>
      <w:marLeft w:val="0"/>
      <w:marRight w:val="0"/>
      <w:marTop w:val="0"/>
      <w:marBottom w:val="0"/>
      <w:divBdr>
        <w:top w:val="none" w:sz="0" w:space="0" w:color="auto"/>
        <w:left w:val="none" w:sz="0" w:space="0" w:color="auto"/>
        <w:bottom w:val="none" w:sz="0" w:space="0" w:color="auto"/>
        <w:right w:val="none" w:sz="0" w:space="0" w:color="auto"/>
      </w:divBdr>
    </w:div>
    <w:div w:id="304627082">
      <w:bodyDiv w:val="1"/>
      <w:marLeft w:val="0"/>
      <w:marRight w:val="0"/>
      <w:marTop w:val="0"/>
      <w:marBottom w:val="0"/>
      <w:divBdr>
        <w:top w:val="none" w:sz="0" w:space="0" w:color="auto"/>
        <w:left w:val="none" w:sz="0" w:space="0" w:color="auto"/>
        <w:bottom w:val="none" w:sz="0" w:space="0" w:color="auto"/>
        <w:right w:val="none" w:sz="0" w:space="0" w:color="auto"/>
      </w:divBdr>
    </w:div>
    <w:div w:id="304968129">
      <w:bodyDiv w:val="1"/>
      <w:marLeft w:val="0"/>
      <w:marRight w:val="0"/>
      <w:marTop w:val="0"/>
      <w:marBottom w:val="0"/>
      <w:divBdr>
        <w:top w:val="none" w:sz="0" w:space="0" w:color="auto"/>
        <w:left w:val="none" w:sz="0" w:space="0" w:color="auto"/>
        <w:bottom w:val="none" w:sz="0" w:space="0" w:color="auto"/>
        <w:right w:val="none" w:sz="0" w:space="0" w:color="auto"/>
      </w:divBdr>
    </w:div>
    <w:div w:id="305598159">
      <w:bodyDiv w:val="1"/>
      <w:marLeft w:val="0"/>
      <w:marRight w:val="0"/>
      <w:marTop w:val="0"/>
      <w:marBottom w:val="0"/>
      <w:divBdr>
        <w:top w:val="none" w:sz="0" w:space="0" w:color="auto"/>
        <w:left w:val="none" w:sz="0" w:space="0" w:color="auto"/>
        <w:bottom w:val="none" w:sz="0" w:space="0" w:color="auto"/>
        <w:right w:val="none" w:sz="0" w:space="0" w:color="auto"/>
      </w:divBdr>
    </w:div>
    <w:div w:id="307174401">
      <w:bodyDiv w:val="1"/>
      <w:marLeft w:val="0"/>
      <w:marRight w:val="0"/>
      <w:marTop w:val="0"/>
      <w:marBottom w:val="0"/>
      <w:divBdr>
        <w:top w:val="none" w:sz="0" w:space="0" w:color="auto"/>
        <w:left w:val="none" w:sz="0" w:space="0" w:color="auto"/>
        <w:bottom w:val="none" w:sz="0" w:space="0" w:color="auto"/>
        <w:right w:val="none" w:sz="0" w:space="0" w:color="auto"/>
      </w:divBdr>
    </w:div>
    <w:div w:id="307828375">
      <w:bodyDiv w:val="1"/>
      <w:marLeft w:val="0"/>
      <w:marRight w:val="0"/>
      <w:marTop w:val="0"/>
      <w:marBottom w:val="0"/>
      <w:divBdr>
        <w:top w:val="none" w:sz="0" w:space="0" w:color="auto"/>
        <w:left w:val="none" w:sz="0" w:space="0" w:color="auto"/>
        <w:bottom w:val="none" w:sz="0" w:space="0" w:color="auto"/>
        <w:right w:val="none" w:sz="0" w:space="0" w:color="auto"/>
      </w:divBdr>
    </w:div>
    <w:div w:id="307907742">
      <w:bodyDiv w:val="1"/>
      <w:marLeft w:val="0"/>
      <w:marRight w:val="0"/>
      <w:marTop w:val="0"/>
      <w:marBottom w:val="0"/>
      <w:divBdr>
        <w:top w:val="none" w:sz="0" w:space="0" w:color="auto"/>
        <w:left w:val="none" w:sz="0" w:space="0" w:color="auto"/>
        <w:bottom w:val="none" w:sz="0" w:space="0" w:color="auto"/>
        <w:right w:val="none" w:sz="0" w:space="0" w:color="auto"/>
      </w:divBdr>
    </w:div>
    <w:div w:id="308099892">
      <w:bodyDiv w:val="1"/>
      <w:marLeft w:val="0"/>
      <w:marRight w:val="0"/>
      <w:marTop w:val="0"/>
      <w:marBottom w:val="0"/>
      <w:divBdr>
        <w:top w:val="none" w:sz="0" w:space="0" w:color="auto"/>
        <w:left w:val="none" w:sz="0" w:space="0" w:color="auto"/>
        <w:bottom w:val="none" w:sz="0" w:space="0" w:color="auto"/>
        <w:right w:val="none" w:sz="0" w:space="0" w:color="auto"/>
      </w:divBdr>
    </w:div>
    <w:div w:id="308173841">
      <w:bodyDiv w:val="1"/>
      <w:marLeft w:val="0"/>
      <w:marRight w:val="0"/>
      <w:marTop w:val="0"/>
      <w:marBottom w:val="0"/>
      <w:divBdr>
        <w:top w:val="none" w:sz="0" w:space="0" w:color="auto"/>
        <w:left w:val="none" w:sz="0" w:space="0" w:color="auto"/>
        <w:bottom w:val="none" w:sz="0" w:space="0" w:color="auto"/>
        <w:right w:val="none" w:sz="0" w:space="0" w:color="auto"/>
      </w:divBdr>
    </w:div>
    <w:div w:id="310017107">
      <w:bodyDiv w:val="1"/>
      <w:marLeft w:val="0"/>
      <w:marRight w:val="0"/>
      <w:marTop w:val="0"/>
      <w:marBottom w:val="0"/>
      <w:divBdr>
        <w:top w:val="none" w:sz="0" w:space="0" w:color="auto"/>
        <w:left w:val="none" w:sz="0" w:space="0" w:color="auto"/>
        <w:bottom w:val="none" w:sz="0" w:space="0" w:color="auto"/>
        <w:right w:val="none" w:sz="0" w:space="0" w:color="auto"/>
      </w:divBdr>
    </w:div>
    <w:div w:id="311524104">
      <w:bodyDiv w:val="1"/>
      <w:marLeft w:val="0"/>
      <w:marRight w:val="0"/>
      <w:marTop w:val="0"/>
      <w:marBottom w:val="0"/>
      <w:divBdr>
        <w:top w:val="none" w:sz="0" w:space="0" w:color="auto"/>
        <w:left w:val="none" w:sz="0" w:space="0" w:color="auto"/>
        <w:bottom w:val="none" w:sz="0" w:space="0" w:color="auto"/>
        <w:right w:val="none" w:sz="0" w:space="0" w:color="auto"/>
      </w:divBdr>
    </w:div>
    <w:div w:id="311756204">
      <w:bodyDiv w:val="1"/>
      <w:marLeft w:val="0"/>
      <w:marRight w:val="0"/>
      <w:marTop w:val="0"/>
      <w:marBottom w:val="0"/>
      <w:divBdr>
        <w:top w:val="none" w:sz="0" w:space="0" w:color="auto"/>
        <w:left w:val="none" w:sz="0" w:space="0" w:color="auto"/>
        <w:bottom w:val="none" w:sz="0" w:space="0" w:color="auto"/>
        <w:right w:val="none" w:sz="0" w:space="0" w:color="auto"/>
      </w:divBdr>
    </w:div>
    <w:div w:id="311908248">
      <w:bodyDiv w:val="1"/>
      <w:marLeft w:val="0"/>
      <w:marRight w:val="0"/>
      <w:marTop w:val="0"/>
      <w:marBottom w:val="0"/>
      <w:divBdr>
        <w:top w:val="none" w:sz="0" w:space="0" w:color="auto"/>
        <w:left w:val="none" w:sz="0" w:space="0" w:color="auto"/>
        <w:bottom w:val="none" w:sz="0" w:space="0" w:color="auto"/>
        <w:right w:val="none" w:sz="0" w:space="0" w:color="auto"/>
      </w:divBdr>
    </w:div>
    <w:div w:id="311914290">
      <w:bodyDiv w:val="1"/>
      <w:marLeft w:val="0"/>
      <w:marRight w:val="0"/>
      <w:marTop w:val="0"/>
      <w:marBottom w:val="0"/>
      <w:divBdr>
        <w:top w:val="none" w:sz="0" w:space="0" w:color="auto"/>
        <w:left w:val="none" w:sz="0" w:space="0" w:color="auto"/>
        <w:bottom w:val="none" w:sz="0" w:space="0" w:color="auto"/>
        <w:right w:val="none" w:sz="0" w:space="0" w:color="auto"/>
      </w:divBdr>
    </w:div>
    <w:div w:id="313727543">
      <w:bodyDiv w:val="1"/>
      <w:marLeft w:val="0"/>
      <w:marRight w:val="0"/>
      <w:marTop w:val="0"/>
      <w:marBottom w:val="0"/>
      <w:divBdr>
        <w:top w:val="none" w:sz="0" w:space="0" w:color="auto"/>
        <w:left w:val="none" w:sz="0" w:space="0" w:color="auto"/>
        <w:bottom w:val="none" w:sz="0" w:space="0" w:color="auto"/>
        <w:right w:val="none" w:sz="0" w:space="0" w:color="auto"/>
      </w:divBdr>
    </w:div>
    <w:div w:id="315305826">
      <w:bodyDiv w:val="1"/>
      <w:marLeft w:val="0"/>
      <w:marRight w:val="0"/>
      <w:marTop w:val="0"/>
      <w:marBottom w:val="0"/>
      <w:divBdr>
        <w:top w:val="none" w:sz="0" w:space="0" w:color="auto"/>
        <w:left w:val="none" w:sz="0" w:space="0" w:color="auto"/>
        <w:bottom w:val="none" w:sz="0" w:space="0" w:color="auto"/>
        <w:right w:val="none" w:sz="0" w:space="0" w:color="auto"/>
      </w:divBdr>
    </w:div>
    <w:div w:id="317999191">
      <w:bodyDiv w:val="1"/>
      <w:marLeft w:val="0"/>
      <w:marRight w:val="0"/>
      <w:marTop w:val="0"/>
      <w:marBottom w:val="0"/>
      <w:divBdr>
        <w:top w:val="none" w:sz="0" w:space="0" w:color="auto"/>
        <w:left w:val="none" w:sz="0" w:space="0" w:color="auto"/>
        <w:bottom w:val="none" w:sz="0" w:space="0" w:color="auto"/>
        <w:right w:val="none" w:sz="0" w:space="0" w:color="auto"/>
      </w:divBdr>
    </w:div>
    <w:div w:id="321812383">
      <w:bodyDiv w:val="1"/>
      <w:marLeft w:val="0"/>
      <w:marRight w:val="0"/>
      <w:marTop w:val="0"/>
      <w:marBottom w:val="0"/>
      <w:divBdr>
        <w:top w:val="none" w:sz="0" w:space="0" w:color="auto"/>
        <w:left w:val="none" w:sz="0" w:space="0" w:color="auto"/>
        <w:bottom w:val="none" w:sz="0" w:space="0" w:color="auto"/>
        <w:right w:val="none" w:sz="0" w:space="0" w:color="auto"/>
      </w:divBdr>
    </w:div>
    <w:div w:id="322860512">
      <w:bodyDiv w:val="1"/>
      <w:marLeft w:val="0"/>
      <w:marRight w:val="0"/>
      <w:marTop w:val="0"/>
      <w:marBottom w:val="0"/>
      <w:divBdr>
        <w:top w:val="none" w:sz="0" w:space="0" w:color="auto"/>
        <w:left w:val="none" w:sz="0" w:space="0" w:color="auto"/>
        <w:bottom w:val="none" w:sz="0" w:space="0" w:color="auto"/>
        <w:right w:val="none" w:sz="0" w:space="0" w:color="auto"/>
      </w:divBdr>
    </w:div>
    <w:div w:id="324094666">
      <w:bodyDiv w:val="1"/>
      <w:marLeft w:val="0"/>
      <w:marRight w:val="0"/>
      <w:marTop w:val="0"/>
      <w:marBottom w:val="0"/>
      <w:divBdr>
        <w:top w:val="none" w:sz="0" w:space="0" w:color="auto"/>
        <w:left w:val="none" w:sz="0" w:space="0" w:color="auto"/>
        <w:bottom w:val="none" w:sz="0" w:space="0" w:color="auto"/>
        <w:right w:val="none" w:sz="0" w:space="0" w:color="auto"/>
      </w:divBdr>
    </w:div>
    <w:div w:id="325399471">
      <w:bodyDiv w:val="1"/>
      <w:marLeft w:val="0"/>
      <w:marRight w:val="0"/>
      <w:marTop w:val="0"/>
      <w:marBottom w:val="0"/>
      <w:divBdr>
        <w:top w:val="none" w:sz="0" w:space="0" w:color="auto"/>
        <w:left w:val="none" w:sz="0" w:space="0" w:color="auto"/>
        <w:bottom w:val="none" w:sz="0" w:space="0" w:color="auto"/>
        <w:right w:val="none" w:sz="0" w:space="0" w:color="auto"/>
      </w:divBdr>
    </w:div>
    <w:div w:id="326329389">
      <w:bodyDiv w:val="1"/>
      <w:marLeft w:val="0"/>
      <w:marRight w:val="0"/>
      <w:marTop w:val="0"/>
      <w:marBottom w:val="0"/>
      <w:divBdr>
        <w:top w:val="none" w:sz="0" w:space="0" w:color="auto"/>
        <w:left w:val="none" w:sz="0" w:space="0" w:color="auto"/>
        <w:bottom w:val="none" w:sz="0" w:space="0" w:color="auto"/>
        <w:right w:val="none" w:sz="0" w:space="0" w:color="auto"/>
      </w:divBdr>
    </w:div>
    <w:div w:id="327641374">
      <w:bodyDiv w:val="1"/>
      <w:marLeft w:val="0"/>
      <w:marRight w:val="0"/>
      <w:marTop w:val="0"/>
      <w:marBottom w:val="0"/>
      <w:divBdr>
        <w:top w:val="none" w:sz="0" w:space="0" w:color="auto"/>
        <w:left w:val="none" w:sz="0" w:space="0" w:color="auto"/>
        <w:bottom w:val="none" w:sz="0" w:space="0" w:color="auto"/>
        <w:right w:val="none" w:sz="0" w:space="0" w:color="auto"/>
      </w:divBdr>
    </w:div>
    <w:div w:id="329062151">
      <w:bodyDiv w:val="1"/>
      <w:marLeft w:val="0"/>
      <w:marRight w:val="0"/>
      <w:marTop w:val="0"/>
      <w:marBottom w:val="0"/>
      <w:divBdr>
        <w:top w:val="none" w:sz="0" w:space="0" w:color="auto"/>
        <w:left w:val="none" w:sz="0" w:space="0" w:color="auto"/>
        <w:bottom w:val="none" w:sz="0" w:space="0" w:color="auto"/>
        <w:right w:val="none" w:sz="0" w:space="0" w:color="auto"/>
      </w:divBdr>
    </w:div>
    <w:div w:id="330303697">
      <w:bodyDiv w:val="1"/>
      <w:marLeft w:val="0"/>
      <w:marRight w:val="0"/>
      <w:marTop w:val="0"/>
      <w:marBottom w:val="0"/>
      <w:divBdr>
        <w:top w:val="none" w:sz="0" w:space="0" w:color="auto"/>
        <w:left w:val="none" w:sz="0" w:space="0" w:color="auto"/>
        <w:bottom w:val="none" w:sz="0" w:space="0" w:color="auto"/>
        <w:right w:val="none" w:sz="0" w:space="0" w:color="auto"/>
      </w:divBdr>
    </w:div>
    <w:div w:id="330716842">
      <w:bodyDiv w:val="1"/>
      <w:marLeft w:val="0"/>
      <w:marRight w:val="0"/>
      <w:marTop w:val="0"/>
      <w:marBottom w:val="0"/>
      <w:divBdr>
        <w:top w:val="none" w:sz="0" w:space="0" w:color="auto"/>
        <w:left w:val="none" w:sz="0" w:space="0" w:color="auto"/>
        <w:bottom w:val="none" w:sz="0" w:space="0" w:color="auto"/>
        <w:right w:val="none" w:sz="0" w:space="0" w:color="auto"/>
      </w:divBdr>
    </w:div>
    <w:div w:id="331688934">
      <w:bodyDiv w:val="1"/>
      <w:marLeft w:val="0"/>
      <w:marRight w:val="0"/>
      <w:marTop w:val="0"/>
      <w:marBottom w:val="0"/>
      <w:divBdr>
        <w:top w:val="none" w:sz="0" w:space="0" w:color="auto"/>
        <w:left w:val="none" w:sz="0" w:space="0" w:color="auto"/>
        <w:bottom w:val="none" w:sz="0" w:space="0" w:color="auto"/>
        <w:right w:val="none" w:sz="0" w:space="0" w:color="auto"/>
      </w:divBdr>
    </w:div>
    <w:div w:id="332298489">
      <w:bodyDiv w:val="1"/>
      <w:marLeft w:val="0"/>
      <w:marRight w:val="0"/>
      <w:marTop w:val="0"/>
      <w:marBottom w:val="0"/>
      <w:divBdr>
        <w:top w:val="none" w:sz="0" w:space="0" w:color="auto"/>
        <w:left w:val="none" w:sz="0" w:space="0" w:color="auto"/>
        <w:bottom w:val="none" w:sz="0" w:space="0" w:color="auto"/>
        <w:right w:val="none" w:sz="0" w:space="0" w:color="auto"/>
      </w:divBdr>
    </w:div>
    <w:div w:id="332732028">
      <w:bodyDiv w:val="1"/>
      <w:marLeft w:val="0"/>
      <w:marRight w:val="0"/>
      <w:marTop w:val="0"/>
      <w:marBottom w:val="0"/>
      <w:divBdr>
        <w:top w:val="none" w:sz="0" w:space="0" w:color="auto"/>
        <w:left w:val="none" w:sz="0" w:space="0" w:color="auto"/>
        <w:bottom w:val="none" w:sz="0" w:space="0" w:color="auto"/>
        <w:right w:val="none" w:sz="0" w:space="0" w:color="auto"/>
      </w:divBdr>
    </w:div>
    <w:div w:id="333336442">
      <w:bodyDiv w:val="1"/>
      <w:marLeft w:val="0"/>
      <w:marRight w:val="0"/>
      <w:marTop w:val="0"/>
      <w:marBottom w:val="0"/>
      <w:divBdr>
        <w:top w:val="none" w:sz="0" w:space="0" w:color="auto"/>
        <w:left w:val="none" w:sz="0" w:space="0" w:color="auto"/>
        <w:bottom w:val="none" w:sz="0" w:space="0" w:color="auto"/>
        <w:right w:val="none" w:sz="0" w:space="0" w:color="auto"/>
      </w:divBdr>
    </w:div>
    <w:div w:id="336463619">
      <w:bodyDiv w:val="1"/>
      <w:marLeft w:val="0"/>
      <w:marRight w:val="0"/>
      <w:marTop w:val="0"/>
      <w:marBottom w:val="0"/>
      <w:divBdr>
        <w:top w:val="none" w:sz="0" w:space="0" w:color="auto"/>
        <w:left w:val="none" w:sz="0" w:space="0" w:color="auto"/>
        <w:bottom w:val="none" w:sz="0" w:space="0" w:color="auto"/>
        <w:right w:val="none" w:sz="0" w:space="0" w:color="auto"/>
      </w:divBdr>
    </w:div>
    <w:div w:id="337200238">
      <w:bodyDiv w:val="1"/>
      <w:marLeft w:val="0"/>
      <w:marRight w:val="0"/>
      <w:marTop w:val="0"/>
      <w:marBottom w:val="0"/>
      <w:divBdr>
        <w:top w:val="none" w:sz="0" w:space="0" w:color="auto"/>
        <w:left w:val="none" w:sz="0" w:space="0" w:color="auto"/>
        <w:bottom w:val="none" w:sz="0" w:space="0" w:color="auto"/>
        <w:right w:val="none" w:sz="0" w:space="0" w:color="auto"/>
      </w:divBdr>
    </w:div>
    <w:div w:id="338389775">
      <w:bodyDiv w:val="1"/>
      <w:marLeft w:val="0"/>
      <w:marRight w:val="0"/>
      <w:marTop w:val="0"/>
      <w:marBottom w:val="0"/>
      <w:divBdr>
        <w:top w:val="none" w:sz="0" w:space="0" w:color="auto"/>
        <w:left w:val="none" w:sz="0" w:space="0" w:color="auto"/>
        <w:bottom w:val="none" w:sz="0" w:space="0" w:color="auto"/>
        <w:right w:val="none" w:sz="0" w:space="0" w:color="auto"/>
      </w:divBdr>
    </w:div>
    <w:div w:id="346256630">
      <w:bodyDiv w:val="1"/>
      <w:marLeft w:val="0"/>
      <w:marRight w:val="0"/>
      <w:marTop w:val="0"/>
      <w:marBottom w:val="0"/>
      <w:divBdr>
        <w:top w:val="none" w:sz="0" w:space="0" w:color="auto"/>
        <w:left w:val="none" w:sz="0" w:space="0" w:color="auto"/>
        <w:bottom w:val="none" w:sz="0" w:space="0" w:color="auto"/>
        <w:right w:val="none" w:sz="0" w:space="0" w:color="auto"/>
      </w:divBdr>
    </w:div>
    <w:div w:id="347561641">
      <w:bodyDiv w:val="1"/>
      <w:marLeft w:val="0"/>
      <w:marRight w:val="0"/>
      <w:marTop w:val="0"/>
      <w:marBottom w:val="0"/>
      <w:divBdr>
        <w:top w:val="none" w:sz="0" w:space="0" w:color="auto"/>
        <w:left w:val="none" w:sz="0" w:space="0" w:color="auto"/>
        <w:bottom w:val="none" w:sz="0" w:space="0" w:color="auto"/>
        <w:right w:val="none" w:sz="0" w:space="0" w:color="auto"/>
      </w:divBdr>
    </w:div>
    <w:div w:id="350226140">
      <w:bodyDiv w:val="1"/>
      <w:marLeft w:val="0"/>
      <w:marRight w:val="0"/>
      <w:marTop w:val="0"/>
      <w:marBottom w:val="0"/>
      <w:divBdr>
        <w:top w:val="none" w:sz="0" w:space="0" w:color="auto"/>
        <w:left w:val="none" w:sz="0" w:space="0" w:color="auto"/>
        <w:bottom w:val="none" w:sz="0" w:space="0" w:color="auto"/>
        <w:right w:val="none" w:sz="0" w:space="0" w:color="auto"/>
      </w:divBdr>
    </w:div>
    <w:div w:id="350306571">
      <w:bodyDiv w:val="1"/>
      <w:marLeft w:val="0"/>
      <w:marRight w:val="0"/>
      <w:marTop w:val="0"/>
      <w:marBottom w:val="0"/>
      <w:divBdr>
        <w:top w:val="none" w:sz="0" w:space="0" w:color="auto"/>
        <w:left w:val="none" w:sz="0" w:space="0" w:color="auto"/>
        <w:bottom w:val="none" w:sz="0" w:space="0" w:color="auto"/>
        <w:right w:val="none" w:sz="0" w:space="0" w:color="auto"/>
      </w:divBdr>
    </w:div>
    <w:div w:id="350498325">
      <w:bodyDiv w:val="1"/>
      <w:marLeft w:val="0"/>
      <w:marRight w:val="0"/>
      <w:marTop w:val="0"/>
      <w:marBottom w:val="0"/>
      <w:divBdr>
        <w:top w:val="none" w:sz="0" w:space="0" w:color="auto"/>
        <w:left w:val="none" w:sz="0" w:space="0" w:color="auto"/>
        <w:bottom w:val="none" w:sz="0" w:space="0" w:color="auto"/>
        <w:right w:val="none" w:sz="0" w:space="0" w:color="auto"/>
      </w:divBdr>
    </w:div>
    <w:div w:id="351147525">
      <w:bodyDiv w:val="1"/>
      <w:marLeft w:val="0"/>
      <w:marRight w:val="0"/>
      <w:marTop w:val="0"/>
      <w:marBottom w:val="0"/>
      <w:divBdr>
        <w:top w:val="none" w:sz="0" w:space="0" w:color="auto"/>
        <w:left w:val="none" w:sz="0" w:space="0" w:color="auto"/>
        <w:bottom w:val="none" w:sz="0" w:space="0" w:color="auto"/>
        <w:right w:val="none" w:sz="0" w:space="0" w:color="auto"/>
      </w:divBdr>
    </w:div>
    <w:div w:id="352616254">
      <w:bodyDiv w:val="1"/>
      <w:marLeft w:val="0"/>
      <w:marRight w:val="0"/>
      <w:marTop w:val="0"/>
      <w:marBottom w:val="0"/>
      <w:divBdr>
        <w:top w:val="none" w:sz="0" w:space="0" w:color="auto"/>
        <w:left w:val="none" w:sz="0" w:space="0" w:color="auto"/>
        <w:bottom w:val="none" w:sz="0" w:space="0" w:color="auto"/>
        <w:right w:val="none" w:sz="0" w:space="0" w:color="auto"/>
      </w:divBdr>
    </w:div>
    <w:div w:id="352920070">
      <w:bodyDiv w:val="1"/>
      <w:marLeft w:val="0"/>
      <w:marRight w:val="0"/>
      <w:marTop w:val="0"/>
      <w:marBottom w:val="0"/>
      <w:divBdr>
        <w:top w:val="none" w:sz="0" w:space="0" w:color="auto"/>
        <w:left w:val="none" w:sz="0" w:space="0" w:color="auto"/>
        <w:bottom w:val="none" w:sz="0" w:space="0" w:color="auto"/>
        <w:right w:val="none" w:sz="0" w:space="0" w:color="auto"/>
      </w:divBdr>
    </w:div>
    <w:div w:id="354045338">
      <w:bodyDiv w:val="1"/>
      <w:marLeft w:val="0"/>
      <w:marRight w:val="0"/>
      <w:marTop w:val="0"/>
      <w:marBottom w:val="0"/>
      <w:divBdr>
        <w:top w:val="none" w:sz="0" w:space="0" w:color="auto"/>
        <w:left w:val="none" w:sz="0" w:space="0" w:color="auto"/>
        <w:bottom w:val="none" w:sz="0" w:space="0" w:color="auto"/>
        <w:right w:val="none" w:sz="0" w:space="0" w:color="auto"/>
      </w:divBdr>
    </w:div>
    <w:div w:id="354770424">
      <w:bodyDiv w:val="1"/>
      <w:marLeft w:val="0"/>
      <w:marRight w:val="0"/>
      <w:marTop w:val="0"/>
      <w:marBottom w:val="0"/>
      <w:divBdr>
        <w:top w:val="none" w:sz="0" w:space="0" w:color="auto"/>
        <w:left w:val="none" w:sz="0" w:space="0" w:color="auto"/>
        <w:bottom w:val="none" w:sz="0" w:space="0" w:color="auto"/>
        <w:right w:val="none" w:sz="0" w:space="0" w:color="auto"/>
      </w:divBdr>
    </w:div>
    <w:div w:id="355499443">
      <w:bodyDiv w:val="1"/>
      <w:marLeft w:val="0"/>
      <w:marRight w:val="0"/>
      <w:marTop w:val="0"/>
      <w:marBottom w:val="0"/>
      <w:divBdr>
        <w:top w:val="none" w:sz="0" w:space="0" w:color="auto"/>
        <w:left w:val="none" w:sz="0" w:space="0" w:color="auto"/>
        <w:bottom w:val="none" w:sz="0" w:space="0" w:color="auto"/>
        <w:right w:val="none" w:sz="0" w:space="0" w:color="auto"/>
      </w:divBdr>
    </w:div>
    <w:div w:id="356466160">
      <w:bodyDiv w:val="1"/>
      <w:marLeft w:val="0"/>
      <w:marRight w:val="0"/>
      <w:marTop w:val="0"/>
      <w:marBottom w:val="0"/>
      <w:divBdr>
        <w:top w:val="none" w:sz="0" w:space="0" w:color="auto"/>
        <w:left w:val="none" w:sz="0" w:space="0" w:color="auto"/>
        <w:bottom w:val="none" w:sz="0" w:space="0" w:color="auto"/>
        <w:right w:val="none" w:sz="0" w:space="0" w:color="auto"/>
      </w:divBdr>
    </w:div>
    <w:div w:id="357315359">
      <w:bodyDiv w:val="1"/>
      <w:marLeft w:val="0"/>
      <w:marRight w:val="0"/>
      <w:marTop w:val="0"/>
      <w:marBottom w:val="0"/>
      <w:divBdr>
        <w:top w:val="none" w:sz="0" w:space="0" w:color="auto"/>
        <w:left w:val="none" w:sz="0" w:space="0" w:color="auto"/>
        <w:bottom w:val="none" w:sz="0" w:space="0" w:color="auto"/>
        <w:right w:val="none" w:sz="0" w:space="0" w:color="auto"/>
      </w:divBdr>
    </w:div>
    <w:div w:id="358972365">
      <w:bodyDiv w:val="1"/>
      <w:marLeft w:val="0"/>
      <w:marRight w:val="0"/>
      <w:marTop w:val="0"/>
      <w:marBottom w:val="0"/>
      <w:divBdr>
        <w:top w:val="none" w:sz="0" w:space="0" w:color="auto"/>
        <w:left w:val="none" w:sz="0" w:space="0" w:color="auto"/>
        <w:bottom w:val="none" w:sz="0" w:space="0" w:color="auto"/>
        <w:right w:val="none" w:sz="0" w:space="0" w:color="auto"/>
      </w:divBdr>
    </w:div>
    <w:div w:id="359474962">
      <w:bodyDiv w:val="1"/>
      <w:marLeft w:val="0"/>
      <w:marRight w:val="0"/>
      <w:marTop w:val="0"/>
      <w:marBottom w:val="0"/>
      <w:divBdr>
        <w:top w:val="none" w:sz="0" w:space="0" w:color="auto"/>
        <w:left w:val="none" w:sz="0" w:space="0" w:color="auto"/>
        <w:bottom w:val="none" w:sz="0" w:space="0" w:color="auto"/>
        <w:right w:val="none" w:sz="0" w:space="0" w:color="auto"/>
      </w:divBdr>
    </w:div>
    <w:div w:id="359821422">
      <w:bodyDiv w:val="1"/>
      <w:marLeft w:val="0"/>
      <w:marRight w:val="0"/>
      <w:marTop w:val="0"/>
      <w:marBottom w:val="0"/>
      <w:divBdr>
        <w:top w:val="none" w:sz="0" w:space="0" w:color="auto"/>
        <w:left w:val="none" w:sz="0" w:space="0" w:color="auto"/>
        <w:bottom w:val="none" w:sz="0" w:space="0" w:color="auto"/>
        <w:right w:val="none" w:sz="0" w:space="0" w:color="auto"/>
      </w:divBdr>
    </w:div>
    <w:div w:id="360472376">
      <w:bodyDiv w:val="1"/>
      <w:marLeft w:val="0"/>
      <w:marRight w:val="0"/>
      <w:marTop w:val="0"/>
      <w:marBottom w:val="0"/>
      <w:divBdr>
        <w:top w:val="none" w:sz="0" w:space="0" w:color="auto"/>
        <w:left w:val="none" w:sz="0" w:space="0" w:color="auto"/>
        <w:bottom w:val="none" w:sz="0" w:space="0" w:color="auto"/>
        <w:right w:val="none" w:sz="0" w:space="0" w:color="auto"/>
      </w:divBdr>
    </w:div>
    <w:div w:id="360857964">
      <w:bodyDiv w:val="1"/>
      <w:marLeft w:val="0"/>
      <w:marRight w:val="0"/>
      <w:marTop w:val="0"/>
      <w:marBottom w:val="0"/>
      <w:divBdr>
        <w:top w:val="none" w:sz="0" w:space="0" w:color="auto"/>
        <w:left w:val="none" w:sz="0" w:space="0" w:color="auto"/>
        <w:bottom w:val="none" w:sz="0" w:space="0" w:color="auto"/>
        <w:right w:val="none" w:sz="0" w:space="0" w:color="auto"/>
      </w:divBdr>
    </w:div>
    <w:div w:id="362480888">
      <w:bodyDiv w:val="1"/>
      <w:marLeft w:val="0"/>
      <w:marRight w:val="0"/>
      <w:marTop w:val="0"/>
      <w:marBottom w:val="0"/>
      <w:divBdr>
        <w:top w:val="none" w:sz="0" w:space="0" w:color="auto"/>
        <w:left w:val="none" w:sz="0" w:space="0" w:color="auto"/>
        <w:bottom w:val="none" w:sz="0" w:space="0" w:color="auto"/>
        <w:right w:val="none" w:sz="0" w:space="0" w:color="auto"/>
      </w:divBdr>
    </w:div>
    <w:div w:id="362948406">
      <w:bodyDiv w:val="1"/>
      <w:marLeft w:val="0"/>
      <w:marRight w:val="0"/>
      <w:marTop w:val="0"/>
      <w:marBottom w:val="0"/>
      <w:divBdr>
        <w:top w:val="none" w:sz="0" w:space="0" w:color="auto"/>
        <w:left w:val="none" w:sz="0" w:space="0" w:color="auto"/>
        <w:bottom w:val="none" w:sz="0" w:space="0" w:color="auto"/>
        <w:right w:val="none" w:sz="0" w:space="0" w:color="auto"/>
      </w:divBdr>
    </w:div>
    <w:div w:id="363287987">
      <w:bodyDiv w:val="1"/>
      <w:marLeft w:val="0"/>
      <w:marRight w:val="0"/>
      <w:marTop w:val="0"/>
      <w:marBottom w:val="0"/>
      <w:divBdr>
        <w:top w:val="none" w:sz="0" w:space="0" w:color="auto"/>
        <w:left w:val="none" w:sz="0" w:space="0" w:color="auto"/>
        <w:bottom w:val="none" w:sz="0" w:space="0" w:color="auto"/>
        <w:right w:val="none" w:sz="0" w:space="0" w:color="auto"/>
      </w:divBdr>
    </w:div>
    <w:div w:id="364411750">
      <w:bodyDiv w:val="1"/>
      <w:marLeft w:val="0"/>
      <w:marRight w:val="0"/>
      <w:marTop w:val="0"/>
      <w:marBottom w:val="0"/>
      <w:divBdr>
        <w:top w:val="none" w:sz="0" w:space="0" w:color="auto"/>
        <w:left w:val="none" w:sz="0" w:space="0" w:color="auto"/>
        <w:bottom w:val="none" w:sz="0" w:space="0" w:color="auto"/>
        <w:right w:val="none" w:sz="0" w:space="0" w:color="auto"/>
      </w:divBdr>
    </w:div>
    <w:div w:id="364647203">
      <w:bodyDiv w:val="1"/>
      <w:marLeft w:val="0"/>
      <w:marRight w:val="0"/>
      <w:marTop w:val="0"/>
      <w:marBottom w:val="0"/>
      <w:divBdr>
        <w:top w:val="none" w:sz="0" w:space="0" w:color="auto"/>
        <w:left w:val="none" w:sz="0" w:space="0" w:color="auto"/>
        <w:bottom w:val="none" w:sz="0" w:space="0" w:color="auto"/>
        <w:right w:val="none" w:sz="0" w:space="0" w:color="auto"/>
      </w:divBdr>
    </w:div>
    <w:div w:id="366373911">
      <w:bodyDiv w:val="1"/>
      <w:marLeft w:val="0"/>
      <w:marRight w:val="0"/>
      <w:marTop w:val="0"/>
      <w:marBottom w:val="0"/>
      <w:divBdr>
        <w:top w:val="none" w:sz="0" w:space="0" w:color="auto"/>
        <w:left w:val="none" w:sz="0" w:space="0" w:color="auto"/>
        <w:bottom w:val="none" w:sz="0" w:space="0" w:color="auto"/>
        <w:right w:val="none" w:sz="0" w:space="0" w:color="auto"/>
      </w:divBdr>
    </w:div>
    <w:div w:id="370500508">
      <w:bodyDiv w:val="1"/>
      <w:marLeft w:val="0"/>
      <w:marRight w:val="0"/>
      <w:marTop w:val="0"/>
      <w:marBottom w:val="0"/>
      <w:divBdr>
        <w:top w:val="none" w:sz="0" w:space="0" w:color="auto"/>
        <w:left w:val="none" w:sz="0" w:space="0" w:color="auto"/>
        <w:bottom w:val="none" w:sz="0" w:space="0" w:color="auto"/>
        <w:right w:val="none" w:sz="0" w:space="0" w:color="auto"/>
      </w:divBdr>
    </w:div>
    <w:div w:id="370883742">
      <w:bodyDiv w:val="1"/>
      <w:marLeft w:val="0"/>
      <w:marRight w:val="0"/>
      <w:marTop w:val="0"/>
      <w:marBottom w:val="0"/>
      <w:divBdr>
        <w:top w:val="none" w:sz="0" w:space="0" w:color="auto"/>
        <w:left w:val="none" w:sz="0" w:space="0" w:color="auto"/>
        <w:bottom w:val="none" w:sz="0" w:space="0" w:color="auto"/>
        <w:right w:val="none" w:sz="0" w:space="0" w:color="auto"/>
      </w:divBdr>
    </w:div>
    <w:div w:id="370959485">
      <w:bodyDiv w:val="1"/>
      <w:marLeft w:val="0"/>
      <w:marRight w:val="0"/>
      <w:marTop w:val="0"/>
      <w:marBottom w:val="0"/>
      <w:divBdr>
        <w:top w:val="none" w:sz="0" w:space="0" w:color="auto"/>
        <w:left w:val="none" w:sz="0" w:space="0" w:color="auto"/>
        <w:bottom w:val="none" w:sz="0" w:space="0" w:color="auto"/>
        <w:right w:val="none" w:sz="0" w:space="0" w:color="auto"/>
      </w:divBdr>
    </w:div>
    <w:div w:id="371157678">
      <w:bodyDiv w:val="1"/>
      <w:marLeft w:val="0"/>
      <w:marRight w:val="0"/>
      <w:marTop w:val="0"/>
      <w:marBottom w:val="0"/>
      <w:divBdr>
        <w:top w:val="none" w:sz="0" w:space="0" w:color="auto"/>
        <w:left w:val="none" w:sz="0" w:space="0" w:color="auto"/>
        <w:bottom w:val="none" w:sz="0" w:space="0" w:color="auto"/>
        <w:right w:val="none" w:sz="0" w:space="0" w:color="auto"/>
      </w:divBdr>
    </w:div>
    <w:div w:id="372850728">
      <w:bodyDiv w:val="1"/>
      <w:marLeft w:val="0"/>
      <w:marRight w:val="0"/>
      <w:marTop w:val="0"/>
      <w:marBottom w:val="0"/>
      <w:divBdr>
        <w:top w:val="none" w:sz="0" w:space="0" w:color="auto"/>
        <w:left w:val="none" w:sz="0" w:space="0" w:color="auto"/>
        <w:bottom w:val="none" w:sz="0" w:space="0" w:color="auto"/>
        <w:right w:val="none" w:sz="0" w:space="0" w:color="auto"/>
      </w:divBdr>
    </w:div>
    <w:div w:id="374089573">
      <w:bodyDiv w:val="1"/>
      <w:marLeft w:val="0"/>
      <w:marRight w:val="0"/>
      <w:marTop w:val="0"/>
      <w:marBottom w:val="0"/>
      <w:divBdr>
        <w:top w:val="none" w:sz="0" w:space="0" w:color="auto"/>
        <w:left w:val="none" w:sz="0" w:space="0" w:color="auto"/>
        <w:bottom w:val="none" w:sz="0" w:space="0" w:color="auto"/>
        <w:right w:val="none" w:sz="0" w:space="0" w:color="auto"/>
      </w:divBdr>
    </w:div>
    <w:div w:id="375157557">
      <w:bodyDiv w:val="1"/>
      <w:marLeft w:val="0"/>
      <w:marRight w:val="0"/>
      <w:marTop w:val="0"/>
      <w:marBottom w:val="0"/>
      <w:divBdr>
        <w:top w:val="none" w:sz="0" w:space="0" w:color="auto"/>
        <w:left w:val="none" w:sz="0" w:space="0" w:color="auto"/>
        <w:bottom w:val="none" w:sz="0" w:space="0" w:color="auto"/>
        <w:right w:val="none" w:sz="0" w:space="0" w:color="auto"/>
      </w:divBdr>
    </w:div>
    <w:div w:id="375324783">
      <w:bodyDiv w:val="1"/>
      <w:marLeft w:val="0"/>
      <w:marRight w:val="0"/>
      <w:marTop w:val="0"/>
      <w:marBottom w:val="0"/>
      <w:divBdr>
        <w:top w:val="none" w:sz="0" w:space="0" w:color="auto"/>
        <w:left w:val="none" w:sz="0" w:space="0" w:color="auto"/>
        <w:bottom w:val="none" w:sz="0" w:space="0" w:color="auto"/>
        <w:right w:val="none" w:sz="0" w:space="0" w:color="auto"/>
      </w:divBdr>
    </w:div>
    <w:div w:id="378629506">
      <w:bodyDiv w:val="1"/>
      <w:marLeft w:val="0"/>
      <w:marRight w:val="0"/>
      <w:marTop w:val="0"/>
      <w:marBottom w:val="0"/>
      <w:divBdr>
        <w:top w:val="none" w:sz="0" w:space="0" w:color="auto"/>
        <w:left w:val="none" w:sz="0" w:space="0" w:color="auto"/>
        <w:bottom w:val="none" w:sz="0" w:space="0" w:color="auto"/>
        <w:right w:val="none" w:sz="0" w:space="0" w:color="auto"/>
      </w:divBdr>
    </w:div>
    <w:div w:id="380060479">
      <w:bodyDiv w:val="1"/>
      <w:marLeft w:val="0"/>
      <w:marRight w:val="0"/>
      <w:marTop w:val="0"/>
      <w:marBottom w:val="0"/>
      <w:divBdr>
        <w:top w:val="none" w:sz="0" w:space="0" w:color="auto"/>
        <w:left w:val="none" w:sz="0" w:space="0" w:color="auto"/>
        <w:bottom w:val="none" w:sz="0" w:space="0" w:color="auto"/>
        <w:right w:val="none" w:sz="0" w:space="0" w:color="auto"/>
      </w:divBdr>
    </w:div>
    <w:div w:id="380716168">
      <w:bodyDiv w:val="1"/>
      <w:marLeft w:val="0"/>
      <w:marRight w:val="0"/>
      <w:marTop w:val="0"/>
      <w:marBottom w:val="0"/>
      <w:divBdr>
        <w:top w:val="none" w:sz="0" w:space="0" w:color="auto"/>
        <w:left w:val="none" w:sz="0" w:space="0" w:color="auto"/>
        <w:bottom w:val="none" w:sz="0" w:space="0" w:color="auto"/>
        <w:right w:val="none" w:sz="0" w:space="0" w:color="auto"/>
      </w:divBdr>
    </w:div>
    <w:div w:id="381489132">
      <w:bodyDiv w:val="1"/>
      <w:marLeft w:val="0"/>
      <w:marRight w:val="0"/>
      <w:marTop w:val="0"/>
      <w:marBottom w:val="0"/>
      <w:divBdr>
        <w:top w:val="none" w:sz="0" w:space="0" w:color="auto"/>
        <w:left w:val="none" w:sz="0" w:space="0" w:color="auto"/>
        <w:bottom w:val="none" w:sz="0" w:space="0" w:color="auto"/>
        <w:right w:val="none" w:sz="0" w:space="0" w:color="auto"/>
      </w:divBdr>
    </w:div>
    <w:div w:id="382682692">
      <w:bodyDiv w:val="1"/>
      <w:marLeft w:val="0"/>
      <w:marRight w:val="0"/>
      <w:marTop w:val="0"/>
      <w:marBottom w:val="0"/>
      <w:divBdr>
        <w:top w:val="none" w:sz="0" w:space="0" w:color="auto"/>
        <w:left w:val="none" w:sz="0" w:space="0" w:color="auto"/>
        <w:bottom w:val="none" w:sz="0" w:space="0" w:color="auto"/>
        <w:right w:val="none" w:sz="0" w:space="0" w:color="auto"/>
      </w:divBdr>
    </w:div>
    <w:div w:id="383143651">
      <w:bodyDiv w:val="1"/>
      <w:marLeft w:val="0"/>
      <w:marRight w:val="0"/>
      <w:marTop w:val="0"/>
      <w:marBottom w:val="0"/>
      <w:divBdr>
        <w:top w:val="none" w:sz="0" w:space="0" w:color="auto"/>
        <w:left w:val="none" w:sz="0" w:space="0" w:color="auto"/>
        <w:bottom w:val="none" w:sz="0" w:space="0" w:color="auto"/>
        <w:right w:val="none" w:sz="0" w:space="0" w:color="auto"/>
      </w:divBdr>
    </w:div>
    <w:div w:id="384112030">
      <w:bodyDiv w:val="1"/>
      <w:marLeft w:val="0"/>
      <w:marRight w:val="0"/>
      <w:marTop w:val="0"/>
      <w:marBottom w:val="0"/>
      <w:divBdr>
        <w:top w:val="none" w:sz="0" w:space="0" w:color="auto"/>
        <w:left w:val="none" w:sz="0" w:space="0" w:color="auto"/>
        <w:bottom w:val="none" w:sz="0" w:space="0" w:color="auto"/>
        <w:right w:val="none" w:sz="0" w:space="0" w:color="auto"/>
      </w:divBdr>
    </w:div>
    <w:div w:id="384455412">
      <w:bodyDiv w:val="1"/>
      <w:marLeft w:val="0"/>
      <w:marRight w:val="0"/>
      <w:marTop w:val="0"/>
      <w:marBottom w:val="0"/>
      <w:divBdr>
        <w:top w:val="none" w:sz="0" w:space="0" w:color="auto"/>
        <w:left w:val="none" w:sz="0" w:space="0" w:color="auto"/>
        <w:bottom w:val="none" w:sz="0" w:space="0" w:color="auto"/>
        <w:right w:val="none" w:sz="0" w:space="0" w:color="auto"/>
      </w:divBdr>
    </w:div>
    <w:div w:id="384837525">
      <w:bodyDiv w:val="1"/>
      <w:marLeft w:val="0"/>
      <w:marRight w:val="0"/>
      <w:marTop w:val="0"/>
      <w:marBottom w:val="0"/>
      <w:divBdr>
        <w:top w:val="none" w:sz="0" w:space="0" w:color="auto"/>
        <w:left w:val="none" w:sz="0" w:space="0" w:color="auto"/>
        <w:bottom w:val="none" w:sz="0" w:space="0" w:color="auto"/>
        <w:right w:val="none" w:sz="0" w:space="0" w:color="auto"/>
      </w:divBdr>
    </w:div>
    <w:div w:id="385301725">
      <w:bodyDiv w:val="1"/>
      <w:marLeft w:val="0"/>
      <w:marRight w:val="0"/>
      <w:marTop w:val="0"/>
      <w:marBottom w:val="0"/>
      <w:divBdr>
        <w:top w:val="none" w:sz="0" w:space="0" w:color="auto"/>
        <w:left w:val="none" w:sz="0" w:space="0" w:color="auto"/>
        <w:bottom w:val="none" w:sz="0" w:space="0" w:color="auto"/>
        <w:right w:val="none" w:sz="0" w:space="0" w:color="auto"/>
      </w:divBdr>
    </w:div>
    <w:div w:id="385683909">
      <w:bodyDiv w:val="1"/>
      <w:marLeft w:val="0"/>
      <w:marRight w:val="0"/>
      <w:marTop w:val="0"/>
      <w:marBottom w:val="0"/>
      <w:divBdr>
        <w:top w:val="none" w:sz="0" w:space="0" w:color="auto"/>
        <w:left w:val="none" w:sz="0" w:space="0" w:color="auto"/>
        <w:bottom w:val="none" w:sz="0" w:space="0" w:color="auto"/>
        <w:right w:val="none" w:sz="0" w:space="0" w:color="auto"/>
      </w:divBdr>
    </w:div>
    <w:div w:id="386995337">
      <w:bodyDiv w:val="1"/>
      <w:marLeft w:val="0"/>
      <w:marRight w:val="0"/>
      <w:marTop w:val="0"/>
      <w:marBottom w:val="0"/>
      <w:divBdr>
        <w:top w:val="none" w:sz="0" w:space="0" w:color="auto"/>
        <w:left w:val="none" w:sz="0" w:space="0" w:color="auto"/>
        <w:bottom w:val="none" w:sz="0" w:space="0" w:color="auto"/>
        <w:right w:val="none" w:sz="0" w:space="0" w:color="auto"/>
      </w:divBdr>
    </w:div>
    <w:div w:id="392196144">
      <w:bodyDiv w:val="1"/>
      <w:marLeft w:val="0"/>
      <w:marRight w:val="0"/>
      <w:marTop w:val="0"/>
      <w:marBottom w:val="0"/>
      <w:divBdr>
        <w:top w:val="none" w:sz="0" w:space="0" w:color="auto"/>
        <w:left w:val="none" w:sz="0" w:space="0" w:color="auto"/>
        <w:bottom w:val="none" w:sz="0" w:space="0" w:color="auto"/>
        <w:right w:val="none" w:sz="0" w:space="0" w:color="auto"/>
      </w:divBdr>
    </w:div>
    <w:div w:id="393041970">
      <w:bodyDiv w:val="1"/>
      <w:marLeft w:val="0"/>
      <w:marRight w:val="0"/>
      <w:marTop w:val="0"/>
      <w:marBottom w:val="0"/>
      <w:divBdr>
        <w:top w:val="none" w:sz="0" w:space="0" w:color="auto"/>
        <w:left w:val="none" w:sz="0" w:space="0" w:color="auto"/>
        <w:bottom w:val="none" w:sz="0" w:space="0" w:color="auto"/>
        <w:right w:val="none" w:sz="0" w:space="0" w:color="auto"/>
      </w:divBdr>
    </w:div>
    <w:div w:id="393549682">
      <w:bodyDiv w:val="1"/>
      <w:marLeft w:val="0"/>
      <w:marRight w:val="0"/>
      <w:marTop w:val="0"/>
      <w:marBottom w:val="0"/>
      <w:divBdr>
        <w:top w:val="none" w:sz="0" w:space="0" w:color="auto"/>
        <w:left w:val="none" w:sz="0" w:space="0" w:color="auto"/>
        <w:bottom w:val="none" w:sz="0" w:space="0" w:color="auto"/>
        <w:right w:val="none" w:sz="0" w:space="0" w:color="auto"/>
      </w:divBdr>
    </w:div>
    <w:div w:id="393623225">
      <w:bodyDiv w:val="1"/>
      <w:marLeft w:val="0"/>
      <w:marRight w:val="0"/>
      <w:marTop w:val="0"/>
      <w:marBottom w:val="0"/>
      <w:divBdr>
        <w:top w:val="none" w:sz="0" w:space="0" w:color="auto"/>
        <w:left w:val="none" w:sz="0" w:space="0" w:color="auto"/>
        <w:bottom w:val="none" w:sz="0" w:space="0" w:color="auto"/>
        <w:right w:val="none" w:sz="0" w:space="0" w:color="auto"/>
      </w:divBdr>
    </w:div>
    <w:div w:id="394938888">
      <w:bodyDiv w:val="1"/>
      <w:marLeft w:val="0"/>
      <w:marRight w:val="0"/>
      <w:marTop w:val="0"/>
      <w:marBottom w:val="0"/>
      <w:divBdr>
        <w:top w:val="none" w:sz="0" w:space="0" w:color="auto"/>
        <w:left w:val="none" w:sz="0" w:space="0" w:color="auto"/>
        <w:bottom w:val="none" w:sz="0" w:space="0" w:color="auto"/>
        <w:right w:val="none" w:sz="0" w:space="0" w:color="auto"/>
      </w:divBdr>
    </w:div>
    <w:div w:id="395669821">
      <w:bodyDiv w:val="1"/>
      <w:marLeft w:val="0"/>
      <w:marRight w:val="0"/>
      <w:marTop w:val="0"/>
      <w:marBottom w:val="0"/>
      <w:divBdr>
        <w:top w:val="none" w:sz="0" w:space="0" w:color="auto"/>
        <w:left w:val="none" w:sz="0" w:space="0" w:color="auto"/>
        <w:bottom w:val="none" w:sz="0" w:space="0" w:color="auto"/>
        <w:right w:val="none" w:sz="0" w:space="0" w:color="auto"/>
      </w:divBdr>
    </w:div>
    <w:div w:id="397672934">
      <w:bodyDiv w:val="1"/>
      <w:marLeft w:val="0"/>
      <w:marRight w:val="0"/>
      <w:marTop w:val="0"/>
      <w:marBottom w:val="0"/>
      <w:divBdr>
        <w:top w:val="none" w:sz="0" w:space="0" w:color="auto"/>
        <w:left w:val="none" w:sz="0" w:space="0" w:color="auto"/>
        <w:bottom w:val="none" w:sz="0" w:space="0" w:color="auto"/>
        <w:right w:val="none" w:sz="0" w:space="0" w:color="auto"/>
      </w:divBdr>
    </w:div>
    <w:div w:id="401024204">
      <w:bodyDiv w:val="1"/>
      <w:marLeft w:val="0"/>
      <w:marRight w:val="0"/>
      <w:marTop w:val="0"/>
      <w:marBottom w:val="0"/>
      <w:divBdr>
        <w:top w:val="none" w:sz="0" w:space="0" w:color="auto"/>
        <w:left w:val="none" w:sz="0" w:space="0" w:color="auto"/>
        <w:bottom w:val="none" w:sz="0" w:space="0" w:color="auto"/>
        <w:right w:val="none" w:sz="0" w:space="0" w:color="auto"/>
      </w:divBdr>
    </w:div>
    <w:div w:id="401298506">
      <w:bodyDiv w:val="1"/>
      <w:marLeft w:val="0"/>
      <w:marRight w:val="0"/>
      <w:marTop w:val="0"/>
      <w:marBottom w:val="0"/>
      <w:divBdr>
        <w:top w:val="none" w:sz="0" w:space="0" w:color="auto"/>
        <w:left w:val="none" w:sz="0" w:space="0" w:color="auto"/>
        <w:bottom w:val="none" w:sz="0" w:space="0" w:color="auto"/>
        <w:right w:val="none" w:sz="0" w:space="0" w:color="auto"/>
      </w:divBdr>
    </w:div>
    <w:div w:id="402221736">
      <w:bodyDiv w:val="1"/>
      <w:marLeft w:val="0"/>
      <w:marRight w:val="0"/>
      <w:marTop w:val="0"/>
      <w:marBottom w:val="0"/>
      <w:divBdr>
        <w:top w:val="none" w:sz="0" w:space="0" w:color="auto"/>
        <w:left w:val="none" w:sz="0" w:space="0" w:color="auto"/>
        <w:bottom w:val="none" w:sz="0" w:space="0" w:color="auto"/>
        <w:right w:val="none" w:sz="0" w:space="0" w:color="auto"/>
      </w:divBdr>
    </w:div>
    <w:div w:id="402679596">
      <w:bodyDiv w:val="1"/>
      <w:marLeft w:val="0"/>
      <w:marRight w:val="0"/>
      <w:marTop w:val="0"/>
      <w:marBottom w:val="0"/>
      <w:divBdr>
        <w:top w:val="none" w:sz="0" w:space="0" w:color="auto"/>
        <w:left w:val="none" w:sz="0" w:space="0" w:color="auto"/>
        <w:bottom w:val="none" w:sz="0" w:space="0" w:color="auto"/>
        <w:right w:val="none" w:sz="0" w:space="0" w:color="auto"/>
      </w:divBdr>
    </w:div>
    <w:div w:id="403184237">
      <w:bodyDiv w:val="1"/>
      <w:marLeft w:val="0"/>
      <w:marRight w:val="0"/>
      <w:marTop w:val="0"/>
      <w:marBottom w:val="0"/>
      <w:divBdr>
        <w:top w:val="none" w:sz="0" w:space="0" w:color="auto"/>
        <w:left w:val="none" w:sz="0" w:space="0" w:color="auto"/>
        <w:bottom w:val="none" w:sz="0" w:space="0" w:color="auto"/>
        <w:right w:val="none" w:sz="0" w:space="0" w:color="auto"/>
      </w:divBdr>
    </w:div>
    <w:div w:id="404691691">
      <w:bodyDiv w:val="1"/>
      <w:marLeft w:val="0"/>
      <w:marRight w:val="0"/>
      <w:marTop w:val="0"/>
      <w:marBottom w:val="0"/>
      <w:divBdr>
        <w:top w:val="none" w:sz="0" w:space="0" w:color="auto"/>
        <w:left w:val="none" w:sz="0" w:space="0" w:color="auto"/>
        <w:bottom w:val="none" w:sz="0" w:space="0" w:color="auto"/>
        <w:right w:val="none" w:sz="0" w:space="0" w:color="auto"/>
      </w:divBdr>
    </w:div>
    <w:div w:id="404913135">
      <w:bodyDiv w:val="1"/>
      <w:marLeft w:val="0"/>
      <w:marRight w:val="0"/>
      <w:marTop w:val="0"/>
      <w:marBottom w:val="0"/>
      <w:divBdr>
        <w:top w:val="none" w:sz="0" w:space="0" w:color="auto"/>
        <w:left w:val="none" w:sz="0" w:space="0" w:color="auto"/>
        <w:bottom w:val="none" w:sz="0" w:space="0" w:color="auto"/>
        <w:right w:val="none" w:sz="0" w:space="0" w:color="auto"/>
      </w:divBdr>
    </w:div>
    <w:div w:id="408891665">
      <w:bodyDiv w:val="1"/>
      <w:marLeft w:val="0"/>
      <w:marRight w:val="0"/>
      <w:marTop w:val="0"/>
      <w:marBottom w:val="0"/>
      <w:divBdr>
        <w:top w:val="none" w:sz="0" w:space="0" w:color="auto"/>
        <w:left w:val="none" w:sz="0" w:space="0" w:color="auto"/>
        <w:bottom w:val="none" w:sz="0" w:space="0" w:color="auto"/>
        <w:right w:val="none" w:sz="0" w:space="0" w:color="auto"/>
      </w:divBdr>
    </w:div>
    <w:div w:id="409162432">
      <w:bodyDiv w:val="1"/>
      <w:marLeft w:val="0"/>
      <w:marRight w:val="0"/>
      <w:marTop w:val="0"/>
      <w:marBottom w:val="0"/>
      <w:divBdr>
        <w:top w:val="none" w:sz="0" w:space="0" w:color="auto"/>
        <w:left w:val="none" w:sz="0" w:space="0" w:color="auto"/>
        <w:bottom w:val="none" w:sz="0" w:space="0" w:color="auto"/>
        <w:right w:val="none" w:sz="0" w:space="0" w:color="auto"/>
      </w:divBdr>
    </w:div>
    <w:div w:id="409426449">
      <w:bodyDiv w:val="1"/>
      <w:marLeft w:val="0"/>
      <w:marRight w:val="0"/>
      <w:marTop w:val="0"/>
      <w:marBottom w:val="0"/>
      <w:divBdr>
        <w:top w:val="none" w:sz="0" w:space="0" w:color="auto"/>
        <w:left w:val="none" w:sz="0" w:space="0" w:color="auto"/>
        <w:bottom w:val="none" w:sz="0" w:space="0" w:color="auto"/>
        <w:right w:val="none" w:sz="0" w:space="0" w:color="auto"/>
      </w:divBdr>
    </w:div>
    <w:div w:id="410198023">
      <w:bodyDiv w:val="1"/>
      <w:marLeft w:val="0"/>
      <w:marRight w:val="0"/>
      <w:marTop w:val="0"/>
      <w:marBottom w:val="0"/>
      <w:divBdr>
        <w:top w:val="none" w:sz="0" w:space="0" w:color="auto"/>
        <w:left w:val="none" w:sz="0" w:space="0" w:color="auto"/>
        <w:bottom w:val="none" w:sz="0" w:space="0" w:color="auto"/>
        <w:right w:val="none" w:sz="0" w:space="0" w:color="auto"/>
      </w:divBdr>
    </w:div>
    <w:div w:id="411004097">
      <w:bodyDiv w:val="1"/>
      <w:marLeft w:val="0"/>
      <w:marRight w:val="0"/>
      <w:marTop w:val="0"/>
      <w:marBottom w:val="0"/>
      <w:divBdr>
        <w:top w:val="none" w:sz="0" w:space="0" w:color="auto"/>
        <w:left w:val="none" w:sz="0" w:space="0" w:color="auto"/>
        <w:bottom w:val="none" w:sz="0" w:space="0" w:color="auto"/>
        <w:right w:val="none" w:sz="0" w:space="0" w:color="auto"/>
      </w:divBdr>
    </w:div>
    <w:div w:id="413671488">
      <w:bodyDiv w:val="1"/>
      <w:marLeft w:val="0"/>
      <w:marRight w:val="0"/>
      <w:marTop w:val="0"/>
      <w:marBottom w:val="0"/>
      <w:divBdr>
        <w:top w:val="none" w:sz="0" w:space="0" w:color="auto"/>
        <w:left w:val="none" w:sz="0" w:space="0" w:color="auto"/>
        <w:bottom w:val="none" w:sz="0" w:space="0" w:color="auto"/>
        <w:right w:val="none" w:sz="0" w:space="0" w:color="auto"/>
      </w:divBdr>
    </w:div>
    <w:div w:id="414131773">
      <w:bodyDiv w:val="1"/>
      <w:marLeft w:val="0"/>
      <w:marRight w:val="0"/>
      <w:marTop w:val="0"/>
      <w:marBottom w:val="0"/>
      <w:divBdr>
        <w:top w:val="none" w:sz="0" w:space="0" w:color="auto"/>
        <w:left w:val="none" w:sz="0" w:space="0" w:color="auto"/>
        <w:bottom w:val="none" w:sz="0" w:space="0" w:color="auto"/>
        <w:right w:val="none" w:sz="0" w:space="0" w:color="auto"/>
      </w:divBdr>
    </w:div>
    <w:div w:id="414788110">
      <w:bodyDiv w:val="1"/>
      <w:marLeft w:val="0"/>
      <w:marRight w:val="0"/>
      <w:marTop w:val="0"/>
      <w:marBottom w:val="0"/>
      <w:divBdr>
        <w:top w:val="none" w:sz="0" w:space="0" w:color="auto"/>
        <w:left w:val="none" w:sz="0" w:space="0" w:color="auto"/>
        <w:bottom w:val="none" w:sz="0" w:space="0" w:color="auto"/>
        <w:right w:val="none" w:sz="0" w:space="0" w:color="auto"/>
      </w:divBdr>
    </w:div>
    <w:div w:id="415521896">
      <w:bodyDiv w:val="1"/>
      <w:marLeft w:val="0"/>
      <w:marRight w:val="0"/>
      <w:marTop w:val="0"/>
      <w:marBottom w:val="0"/>
      <w:divBdr>
        <w:top w:val="none" w:sz="0" w:space="0" w:color="auto"/>
        <w:left w:val="none" w:sz="0" w:space="0" w:color="auto"/>
        <w:bottom w:val="none" w:sz="0" w:space="0" w:color="auto"/>
        <w:right w:val="none" w:sz="0" w:space="0" w:color="auto"/>
      </w:divBdr>
    </w:div>
    <w:div w:id="416026756">
      <w:bodyDiv w:val="1"/>
      <w:marLeft w:val="0"/>
      <w:marRight w:val="0"/>
      <w:marTop w:val="0"/>
      <w:marBottom w:val="0"/>
      <w:divBdr>
        <w:top w:val="none" w:sz="0" w:space="0" w:color="auto"/>
        <w:left w:val="none" w:sz="0" w:space="0" w:color="auto"/>
        <w:bottom w:val="none" w:sz="0" w:space="0" w:color="auto"/>
        <w:right w:val="none" w:sz="0" w:space="0" w:color="auto"/>
      </w:divBdr>
    </w:div>
    <w:div w:id="416099369">
      <w:bodyDiv w:val="1"/>
      <w:marLeft w:val="0"/>
      <w:marRight w:val="0"/>
      <w:marTop w:val="0"/>
      <w:marBottom w:val="0"/>
      <w:divBdr>
        <w:top w:val="none" w:sz="0" w:space="0" w:color="auto"/>
        <w:left w:val="none" w:sz="0" w:space="0" w:color="auto"/>
        <w:bottom w:val="none" w:sz="0" w:space="0" w:color="auto"/>
        <w:right w:val="none" w:sz="0" w:space="0" w:color="auto"/>
      </w:divBdr>
    </w:div>
    <w:div w:id="416171404">
      <w:bodyDiv w:val="1"/>
      <w:marLeft w:val="0"/>
      <w:marRight w:val="0"/>
      <w:marTop w:val="0"/>
      <w:marBottom w:val="0"/>
      <w:divBdr>
        <w:top w:val="none" w:sz="0" w:space="0" w:color="auto"/>
        <w:left w:val="none" w:sz="0" w:space="0" w:color="auto"/>
        <w:bottom w:val="none" w:sz="0" w:space="0" w:color="auto"/>
        <w:right w:val="none" w:sz="0" w:space="0" w:color="auto"/>
      </w:divBdr>
    </w:div>
    <w:div w:id="417361740">
      <w:bodyDiv w:val="1"/>
      <w:marLeft w:val="0"/>
      <w:marRight w:val="0"/>
      <w:marTop w:val="0"/>
      <w:marBottom w:val="0"/>
      <w:divBdr>
        <w:top w:val="none" w:sz="0" w:space="0" w:color="auto"/>
        <w:left w:val="none" w:sz="0" w:space="0" w:color="auto"/>
        <w:bottom w:val="none" w:sz="0" w:space="0" w:color="auto"/>
        <w:right w:val="none" w:sz="0" w:space="0" w:color="auto"/>
      </w:divBdr>
    </w:div>
    <w:div w:id="418451897">
      <w:bodyDiv w:val="1"/>
      <w:marLeft w:val="0"/>
      <w:marRight w:val="0"/>
      <w:marTop w:val="0"/>
      <w:marBottom w:val="0"/>
      <w:divBdr>
        <w:top w:val="none" w:sz="0" w:space="0" w:color="auto"/>
        <w:left w:val="none" w:sz="0" w:space="0" w:color="auto"/>
        <w:bottom w:val="none" w:sz="0" w:space="0" w:color="auto"/>
        <w:right w:val="none" w:sz="0" w:space="0" w:color="auto"/>
      </w:divBdr>
    </w:div>
    <w:div w:id="418910202">
      <w:bodyDiv w:val="1"/>
      <w:marLeft w:val="0"/>
      <w:marRight w:val="0"/>
      <w:marTop w:val="0"/>
      <w:marBottom w:val="0"/>
      <w:divBdr>
        <w:top w:val="none" w:sz="0" w:space="0" w:color="auto"/>
        <w:left w:val="none" w:sz="0" w:space="0" w:color="auto"/>
        <w:bottom w:val="none" w:sz="0" w:space="0" w:color="auto"/>
        <w:right w:val="none" w:sz="0" w:space="0" w:color="auto"/>
      </w:divBdr>
    </w:div>
    <w:div w:id="419107822">
      <w:bodyDiv w:val="1"/>
      <w:marLeft w:val="0"/>
      <w:marRight w:val="0"/>
      <w:marTop w:val="0"/>
      <w:marBottom w:val="0"/>
      <w:divBdr>
        <w:top w:val="none" w:sz="0" w:space="0" w:color="auto"/>
        <w:left w:val="none" w:sz="0" w:space="0" w:color="auto"/>
        <w:bottom w:val="none" w:sz="0" w:space="0" w:color="auto"/>
        <w:right w:val="none" w:sz="0" w:space="0" w:color="auto"/>
      </w:divBdr>
    </w:div>
    <w:div w:id="421101096">
      <w:bodyDiv w:val="1"/>
      <w:marLeft w:val="0"/>
      <w:marRight w:val="0"/>
      <w:marTop w:val="0"/>
      <w:marBottom w:val="0"/>
      <w:divBdr>
        <w:top w:val="none" w:sz="0" w:space="0" w:color="auto"/>
        <w:left w:val="none" w:sz="0" w:space="0" w:color="auto"/>
        <w:bottom w:val="none" w:sz="0" w:space="0" w:color="auto"/>
        <w:right w:val="none" w:sz="0" w:space="0" w:color="auto"/>
      </w:divBdr>
    </w:div>
    <w:div w:id="425620471">
      <w:bodyDiv w:val="1"/>
      <w:marLeft w:val="0"/>
      <w:marRight w:val="0"/>
      <w:marTop w:val="0"/>
      <w:marBottom w:val="0"/>
      <w:divBdr>
        <w:top w:val="none" w:sz="0" w:space="0" w:color="auto"/>
        <w:left w:val="none" w:sz="0" w:space="0" w:color="auto"/>
        <w:bottom w:val="none" w:sz="0" w:space="0" w:color="auto"/>
        <w:right w:val="none" w:sz="0" w:space="0" w:color="auto"/>
      </w:divBdr>
    </w:div>
    <w:div w:id="425998202">
      <w:bodyDiv w:val="1"/>
      <w:marLeft w:val="0"/>
      <w:marRight w:val="0"/>
      <w:marTop w:val="0"/>
      <w:marBottom w:val="0"/>
      <w:divBdr>
        <w:top w:val="none" w:sz="0" w:space="0" w:color="auto"/>
        <w:left w:val="none" w:sz="0" w:space="0" w:color="auto"/>
        <w:bottom w:val="none" w:sz="0" w:space="0" w:color="auto"/>
        <w:right w:val="none" w:sz="0" w:space="0" w:color="auto"/>
      </w:divBdr>
    </w:div>
    <w:div w:id="426317094">
      <w:bodyDiv w:val="1"/>
      <w:marLeft w:val="0"/>
      <w:marRight w:val="0"/>
      <w:marTop w:val="0"/>
      <w:marBottom w:val="0"/>
      <w:divBdr>
        <w:top w:val="none" w:sz="0" w:space="0" w:color="auto"/>
        <w:left w:val="none" w:sz="0" w:space="0" w:color="auto"/>
        <w:bottom w:val="none" w:sz="0" w:space="0" w:color="auto"/>
        <w:right w:val="none" w:sz="0" w:space="0" w:color="auto"/>
      </w:divBdr>
    </w:div>
    <w:div w:id="430004608">
      <w:bodyDiv w:val="1"/>
      <w:marLeft w:val="0"/>
      <w:marRight w:val="0"/>
      <w:marTop w:val="0"/>
      <w:marBottom w:val="0"/>
      <w:divBdr>
        <w:top w:val="none" w:sz="0" w:space="0" w:color="auto"/>
        <w:left w:val="none" w:sz="0" w:space="0" w:color="auto"/>
        <w:bottom w:val="none" w:sz="0" w:space="0" w:color="auto"/>
        <w:right w:val="none" w:sz="0" w:space="0" w:color="auto"/>
      </w:divBdr>
    </w:div>
    <w:div w:id="431971355">
      <w:bodyDiv w:val="1"/>
      <w:marLeft w:val="0"/>
      <w:marRight w:val="0"/>
      <w:marTop w:val="0"/>
      <w:marBottom w:val="0"/>
      <w:divBdr>
        <w:top w:val="none" w:sz="0" w:space="0" w:color="auto"/>
        <w:left w:val="none" w:sz="0" w:space="0" w:color="auto"/>
        <w:bottom w:val="none" w:sz="0" w:space="0" w:color="auto"/>
        <w:right w:val="none" w:sz="0" w:space="0" w:color="auto"/>
      </w:divBdr>
    </w:div>
    <w:div w:id="433212254">
      <w:bodyDiv w:val="1"/>
      <w:marLeft w:val="0"/>
      <w:marRight w:val="0"/>
      <w:marTop w:val="0"/>
      <w:marBottom w:val="0"/>
      <w:divBdr>
        <w:top w:val="none" w:sz="0" w:space="0" w:color="auto"/>
        <w:left w:val="none" w:sz="0" w:space="0" w:color="auto"/>
        <w:bottom w:val="none" w:sz="0" w:space="0" w:color="auto"/>
        <w:right w:val="none" w:sz="0" w:space="0" w:color="auto"/>
      </w:divBdr>
    </w:div>
    <w:div w:id="433479556">
      <w:bodyDiv w:val="1"/>
      <w:marLeft w:val="0"/>
      <w:marRight w:val="0"/>
      <w:marTop w:val="0"/>
      <w:marBottom w:val="0"/>
      <w:divBdr>
        <w:top w:val="none" w:sz="0" w:space="0" w:color="auto"/>
        <w:left w:val="none" w:sz="0" w:space="0" w:color="auto"/>
        <w:bottom w:val="none" w:sz="0" w:space="0" w:color="auto"/>
        <w:right w:val="none" w:sz="0" w:space="0" w:color="auto"/>
      </w:divBdr>
    </w:div>
    <w:div w:id="438259581">
      <w:bodyDiv w:val="1"/>
      <w:marLeft w:val="0"/>
      <w:marRight w:val="0"/>
      <w:marTop w:val="0"/>
      <w:marBottom w:val="0"/>
      <w:divBdr>
        <w:top w:val="none" w:sz="0" w:space="0" w:color="auto"/>
        <w:left w:val="none" w:sz="0" w:space="0" w:color="auto"/>
        <w:bottom w:val="none" w:sz="0" w:space="0" w:color="auto"/>
        <w:right w:val="none" w:sz="0" w:space="0" w:color="auto"/>
      </w:divBdr>
    </w:div>
    <w:div w:id="441343112">
      <w:bodyDiv w:val="1"/>
      <w:marLeft w:val="0"/>
      <w:marRight w:val="0"/>
      <w:marTop w:val="0"/>
      <w:marBottom w:val="0"/>
      <w:divBdr>
        <w:top w:val="none" w:sz="0" w:space="0" w:color="auto"/>
        <w:left w:val="none" w:sz="0" w:space="0" w:color="auto"/>
        <w:bottom w:val="none" w:sz="0" w:space="0" w:color="auto"/>
        <w:right w:val="none" w:sz="0" w:space="0" w:color="auto"/>
      </w:divBdr>
    </w:div>
    <w:div w:id="442455080">
      <w:bodyDiv w:val="1"/>
      <w:marLeft w:val="0"/>
      <w:marRight w:val="0"/>
      <w:marTop w:val="0"/>
      <w:marBottom w:val="0"/>
      <w:divBdr>
        <w:top w:val="none" w:sz="0" w:space="0" w:color="auto"/>
        <w:left w:val="none" w:sz="0" w:space="0" w:color="auto"/>
        <w:bottom w:val="none" w:sz="0" w:space="0" w:color="auto"/>
        <w:right w:val="none" w:sz="0" w:space="0" w:color="auto"/>
      </w:divBdr>
    </w:div>
    <w:div w:id="445002282">
      <w:bodyDiv w:val="1"/>
      <w:marLeft w:val="0"/>
      <w:marRight w:val="0"/>
      <w:marTop w:val="0"/>
      <w:marBottom w:val="0"/>
      <w:divBdr>
        <w:top w:val="none" w:sz="0" w:space="0" w:color="auto"/>
        <w:left w:val="none" w:sz="0" w:space="0" w:color="auto"/>
        <w:bottom w:val="none" w:sz="0" w:space="0" w:color="auto"/>
        <w:right w:val="none" w:sz="0" w:space="0" w:color="auto"/>
      </w:divBdr>
    </w:div>
    <w:div w:id="445546166">
      <w:bodyDiv w:val="1"/>
      <w:marLeft w:val="0"/>
      <w:marRight w:val="0"/>
      <w:marTop w:val="0"/>
      <w:marBottom w:val="0"/>
      <w:divBdr>
        <w:top w:val="none" w:sz="0" w:space="0" w:color="auto"/>
        <w:left w:val="none" w:sz="0" w:space="0" w:color="auto"/>
        <w:bottom w:val="none" w:sz="0" w:space="0" w:color="auto"/>
        <w:right w:val="none" w:sz="0" w:space="0" w:color="auto"/>
      </w:divBdr>
    </w:div>
    <w:div w:id="446850599">
      <w:bodyDiv w:val="1"/>
      <w:marLeft w:val="0"/>
      <w:marRight w:val="0"/>
      <w:marTop w:val="0"/>
      <w:marBottom w:val="0"/>
      <w:divBdr>
        <w:top w:val="none" w:sz="0" w:space="0" w:color="auto"/>
        <w:left w:val="none" w:sz="0" w:space="0" w:color="auto"/>
        <w:bottom w:val="none" w:sz="0" w:space="0" w:color="auto"/>
        <w:right w:val="none" w:sz="0" w:space="0" w:color="auto"/>
      </w:divBdr>
    </w:div>
    <w:div w:id="447043229">
      <w:bodyDiv w:val="1"/>
      <w:marLeft w:val="0"/>
      <w:marRight w:val="0"/>
      <w:marTop w:val="0"/>
      <w:marBottom w:val="0"/>
      <w:divBdr>
        <w:top w:val="none" w:sz="0" w:space="0" w:color="auto"/>
        <w:left w:val="none" w:sz="0" w:space="0" w:color="auto"/>
        <w:bottom w:val="none" w:sz="0" w:space="0" w:color="auto"/>
        <w:right w:val="none" w:sz="0" w:space="0" w:color="auto"/>
      </w:divBdr>
    </w:div>
    <w:div w:id="450561337">
      <w:bodyDiv w:val="1"/>
      <w:marLeft w:val="0"/>
      <w:marRight w:val="0"/>
      <w:marTop w:val="0"/>
      <w:marBottom w:val="0"/>
      <w:divBdr>
        <w:top w:val="none" w:sz="0" w:space="0" w:color="auto"/>
        <w:left w:val="none" w:sz="0" w:space="0" w:color="auto"/>
        <w:bottom w:val="none" w:sz="0" w:space="0" w:color="auto"/>
        <w:right w:val="none" w:sz="0" w:space="0" w:color="auto"/>
      </w:divBdr>
    </w:div>
    <w:div w:id="453640277">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454064117">
      <w:bodyDiv w:val="1"/>
      <w:marLeft w:val="0"/>
      <w:marRight w:val="0"/>
      <w:marTop w:val="0"/>
      <w:marBottom w:val="0"/>
      <w:divBdr>
        <w:top w:val="none" w:sz="0" w:space="0" w:color="auto"/>
        <w:left w:val="none" w:sz="0" w:space="0" w:color="auto"/>
        <w:bottom w:val="none" w:sz="0" w:space="0" w:color="auto"/>
        <w:right w:val="none" w:sz="0" w:space="0" w:color="auto"/>
      </w:divBdr>
    </w:div>
    <w:div w:id="454296283">
      <w:bodyDiv w:val="1"/>
      <w:marLeft w:val="0"/>
      <w:marRight w:val="0"/>
      <w:marTop w:val="0"/>
      <w:marBottom w:val="0"/>
      <w:divBdr>
        <w:top w:val="none" w:sz="0" w:space="0" w:color="auto"/>
        <w:left w:val="none" w:sz="0" w:space="0" w:color="auto"/>
        <w:bottom w:val="none" w:sz="0" w:space="0" w:color="auto"/>
        <w:right w:val="none" w:sz="0" w:space="0" w:color="auto"/>
      </w:divBdr>
    </w:div>
    <w:div w:id="457650536">
      <w:bodyDiv w:val="1"/>
      <w:marLeft w:val="0"/>
      <w:marRight w:val="0"/>
      <w:marTop w:val="0"/>
      <w:marBottom w:val="0"/>
      <w:divBdr>
        <w:top w:val="none" w:sz="0" w:space="0" w:color="auto"/>
        <w:left w:val="none" w:sz="0" w:space="0" w:color="auto"/>
        <w:bottom w:val="none" w:sz="0" w:space="0" w:color="auto"/>
        <w:right w:val="none" w:sz="0" w:space="0" w:color="auto"/>
      </w:divBdr>
    </w:div>
    <w:div w:id="457722672">
      <w:bodyDiv w:val="1"/>
      <w:marLeft w:val="0"/>
      <w:marRight w:val="0"/>
      <w:marTop w:val="0"/>
      <w:marBottom w:val="0"/>
      <w:divBdr>
        <w:top w:val="none" w:sz="0" w:space="0" w:color="auto"/>
        <w:left w:val="none" w:sz="0" w:space="0" w:color="auto"/>
        <w:bottom w:val="none" w:sz="0" w:space="0" w:color="auto"/>
        <w:right w:val="none" w:sz="0" w:space="0" w:color="auto"/>
      </w:divBdr>
    </w:div>
    <w:div w:id="458885779">
      <w:bodyDiv w:val="1"/>
      <w:marLeft w:val="0"/>
      <w:marRight w:val="0"/>
      <w:marTop w:val="0"/>
      <w:marBottom w:val="0"/>
      <w:divBdr>
        <w:top w:val="none" w:sz="0" w:space="0" w:color="auto"/>
        <w:left w:val="none" w:sz="0" w:space="0" w:color="auto"/>
        <w:bottom w:val="none" w:sz="0" w:space="0" w:color="auto"/>
        <w:right w:val="none" w:sz="0" w:space="0" w:color="auto"/>
      </w:divBdr>
    </w:div>
    <w:div w:id="463081086">
      <w:bodyDiv w:val="1"/>
      <w:marLeft w:val="0"/>
      <w:marRight w:val="0"/>
      <w:marTop w:val="0"/>
      <w:marBottom w:val="0"/>
      <w:divBdr>
        <w:top w:val="none" w:sz="0" w:space="0" w:color="auto"/>
        <w:left w:val="none" w:sz="0" w:space="0" w:color="auto"/>
        <w:bottom w:val="none" w:sz="0" w:space="0" w:color="auto"/>
        <w:right w:val="none" w:sz="0" w:space="0" w:color="auto"/>
      </w:divBdr>
    </w:div>
    <w:div w:id="464465827">
      <w:bodyDiv w:val="1"/>
      <w:marLeft w:val="0"/>
      <w:marRight w:val="0"/>
      <w:marTop w:val="0"/>
      <w:marBottom w:val="0"/>
      <w:divBdr>
        <w:top w:val="none" w:sz="0" w:space="0" w:color="auto"/>
        <w:left w:val="none" w:sz="0" w:space="0" w:color="auto"/>
        <w:bottom w:val="none" w:sz="0" w:space="0" w:color="auto"/>
        <w:right w:val="none" w:sz="0" w:space="0" w:color="auto"/>
      </w:divBdr>
    </w:div>
    <w:div w:id="464658785">
      <w:bodyDiv w:val="1"/>
      <w:marLeft w:val="0"/>
      <w:marRight w:val="0"/>
      <w:marTop w:val="0"/>
      <w:marBottom w:val="0"/>
      <w:divBdr>
        <w:top w:val="none" w:sz="0" w:space="0" w:color="auto"/>
        <w:left w:val="none" w:sz="0" w:space="0" w:color="auto"/>
        <w:bottom w:val="none" w:sz="0" w:space="0" w:color="auto"/>
        <w:right w:val="none" w:sz="0" w:space="0" w:color="auto"/>
      </w:divBdr>
    </w:div>
    <w:div w:id="465010652">
      <w:bodyDiv w:val="1"/>
      <w:marLeft w:val="0"/>
      <w:marRight w:val="0"/>
      <w:marTop w:val="0"/>
      <w:marBottom w:val="0"/>
      <w:divBdr>
        <w:top w:val="none" w:sz="0" w:space="0" w:color="auto"/>
        <w:left w:val="none" w:sz="0" w:space="0" w:color="auto"/>
        <w:bottom w:val="none" w:sz="0" w:space="0" w:color="auto"/>
        <w:right w:val="none" w:sz="0" w:space="0" w:color="auto"/>
      </w:divBdr>
    </w:div>
    <w:div w:id="465970986">
      <w:bodyDiv w:val="1"/>
      <w:marLeft w:val="0"/>
      <w:marRight w:val="0"/>
      <w:marTop w:val="0"/>
      <w:marBottom w:val="0"/>
      <w:divBdr>
        <w:top w:val="none" w:sz="0" w:space="0" w:color="auto"/>
        <w:left w:val="none" w:sz="0" w:space="0" w:color="auto"/>
        <w:bottom w:val="none" w:sz="0" w:space="0" w:color="auto"/>
        <w:right w:val="none" w:sz="0" w:space="0" w:color="auto"/>
      </w:divBdr>
    </w:div>
    <w:div w:id="468403713">
      <w:bodyDiv w:val="1"/>
      <w:marLeft w:val="0"/>
      <w:marRight w:val="0"/>
      <w:marTop w:val="0"/>
      <w:marBottom w:val="0"/>
      <w:divBdr>
        <w:top w:val="none" w:sz="0" w:space="0" w:color="auto"/>
        <w:left w:val="none" w:sz="0" w:space="0" w:color="auto"/>
        <w:bottom w:val="none" w:sz="0" w:space="0" w:color="auto"/>
        <w:right w:val="none" w:sz="0" w:space="0" w:color="auto"/>
      </w:divBdr>
    </w:div>
    <w:div w:id="470175841">
      <w:bodyDiv w:val="1"/>
      <w:marLeft w:val="0"/>
      <w:marRight w:val="0"/>
      <w:marTop w:val="0"/>
      <w:marBottom w:val="0"/>
      <w:divBdr>
        <w:top w:val="none" w:sz="0" w:space="0" w:color="auto"/>
        <w:left w:val="none" w:sz="0" w:space="0" w:color="auto"/>
        <w:bottom w:val="none" w:sz="0" w:space="0" w:color="auto"/>
        <w:right w:val="none" w:sz="0" w:space="0" w:color="auto"/>
      </w:divBdr>
    </w:div>
    <w:div w:id="470513587">
      <w:bodyDiv w:val="1"/>
      <w:marLeft w:val="0"/>
      <w:marRight w:val="0"/>
      <w:marTop w:val="0"/>
      <w:marBottom w:val="0"/>
      <w:divBdr>
        <w:top w:val="none" w:sz="0" w:space="0" w:color="auto"/>
        <w:left w:val="none" w:sz="0" w:space="0" w:color="auto"/>
        <w:bottom w:val="none" w:sz="0" w:space="0" w:color="auto"/>
        <w:right w:val="none" w:sz="0" w:space="0" w:color="auto"/>
      </w:divBdr>
    </w:div>
    <w:div w:id="472059927">
      <w:bodyDiv w:val="1"/>
      <w:marLeft w:val="0"/>
      <w:marRight w:val="0"/>
      <w:marTop w:val="0"/>
      <w:marBottom w:val="0"/>
      <w:divBdr>
        <w:top w:val="none" w:sz="0" w:space="0" w:color="auto"/>
        <w:left w:val="none" w:sz="0" w:space="0" w:color="auto"/>
        <w:bottom w:val="none" w:sz="0" w:space="0" w:color="auto"/>
        <w:right w:val="none" w:sz="0" w:space="0" w:color="auto"/>
      </w:divBdr>
    </w:div>
    <w:div w:id="472409124">
      <w:bodyDiv w:val="1"/>
      <w:marLeft w:val="0"/>
      <w:marRight w:val="0"/>
      <w:marTop w:val="0"/>
      <w:marBottom w:val="0"/>
      <w:divBdr>
        <w:top w:val="none" w:sz="0" w:space="0" w:color="auto"/>
        <w:left w:val="none" w:sz="0" w:space="0" w:color="auto"/>
        <w:bottom w:val="none" w:sz="0" w:space="0" w:color="auto"/>
        <w:right w:val="none" w:sz="0" w:space="0" w:color="auto"/>
      </w:divBdr>
    </w:div>
    <w:div w:id="473260137">
      <w:bodyDiv w:val="1"/>
      <w:marLeft w:val="0"/>
      <w:marRight w:val="0"/>
      <w:marTop w:val="0"/>
      <w:marBottom w:val="0"/>
      <w:divBdr>
        <w:top w:val="none" w:sz="0" w:space="0" w:color="auto"/>
        <w:left w:val="none" w:sz="0" w:space="0" w:color="auto"/>
        <w:bottom w:val="none" w:sz="0" w:space="0" w:color="auto"/>
        <w:right w:val="none" w:sz="0" w:space="0" w:color="auto"/>
      </w:divBdr>
    </w:div>
    <w:div w:id="474639975">
      <w:bodyDiv w:val="1"/>
      <w:marLeft w:val="0"/>
      <w:marRight w:val="0"/>
      <w:marTop w:val="0"/>
      <w:marBottom w:val="0"/>
      <w:divBdr>
        <w:top w:val="none" w:sz="0" w:space="0" w:color="auto"/>
        <w:left w:val="none" w:sz="0" w:space="0" w:color="auto"/>
        <w:bottom w:val="none" w:sz="0" w:space="0" w:color="auto"/>
        <w:right w:val="none" w:sz="0" w:space="0" w:color="auto"/>
      </w:divBdr>
    </w:div>
    <w:div w:id="475267689">
      <w:bodyDiv w:val="1"/>
      <w:marLeft w:val="0"/>
      <w:marRight w:val="0"/>
      <w:marTop w:val="0"/>
      <w:marBottom w:val="0"/>
      <w:divBdr>
        <w:top w:val="none" w:sz="0" w:space="0" w:color="auto"/>
        <w:left w:val="none" w:sz="0" w:space="0" w:color="auto"/>
        <w:bottom w:val="none" w:sz="0" w:space="0" w:color="auto"/>
        <w:right w:val="none" w:sz="0" w:space="0" w:color="auto"/>
      </w:divBdr>
    </w:div>
    <w:div w:id="477184822">
      <w:bodyDiv w:val="1"/>
      <w:marLeft w:val="0"/>
      <w:marRight w:val="0"/>
      <w:marTop w:val="0"/>
      <w:marBottom w:val="0"/>
      <w:divBdr>
        <w:top w:val="none" w:sz="0" w:space="0" w:color="auto"/>
        <w:left w:val="none" w:sz="0" w:space="0" w:color="auto"/>
        <w:bottom w:val="none" w:sz="0" w:space="0" w:color="auto"/>
        <w:right w:val="none" w:sz="0" w:space="0" w:color="auto"/>
      </w:divBdr>
    </w:div>
    <w:div w:id="477654257">
      <w:bodyDiv w:val="1"/>
      <w:marLeft w:val="0"/>
      <w:marRight w:val="0"/>
      <w:marTop w:val="0"/>
      <w:marBottom w:val="0"/>
      <w:divBdr>
        <w:top w:val="none" w:sz="0" w:space="0" w:color="auto"/>
        <w:left w:val="none" w:sz="0" w:space="0" w:color="auto"/>
        <w:bottom w:val="none" w:sz="0" w:space="0" w:color="auto"/>
        <w:right w:val="none" w:sz="0" w:space="0" w:color="auto"/>
      </w:divBdr>
    </w:div>
    <w:div w:id="477767302">
      <w:bodyDiv w:val="1"/>
      <w:marLeft w:val="0"/>
      <w:marRight w:val="0"/>
      <w:marTop w:val="0"/>
      <w:marBottom w:val="0"/>
      <w:divBdr>
        <w:top w:val="none" w:sz="0" w:space="0" w:color="auto"/>
        <w:left w:val="none" w:sz="0" w:space="0" w:color="auto"/>
        <w:bottom w:val="none" w:sz="0" w:space="0" w:color="auto"/>
        <w:right w:val="none" w:sz="0" w:space="0" w:color="auto"/>
      </w:divBdr>
    </w:div>
    <w:div w:id="478233387">
      <w:bodyDiv w:val="1"/>
      <w:marLeft w:val="0"/>
      <w:marRight w:val="0"/>
      <w:marTop w:val="0"/>
      <w:marBottom w:val="0"/>
      <w:divBdr>
        <w:top w:val="none" w:sz="0" w:space="0" w:color="auto"/>
        <w:left w:val="none" w:sz="0" w:space="0" w:color="auto"/>
        <w:bottom w:val="none" w:sz="0" w:space="0" w:color="auto"/>
        <w:right w:val="none" w:sz="0" w:space="0" w:color="auto"/>
      </w:divBdr>
    </w:div>
    <w:div w:id="478351012">
      <w:bodyDiv w:val="1"/>
      <w:marLeft w:val="0"/>
      <w:marRight w:val="0"/>
      <w:marTop w:val="0"/>
      <w:marBottom w:val="0"/>
      <w:divBdr>
        <w:top w:val="none" w:sz="0" w:space="0" w:color="auto"/>
        <w:left w:val="none" w:sz="0" w:space="0" w:color="auto"/>
        <w:bottom w:val="none" w:sz="0" w:space="0" w:color="auto"/>
        <w:right w:val="none" w:sz="0" w:space="0" w:color="auto"/>
      </w:divBdr>
    </w:div>
    <w:div w:id="481310511">
      <w:bodyDiv w:val="1"/>
      <w:marLeft w:val="0"/>
      <w:marRight w:val="0"/>
      <w:marTop w:val="0"/>
      <w:marBottom w:val="0"/>
      <w:divBdr>
        <w:top w:val="none" w:sz="0" w:space="0" w:color="auto"/>
        <w:left w:val="none" w:sz="0" w:space="0" w:color="auto"/>
        <w:bottom w:val="none" w:sz="0" w:space="0" w:color="auto"/>
        <w:right w:val="none" w:sz="0" w:space="0" w:color="auto"/>
      </w:divBdr>
    </w:div>
    <w:div w:id="483083979">
      <w:bodyDiv w:val="1"/>
      <w:marLeft w:val="0"/>
      <w:marRight w:val="0"/>
      <w:marTop w:val="0"/>
      <w:marBottom w:val="0"/>
      <w:divBdr>
        <w:top w:val="none" w:sz="0" w:space="0" w:color="auto"/>
        <w:left w:val="none" w:sz="0" w:space="0" w:color="auto"/>
        <w:bottom w:val="none" w:sz="0" w:space="0" w:color="auto"/>
        <w:right w:val="none" w:sz="0" w:space="0" w:color="auto"/>
      </w:divBdr>
    </w:div>
    <w:div w:id="483472195">
      <w:bodyDiv w:val="1"/>
      <w:marLeft w:val="0"/>
      <w:marRight w:val="0"/>
      <w:marTop w:val="0"/>
      <w:marBottom w:val="0"/>
      <w:divBdr>
        <w:top w:val="none" w:sz="0" w:space="0" w:color="auto"/>
        <w:left w:val="none" w:sz="0" w:space="0" w:color="auto"/>
        <w:bottom w:val="none" w:sz="0" w:space="0" w:color="auto"/>
        <w:right w:val="none" w:sz="0" w:space="0" w:color="auto"/>
      </w:divBdr>
    </w:div>
    <w:div w:id="488833223">
      <w:bodyDiv w:val="1"/>
      <w:marLeft w:val="0"/>
      <w:marRight w:val="0"/>
      <w:marTop w:val="0"/>
      <w:marBottom w:val="0"/>
      <w:divBdr>
        <w:top w:val="none" w:sz="0" w:space="0" w:color="auto"/>
        <w:left w:val="none" w:sz="0" w:space="0" w:color="auto"/>
        <w:bottom w:val="none" w:sz="0" w:space="0" w:color="auto"/>
        <w:right w:val="none" w:sz="0" w:space="0" w:color="auto"/>
      </w:divBdr>
    </w:div>
    <w:div w:id="489979432">
      <w:bodyDiv w:val="1"/>
      <w:marLeft w:val="0"/>
      <w:marRight w:val="0"/>
      <w:marTop w:val="0"/>
      <w:marBottom w:val="0"/>
      <w:divBdr>
        <w:top w:val="none" w:sz="0" w:space="0" w:color="auto"/>
        <w:left w:val="none" w:sz="0" w:space="0" w:color="auto"/>
        <w:bottom w:val="none" w:sz="0" w:space="0" w:color="auto"/>
        <w:right w:val="none" w:sz="0" w:space="0" w:color="auto"/>
      </w:divBdr>
    </w:div>
    <w:div w:id="491064789">
      <w:bodyDiv w:val="1"/>
      <w:marLeft w:val="0"/>
      <w:marRight w:val="0"/>
      <w:marTop w:val="0"/>
      <w:marBottom w:val="0"/>
      <w:divBdr>
        <w:top w:val="none" w:sz="0" w:space="0" w:color="auto"/>
        <w:left w:val="none" w:sz="0" w:space="0" w:color="auto"/>
        <w:bottom w:val="none" w:sz="0" w:space="0" w:color="auto"/>
        <w:right w:val="none" w:sz="0" w:space="0" w:color="auto"/>
      </w:divBdr>
    </w:div>
    <w:div w:id="493186770">
      <w:bodyDiv w:val="1"/>
      <w:marLeft w:val="0"/>
      <w:marRight w:val="0"/>
      <w:marTop w:val="0"/>
      <w:marBottom w:val="0"/>
      <w:divBdr>
        <w:top w:val="none" w:sz="0" w:space="0" w:color="auto"/>
        <w:left w:val="none" w:sz="0" w:space="0" w:color="auto"/>
        <w:bottom w:val="none" w:sz="0" w:space="0" w:color="auto"/>
        <w:right w:val="none" w:sz="0" w:space="0" w:color="auto"/>
      </w:divBdr>
    </w:div>
    <w:div w:id="493572837">
      <w:bodyDiv w:val="1"/>
      <w:marLeft w:val="0"/>
      <w:marRight w:val="0"/>
      <w:marTop w:val="0"/>
      <w:marBottom w:val="0"/>
      <w:divBdr>
        <w:top w:val="none" w:sz="0" w:space="0" w:color="auto"/>
        <w:left w:val="none" w:sz="0" w:space="0" w:color="auto"/>
        <w:bottom w:val="none" w:sz="0" w:space="0" w:color="auto"/>
        <w:right w:val="none" w:sz="0" w:space="0" w:color="auto"/>
      </w:divBdr>
    </w:div>
    <w:div w:id="493881986">
      <w:bodyDiv w:val="1"/>
      <w:marLeft w:val="0"/>
      <w:marRight w:val="0"/>
      <w:marTop w:val="0"/>
      <w:marBottom w:val="0"/>
      <w:divBdr>
        <w:top w:val="none" w:sz="0" w:space="0" w:color="auto"/>
        <w:left w:val="none" w:sz="0" w:space="0" w:color="auto"/>
        <w:bottom w:val="none" w:sz="0" w:space="0" w:color="auto"/>
        <w:right w:val="none" w:sz="0" w:space="0" w:color="auto"/>
      </w:divBdr>
    </w:div>
    <w:div w:id="494952144">
      <w:bodyDiv w:val="1"/>
      <w:marLeft w:val="0"/>
      <w:marRight w:val="0"/>
      <w:marTop w:val="0"/>
      <w:marBottom w:val="0"/>
      <w:divBdr>
        <w:top w:val="none" w:sz="0" w:space="0" w:color="auto"/>
        <w:left w:val="none" w:sz="0" w:space="0" w:color="auto"/>
        <w:bottom w:val="none" w:sz="0" w:space="0" w:color="auto"/>
        <w:right w:val="none" w:sz="0" w:space="0" w:color="auto"/>
      </w:divBdr>
    </w:div>
    <w:div w:id="498348582">
      <w:bodyDiv w:val="1"/>
      <w:marLeft w:val="0"/>
      <w:marRight w:val="0"/>
      <w:marTop w:val="0"/>
      <w:marBottom w:val="0"/>
      <w:divBdr>
        <w:top w:val="none" w:sz="0" w:space="0" w:color="auto"/>
        <w:left w:val="none" w:sz="0" w:space="0" w:color="auto"/>
        <w:bottom w:val="none" w:sz="0" w:space="0" w:color="auto"/>
        <w:right w:val="none" w:sz="0" w:space="0" w:color="auto"/>
      </w:divBdr>
    </w:div>
    <w:div w:id="498691233">
      <w:bodyDiv w:val="1"/>
      <w:marLeft w:val="0"/>
      <w:marRight w:val="0"/>
      <w:marTop w:val="0"/>
      <w:marBottom w:val="0"/>
      <w:divBdr>
        <w:top w:val="none" w:sz="0" w:space="0" w:color="auto"/>
        <w:left w:val="none" w:sz="0" w:space="0" w:color="auto"/>
        <w:bottom w:val="none" w:sz="0" w:space="0" w:color="auto"/>
        <w:right w:val="none" w:sz="0" w:space="0" w:color="auto"/>
      </w:divBdr>
    </w:div>
    <w:div w:id="500509797">
      <w:bodyDiv w:val="1"/>
      <w:marLeft w:val="0"/>
      <w:marRight w:val="0"/>
      <w:marTop w:val="0"/>
      <w:marBottom w:val="0"/>
      <w:divBdr>
        <w:top w:val="none" w:sz="0" w:space="0" w:color="auto"/>
        <w:left w:val="none" w:sz="0" w:space="0" w:color="auto"/>
        <w:bottom w:val="none" w:sz="0" w:space="0" w:color="auto"/>
        <w:right w:val="none" w:sz="0" w:space="0" w:color="auto"/>
      </w:divBdr>
    </w:div>
    <w:div w:id="502739961">
      <w:bodyDiv w:val="1"/>
      <w:marLeft w:val="0"/>
      <w:marRight w:val="0"/>
      <w:marTop w:val="0"/>
      <w:marBottom w:val="0"/>
      <w:divBdr>
        <w:top w:val="none" w:sz="0" w:space="0" w:color="auto"/>
        <w:left w:val="none" w:sz="0" w:space="0" w:color="auto"/>
        <w:bottom w:val="none" w:sz="0" w:space="0" w:color="auto"/>
        <w:right w:val="none" w:sz="0" w:space="0" w:color="auto"/>
      </w:divBdr>
    </w:div>
    <w:div w:id="503672613">
      <w:bodyDiv w:val="1"/>
      <w:marLeft w:val="0"/>
      <w:marRight w:val="0"/>
      <w:marTop w:val="0"/>
      <w:marBottom w:val="0"/>
      <w:divBdr>
        <w:top w:val="none" w:sz="0" w:space="0" w:color="auto"/>
        <w:left w:val="none" w:sz="0" w:space="0" w:color="auto"/>
        <w:bottom w:val="none" w:sz="0" w:space="0" w:color="auto"/>
        <w:right w:val="none" w:sz="0" w:space="0" w:color="auto"/>
      </w:divBdr>
    </w:div>
    <w:div w:id="504786437">
      <w:bodyDiv w:val="1"/>
      <w:marLeft w:val="0"/>
      <w:marRight w:val="0"/>
      <w:marTop w:val="0"/>
      <w:marBottom w:val="0"/>
      <w:divBdr>
        <w:top w:val="none" w:sz="0" w:space="0" w:color="auto"/>
        <w:left w:val="none" w:sz="0" w:space="0" w:color="auto"/>
        <w:bottom w:val="none" w:sz="0" w:space="0" w:color="auto"/>
        <w:right w:val="none" w:sz="0" w:space="0" w:color="auto"/>
      </w:divBdr>
    </w:div>
    <w:div w:id="506603903">
      <w:bodyDiv w:val="1"/>
      <w:marLeft w:val="0"/>
      <w:marRight w:val="0"/>
      <w:marTop w:val="0"/>
      <w:marBottom w:val="0"/>
      <w:divBdr>
        <w:top w:val="none" w:sz="0" w:space="0" w:color="auto"/>
        <w:left w:val="none" w:sz="0" w:space="0" w:color="auto"/>
        <w:bottom w:val="none" w:sz="0" w:space="0" w:color="auto"/>
        <w:right w:val="none" w:sz="0" w:space="0" w:color="auto"/>
      </w:divBdr>
    </w:div>
    <w:div w:id="507016423">
      <w:bodyDiv w:val="1"/>
      <w:marLeft w:val="0"/>
      <w:marRight w:val="0"/>
      <w:marTop w:val="0"/>
      <w:marBottom w:val="0"/>
      <w:divBdr>
        <w:top w:val="none" w:sz="0" w:space="0" w:color="auto"/>
        <w:left w:val="none" w:sz="0" w:space="0" w:color="auto"/>
        <w:bottom w:val="none" w:sz="0" w:space="0" w:color="auto"/>
        <w:right w:val="none" w:sz="0" w:space="0" w:color="auto"/>
      </w:divBdr>
    </w:div>
    <w:div w:id="508180446">
      <w:bodyDiv w:val="1"/>
      <w:marLeft w:val="0"/>
      <w:marRight w:val="0"/>
      <w:marTop w:val="0"/>
      <w:marBottom w:val="0"/>
      <w:divBdr>
        <w:top w:val="none" w:sz="0" w:space="0" w:color="auto"/>
        <w:left w:val="none" w:sz="0" w:space="0" w:color="auto"/>
        <w:bottom w:val="none" w:sz="0" w:space="0" w:color="auto"/>
        <w:right w:val="none" w:sz="0" w:space="0" w:color="auto"/>
      </w:divBdr>
    </w:div>
    <w:div w:id="513346604">
      <w:bodyDiv w:val="1"/>
      <w:marLeft w:val="0"/>
      <w:marRight w:val="0"/>
      <w:marTop w:val="0"/>
      <w:marBottom w:val="0"/>
      <w:divBdr>
        <w:top w:val="none" w:sz="0" w:space="0" w:color="auto"/>
        <w:left w:val="none" w:sz="0" w:space="0" w:color="auto"/>
        <w:bottom w:val="none" w:sz="0" w:space="0" w:color="auto"/>
        <w:right w:val="none" w:sz="0" w:space="0" w:color="auto"/>
      </w:divBdr>
    </w:div>
    <w:div w:id="515654207">
      <w:bodyDiv w:val="1"/>
      <w:marLeft w:val="0"/>
      <w:marRight w:val="0"/>
      <w:marTop w:val="0"/>
      <w:marBottom w:val="0"/>
      <w:divBdr>
        <w:top w:val="none" w:sz="0" w:space="0" w:color="auto"/>
        <w:left w:val="none" w:sz="0" w:space="0" w:color="auto"/>
        <w:bottom w:val="none" w:sz="0" w:space="0" w:color="auto"/>
        <w:right w:val="none" w:sz="0" w:space="0" w:color="auto"/>
      </w:divBdr>
    </w:div>
    <w:div w:id="517357089">
      <w:bodyDiv w:val="1"/>
      <w:marLeft w:val="0"/>
      <w:marRight w:val="0"/>
      <w:marTop w:val="0"/>
      <w:marBottom w:val="0"/>
      <w:divBdr>
        <w:top w:val="none" w:sz="0" w:space="0" w:color="auto"/>
        <w:left w:val="none" w:sz="0" w:space="0" w:color="auto"/>
        <w:bottom w:val="none" w:sz="0" w:space="0" w:color="auto"/>
        <w:right w:val="none" w:sz="0" w:space="0" w:color="auto"/>
      </w:divBdr>
    </w:div>
    <w:div w:id="518348408">
      <w:bodyDiv w:val="1"/>
      <w:marLeft w:val="0"/>
      <w:marRight w:val="0"/>
      <w:marTop w:val="0"/>
      <w:marBottom w:val="0"/>
      <w:divBdr>
        <w:top w:val="none" w:sz="0" w:space="0" w:color="auto"/>
        <w:left w:val="none" w:sz="0" w:space="0" w:color="auto"/>
        <w:bottom w:val="none" w:sz="0" w:space="0" w:color="auto"/>
        <w:right w:val="none" w:sz="0" w:space="0" w:color="auto"/>
      </w:divBdr>
    </w:div>
    <w:div w:id="518355508">
      <w:bodyDiv w:val="1"/>
      <w:marLeft w:val="0"/>
      <w:marRight w:val="0"/>
      <w:marTop w:val="0"/>
      <w:marBottom w:val="0"/>
      <w:divBdr>
        <w:top w:val="none" w:sz="0" w:space="0" w:color="auto"/>
        <w:left w:val="none" w:sz="0" w:space="0" w:color="auto"/>
        <w:bottom w:val="none" w:sz="0" w:space="0" w:color="auto"/>
        <w:right w:val="none" w:sz="0" w:space="0" w:color="auto"/>
      </w:divBdr>
    </w:div>
    <w:div w:id="519660042">
      <w:bodyDiv w:val="1"/>
      <w:marLeft w:val="0"/>
      <w:marRight w:val="0"/>
      <w:marTop w:val="0"/>
      <w:marBottom w:val="0"/>
      <w:divBdr>
        <w:top w:val="none" w:sz="0" w:space="0" w:color="auto"/>
        <w:left w:val="none" w:sz="0" w:space="0" w:color="auto"/>
        <w:bottom w:val="none" w:sz="0" w:space="0" w:color="auto"/>
        <w:right w:val="none" w:sz="0" w:space="0" w:color="auto"/>
      </w:divBdr>
    </w:div>
    <w:div w:id="524295115">
      <w:bodyDiv w:val="1"/>
      <w:marLeft w:val="0"/>
      <w:marRight w:val="0"/>
      <w:marTop w:val="0"/>
      <w:marBottom w:val="0"/>
      <w:divBdr>
        <w:top w:val="none" w:sz="0" w:space="0" w:color="auto"/>
        <w:left w:val="none" w:sz="0" w:space="0" w:color="auto"/>
        <w:bottom w:val="none" w:sz="0" w:space="0" w:color="auto"/>
        <w:right w:val="none" w:sz="0" w:space="0" w:color="auto"/>
      </w:divBdr>
    </w:div>
    <w:div w:id="525221085">
      <w:bodyDiv w:val="1"/>
      <w:marLeft w:val="0"/>
      <w:marRight w:val="0"/>
      <w:marTop w:val="0"/>
      <w:marBottom w:val="0"/>
      <w:divBdr>
        <w:top w:val="none" w:sz="0" w:space="0" w:color="auto"/>
        <w:left w:val="none" w:sz="0" w:space="0" w:color="auto"/>
        <w:bottom w:val="none" w:sz="0" w:space="0" w:color="auto"/>
        <w:right w:val="none" w:sz="0" w:space="0" w:color="auto"/>
      </w:divBdr>
    </w:div>
    <w:div w:id="525946590">
      <w:bodyDiv w:val="1"/>
      <w:marLeft w:val="0"/>
      <w:marRight w:val="0"/>
      <w:marTop w:val="0"/>
      <w:marBottom w:val="0"/>
      <w:divBdr>
        <w:top w:val="none" w:sz="0" w:space="0" w:color="auto"/>
        <w:left w:val="none" w:sz="0" w:space="0" w:color="auto"/>
        <w:bottom w:val="none" w:sz="0" w:space="0" w:color="auto"/>
        <w:right w:val="none" w:sz="0" w:space="0" w:color="auto"/>
      </w:divBdr>
    </w:div>
    <w:div w:id="526915532">
      <w:bodyDiv w:val="1"/>
      <w:marLeft w:val="0"/>
      <w:marRight w:val="0"/>
      <w:marTop w:val="0"/>
      <w:marBottom w:val="0"/>
      <w:divBdr>
        <w:top w:val="none" w:sz="0" w:space="0" w:color="auto"/>
        <w:left w:val="none" w:sz="0" w:space="0" w:color="auto"/>
        <w:bottom w:val="none" w:sz="0" w:space="0" w:color="auto"/>
        <w:right w:val="none" w:sz="0" w:space="0" w:color="auto"/>
      </w:divBdr>
    </w:div>
    <w:div w:id="531068652">
      <w:bodyDiv w:val="1"/>
      <w:marLeft w:val="0"/>
      <w:marRight w:val="0"/>
      <w:marTop w:val="0"/>
      <w:marBottom w:val="0"/>
      <w:divBdr>
        <w:top w:val="none" w:sz="0" w:space="0" w:color="auto"/>
        <w:left w:val="none" w:sz="0" w:space="0" w:color="auto"/>
        <w:bottom w:val="none" w:sz="0" w:space="0" w:color="auto"/>
        <w:right w:val="none" w:sz="0" w:space="0" w:color="auto"/>
      </w:divBdr>
    </w:div>
    <w:div w:id="531113380">
      <w:bodyDiv w:val="1"/>
      <w:marLeft w:val="0"/>
      <w:marRight w:val="0"/>
      <w:marTop w:val="0"/>
      <w:marBottom w:val="0"/>
      <w:divBdr>
        <w:top w:val="none" w:sz="0" w:space="0" w:color="auto"/>
        <w:left w:val="none" w:sz="0" w:space="0" w:color="auto"/>
        <w:bottom w:val="none" w:sz="0" w:space="0" w:color="auto"/>
        <w:right w:val="none" w:sz="0" w:space="0" w:color="auto"/>
      </w:divBdr>
    </w:div>
    <w:div w:id="531453598">
      <w:bodyDiv w:val="1"/>
      <w:marLeft w:val="0"/>
      <w:marRight w:val="0"/>
      <w:marTop w:val="0"/>
      <w:marBottom w:val="0"/>
      <w:divBdr>
        <w:top w:val="none" w:sz="0" w:space="0" w:color="auto"/>
        <w:left w:val="none" w:sz="0" w:space="0" w:color="auto"/>
        <w:bottom w:val="none" w:sz="0" w:space="0" w:color="auto"/>
        <w:right w:val="none" w:sz="0" w:space="0" w:color="auto"/>
      </w:divBdr>
    </w:div>
    <w:div w:id="531455981">
      <w:bodyDiv w:val="1"/>
      <w:marLeft w:val="0"/>
      <w:marRight w:val="0"/>
      <w:marTop w:val="0"/>
      <w:marBottom w:val="0"/>
      <w:divBdr>
        <w:top w:val="none" w:sz="0" w:space="0" w:color="auto"/>
        <w:left w:val="none" w:sz="0" w:space="0" w:color="auto"/>
        <w:bottom w:val="none" w:sz="0" w:space="0" w:color="auto"/>
        <w:right w:val="none" w:sz="0" w:space="0" w:color="auto"/>
      </w:divBdr>
    </w:div>
    <w:div w:id="531846243">
      <w:bodyDiv w:val="1"/>
      <w:marLeft w:val="0"/>
      <w:marRight w:val="0"/>
      <w:marTop w:val="0"/>
      <w:marBottom w:val="0"/>
      <w:divBdr>
        <w:top w:val="none" w:sz="0" w:space="0" w:color="auto"/>
        <w:left w:val="none" w:sz="0" w:space="0" w:color="auto"/>
        <w:bottom w:val="none" w:sz="0" w:space="0" w:color="auto"/>
        <w:right w:val="none" w:sz="0" w:space="0" w:color="auto"/>
      </w:divBdr>
    </w:div>
    <w:div w:id="532351985">
      <w:bodyDiv w:val="1"/>
      <w:marLeft w:val="0"/>
      <w:marRight w:val="0"/>
      <w:marTop w:val="0"/>
      <w:marBottom w:val="0"/>
      <w:divBdr>
        <w:top w:val="none" w:sz="0" w:space="0" w:color="auto"/>
        <w:left w:val="none" w:sz="0" w:space="0" w:color="auto"/>
        <w:bottom w:val="none" w:sz="0" w:space="0" w:color="auto"/>
        <w:right w:val="none" w:sz="0" w:space="0" w:color="auto"/>
      </w:divBdr>
    </w:div>
    <w:div w:id="533614808">
      <w:bodyDiv w:val="1"/>
      <w:marLeft w:val="0"/>
      <w:marRight w:val="0"/>
      <w:marTop w:val="0"/>
      <w:marBottom w:val="0"/>
      <w:divBdr>
        <w:top w:val="none" w:sz="0" w:space="0" w:color="auto"/>
        <w:left w:val="none" w:sz="0" w:space="0" w:color="auto"/>
        <w:bottom w:val="none" w:sz="0" w:space="0" w:color="auto"/>
        <w:right w:val="none" w:sz="0" w:space="0" w:color="auto"/>
      </w:divBdr>
    </w:div>
    <w:div w:id="535235877">
      <w:bodyDiv w:val="1"/>
      <w:marLeft w:val="0"/>
      <w:marRight w:val="0"/>
      <w:marTop w:val="0"/>
      <w:marBottom w:val="0"/>
      <w:divBdr>
        <w:top w:val="none" w:sz="0" w:space="0" w:color="auto"/>
        <w:left w:val="none" w:sz="0" w:space="0" w:color="auto"/>
        <w:bottom w:val="none" w:sz="0" w:space="0" w:color="auto"/>
        <w:right w:val="none" w:sz="0" w:space="0" w:color="auto"/>
      </w:divBdr>
    </w:div>
    <w:div w:id="536238150">
      <w:bodyDiv w:val="1"/>
      <w:marLeft w:val="0"/>
      <w:marRight w:val="0"/>
      <w:marTop w:val="0"/>
      <w:marBottom w:val="0"/>
      <w:divBdr>
        <w:top w:val="none" w:sz="0" w:space="0" w:color="auto"/>
        <w:left w:val="none" w:sz="0" w:space="0" w:color="auto"/>
        <w:bottom w:val="none" w:sz="0" w:space="0" w:color="auto"/>
        <w:right w:val="none" w:sz="0" w:space="0" w:color="auto"/>
      </w:divBdr>
    </w:div>
    <w:div w:id="538005764">
      <w:bodyDiv w:val="1"/>
      <w:marLeft w:val="0"/>
      <w:marRight w:val="0"/>
      <w:marTop w:val="0"/>
      <w:marBottom w:val="0"/>
      <w:divBdr>
        <w:top w:val="none" w:sz="0" w:space="0" w:color="auto"/>
        <w:left w:val="none" w:sz="0" w:space="0" w:color="auto"/>
        <w:bottom w:val="none" w:sz="0" w:space="0" w:color="auto"/>
        <w:right w:val="none" w:sz="0" w:space="0" w:color="auto"/>
      </w:divBdr>
    </w:div>
    <w:div w:id="539824493">
      <w:bodyDiv w:val="1"/>
      <w:marLeft w:val="0"/>
      <w:marRight w:val="0"/>
      <w:marTop w:val="0"/>
      <w:marBottom w:val="0"/>
      <w:divBdr>
        <w:top w:val="none" w:sz="0" w:space="0" w:color="auto"/>
        <w:left w:val="none" w:sz="0" w:space="0" w:color="auto"/>
        <w:bottom w:val="none" w:sz="0" w:space="0" w:color="auto"/>
        <w:right w:val="none" w:sz="0" w:space="0" w:color="auto"/>
      </w:divBdr>
    </w:div>
    <w:div w:id="539977540">
      <w:bodyDiv w:val="1"/>
      <w:marLeft w:val="0"/>
      <w:marRight w:val="0"/>
      <w:marTop w:val="0"/>
      <w:marBottom w:val="0"/>
      <w:divBdr>
        <w:top w:val="none" w:sz="0" w:space="0" w:color="auto"/>
        <w:left w:val="none" w:sz="0" w:space="0" w:color="auto"/>
        <w:bottom w:val="none" w:sz="0" w:space="0" w:color="auto"/>
        <w:right w:val="none" w:sz="0" w:space="0" w:color="auto"/>
      </w:divBdr>
    </w:div>
    <w:div w:id="541677079">
      <w:bodyDiv w:val="1"/>
      <w:marLeft w:val="0"/>
      <w:marRight w:val="0"/>
      <w:marTop w:val="0"/>
      <w:marBottom w:val="0"/>
      <w:divBdr>
        <w:top w:val="none" w:sz="0" w:space="0" w:color="auto"/>
        <w:left w:val="none" w:sz="0" w:space="0" w:color="auto"/>
        <w:bottom w:val="none" w:sz="0" w:space="0" w:color="auto"/>
        <w:right w:val="none" w:sz="0" w:space="0" w:color="auto"/>
      </w:divBdr>
    </w:div>
    <w:div w:id="541870117">
      <w:bodyDiv w:val="1"/>
      <w:marLeft w:val="0"/>
      <w:marRight w:val="0"/>
      <w:marTop w:val="0"/>
      <w:marBottom w:val="0"/>
      <w:divBdr>
        <w:top w:val="none" w:sz="0" w:space="0" w:color="auto"/>
        <w:left w:val="none" w:sz="0" w:space="0" w:color="auto"/>
        <w:bottom w:val="none" w:sz="0" w:space="0" w:color="auto"/>
        <w:right w:val="none" w:sz="0" w:space="0" w:color="auto"/>
      </w:divBdr>
    </w:div>
    <w:div w:id="542254070">
      <w:bodyDiv w:val="1"/>
      <w:marLeft w:val="0"/>
      <w:marRight w:val="0"/>
      <w:marTop w:val="0"/>
      <w:marBottom w:val="0"/>
      <w:divBdr>
        <w:top w:val="none" w:sz="0" w:space="0" w:color="auto"/>
        <w:left w:val="none" w:sz="0" w:space="0" w:color="auto"/>
        <w:bottom w:val="none" w:sz="0" w:space="0" w:color="auto"/>
        <w:right w:val="none" w:sz="0" w:space="0" w:color="auto"/>
      </w:divBdr>
    </w:div>
    <w:div w:id="543561170">
      <w:bodyDiv w:val="1"/>
      <w:marLeft w:val="0"/>
      <w:marRight w:val="0"/>
      <w:marTop w:val="0"/>
      <w:marBottom w:val="0"/>
      <w:divBdr>
        <w:top w:val="none" w:sz="0" w:space="0" w:color="auto"/>
        <w:left w:val="none" w:sz="0" w:space="0" w:color="auto"/>
        <w:bottom w:val="none" w:sz="0" w:space="0" w:color="auto"/>
        <w:right w:val="none" w:sz="0" w:space="0" w:color="auto"/>
      </w:divBdr>
    </w:div>
    <w:div w:id="543568331">
      <w:bodyDiv w:val="1"/>
      <w:marLeft w:val="0"/>
      <w:marRight w:val="0"/>
      <w:marTop w:val="0"/>
      <w:marBottom w:val="0"/>
      <w:divBdr>
        <w:top w:val="none" w:sz="0" w:space="0" w:color="auto"/>
        <w:left w:val="none" w:sz="0" w:space="0" w:color="auto"/>
        <w:bottom w:val="none" w:sz="0" w:space="0" w:color="auto"/>
        <w:right w:val="none" w:sz="0" w:space="0" w:color="auto"/>
      </w:divBdr>
    </w:div>
    <w:div w:id="543752903">
      <w:bodyDiv w:val="1"/>
      <w:marLeft w:val="0"/>
      <w:marRight w:val="0"/>
      <w:marTop w:val="0"/>
      <w:marBottom w:val="0"/>
      <w:divBdr>
        <w:top w:val="none" w:sz="0" w:space="0" w:color="auto"/>
        <w:left w:val="none" w:sz="0" w:space="0" w:color="auto"/>
        <w:bottom w:val="none" w:sz="0" w:space="0" w:color="auto"/>
        <w:right w:val="none" w:sz="0" w:space="0" w:color="auto"/>
      </w:divBdr>
    </w:div>
    <w:div w:id="545677923">
      <w:bodyDiv w:val="1"/>
      <w:marLeft w:val="0"/>
      <w:marRight w:val="0"/>
      <w:marTop w:val="0"/>
      <w:marBottom w:val="0"/>
      <w:divBdr>
        <w:top w:val="none" w:sz="0" w:space="0" w:color="auto"/>
        <w:left w:val="none" w:sz="0" w:space="0" w:color="auto"/>
        <w:bottom w:val="none" w:sz="0" w:space="0" w:color="auto"/>
        <w:right w:val="none" w:sz="0" w:space="0" w:color="auto"/>
      </w:divBdr>
    </w:div>
    <w:div w:id="546188821">
      <w:bodyDiv w:val="1"/>
      <w:marLeft w:val="0"/>
      <w:marRight w:val="0"/>
      <w:marTop w:val="0"/>
      <w:marBottom w:val="0"/>
      <w:divBdr>
        <w:top w:val="none" w:sz="0" w:space="0" w:color="auto"/>
        <w:left w:val="none" w:sz="0" w:space="0" w:color="auto"/>
        <w:bottom w:val="none" w:sz="0" w:space="0" w:color="auto"/>
        <w:right w:val="none" w:sz="0" w:space="0" w:color="auto"/>
      </w:divBdr>
    </w:div>
    <w:div w:id="550191429">
      <w:bodyDiv w:val="1"/>
      <w:marLeft w:val="0"/>
      <w:marRight w:val="0"/>
      <w:marTop w:val="0"/>
      <w:marBottom w:val="0"/>
      <w:divBdr>
        <w:top w:val="none" w:sz="0" w:space="0" w:color="auto"/>
        <w:left w:val="none" w:sz="0" w:space="0" w:color="auto"/>
        <w:bottom w:val="none" w:sz="0" w:space="0" w:color="auto"/>
        <w:right w:val="none" w:sz="0" w:space="0" w:color="auto"/>
      </w:divBdr>
    </w:div>
    <w:div w:id="550926299">
      <w:bodyDiv w:val="1"/>
      <w:marLeft w:val="0"/>
      <w:marRight w:val="0"/>
      <w:marTop w:val="0"/>
      <w:marBottom w:val="0"/>
      <w:divBdr>
        <w:top w:val="none" w:sz="0" w:space="0" w:color="auto"/>
        <w:left w:val="none" w:sz="0" w:space="0" w:color="auto"/>
        <w:bottom w:val="none" w:sz="0" w:space="0" w:color="auto"/>
        <w:right w:val="none" w:sz="0" w:space="0" w:color="auto"/>
      </w:divBdr>
    </w:div>
    <w:div w:id="551500989">
      <w:bodyDiv w:val="1"/>
      <w:marLeft w:val="0"/>
      <w:marRight w:val="0"/>
      <w:marTop w:val="0"/>
      <w:marBottom w:val="0"/>
      <w:divBdr>
        <w:top w:val="none" w:sz="0" w:space="0" w:color="auto"/>
        <w:left w:val="none" w:sz="0" w:space="0" w:color="auto"/>
        <w:bottom w:val="none" w:sz="0" w:space="0" w:color="auto"/>
        <w:right w:val="none" w:sz="0" w:space="0" w:color="auto"/>
      </w:divBdr>
    </w:div>
    <w:div w:id="556598551">
      <w:bodyDiv w:val="1"/>
      <w:marLeft w:val="0"/>
      <w:marRight w:val="0"/>
      <w:marTop w:val="0"/>
      <w:marBottom w:val="0"/>
      <w:divBdr>
        <w:top w:val="none" w:sz="0" w:space="0" w:color="auto"/>
        <w:left w:val="none" w:sz="0" w:space="0" w:color="auto"/>
        <w:bottom w:val="none" w:sz="0" w:space="0" w:color="auto"/>
        <w:right w:val="none" w:sz="0" w:space="0" w:color="auto"/>
      </w:divBdr>
    </w:div>
    <w:div w:id="556744566">
      <w:bodyDiv w:val="1"/>
      <w:marLeft w:val="0"/>
      <w:marRight w:val="0"/>
      <w:marTop w:val="0"/>
      <w:marBottom w:val="0"/>
      <w:divBdr>
        <w:top w:val="none" w:sz="0" w:space="0" w:color="auto"/>
        <w:left w:val="none" w:sz="0" w:space="0" w:color="auto"/>
        <w:bottom w:val="none" w:sz="0" w:space="0" w:color="auto"/>
        <w:right w:val="none" w:sz="0" w:space="0" w:color="auto"/>
      </w:divBdr>
    </w:div>
    <w:div w:id="558202653">
      <w:bodyDiv w:val="1"/>
      <w:marLeft w:val="0"/>
      <w:marRight w:val="0"/>
      <w:marTop w:val="0"/>
      <w:marBottom w:val="0"/>
      <w:divBdr>
        <w:top w:val="none" w:sz="0" w:space="0" w:color="auto"/>
        <w:left w:val="none" w:sz="0" w:space="0" w:color="auto"/>
        <w:bottom w:val="none" w:sz="0" w:space="0" w:color="auto"/>
        <w:right w:val="none" w:sz="0" w:space="0" w:color="auto"/>
      </w:divBdr>
    </w:div>
    <w:div w:id="559438590">
      <w:bodyDiv w:val="1"/>
      <w:marLeft w:val="0"/>
      <w:marRight w:val="0"/>
      <w:marTop w:val="0"/>
      <w:marBottom w:val="0"/>
      <w:divBdr>
        <w:top w:val="none" w:sz="0" w:space="0" w:color="auto"/>
        <w:left w:val="none" w:sz="0" w:space="0" w:color="auto"/>
        <w:bottom w:val="none" w:sz="0" w:space="0" w:color="auto"/>
        <w:right w:val="none" w:sz="0" w:space="0" w:color="auto"/>
      </w:divBdr>
    </w:div>
    <w:div w:id="560100092">
      <w:bodyDiv w:val="1"/>
      <w:marLeft w:val="0"/>
      <w:marRight w:val="0"/>
      <w:marTop w:val="0"/>
      <w:marBottom w:val="0"/>
      <w:divBdr>
        <w:top w:val="none" w:sz="0" w:space="0" w:color="auto"/>
        <w:left w:val="none" w:sz="0" w:space="0" w:color="auto"/>
        <w:bottom w:val="none" w:sz="0" w:space="0" w:color="auto"/>
        <w:right w:val="none" w:sz="0" w:space="0" w:color="auto"/>
      </w:divBdr>
    </w:div>
    <w:div w:id="560285596">
      <w:bodyDiv w:val="1"/>
      <w:marLeft w:val="0"/>
      <w:marRight w:val="0"/>
      <w:marTop w:val="0"/>
      <w:marBottom w:val="0"/>
      <w:divBdr>
        <w:top w:val="none" w:sz="0" w:space="0" w:color="auto"/>
        <w:left w:val="none" w:sz="0" w:space="0" w:color="auto"/>
        <w:bottom w:val="none" w:sz="0" w:space="0" w:color="auto"/>
        <w:right w:val="none" w:sz="0" w:space="0" w:color="auto"/>
      </w:divBdr>
    </w:div>
    <w:div w:id="563760016">
      <w:bodyDiv w:val="1"/>
      <w:marLeft w:val="0"/>
      <w:marRight w:val="0"/>
      <w:marTop w:val="0"/>
      <w:marBottom w:val="0"/>
      <w:divBdr>
        <w:top w:val="none" w:sz="0" w:space="0" w:color="auto"/>
        <w:left w:val="none" w:sz="0" w:space="0" w:color="auto"/>
        <w:bottom w:val="none" w:sz="0" w:space="0" w:color="auto"/>
        <w:right w:val="none" w:sz="0" w:space="0" w:color="auto"/>
      </w:divBdr>
    </w:div>
    <w:div w:id="564293362">
      <w:bodyDiv w:val="1"/>
      <w:marLeft w:val="0"/>
      <w:marRight w:val="0"/>
      <w:marTop w:val="0"/>
      <w:marBottom w:val="0"/>
      <w:divBdr>
        <w:top w:val="none" w:sz="0" w:space="0" w:color="auto"/>
        <w:left w:val="none" w:sz="0" w:space="0" w:color="auto"/>
        <w:bottom w:val="none" w:sz="0" w:space="0" w:color="auto"/>
        <w:right w:val="none" w:sz="0" w:space="0" w:color="auto"/>
      </w:divBdr>
    </w:div>
    <w:div w:id="564603461">
      <w:bodyDiv w:val="1"/>
      <w:marLeft w:val="0"/>
      <w:marRight w:val="0"/>
      <w:marTop w:val="0"/>
      <w:marBottom w:val="0"/>
      <w:divBdr>
        <w:top w:val="none" w:sz="0" w:space="0" w:color="auto"/>
        <w:left w:val="none" w:sz="0" w:space="0" w:color="auto"/>
        <w:bottom w:val="none" w:sz="0" w:space="0" w:color="auto"/>
        <w:right w:val="none" w:sz="0" w:space="0" w:color="auto"/>
      </w:divBdr>
    </w:div>
    <w:div w:id="565452785">
      <w:bodyDiv w:val="1"/>
      <w:marLeft w:val="0"/>
      <w:marRight w:val="0"/>
      <w:marTop w:val="0"/>
      <w:marBottom w:val="0"/>
      <w:divBdr>
        <w:top w:val="none" w:sz="0" w:space="0" w:color="auto"/>
        <w:left w:val="none" w:sz="0" w:space="0" w:color="auto"/>
        <w:bottom w:val="none" w:sz="0" w:space="0" w:color="auto"/>
        <w:right w:val="none" w:sz="0" w:space="0" w:color="auto"/>
      </w:divBdr>
    </w:div>
    <w:div w:id="566497027">
      <w:bodyDiv w:val="1"/>
      <w:marLeft w:val="0"/>
      <w:marRight w:val="0"/>
      <w:marTop w:val="0"/>
      <w:marBottom w:val="0"/>
      <w:divBdr>
        <w:top w:val="none" w:sz="0" w:space="0" w:color="auto"/>
        <w:left w:val="none" w:sz="0" w:space="0" w:color="auto"/>
        <w:bottom w:val="none" w:sz="0" w:space="0" w:color="auto"/>
        <w:right w:val="none" w:sz="0" w:space="0" w:color="auto"/>
      </w:divBdr>
    </w:div>
    <w:div w:id="567233189">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568998688">
      <w:bodyDiv w:val="1"/>
      <w:marLeft w:val="0"/>
      <w:marRight w:val="0"/>
      <w:marTop w:val="0"/>
      <w:marBottom w:val="0"/>
      <w:divBdr>
        <w:top w:val="none" w:sz="0" w:space="0" w:color="auto"/>
        <w:left w:val="none" w:sz="0" w:space="0" w:color="auto"/>
        <w:bottom w:val="none" w:sz="0" w:space="0" w:color="auto"/>
        <w:right w:val="none" w:sz="0" w:space="0" w:color="auto"/>
      </w:divBdr>
    </w:div>
    <w:div w:id="569005558">
      <w:bodyDiv w:val="1"/>
      <w:marLeft w:val="0"/>
      <w:marRight w:val="0"/>
      <w:marTop w:val="0"/>
      <w:marBottom w:val="0"/>
      <w:divBdr>
        <w:top w:val="none" w:sz="0" w:space="0" w:color="auto"/>
        <w:left w:val="none" w:sz="0" w:space="0" w:color="auto"/>
        <w:bottom w:val="none" w:sz="0" w:space="0" w:color="auto"/>
        <w:right w:val="none" w:sz="0" w:space="0" w:color="auto"/>
      </w:divBdr>
    </w:div>
    <w:div w:id="569729297">
      <w:bodyDiv w:val="1"/>
      <w:marLeft w:val="0"/>
      <w:marRight w:val="0"/>
      <w:marTop w:val="0"/>
      <w:marBottom w:val="0"/>
      <w:divBdr>
        <w:top w:val="none" w:sz="0" w:space="0" w:color="auto"/>
        <w:left w:val="none" w:sz="0" w:space="0" w:color="auto"/>
        <w:bottom w:val="none" w:sz="0" w:space="0" w:color="auto"/>
        <w:right w:val="none" w:sz="0" w:space="0" w:color="auto"/>
      </w:divBdr>
    </w:div>
    <w:div w:id="569929679">
      <w:bodyDiv w:val="1"/>
      <w:marLeft w:val="0"/>
      <w:marRight w:val="0"/>
      <w:marTop w:val="0"/>
      <w:marBottom w:val="0"/>
      <w:divBdr>
        <w:top w:val="none" w:sz="0" w:space="0" w:color="auto"/>
        <w:left w:val="none" w:sz="0" w:space="0" w:color="auto"/>
        <w:bottom w:val="none" w:sz="0" w:space="0" w:color="auto"/>
        <w:right w:val="none" w:sz="0" w:space="0" w:color="auto"/>
      </w:divBdr>
    </w:div>
    <w:div w:id="570653482">
      <w:bodyDiv w:val="1"/>
      <w:marLeft w:val="0"/>
      <w:marRight w:val="0"/>
      <w:marTop w:val="0"/>
      <w:marBottom w:val="0"/>
      <w:divBdr>
        <w:top w:val="none" w:sz="0" w:space="0" w:color="auto"/>
        <w:left w:val="none" w:sz="0" w:space="0" w:color="auto"/>
        <w:bottom w:val="none" w:sz="0" w:space="0" w:color="auto"/>
        <w:right w:val="none" w:sz="0" w:space="0" w:color="auto"/>
      </w:divBdr>
    </w:div>
    <w:div w:id="572350031">
      <w:bodyDiv w:val="1"/>
      <w:marLeft w:val="0"/>
      <w:marRight w:val="0"/>
      <w:marTop w:val="0"/>
      <w:marBottom w:val="0"/>
      <w:divBdr>
        <w:top w:val="none" w:sz="0" w:space="0" w:color="auto"/>
        <w:left w:val="none" w:sz="0" w:space="0" w:color="auto"/>
        <w:bottom w:val="none" w:sz="0" w:space="0" w:color="auto"/>
        <w:right w:val="none" w:sz="0" w:space="0" w:color="auto"/>
      </w:divBdr>
    </w:div>
    <w:div w:id="575674618">
      <w:bodyDiv w:val="1"/>
      <w:marLeft w:val="0"/>
      <w:marRight w:val="0"/>
      <w:marTop w:val="0"/>
      <w:marBottom w:val="0"/>
      <w:divBdr>
        <w:top w:val="none" w:sz="0" w:space="0" w:color="auto"/>
        <w:left w:val="none" w:sz="0" w:space="0" w:color="auto"/>
        <w:bottom w:val="none" w:sz="0" w:space="0" w:color="auto"/>
        <w:right w:val="none" w:sz="0" w:space="0" w:color="auto"/>
      </w:divBdr>
    </w:div>
    <w:div w:id="576138084">
      <w:bodyDiv w:val="1"/>
      <w:marLeft w:val="0"/>
      <w:marRight w:val="0"/>
      <w:marTop w:val="0"/>
      <w:marBottom w:val="0"/>
      <w:divBdr>
        <w:top w:val="none" w:sz="0" w:space="0" w:color="auto"/>
        <w:left w:val="none" w:sz="0" w:space="0" w:color="auto"/>
        <w:bottom w:val="none" w:sz="0" w:space="0" w:color="auto"/>
        <w:right w:val="none" w:sz="0" w:space="0" w:color="auto"/>
      </w:divBdr>
    </w:div>
    <w:div w:id="578027640">
      <w:bodyDiv w:val="1"/>
      <w:marLeft w:val="0"/>
      <w:marRight w:val="0"/>
      <w:marTop w:val="0"/>
      <w:marBottom w:val="0"/>
      <w:divBdr>
        <w:top w:val="none" w:sz="0" w:space="0" w:color="auto"/>
        <w:left w:val="none" w:sz="0" w:space="0" w:color="auto"/>
        <w:bottom w:val="none" w:sz="0" w:space="0" w:color="auto"/>
        <w:right w:val="none" w:sz="0" w:space="0" w:color="auto"/>
      </w:divBdr>
    </w:div>
    <w:div w:id="578245809">
      <w:bodyDiv w:val="1"/>
      <w:marLeft w:val="0"/>
      <w:marRight w:val="0"/>
      <w:marTop w:val="0"/>
      <w:marBottom w:val="0"/>
      <w:divBdr>
        <w:top w:val="none" w:sz="0" w:space="0" w:color="auto"/>
        <w:left w:val="none" w:sz="0" w:space="0" w:color="auto"/>
        <w:bottom w:val="none" w:sz="0" w:space="0" w:color="auto"/>
        <w:right w:val="none" w:sz="0" w:space="0" w:color="auto"/>
      </w:divBdr>
    </w:div>
    <w:div w:id="578632977">
      <w:bodyDiv w:val="1"/>
      <w:marLeft w:val="0"/>
      <w:marRight w:val="0"/>
      <w:marTop w:val="0"/>
      <w:marBottom w:val="0"/>
      <w:divBdr>
        <w:top w:val="none" w:sz="0" w:space="0" w:color="auto"/>
        <w:left w:val="none" w:sz="0" w:space="0" w:color="auto"/>
        <w:bottom w:val="none" w:sz="0" w:space="0" w:color="auto"/>
        <w:right w:val="none" w:sz="0" w:space="0" w:color="auto"/>
      </w:divBdr>
    </w:div>
    <w:div w:id="578708532">
      <w:bodyDiv w:val="1"/>
      <w:marLeft w:val="0"/>
      <w:marRight w:val="0"/>
      <w:marTop w:val="0"/>
      <w:marBottom w:val="0"/>
      <w:divBdr>
        <w:top w:val="none" w:sz="0" w:space="0" w:color="auto"/>
        <w:left w:val="none" w:sz="0" w:space="0" w:color="auto"/>
        <w:bottom w:val="none" w:sz="0" w:space="0" w:color="auto"/>
        <w:right w:val="none" w:sz="0" w:space="0" w:color="auto"/>
      </w:divBdr>
    </w:div>
    <w:div w:id="580990798">
      <w:bodyDiv w:val="1"/>
      <w:marLeft w:val="0"/>
      <w:marRight w:val="0"/>
      <w:marTop w:val="0"/>
      <w:marBottom w:val="0"/>
      <w:divBdr>
        <w:top w:val="none" w:sz="0" w:space="0" w:color="auto"/>
        <w:left w:val="none" w:sz="0" w:space="0" w:color="auto"/>
        <w:bottom w:val="none" w:sz="0" w:space="0" w:color="auto"/>
        <w:right w:val="none" w:sz="0" w:space="0" w:color="auto"/>
      </w:divBdr>
    </w:div>
    <w:div w:id="583414340">
      <w:bodyDiv w:val="1"/>
      <w:marLeft w:val="0"/>
      <w:marRight w:val="0"/>
      <w:marTop w:val="0"/>
      <w:marBottom w:val="0"/>
      <w:divBdr>
        <w:top w:val="none" w:sz="0" w:space="0" w:color="auto"/>
        <w:left w:val="none" w:sz="0" w:space="0" w:color="auto"/>
        <w:bottom w:val="none" w:sz="0" w:space="0" w:color="auto"/>
        <w:right w:val="none" w:sz="0" w:space="0" w:color="auto"/>
      </w:divBdr>
    </w:div>
    <w:div w:id="583496923">
      <w:bodyDiv w:val="1"/>
      <w:marLeft w:val="0"/>
      <w:marRight w:val="0"/>
      <w:marTop w:val="0"/>
      <w:marBottom w:val="0"/>
      <w:divBdr>
        <w:top w:val="none" w:sz="0" w:space="0" w:color="auto"/>
        <w:left w:val="none" w:sz="0" w:space="0" w:color="auto"/>
        <w:bottom w:val="none" w:sz="0" w:space="0" w:color="auto"/>
        <w:right w:val="none" w:sz="0" w:space="0" w:color="auto"/>
      </w:divBdr>
    </w:div>
    <w:div w:id="583605924">
      <w:bodyDiv w:val="1"/>
      <w:marLeft w:val="0"/>
      <w:marRight w:val="0"/>
      <w:marTop w:val="0"/>
      <w:marBottom w:val="0"/>
      <w:divBdr>
        <w:top w:val="none" w:sz="0" w:space="0" w:color="auto"/>
        <w:left w:val="none" w:sz="0" w:space="0" w:color="auto"/>
        <w:bottom w:val="none" w:sz="0" w:space="0" w:color="auto"/>
        <w:right w:val="none" w:sz="0" w:space="0" w:color="auto"/>
      </w:divBdr>
    </w:div>
    <w:div w:id="584001001">
      <w:bodyDiv w:val="1"/>
      <w:marLeft w:val="0"/>
      <w:marRight w:val="0"/>
      <w:marTop w:val="0"/>
      <w:marBottom w:val="0"/>
      <w:divBdr>
        <w:top w:val="none" w:sz="0" w:space="0" w:color="auto"/>
        <w:left w:val="none" w:sz="0" w:space="0" w:color="auto"/>
        <w:bottom w:val="none" w:sz="0" w:space="0" w:color="auto"/>
        <w:right w:val="none" w:sz="0" w:space="0" w:color="auto"/>
      </w:divBdr>
    </w:div>
    <w:div w:id="584414061">
      <w:bodyDiv w:val="1"/>
      <w:marLeft w:val="0"/>
      <w:marRight w:val="0"/>
      <w:marTop w:val="0"/>
      <w:marBottom w:val="0"/>
      <w:divBdr>
        <w:top w:val="none" w:sz="0" w:space="0" w:color="auto"/>
        <w:left w:val="none" w:sz="0" w:space="0" w:color="auto"/>
        <w:bottom w:val="none" w:sz="0" w:space="0" w:color="auto"/>
        <w:right w:val="none" w:sz="0" w:space="0" w:color="auto"/>
      </w:divBdr>
    </w:div>
    <w:div w:id="586159404">
      <w:bodyDiv w:val="1"/>
      <w:marLeft w:val="0"/>
      <w:marRight w:val="0"/>
      <w:marTop w:val="0"/>
      <w:marBottom w:val="0"/>
      <w:divBdr>
        <w:top w:val="none" w:sz="0" w:space="0" w:color="auto"/>
        <w:left w:val="none" w:sz="0" w:space="0" w:color="auto"/>
        <w:bottom w:val="none" w:sz="0" w:space="0" w:color="auto"/>
        <w:right w:val="none" w:sz="0" w:space="0" w:color="auto"/>
      </w:divBdr>
    </w:div>
    <w:div w:id="586888212">
      <w:bodyDiv w:val="1"/>
      <w:marLeft w:val="0"/>
      <w:marRight w:val="0"/>
      <w:marTop w:val="0"/>
      <w:marBottom w:val="0"/>
      <w:divBdr>
        <w:top w:val="none" w:sz="0" w:space="0" w:color="auto"/>
        <w:left w:val="none" w:sz="0" w:space="0" w:color="auto"/>
        <w:bottom w:val="none" w:sz="0" w:space="0" w:color="auto"/>
        <w:right w:val="none" w:sz="0" w:space="0" w:color="auto"/>
      </w:divBdr>
    </w:div>
    <w:div w:id="588273353">
      <w:bodyDiv w:val="1"/>
      <w:marLeft w:val="0"/>
      <w:marRight w:val="0"/>
      <w:marTop w:val="0"/>
      <w:marBottom w:val="0"/>
      <w:divBdr>
        <w:top w:val="none" w:sz="0" w:space="0" w:color="auto"/>
        <w:left w:val="none" w:sz="0" w:space="0" w:color="auto"/>
        <w:bottom w:val="none" w:sz="0" w:space="0" w:color="auto"/>
        <w:right w:val="none" w:sz="0" w:space="0" w:color="auto"/>
      </w:divBdr>
    </w:div>
    <w:div w:id="588806791">
      <w:bodyDiv w:val="1"/>
      <w:marLeft w:val="0"/>
      <w:marRight w:val="0"/>
      <w:marTop w:val="0"/>
      <w:marBottom w:val="0"/>
      <w:divBdr>
        <w:top w:val="none" w:sz="0" w:space="0" w:color="auto"/>
        <w:left w:val="none" w:sz="0" w:space="0" w:color="auto"/>
        <w:bottom w:val="none" w:sz="0" w:space="0" w:color="auto"/>
        <w:right w:val="none" w:sz="0" w:space="0" w:color="auto"/>
      </w:divBdr>
    </w:div>
    <w:div w:id="590814549">
      <w:bodyDiv w:val="1"/>
      <w:marLeft w:val="0"/>
      <w:marRight w:val="0"/>
      <w:marTop w:val="0"/>
      <w:marBottom w:val="0"/>
      <w:divBdr>
        <w:top w:val="none" w:sz="0" w:space="0" w:color="auto"/>
        <w:left w:val="none" w:sz="0" w:space="0" w:color="auto"/>
        <w:bottom w:val="none" w:sz="0" w:space="0" w:color="auto"/>
        <w:right w:val="none" w:sz="0" w:space="0" w:color="auto"/>
      </w:divBdr>
    </w:div>
    <w:div w:id="592973263">
      <w:bodyDiv w:val="1"/>
      <w:marLeft w:val="0"/>
      <w:marRight w:val="0"/>
      <w:marTop w:val="0"/>
      <w:marBottom w:val="0"/>
      <w:divBdr>
        <w:top w:val="none" w:sz="0" w:space="0" w:color="auto"/>
        <w:left w:val="none" w:sz="0" w:space="0" w:color="auto"/>
        <w:bottom w:val="none" w:sz="0" w:space="0" w:color="auto"/>
        <w:right w:val="none" w:sz="0" w:space="0" w:color="auto"/>
      </w:divBdr>
    </w:div>
    <w:div w:id="595138912">
      <w:bodyDiv w:val="1"/>
      <w:marLeft w:val="0"/>
      <w:marRight w:val="0"/>
      <w:marTop w:val="0"/>
      <w:marBottom w:val="0"/>
      <w:divBdr>
        <w:top w:val="none" w:sz="0" w:space="0" w:color="auto"/>
        <w:left w:val="none" w:sz="0" w:space="0" w:color="auto"/>
        <w:bottom w:val="none" w:sz="0" w:space="0" w:color="auto"/>
        <w:right w:val="none" w:sz="0" w:space="0" w:color="auto"/>
      </w:divBdr>
    </w:div>
    <w:div w:id="595869880">
      <w:bodyDiv w:val="1"/>
      <w:marLeft w:val="0"/>
      <w:marRight w:val="0"/>
      <w:marTop w:val="0"/>
      <w:marBottom w:val="0"/>
      <w:divBdr>
        <w:top w:val="none" w:sz="0" w:space="0" w:color="auto"/>
        <w:left w:val="none" w:sz="0" w:space="0" w:color="auto"/>
        <w:bottom w:val="none" w:sz="0" w:space="0" w:color="auto"/>
        <w:right w:val="none" w:sz="0" w:space="0" w:color="auto"/>
      </w:divBdr>
    </w:div>
    <w:div w:id="596180998">
      <w:bodyDiv w:val="1"/>
      <w:marLeft w:val="0"/>
      <w:marRight w:val="0"/>
      <w:marTop w:val="0"/>
      <w:marBottom w:val="0"/>
      <w:divBdr>
        <w:top w:val="none" w:sz="0" w:space="0" w:color="auto"/>
        <w:left w:val="none" w:sz="0" w:space="0" w:color="auto"/>
        <w:bottom w:val="none" w:sz="0" w:space="0" w:color="auto"/>
        <w:right w:val="none" w:sz="0" w:space="0" w:color="auto"/>
      </w:divBdr>
    </w:div>
    <w:div w:id="596256446">
      <w:bodyDiv w:val="1"/>
      <w:marLeft w:val="0"/>
      <w:marRight w:val="0"/>
      <w:marTop w:val="0"/>
      <w:marBottom w:val="0"/>
      <w:divBdr>
        <w:top w:val="none" w:sz="0" w:space="0" w:color="auto"/>
        <w:left w:val="none" w:sz="0" w:space="0" w:color="auto"/>
        <w:bottom w:val="none" w:sz="0" w:space="0" w:color="auto"/>
        <w:right w:val="none" w:sz="0" w:space="0" w:color="auto"/>
      </w:divBdr>
    </w:div>
    <w:div w:id="596450885">
      <w:bodyDiv w:val="1"/>
      <w:marLeft w:val="0"/>
      <w:marRight w:val="0"/>
      <w:marTop w:val="0"/>
      <w:marBottom w:val="0"/>
      <w:divBdr>
        <w:top w:val="none" w:sz="0" w:space="0" w:color="auto"/>
        <w:left w:val="none" w:sz="0" w:space="0" w:color="auto"/>
        <w:bottom w:val="none" w:sz="0" w:space="0" w:color="auto"/>
        <w:right w:val="none" w:sz="0" w:space="0" w:color="auto"/>
      </w:divBdr>
    </w:div>
    <w:div w:id="598679996">
      <w:bodyDiv w:val="1"/>
      <w:marLeft w:val="0"/>
      <w:marRight w:val="0"/>
      <w:marTop w:val="0"/>
      <w:marBottom w:val="0"/>
      <w:divBdr>
        <w:top w:val="none" w:sz="0" w:space="0" w:color="auto"/>
        <w:left w:val="none" w:sz="0" w:space="0" w:color="auto"/>
        <w:bottom w:val="none" w:sz="0" w:space="0" w:color="auto"/>
        <w:right w:val="none" w:sz="0" w:space="0" w:color="auto"/>
      </w:divBdr>
    </w:div>
    <w:div w:id="598758193">
      <w:bodyDiv w:val="1"/>
      <w:marLeft w:val="0"/>
      <w:marRight w:val="0"/>
      <w:marTop w:val="0"/>
      <w:marBottom w:val="0"/>
      <w:divBdr>
        <w:top w:val="none" w:sz="0" w:space="0" w:color="auto"/>
        <w:left w:val="none" w:sz="0" w:space="0" w:color="auto"/>
        <w:bottom w:val="none" w:sz="0" w:space="0" w:color="auto"/>
        <w:right w:val="none" w:sz="0" w:space="0" w:color="auto"/>
      </w:divBdr>
    </w:div>
    <w:div w:id="600991165">
      <w:bodyDiv w:val="1"/>
      <w:marLeft w:val="0"/>
      <w:marRight w:val="0"/>
      <w:marTop w:val="0"/>
      <w:marBottom w:val="0"/>
      <w:divBdr>
        <w:top w:val="none" w:sz="0" w:space="0" w:color="auto"/>
        <w:left w:val="none" w:sz="0" w:space="0" w:color="auto"/>
        <w:bottom w:val="none" w:sz="0" w:space="0" w:color="auto"/>
        <w:right w:val="none" w:sz="0" w:space="0" w:color="auto"/>
      </w:divBdr>
    </w:div>
    <w:div w:id="601693442">
      <w:bodyDiv w:val="1"/>
      <w:marLeft w:val="0"/>
      <w:marRight w:val="0"/>
      <w:marTop w:val="0"/>
      <w:marBottom w:val="0"/>
      <w:divBdr>
        <w:top w:val="none" w:sz="0" w:space="0" w:color="auto"/>
        <w:left w:val="none" w:sz="0" w:space="0" w:color="auto"/>
        <w:bottom w:val="none" w:sz="0" w:space="0" w:color="auto"/>
        <w:right w:val="none" w:sz="0" w:space="0" w:color="auto"/>
      </w:divBdr>
    </w:div>
    <w:div w:id="603728699">
      <w:bodyDiv w:val="1"/>
      <w:marLeft w:val="0"/>
      <w:marRight w:val="0"/>
      <w:marTop w:val="0"/>
      <w:marBottom w:val="0"/>
      <w:divBdr>
        <w:top w:val="none" w:sz="0" w:space="0" w:color="auto"/>
        <w:left w:val="none" w:sz="0" w:space="0" w:color="auto"/>
        <w:bottom w:val="none" w:sz="0" w:space="0" w:color="auto"/>
        <w:right w:val="none" w:sz="0" w:space="0" w:color="auto"/>
      </w:divBdr>
    </w:div>
    <w:div w:id="606041777">
      <w:bodyDiv w:val="1"/>
      <w:marLeft w:val="0"/>
      <w:marRight w:val="0"/>
      <w:marTop w:val="0"/>
      <w:marBottom w:val="0"/>
      <w:divBdr>
        <w:top w:val="none" w:sz="0" w:space="0" w:color="auto"/>
        <w:left w:val="none" w:sz="0" w:space="0" w:color="auto"/>
        <w:bottom w:val="none" w:sz="0" w:space="0" w:color="auto"/>
        <w:right w:val="none" w:sz="0" w:space="0" w:color="auto"/>
      </w:divBdr>
    </w:div>
    <w:div w:id="607733984">
      <w:bodyDiv w:val="1"/>
      <w:marLeft w:val="0"/>
      <w:marRight w:val="0"/>
      <w:marTop w:val="0"/>
      <w:marBottom w:val="0"/>
      <w:divBdr>
        <w:top w:val="none" w:sz="0" w:space="0" w:color="auto"/>
        <w:left w:val="none" w:sz="0" w:space="0" w:color="auto"/>
        <w:bottom w:val="none" w:sz="0" w:space="0" w:color="auto"/>
        <w:right w:val="none" w:sz="0" w:space="0" w:color="auto"/>
      </w:divBdr>
    </w:div>
    <w:div w:id="607783729">
      <w:bodyDiv w:val="1"/>
      <w:marLeft w:val="0"/>
      <w:marRight w:val="0"/>
      <w:marTop w:val="0"/>
      <w:marBottom w:val="0"/>
      <w:divBdr>
        <w:top w:val="none" w:sz="0" w:space="0" w:color="auto"/>
        <w:left w:val="none" w:sz="0" w:space="0" w:color="auto"/>
        <w:bottom w:val="none" w:sz="0" w:space="0" w:color="auto"/>
        <w:right w:val="none" w:sz="0" w:space="0" w:color="auto"/>
      </w:divBdr>
    </w:div>
    <w:div w:id="610472447">
      <w:bodyDiv w:val="1"/>
      <w:marLeft w:val="0"/>
      <w:marRight w:val="0"/>
      <w:marTop w:val="0"/>
      <w:marBottom w:val="0"/>
      <w:divBdr>
        <w:top w:val="none" w:sz="0" w:space="0" w:color="auto"/>
        <w:left w:val="none" w:sz="0" w:space="0" w:color="auto"/>
        <w:bottom w:val="none" w:sz="0" w:space="0" w:color="auto"/>
        <w:right w:val="none" w:sz="0" w:space="0" w:color="auto"/>
      </w:divBdr>
    </w:div>
    <w:div w:id="612790412">
      <w:bodyDiv w:val="1"/>
      <w:marLeft w:val="0"/>
      <w:marRight w:val="0"/>
      <w:marTop w:val="0"/>
      <w:marBottom w:val="0"/>
      <w:divBdr>
        <w:top w:val="none" w:sz="0" w:space="0" w:color="auto"/>
        <w:left w:val="none" w:sz="0" w:space="0" w:color="auto"/>
        <w:bottom w:val="none" w:sz="0" w:space="0" w:color="auto"/>
        <w:right w:val="none" w:sz="0" w:space="0" w:color="auto"/>
      </w:divBdr>
    </w:div>
    <w:div w:id="613244059">
      <w:bodyDiv w:val="1"/>
      <w:marLeft w:val="0"/>
      <w:marRight w:val="0"/>
      <w:marTop w:val="0"/>
      <w:marBottom w:val="0"/>
      <w:divBdr>
        <w:top w:val="none" w:sz="0" w:space="0" w:color="auto"/>
        <w:left w:val="none" w:sz="0" w:space="0" w:color="auto"/>
        <w:bottom w:val="none" w:sz="0" w:space="0" w:color="auto"/>
        <w:right w:val="none" w:sz="0" w:space="0" w:color="auto"/>
      </w:divBdr>
    </w:div>
    <w:div w:id="613365802">
      <w:bodyDiv w:val="1"/>
      <w:marLeft w:val="0"/>
      <w:marRight w:val="0"/>
      <w:marTop w:val="0"/>
      <w:marBottom w:val="0"/>
      <w:divBdr>
        <w:top w:val="none" w:sz="0" w:space="0" w:color="auto"/>
        <w:left w:val="none" w:sz="0" w:space="0" w:color="auto"/>
        <w:bottom w:val="none" w:sz="0" w:space="0" w:color="auto"/>
        <w:right w:val="none" w:sz="0" w:space="0" w:color="auto"/>
      </w:divBdr>
    </w:div>
    <w:div w:id="615717192">
      <w:bodyDiv w:val="1"/>
      <w:marLeft w:val="0"/>
      <w:marRight w:val="0"/>
      <w:marTop w:val="0"/>
      <w:marBottom w:val="0"/>
      <w:divBdr>
        <w:top w:val="none" w:sz="0" w:space="0" w:color="auto"/>
        <w:left w:val="none" w:sz="0" w:space="0" w:color="auto"/>
        <w:bottom w:val="none" w:sz="0" w:space="0" w:color="auto"/>
        <w:right w:val="none" w:sz="0" w:space="0" w:color="auto"/>
      </w:divBdr>
    </w:div>
    <w:div w:id="617182478">
      <w:bodyDiv w:val="1"/>
      <w:marLeft w:val="0"/>
      <w:marRight w:val="0"/>
      <w:marTop w:val="0"/>
      <w:marBottom w:val="0"/>
      <w:divBdr>
        <w:top w:val="none" w:sz="0" w:space="0" w:color="auto"/>
        <w:left w:val="none" w:sz="0" w:space="0" w:color="auto"/>
        <w:bottom w:val="none" w:sz="0" w:space="0" w:color="auto"/>
        <w:right w:val="none" w:sz="0" w:space="0" w:color="auto"/>
      </w:divBdr>
    </w:div>
    <w:div w:id="618533109">
      <w:bodyDiv w:val="1"/>
      <w:marLeft w:val="0"/>
      <w:marRight w:val="0"/>
      <w:marTop w:val="0"/>
      <w:marBottom w:val="0"/>
      <w:divBdr>
        <w:top w:val="none" w:sz="0" w:space="0" w:color="auto"/>
        <w:left w:val="none" w:sz="0" w:space="0" w:color="auto"/>
        <w:bottom w:val="none" w:sz="0" w:space="0" w:color="auto"/>
        <w:right w:val="none" w:sz="0" w:space="0" w:color="auto"/>
      </w:divBdr>
    </w:div>
    <w:div w:id="618799496">
      <w:bodyDiv w:val="1"/>
      <w:marLeft w:val="0"/>
      <w:marRight w:val="0"/>
      <w:marTop w:val="0"/>
      <w:marBottom w:val="0"/>
      <w:divBdr>
        <w:top w:val="none" w:sz="0" w:space="0" w:color="auto"/>
        <w:left w:val="none" w:sz="0" w:space="0" w:color="auto"/>
        <w:bottom w:val="none" w:sz="0" w:space="0" w:color="auto"/>
        <w:right w:val="none" w:sz="0" w:space="0" w:color="auto"/>
      </w:divBdr>
    </w:div>
    <w:div w:id="619268580">
      <w:bodyDiv w:val="1"/>
      <w:marLeft w:val="0"/>
      <w:marRight w:val="0"/>
      <w:marTop w:val="0"/>
      <w:marBottom w:val="0"/>
      <w:divBdr>
        <w:top w:val="none" w:sz="0" w:space="0" w:color="auto"/>
        <w:left w:val="none" w:sz="0" w:space="0" w:color="auto"/>
        <w:bottom w:val="none" w:sz="0" w:space="0" w:color="auto"/>
        <w:right w:val="none" w:sz="0" w:space="0" w:color="auto"/>
      </w:divBdr>
    </w:div>
    <w:div w:id="619529805">
      <w:bodyDiv w:val="1"/>
      <w:marLeft w:val="0"/>
      <w:marRight w:val="0"/>
      <w:marTop w:val="0"/>
      <w:marBottom w:val="0"/>
      <w:divBdr>
        <w:top w:val="none" w:sz="0" w:space="0" w:color="auto"/>
        <w:left w:val="none" w:sz="0" w:space="0" w:color="auto"/>
        <w:bottom w:val="none" w:sz="0" w:space="0" w:color="auto"/>
        <w:right w:val="none" w:sz="0" w:space="0" w:color="auto"/>
      </w:divBdr>
    </w:div>
    <w:div w:id="621379517">
      <w:bodyDiv w:val="1"/>
      <w:marLeft w:val="0"/>
      <w:marRight w:val="0"/>
      <w:marTop w:val="0"/>
      <w:marBottom w:val="0"/>
      <w:divBdr>
        <w:top w:val="none" w:sz="0" w:space="0" w:color="auto"/>
        <w:left w:val="none" w:sz="0" w:space="0" w:color="auto"/>
        <w:bottom w:val="none" w:sz="0" w:space="0" w:color="auto"/>
        <w:right w:val="none" w:sz="0" w:space="0" w:color="auto"/>
      </w:divBdr>
    </w:div>
    <w:div w:id="621544410">
      <w:bodyDiv w:val="1"/>
      <w:marLeft w:val="0"/>
      <w:marRight w:val="0"/>
      <w:marTop w:val="0"/>
      <w:marBottom w:val="0"/>
      <w:divBdr>
        <w:top w:val="none" w:sz="0" w:space="0" w:color="auto"/>
        <w:left w:val="none" w:sz="0" w:space="0" w:color="auto"/>
        <w:bottom w:val="none" w:sz="0" w:space="0" w:color="auto"/>
        <w:right w:val="none" w:sz="0" w:space="0" w:color="auto"/>
      </w:divBdr>
    </w:div>
    <w:div w:id="621575205">
      <w:bodyDiv w:val="1"/>
      <w:marLeft w:val="0"/>
      <w:marRight w:val="0"/>
      <w:marTop w:val="0"/>
      <w:marBottom w:val="0"/>
      <w:divBdr>
        <w:top w:val="none" w:sz="0" w:space="0" w:color="auto"/>
        <w:left w:val="none" w:sz="0" w:space="0" w:color="auto"/>
        <w:bottom w:val="none" w:sz="0" w:space="0" w:color="auto"/>
        <w:right w:val="none" w:sz="0" w:space="0" w:color="auto"/>
      </w:divBdr>
    </w:div>
    <w:div w:id="622266838">
      <w:bodyDiv w:val="1"/>
      <w:marLeft w:val="0"/>
      <w:marRight w:val="0"/>
      <w:marTop w:val="0"/>
      <w:marBottom w:val="0"/>
      <w:divBdr>
        <w:top w:val="none" w:sz="0" w:space="0" w:color="auto"/>
        <w:left w:val="none" w:sz="0" w:space="0" w:color="auto"/>
        <w:bottom w:val="none" w:sz="0" w:space="0" w:color="auto"/>
        <w:right w:val="none" w:sz="0" w:space="0" w:color="auto"/>
      </w:divBdr>
    </w:div>
    <w:div w:id="623119362">
      <w:bodyDiv w:val="1"/>
      <w:marLeft w:val="0"/>
      <w:marRight w:val="0"/>
      <w:marTop w:val="0"/>
      <w:marBottom w:val="0"/>
      <w:divBdr>
        <w:top w:val="none" w:sz="0" w:space="0" w:color="auto"/>
        <w:left w:val="none" w:sz="0" w:space="0" w:color="auto"/>
        <w:bottom w:val="none" w:sz="0" w:space="0" w:color="auto"/>
        <w:right w:val="none" w:sz="0" w:space="0" w:color="auto"/>
      </w:divBdr>
    </w:div>
    <w:div w:id="624316656">
      <w:bodyDiv w:val="1"/>
      <w:marLeft w:val="0"/>
      <w:marRight w:val="0"/>
      <w:marTop w:val="0"/>
      <w:marBottom w:val="0"/>
      <w:divBdr>
        <w:top w:val="none" w:sz="0" w:space="0" w:color="auto"/>
        <w:left w:val="none" w:sz="0" w:space="0" w:color="auto"/>
        <w:bottom w:val="none" w:sz="0" w:space="0" w:color="auto"/>
        <w:right w:val="none" w:sz="0" w:space="0" w:color="auto"/>
      </w:divBdr>
    </w:div>
    <w:div w:id="625425305">
      <w:bodyDiv w:val="1"/>
      <w:marLeft w:val="0"/>
      <w:marRight w:val="0"/>
      <w:marTop w:val="0"/>
      <w:marBottom w:val="0"/>
      <w:divBdr>
        <w:top w:val="none" w:sz="0" w:space="0" w:color="auto"/>
        <w:left w:val="none" w:sz="0" w:space="0" w:color="auto"/>
        <w:bottom w:val="none" w:sz="0" w:space="0" w:color="auto"/>
        <w:right w:val="none" w:sz="0" w:space="0" w:color="auto"/>
      </w:divBdr>
    </w:div>
    <w:div w:id="628391046">
      <w:bodyDiv w:val="1"/>
      <w:marLeft w:val="0"/>
      <w:marRight w:val="0"/>
      <w:marTop w:val="0"/>
      <w:marBottom w:val="0"/>
      <w:divBdr>
        <w:top w:val="none" w:sz="0" w:space="0" w:color="auto"/>
        <w:left w:val="none" w:sz="0" w:space="0" w:color="auto"/>
        <w:bottom w:val="none" w:sz="0" w:space="0" w:color="auto"/>
        <w:right w:val="none" w:sz="0" w:space="0" w:color="auto"/>
      </w:divBdr>
    </w:div>
    <w:div w:id="629167338">
      <w:bodyDiv w:val="1"/>
      <w:marLeft w:val="0"/>
      <w:marRight w:val="0"/>
      <w:marTop w:val="0"/>
      <w:marBottom w:val="0"/>
      <w:divBdr>
        <w:top w:val="none" w:sz="0" w:space="0" w:color="auto"/>
        <w:left w:val="none" w:sz="0" w:space="0" w:color="auto"/>
        <w:bottom w:val="none" w:sz="0" w:space="0" w:color="auto"/>
        <w:right w:val="none" w:sz="0" w:space="0" w:color="auto"/>
      </w:divBdr>
    </w:div>
    <w:div w:id="632097239">
      <w:bodyDiv w:val="1"/>
      <w:marLeft w:val="0"/>
      <w:marRight w:val="0"/>
      <w:marTop w:val="0"/>
      <w:marBottom w:val="0"/>
      <w:divBdr>
        <w:top w:val="none" w:sz="0" w:space="0" w:color="auto"/>
        <w:left w:val="none" w:sz="0" w:space="0" w:color="auto"/>
        <w:bottom w:val="none" w:sz="0" w:space="0" w:color="auto"/>
        <w:right w:val="none" w:sz="0" w:space="0" w:color="auto"/>
      </w:divBdr>
    </w:div>
    <w:div w:id="635333088">
      <w:bodyDiv w:val="1"/>
      <w:marLeft w:val="0"/>
      <w:marRight w:val="0"/>
      <w:marTop w:val="0"/>
      <w:marBottom w:val="0"/>
      <w:divBdr>
        <w:top w:val="none" w:sz="0" w:space="0" w:color="auto"/>
        <w:left w:val="none" w:sz="0" w:space="0" w:color="auto"/>
        <w:bottom w:val="none" w:sz="0" w:space="0" w:color="auto"/>
        <w:right w:val="none" w:sz="0" w:space="0" w:color="auto"/>
      </w:divBdr>
    </w:div>
    <w:div w:id="635649262">
      <w:bodyDiv w:val="1"/>
      <w:marLeft w:val="0"/>
      <w:marRight w:val="0"/>
      <w:marTop w:val="0"/>
      <w:marBottom w:val="0"/>
      <w:divBdr>
        <w:top w:val="none" w:sz="0" w:space="0" w:color="auto"/>
        <w:left w:val="none" w:sz="0" w:space="0" w:color="auto"/>
        <w:bottom w:val="none" w:sz="0" w:space="0" w:color="auto"/>
        <w:right w:val="none" w:sz="0" w:space="0" w:color="auto"/>
      </w:divBdr>
    </w:div>
    <w:div w:id="635912717">
      <w:bodyDiv w:val="1"/>
      <w:marLeft w:val="0"/>
      <w:marRight w:val="0"/>
      <w:marTop w:val="0"/>
      <w:marBottom w:val="0"/>
      <w:divBdr>
        <w:top w:val="none" w:sz="0" w:space="0" w:color="auto"/>
        <w:left w:val="none" w:sz="0" w:space="0" w:color="auto"/>
        <w:bottom w:val="none" w:sz="0" w:space="0" w:color="auto"/>
        <w:right w:val="none" w:sz="0" w:space="0" w:color="auto"/>
      </w:divBdr>
    </w:div>
    <w:div w:id="635919259">
      <w:bodyDiv w:val="1"/>
      <w:marLeft w:val="0"/>
      <w:marRight w:val="0"/>
      <w:marTop w:val="0"/>
      <w:marBottom w:val="0"/>
      <w:divBdr>
        <w:top w:val="none" w:sz="0" w:space="0" w:color="auto"/>
        <w:left w:val="none" w:sz="0" w:space="0" w:color="auto"/>
        <w:bottom w:val="none" w:sz="0" w:space="0" w:color="auto"/>
        <w:right w:val="none" w:sz="0" w:space="0" w:color="auto"/>
      </w:divBdr>
    </w:div>
    <w:div w:id="641665815">
      <w:bodyDiv w:val="1"/>
      <w:marLeft w:val="0"/>
      <w:marRight w:val="0"/>
      <w:marTop w:val="0"/>
      <w:marBottom w:val="0"/>
      <w:divBdr>
        <w:top w:val="none" w:sz="0" w:space="0" w:color="auto"/>
        <w:left w:val="none" w:sz="0" w:space="0" w:color="auto"/>
        <w:bottom w:val="none" w:sz="0" w:space="0" w:color="auto"/>
        <w:right w:val="none" w:sz="0" w:space="0" w:color="auto"/>
      </w:divBdr>
    </w:div>
    <w:div w:id="641929835">
      <w:bodyDiv w:val="1"/>
      <w:marLeft w:val="0"/>
      <w:marRight w:val="0"/>
      <w:marTop w:val="0"/>
      <w:marBottom w:val="0"/>
      <w:divBdr>
        <w:top w:val="none" w:sz="0" w:space="0" w:color="auto"/>
        <w:left w:val="none" w:sz="0" w:space="0" w:color="auto"/>
        <w:bottom w:val="none" w:sz="0" w:space="0" w:color="auto"/>
        <w:right w:val="none" w:sz="0" w:space="0" w:color="auto"/>
      </w:divBdr>
    </w:div>
    <w:div w:id="650644612">
      <w:bodyDiv w:val="1"/>
      <w:marLeft w:val="0"/>
      <w:marRight w:val="0"/>
      <w:marTop w:val="0"/>
      <w:marBottom w:val="0"/>
      <w:divBdr>
        <w:top w:val="none" w:sz="0" w:space="0" w:color="auto"/>
        <w:left w:val="none" w:sz="0" w:space="0" w:color="auto"/>
        <w:bottom w:val="none" w:sz="0" w:space="0" w:color="auto"/>
        <w:right w:val="none" w:sz="0" w:space="0" w:color="auto"/>
      </w:divBdr>
    </w:div>
    <w:div w:id="662439048">
      <w:bodyDiv w:val="1"/>
      <w:marLeft w:val="0"/>
      <w:marRight w:val="0"/>
      <w:marTop w:val="0"/>
      <w:marBottom w:val="0"/>
      <w:divBdr>
        <w:top w:val="none" w:sz="0" w:space="0" w:color="auto"/>
        <w:left w:val="none" w:sz="0" w:space="0" w:color="auto"/>
        <w:bottom w:val="none" w:sz="0" w:space="0" w:color="auto"/>
        <w:right w:val="none" w:sz="0" w:space="0" w:color="auto"/>
      </w:divBdr>
    </w:div>
    <w:div w:id="663240512">
      <w:bodyDiv w:val="1"/>
      <w:marLeft w:val="0"/>
      <w:marRight w:val="0"/>
      <w:marTop w:val="0"/>
      <w:marBottom w:val="0"/>
      <w:divBdr>
        <w:top w:val="none" w:sz="0" w:space="0" w:color="auto"/>
        <w:left w:val="none" w:sz="0" w:space="0" w:color="auto"/>
        <w:bottom w:val="none" w:sz="0" w:space="0" w:color="auto"/>
        <w:right w:val="none" w:sz="0" w:space="0" w:color="auto"/>
      </w:divBdr>
    </w:div>
    <w:div w:id="664554585">
      <w:bodyDiv w:val="1"/>
      <w:marLeft w:val="0"/>
      <w:marRight w:val="0"/>
      <w:marTop w:val="0"/>
      <w:marBottom w:val="0"/>
      <w:divBdr>
        <w:top w:val="none" w:sz="0" w:space="0" w:color="auto"/>
        <w:left w:val="none" w:sz="0" w:space="0" w:color="auto"/>
        <w:bottom w:val="none" w:sz="0" w:space="0" w:color="auto"/>
        <w:right w:val="none" w:sz="0" w:space="0" w:color="auto"/>
      </w:divBdr>
    </w:div>
    <w:div w:id="665670912">
      <w:bodyDiv w:val="1"/>
      <w:marLeft w:val="0"/>
      <w:marRight w:val="0"/>
      <w:marTop w:val="0"/>
      <w:marBottom w:val="0"/>
      <w:divBdr>
        <w:top w:val="none" w:sz="0" w:space="0" w:color="auto"/>
        <w:left w:val="none" w:sz="0" w:space="0" w:color="auto"/>
        <w:bottom w:val="none" w:sz="0" w:space="0" w:color="auto"/>
        <w:right w:val="none" w:sz="0" w:space="0" w:color="auto"/>
      </w:divBdr>
    </w:div>
    <w:div w:id="667908019">
      <w:bodyDiv w:val="1"/>
      <w:marLeft w:val="0"/>
      <w:marRight w:val="0"/>
      <w:marTop w:val="0"/>
      <w:marBottom w:val="0"/>
      <w:divBdr>
        <w:top w:val="none" w:sz="0" w:space="0" w:color="auto"/>
        <w:left w:val="none" w:sz="0" w:space="0" w:color="auto"/>
        <w:bottom w:val="none" w:sz="0" w:space="0" w:color="auto"/>
        <w:right w:val="none" w:sz="0" w:space="0" w:color="auto"/>
      </w:divBdr>
    </w:div>
    <w:div w:id="668290749">
      <w:bodyDiv w:val="1"/>
      <w:marLeft w:val="0"/>
      <w:marRight w:val="0"/>
      <w:marTop w:val="0"/>
      <w:marBottom w:val="0"/>
      <w:divBdr>
        <w:top w:val="none" w:sz="0" w:space="0" w:color="auto"/>
        <w:left w:val="none" w:sz="0" w:space="0" w:color="auto"/>
        <w:bottom w:val="none" w:sz="0" w:space="0" w:color="auto"/>
        <w:right w:val="none" w:sz="0" w:space="0" w:color="auto"/>
      </w:divBdr>
    </w:div>
    <w:div w:id="670059062">
      <w:bodyDiv w:val="1"/>
      <w:marLeft w:val="0"/>
      <w:marRight w:val="0"/>
      <w:marTop w:val="0"/>
      <w:marBottom w:val="0"/>
      <w:divBdr>
        <w:top w:val="none" w:sz="0" w:space="0" w:color="auto"/>
        <w:left w:val="none" w:sz="0" w:space="0" w:color="auto"/>
        <w:bottom w:val="none" w:sz="0" w:space="0" w:color="auto"/>
        <w:right w:val="none" w:sz="0" w:space="0" w:color="auto"/>
      </w:divBdr>
    </w:div>
    <w:div w:id="671446622">
      <w:bodyDiv w:val="1"/>
      <w:marLeft w:val="0"/>
      <w:marRight w:val="0"/>
      <w:marTop w:val="0"/>
      <w:marBottom w:val="0"/>
      <w:divBdr>
        <w:top w:val="none" w:sz="0" w:space="0" w:color="auto"/>
        <w:left w:val="none" w:sz="0" w:space="0" w:color="auto"/>
        <w:bottom w:val="none" w:sz="0" w:space="0" w:color="auto"/>
        <w:right w:val="none" w:sz="0" w:space="0" w:color="auto"/>
      </w:divBdr>
    </w:div>
    <w:div w:id="673723265">
      <w:bodyDiv w:val="1"/>
      <w:marLeft w:val="0"/>
      <w:marRight w:val="0"/>
      <w:marTop w:val="0"/>
      <w:marBottom w:val="0"/>
      <w:divBdr>
        <w:top w:val="none" w:sz="0" w:space="0" w:color="auto"/>
        <w:left w:val="none" w:sz="0" w:space="0" w:color="auto"/>
        <w:bottom w:val="none" w:sz="0" w:space="0" w:color="auto"/>
        <w:right w:val="none" w:sz="0" w:space="0" w:color="auto"/>
      </w:divBdr>
    </w:div>
    <w:div w:id="674310810">
      <w:bodyDiv w:val="1"/>
      <w:marLeft w:val="0"/>
      <w:marRight w:val="0"/>
      <w:marTop w:val="0"/>
      <w:marBottom w:val="0"/>
      <w:divBdr>
        <w:top w:val="none" w:sz="0" w:space="0" w:color="auto"/>
        <w:left w:val="none" w:sz="0" w:space="0" w:color="auto"/>
        <w:bottom w:val="none" w:sz="0" w:space="0" w:color="auto"/>
        <w:right w:val="none" w:sz="0" w:space="0" w:color="auto"/>
      </w:divBdr>
    </w:div>
    <w:div w:id="674845911">
      <w:bodyDiv w:val="1"/>
      <w:marLeft w:val="0"/>
      <w:marRight w:val="0"/>
      <w:marTop w:val="0"/>
      <w:marBottom w:val="0"/>
      <w:divBdr>
        <w:top w:val="none" w:sz="0" w:space="0" w:color="auto"/>
        <w:left w:val="none" w:sz="0" w:space="0" w:color="auto"/>
        <w:bottom w:val="none" w:sz="0" w:space="0" w:color="auto"/>
        <w:right w:val="none" w:sz="0" w:space="0" w:color="auto"/>
      </w:divBdr>
    </w:div>
    <w:div w:id="677199489">
      <w:bodyDiv w:val="1"/>
      <w:marLeft w:val="0"/>
      <w:marRight w:val="0"/>
      <w:marTop w:val="0"/>
      <w:marBottom w:val="0"/>
      <w:divBdr>
        <w:top w:val="none" w:sz="0" w:space="0" w:color="auto"/>
        <w:left w:val="none" w:sz="0" w:space="0" w:color="auto"/>
        <w:bottom w:val="none" w:sz="0" w:space="0" w:color="auto"/>
        <w:right w:val="none" w:sz="0" w:space="0" w:color="auto"/>
      </w:divBdr>
    </w:div>
    <w:div w:id="677266861">
      <w:bodyDiv w:val="1"/>
      <w:marLeft w:val="0"/>
      <w:marRight w:val="0"/>
      <w:marTop w:val="0"/>
      <w:marBottom w:val="0"/>
      <w:divBdr>
        <w:top w:val="none" w:sz="0" w:space="0" w:color="auto"/>
        <w:left w:val="none" w:sz="0" w:space="0" w:color="auto"/>
        <w:bottom w:val="none" w:sz="0" w:space="0" w:color="auto"/>
        <w:right w:val="none" w:sz="0" w:space="0" w:color="auto"/>
      </w:divBdr>
    </w:div>
    <w:div w:id="677972896">
      <w:bodyDiv w:val="1"/>
      <w:marLeft w:val="0"/>
      <w:marRight w:val="0"/>
      <w:marTop w:val="0"/>
      <w:marBottom w:val="0"/>
      <w:divBdr>
        <w:top w:val="none" w:sz="0" w:space="0" w:color="auto"/>
        <w:left w:val="none" w:sz="0" w:space="0" w:color="auto"/>
        <w:bottom w:val="none" w:sz="0" w:space="0" w:color="auto"/>
        <w:right w:val="none" w:sz="0" w:space="0" w:color="auto"/>
      </w:divBdr>
    </w:div>
    <w:div w:id="679041734">
      <w:bodyDiv w:val="1"/>
      <w:marLeft w:val="0"/>
      <w:marRight w:val="0"/>
      <w:marTop w:val="0"/>
      <w:marBottom w:val="0"/>
      <w:divBdr>
        <w:top w:val="none" w:sz="0" w:space="0" w:color="auto"/>
        <w:left w:val="none" w:sz="0" w:space="0" w:color="auto"/>
        <w:bottom w:val="none" w:sz="0" w:space="0" w:color="auto"/>
        <w:right w:val="none" w:sz="0" w:space="0" w:color="auto"/>
      </w:divBdr>
    </w:div>
    <w:div w:id="680088999">
      <w:bodyDiv w:val="1"/>
      <w:marLeft w:val="0"/>
      <w:marRight w:val="0"/>
      <w:marTop w:val="0"/>
      <w:marBottom w:val="0"/>
      <w:divBdr>
        <w:top w:val="none" w:sz="0" w:space="0" w:color="auto"/>
        <w:left w:val="none" w:sz="0" w:space="0" w:color="auto"/>
        <w:bottom w:val="none" w:sz="0" w:space="0" w:color="auto"/>
        <w:right w:val="none" w:sz="0" w:space="0" w:color="auto"/>
      </w:divBdr>
    </w:div>
    <w:div w:id="680938873">
      <w:bodyDiv w:val="1"/>
      <w:marLeft w:val="0"/>
      <w:marRight w:val="0"/>
      <w:marTop w:val="0"/>
      <w:marBottom w:val="0"/>
      <w:divBdr>
        <w:top w:val="none" w:sz="0" w:space="0" w:color="auto"/>
        <w:left w:val="none" w:sz="0" w:space="0" w:color="auto"/>
        <w:bottom w:val="none" w:sz="0" w:space="0" w:color="auto"/>
        <w:right w:val="none" w:sz="0" w:space="0" w:color="auto"/>
      </w:divBdr>
    </w:div>
    <w:div w:id="681200370">
      <w:bodyDiv w:val="1"/>
      <w:marLeft w:val="0"/>
      <w:marRight w:val="0"/>
      <w:marTop w:val="0"/>
      <w:marBottom w:val="0"/>
      <w:divBdr>
        <w:top w:val="none" w:sz="0" w:space="0" w:color="auto"/>
        <w:left w:val="none" w:sz="0" w:space="0" w:color="auto"/>
        <w:bottom w:val="none" w:sz="0" w:space="0" w:color="auto"/>
        <w:right w:val="none" w:sz="0" w:space="0" w:color="auto"/>
      </w:divBdr>
    </w:div>
    <w:div w:id="681783667">
      <w:bodyDiv w:val="1"/>
      <w:marLeft w:val="0"/>
      <w:marRight w:val="0"/>
      <w:marTop w:val="0"/>
      <w:marBottom w:val="0"/>
      <w:divBdr>
        <w:top w:val="none" w:sz="0" w:space="0" w:color="auto"/>
        <w:left w:val="none" w:sz="0" w:space="0" w:color="auto"/>
        <w:bottom w:val="none" w:sz="0" w:space="0" w:color="auto"/>
        <w:right w:val="none" w:sz="0" w:space="0" w:color="auto"/>
      </w:divBdr>
    </w:div>
    <w:div w:id="684282214">
      <w:bodyDiv w:val="1"/>
      <w:marLeft w:val="0"/>
      <w:marRight w:val="0"/>
      <w:marTop w:val="0"/>
      <w:marBottom w:val="0"/>
      <w:divBdr>
        <w:top w:val="none" w:sz="0" w:space="0" w:color="auto"/>
        <w:left w:val="none" w:sz="0" w:space="0" w:color="auto"/>
        <w:bottom w:val="none" w:sz="0" w:space="0" w:color="auto"/>
        <w:right w:val="none" w:sz="0" w:space="0" w:color="auto"/>
      </w:divBdr>
    </w:div>
    <w:div w:id="686179875">
      <w:bodyDiv w:val="1"/>
      <w:marLeft w:val="0"/>
      <w:marRight w:val="0"/>
      <w:marTop w:val="0"/>
      <w:marBottom w:val="0"/>
      <w:divBdr>
        <w:top w:val="none" w:sz="0" w:space="0" w:color="auto"/>
        <w:left w:val="none" w:sz="0" w:space="0" w:color="auto"/>
        <w:bottom w:val="none" w:sz="0" w:space="0" w:color="auto"/>
        <w:right w:val="none" w:sz="0" w:space="0" w:color="auto"/>
      </w:divBdr>
    </w:div>
    <w:div w:id="692463264">
      <w:bodyDiv w:val="1"/>
      <w:marLeft w:val="0"/>
      <w:marRight w:val="0"/>
      <w:marTop w:val="0"/>
      <w:marBottom w:val="0"/>
      <w:divBdr>
        <w:top w:val="none" w:sz="0" w:space="0" w:color="auto"/>
        <w:left w:val="none" w:sz="0" w:space="0" w:color="auto"/>
        <w:bottom w:val="none" w:sz="0" w:space="0" w:color="auto"/>
        <w:right w:val="none" w:sz="0" w:space="0" w:color="auto"/>
      </w:divBdr>
    </w:div>
    <w:div w:id="696665477">
      <w:bodyDiv w:val="1"/>
      <w:marLeft w:val="0"/>
      <w:marRight w:val="0"/>
      <w:marTop w:val="0"/>
      <w:marBottom w:val="0"/>
      <w:divBdr>
        <w:top w:val="none" w:sz="0" w:space="0" w:color="auto"/>
        <w:left w:val="none" w:sz="0" w:space="0" w:color="auto"/>
        <w:bottom w:val="none" w:sz="0" w:space="0" w:color="auto"/>
        <w:right w:val="none" w:sz="0" w:space="0" w:color="auto"/>
      </w:divBdr>
    </w:div>
    <w:div w:id="698048830">
      <w:bodyDiv w:val="1"/>
      <w:marLeft w:val="0"/>
      <w:marRight w:val="0"/>
      <w:marTop w:val="0"/>
      <w:marBottom w:val="0"/>
      <w:divBdr>
        <w:top w:val="none" w:sz="0" w:space="0" w:color="auto"/>
        <w:left w:val="none" w:sz="0" w:space="0" w:color="auto"/>
        <w:bottom w:val="none" w:sz="0" w:space="0" w:color="auto"/>
        <w:right w:val="none" w:sz="0" w:space="0" w:color="auto"/>
      </w:divBdr>
    </w:div>
    <w:div w:id="699090690">
      <w:bodyDiv w:val="1"/>
      <w:marLeft w:val="0"/>
      <w:marRight w:val="0"/>
      <w:marTop w:val="0"/>
      <w:marBottom w:val="0"/>
      <w:divBdr>
        <w:top w:val="none" w:sz="0" w:space="0" w:color="auto"/>
        <w:left w:val="none" w:sz="0" w:space="0" w:color="auto"/>
        <w:bottom w:val="none" w:sz="0" w:space="0" w:color="auto"/>
        <w:right w:val="none" w:sz="0" w:space="0" w:color="auto"/>
      </w:divBdr>
    </w:div>
    <w:div w:id="699815566">
      <w:bodyDiv w:val="1"/>
      <w:marLeft w:val="0"/>
      <w:marRight w:val="0"/>
      <w:marTop w:val="0"/>
      <w:marBottom w:val="0"/>
      <w:divBdr>
        <w:top w:val="none" w:sz="0" w:space="0" w:color="auto"/>
        <w:left w:val="none" w:sz="0" w:space="0" w:color="auto"/>
        <w:bottom w:val="none" w:sz="0" w:space="0" w:color="auto"/>
        <w:right w:val="none" w:sz="0" w:space="0" w:color="auto"/>
      </w:divBdr>
    </w:div>
    <w:div w:id="700860680">
      <w:bodyDiv w:val="1"/>
      <w:marLeft w:val="0"/>
      <w:marRight w:val="0"/>
      <w:marTop w:val="0"/>
      <w:marBottom w:val="0"/>
      <w:divBdr>
        <w:top w:val="none" w:sz="0" w:space="0" w:color="auto"/>
        <w:left w:val="none" w:sz="0" w:space="0" w:color="auto"/>
        <w:bottom w:val="none" w:sz="0" w:space="0" w:color="auto"/>
        <w:right w:val="none" w:sz="0" w:space="0" w:color="auto"/>
      </w:divBdr>
    </w:div>
    <w:div w:id="704796160">
      <w:bodyDiv w:val="1"/>
      <w:marLeft w:val="0"/>
      <w:marRight w:val="0"/>
      <w:marTop w:val="0"/>
      <w:marBottom w:val="0"/>
      <w:divBdr>
        <w:top w:val="none" w:sz="0" w:space="0" w:color="auto"/>
        <w:left w:val="none" w:sz="0" w:space="0" w:color="auto"/>
        <w:bottom w:val="none" w:sz="0" w:space="0" w:color="auto"/>
        <w:right w:val="none" w:sz="0" w:space="0" w:color="auto"/>
      </w:divBdr>
    </w:div>
    <w:div w:id="707533562">
      <w:bodyDiv w:val="1"/>
      <w:marLeft w:val="0"/>
      <w:marRight w:val="0"/>
      <w:marTop w:val="0"/>
      <w:marBottom w:val="0"/>
      <w:divBdr>
        <w:top w:val="none" w:sz="0" w:space="0" w:color="auto"/>
        <w:left w:val="none" w:sz="0" w:space="0" w:color="auto"/>
        <w:bottom w:val="none" w:sz="0" w:space="0" w:color="auto"/>
        <w:right w:val="none" w:sz="0" w:space="0" w:color="auto"/>
      </w:divBdr>
    </w:div>
    <w:div w:id="707678856">
      <w:bodyDiv w:val="1"/>
      <w:marLeft w:val="0"/>
      <w:marRight w:val="0"/>
      <w:marTop w:val="0"/>
      <w:marBottom w:val="0"/>
      <w:divBdr>
        <w:top w:val="none" w:sz="0" w:space="0" w:color="auto"/>
        <w:left w:val="none" w:sz="0" w:space="0" w:color="auto"/>
        <w:bottom w:val="none" w:sz="0" w:space="0" w:color="auto"/>
        <w:right w:val="none" w:sz="0" w:space="0" w:color="auto"/>
      </w:divBdr>
    </w:div>
    <w:div w:id="708116794">
      <w:bodyDiv w:val="1"/>
      <w:marLeft w:val="0"/>
      <w:marRight w:val="0"/>
      <w:marTop w:val="0"/>
      <w:marBottom w:val="0"/>
      <w:divBdr>
        <w:top w:val="none" w:sz="0" w:space="0" w:color="auto"/>
        <w:left w:val="none" w:sz="0" w:space="0" w:color="auto"/>
        <w:bottom w:val="none" w:sz="0" w:space="0" w:color="auto"/>
        <w:right w:val="none" w:sz="0" w:space="0" w:color="auto"/>
      </w:divBdr>
    </w:div>
    <w:div w:id="710542514">
      <w:bodyDiv w:val="1"/>
      <w:marLeft w:val="0"/>
      <w:marRight w:val="0"/>
      <w:marTop w:val="0"/>
      <w:marBottom w:val="0"/>
      <w:divBdr>
        <w:top w:val="none" w:sz="0" w:space="0" w:color="auto"/>
        <w:left w:val="none" w:sz="0" w:space="0" w:color="auto"/>
        <w:bottom w:val="none" w:sz="0" w:space="0" w:color="auto"/>
        <w:right w:val="none" w:sz="0" w:space="0" w:color="auto"/>
      </w:divBdr>
    </w:div>
    <w:div w:id="712004150">
      <w:bodyDiv w:val="1"/>
      <w:marLeft w:val="0"/>
      <w:marRight w:val="0"/>
      <w:marTop w:val="0"/>
      <w:marBottom w:val="0"/>
      <w:divBdr>
        <w:top w:val="none" w:sz="0" w:space="0" w:color="auto"/>
        <w:left w:val="none" w:sz="0" w:space="0" w:color="auto"/>
        <w:bottom w:val="none" w:sz="0" w:space="0" w:color="auto"/>
        <w:right w:val="none" w:sz="0" w:space="0" w:color="auto"/>
      </w:divBdr>
    </w:div>
    <w:div w:id="712458312">
      <w:bodyDiv w:val="1"/>
      <w:marLeft w:val="0"/>
      <w:marRight w:val="0"/>
      <w:marTop w:val="0"/>
      <w:marBottom w:val="0"/>
      <w:divBdr>
        <w:top w:val="none" w:sz="0" w:space="0" w:color="auto"/>
        <w:left w:val="none" w:sz="0" w:space="0" w:color="auto"/>
        <w:bottom w:val="none" w:sz="0" w:space="0" w:color="auto"/>
        <w:right w:val="none" w:sz="0" w:space="0" w:color="auto"/>
      </w:divBdr>
    </w:div>
    <w:div w:id="712851308">
      <w:bodyDiv w:val="1"/>
      <w:marLeft w:val="0"/>
      <w:marRight w:val="0"/>
      <w:marTop w:val="0"/>
      <w:marBottom w:val="0"/>
      <w:divBdr>
        <w:top w:val="none" w:sz="0" w:space="0" w:color="auto"/>
        <w:left w:val="none" w:sz="0" w:space="0" w:color="auto"/>
        <w:bottom w:val="none" w:sz="0" w:space="0" w:color="auto"/>
        <w:right w:val="none" w:sz="0" w:space="0" w:color="auto"/>
      </w:divBdr>
    </w:div>
    <w:div w:id="715008317">
      <w:bodyDiv w:val="1"/>
      <w:marLeft w:val="0"/>
      <w:marRight w:val="0"/>
      <w:marTop w:val="0"/>
      <w:marBottom w:val="0"/>
      <w:divBdr>
        <w:top w:val="none" w:sz="0" w:space="0" w:color="auto"/>
        <w:left w:val="none" w:sz="0" w:space="0" w:color="auto"/>
        <w:bottom w:val="none" w:sz="0" w:space="0" w:color="auto"/>
        <w:right w:val="none" w:sz="0" w:space="0" w:color="auto"/>
      </w:divBdr>
    </w:div>
    <w:div w:id="716055268">
      <w:bodyDiv w:val="1"/>
      <w:marLeft w:val="0"/>
      <w:marRight w:val="0"/>
      <w:marTop w:val="0"/>
      <w:marBottom w:val="0"/>
      <w:divBdr>
        <w:top w:val="none" w:sz="0" w:space="0" w:color="auto"/>
        <w:left w:val="none" w:sz="0" w:space="0" w:color="auto"/>
        <w:bottom w:val="none" w:sz="0" w:space="0" w:color="auto"/>
        <w:right w:val="none" w:sz="0" w:space="0" w:color="auto"/>
      </w:divBdr>
    </w:div>
    <w:div w:id="716972276">
      <w:bodyDiv w:val="1"/>
      <w:marLeft w:val="0"/>
      <w:marRight w:val="0"/>
      <w:marTop w:val="0"/>
      <w:marBottom w:val="0"/>
      <w:divBdr>
        <w:top w:val="none" w:sz="0" w:space="0" w:color="auto"/>
        <w:left w:val="none" w:sz="0" w:space="0" w:color="auto"/>
        <w:bottom w:val="none" w:sz="0" w:space="0" w:color="auto"/>
        <w:right w:val="none" w:sz="0" w:space="0" w:color="auto"/>
      </w:divBdr>
    </w:div>
    <w:div w:id="717167900">
      <w:bodyDiv w:val="1"/>
      <w:marLeft w:val="0"/>
      <w:marRight w:val="0"/>
      <w:marTop w:val="0"/>
      <w:marBottom w:val="0"/>
      <w:divBdr>
        <w:top w:val="none" w:sz="0" w:space="0" w:color="auto"/>
        <w:left w:val="none" w:sz="0" w:space="0" w:color="auto"/>
        <w:bottom w:val="none" w:sz="0" w:space="0" w:color="auto"/>
        <w:right w:val="none" w:sz="0" w:space="0" w:color="auto"/>
      </w:divBdr>
    </w:div>
    <w:div w:id="717781961">
      <w:bodyDiv w:val="1"/>
      <w:marLeft w:val="0"/>
      <w:marRight w:val="0"/>
      <w:marTop w:val="0"/>
      <w:marBottom w:val="0"/>
      <w:divBdr>
        <w:top w:val="none" w:sz="0" w:space="0" w:color="auto"/>
        <w:left w:val="none" w:sz="0" w:space="0" w:color="auto"/>
        <w:bottom w:val="none" w:sz="0" w:space="0" w:color="auto"/>
        <w:right w:val="none" w:sz="0" w:space="0" w:color="auto"/>
      </w:divBdr>
    </w:div>
    <w:div w:id="720716209">
      <w:bodyDiv w:val="1"/>
      <w:marLeft w:val="0"/>
      <w:marRight w:val="0"/>
      <w:marTop w:val="0"/>
      <w:marBottom w:val="0"/>
      <w:divBdr>
        <w:top w:val="none" w:sz="0" w:space="0" w:color="auto"/>
        <w:left w:val="none" w:sz="0" w:space="0" w:color="auto"/>
        <w:bottom w:val="none" w:sz="0" w:space="0" w:color="auto"/>
        <w:right w:val="none" w:sz="0" w:space="0" w:color="auto"/>
      </w:divBdr>
    </w:div>
    <w:div w:id="720909460">
      <w:bodyDiv w:val="1"/>
      <w:marLeft w:val="0"/>
      <w:marRight w:val="0"/>
      <w:marTop w:val="0"/>
      <w:marBottom w:val="0"/>
      <w:divBdr>
        <w:top w:val="none" w:sz="0" w:space="0" w:color="auto"/>
        <w:left w:val="none" w:sz="0" w:space="0" w:color="auto"/>
        <w:bottom w:val="none" w:sz="0" w:space="0" w:color="auto"/>
        <w:right w:val="none" w:sz="0" w:space="0" w:color="auto"/>
      </w:divBdr>
    </w:div>
    <w:div w:id="721289250">
      <w:bodyDiv w:val="1"/>
      <w:marLeft w:val="0"/>
      <w:marRight w:val="0"/>
      <w:marTop w:val="0"/>
      <w:marBottom w:val="0"/>
      <w:divBdr>
        <w:top w:val="none" w:sz="0" w:space="0" w:color="auto"/>
        <w:left w:val="none" w:sz="0" w:space="0" w:color="auto"/>
        <w:bottom w:val="none" w:sz="0" w:space="0" w:color="auto"/>
        <w:right w:val="none" w:sz="0" w:space="0" w:color="auto"/>
      </w:divBdr>
    </w:div>
    <w:div w:id="721490600">
      <w:bodyDiv w:val="1"/>
      <w:marLeft w:val="0"/>
      <w:marRight w:val="0"/>
      <w:marTop w:val="0"/>
      <w:marBottom w:val="0"/>
      <w:divBdr>
        <w:top w:val="none" w:sz="0" w:space="0" w:color="auto"/>
        <w:left w:val="none" w:sz="0" w:space="0" w:color="auto"/>
        <w:bottom w:val="none" w:sz="0" w:space="0" w:color="auto"/>
        <w:right w:val="none" w:sz="0" w:space="0" w:color="auto"/>
      </w:divBdr>
    </w:div>
    <w:div w:id="722872936">
      <w:bodyDiv w:val="1"/>
      <w:marLeft w:val="0"/>
      <w:marRight w:val="0"/>
      <w:marTop w:val="0"/>
      <w:marBottom w:val="0"/>
      <w:divBdr>
        <w:top w:val="none" w:sz="0" w:space="0" w:color="auto"/>
        <w:left w:val="none" w:sz="0" w:space="0" w:color="auto"/>
        <w:bottom w:val="none" w:sz="0" w:space="0" w:color="auto"/>
        <w:right w:val="none" w:sz="0" w:space="0" w:color="auto"/>
      </w:divBdr>
    </w:div>
    <w:div w:id="726688612">
      <w:bodyDiv w:val="1"/>
      <w:marLeft w:val="0"/>
      <w:marRight w:val="0"/>
      <w:marTop w:val="0"/>
      <w:marBottom w:val="0"/>
      <w:divBdr>
        <w:top w:val="none" w:sz="0" w:space="0" w:color="auto"/>
        <w:left w:val="none" w:sz="0" w:space="0" w:color="auto"/>
        <w:bottom w:val="none" w:sz="0" w:space="0" w:color="auto"/>
        <w:right w:val="none" w:sz="0" w:space="0" w:color="auto"/>
      </w:divBdr>
    </w:div>
    <w:div w:id="728530438">
      <w:bodyDiv w:val="1"/>
      <w:marLeft w:val="0"/>
      <w:marRight w:val="0"/>
      <w:marTop w:val="0"/>
      <w:marBottom w:val="0"/>
      <w:divBdr>
        <w:top w:val="none" w:sz="0" w:space="0" w:color="auto"/>
        <w:left w:val="none" w:sz="0" w:space="0" w:color="auto"/>
        <w:bottom w:val="none" w:sz="0" w:space="0" w:color="auto"/>
        <w:right w:val="none" w:sz="0" w:space="0" w:color="auto"/>
      </w:divBdr>
    </w:div>
    <w:div w:id="729042321">
      <w:bodyDiv w:val="1"/>
      <w:marLeft w:val="0"/>
      <w:marRight w:val="0"/>
      <w:marTop w:val="0"/>
      <w:marBottom w:val="0"/>
      <w:divBdr>
        <w:top w:val="none" w:sz="0" w:space="0" w:color="auto"/>
        <w:left w:val="none" w:sz="0" w:space="0" w:color="auto"/>
        <w:bottom w:val="none" w:sz="0" w:space="0" w:color="auto"/>
        <w:right w:val="none" w:sz="0" w:space="0" w:color="auto"/>
      </w:divBdr>
    </w:div>
    <w:div w:id="729303631">
      <w:bodyDiv w:val="1"/>
      <w:marLeft w:val="0"/>
      <w:marRight w:val="0"/>
      <w:marTop w:val="0"/>
      <w:marBottom w:val="0"/>
      <w:divBdr>
        <w:top w:val="none" w:sz="0" w:space="0" w:color="auto"/>
        <w:left w:val="none" w:sz="0" w:space="0" w:color="auto"/>
        <w:bottom w:val="none" w:sz="0" w:space="0" w:color="auto"/>
        <w:right w:val="none" w:sz="0" w:space="0" w:color="auto"/>
      </w:divBdr>
    </w:div>
    <w:div w:id="730033770">
      <w:bodyDiv w:val="1"/>
      <w:marLeft w:val="0"/>
      <w:marRight w:val="0"/>
      <w:marTop w:val="0"/>
      <w:marBottom w:val="0"/>
      <w:divBdr>
        <w:top w:val="none" w:sz="0" w:space="0" w:color="auto"/>
        <w:left w:val="none" w:sz="0" w:space="0" w:color="auto"/>
        <w:bottom w:val="none" w:sz="0" w:space="0" w:color="auto"/>
        <w:right w:val="none" w:sz="0" w:space="0" w:color="auto"/>
      </w:divBdr>
    </w:div>
    <w:div w:id="730926460">
      <w:bodyDiv w:val="1"/>
      <w:marLeft w:val="0"/>
      <w:marRight w:val="0"/>
      <w:marTop w:val="0"/>
      <w:marBottom w:val="0"/>
      <w:divBdr>
        <w:top w:val="none" w:sz="0" w:space="0" w:color="auto"/>
        <w:left w:val="none" w:sz="0" w:space="0" w:color="auto"/>
        <w:bottom w:val="none" w:sz="0" w:space="0" w:color="auto"/>
        <w:right w:val="none" w:sz="0" w:space="0" w:color="auto"/>
      </w:divBdr>
    </w:div>
    <w:div w:id="733704016">
      <w:bodyDiv w:val="1"/>
      <w:marLeft w:val="0"/>
      <w:marRight w:val="0"/>
      <w:marTop w:val="0"/>
      <w:marBottom w:val="0"/>
      <w:divBdr>
        <w:top w:val="none" w:sz="0" w:space="0" w:color="auto"/>
        <w:left w:val="none" w:sz="0" w:space="0" w:color="auto"/>
        <w:bottom w:val="none" w:sz="0" w:space="0" w:color="auto"/>
        <w:right w:val="none" w:sz="0" w:space="0" w:color="auto"/>
      </w:divBdr>
    </w:div>
    <w:div w:id="733772014">
      <w:bodyDiv w:val="1"/>
      <w:marLeft w:val="0"/>
      <w:marRight w:val="0"/>
      <w:marTop w:val="0"/>
      <w:marBottom w:val="0"/>
      <w:divBdr>
        <w:top w:val="none" w:sz="0" w:space="0" w:color="auto"/>
        <w:left w:val="none" w:sz="0" w:space="0" w:color="auto"/>
        <w:bottom w:val="none" w:sz="0" w:space="0" w:color="auto"/>
        <w:right w:val="none" w:sz="0" w:space="0" w:color="auto"/>
      </w:divBdr>
    </w:div>
    <w:div w:id="737675177">
      <w:bodyDiv w:val="1"/>
      <w:marLeft w:val="0"/>
      <w:marRight w:val="0"/>
      <w:marTop w:val="0"/>
      <w:marBottom w:val="0"/>
      <w:divBdr>
        <w:top w:val="none" w:sz="0" w:space="0" w:color="auto"/>
        <w:left w:val="none" w:sz="0" w:space="0" w:color="auto"/>
        <w:bottom w:val="none" w:sz="0" w:space="0" w:color="auto"/>
        <w:right w:val="none" w:sz="0" w:space="0" w:color="auto"/>
      </w:divBdr>
    </w:div>
    <w:div w:id="738088926">
      <w:bodyDiv w:val="1"/>
      <w:marLeft w:val="0"/>
      <w:marRight w:val="0"/>
      <w:marTop w:val="0"/>
      <w:marBottom w:val="0"/>
      <w:divBdr>
        <w:top w:val="none" w:sz="0" w:space="0" w:color="auto"/>
        <w:left w:val="none" w:sz="0" w:space="0" w:color="auto"/>
        <w:bottom w:val="none" w:sz="0" w:space="0" w:color="auto"/>
        <w:right w:val="none" w:sz="0" w:space="0" w:color="auto"/>
      </w:divBdr>
    </w:div>
    <w:div w:id="738211425">
      <w:bodyDiv w:val="1"/>
      <w:marLeft w:val="0"/>
      <w:marRight w:val="0"/>
      <w:marTop w:val="0"/>
      <w:marBottom w:val="0"/>
      <w:divBdr>
        <w:top w:val="none" w:sz="0" w:space="0" w:color="auto"/>
        <w:left w:val="none" w:sz="0" w:space="0" w:color="auto"/>
        <w:bottom w:val="none" w:sz="0" w:space="0" w:color="auto"/>
        <w:right w:val="none" w:sz="0" w:space="0" w:color="auto"/>
      </w:divBdr>
    </w:div>
    <w:div w:id="738213400">
      <w:bodyDiv w:val="1"/>
      <w:marLeft w:val="0"/>
      <w:marRight w:val="0"/>
      <w:marTop w:val="0"/>
      <w:marBottom w:val="0"/>
      <w:divBdr>
        <w:top w:val="none" w:sz="0" w:space="0" w:color="auto"/>
        <w:left w:val="none" w:sz="0" w:space="0" w:color="auto"/>
        <w:bottom w:val="none" w:sz="0" w:space="0" w:color="auto"/>
        <w:right w:val="none" w:sz="0" w:space="0" w:color="auto"/>
      </w:divBdr>
    </w:div>
    <w:div w:id="738939415">
      <w:bodyDiv w:val="1"/>
      <w:marLeft w:val="0"/>
      <w:marRight w:val="0"/>
      <w:marTop w:val="0"/>
      <w:marBottom w:val="0"/>
      <w:divBdr>
        <w:top w:val="none" w:sz="0" w:space="0" w:color="auto"/>
        <w:left w:val="none" w:sz="0" w:space="0" w:color="auto"/>
        <w:bottom w:val="none" w:sz="0" w:space="0" w:color="auto"/>
        <w:right w:val="none" w:sz="0" w:space="0" w:color="auto"/>
      </w:divBdr>
    </w:div>
    <w:div w:id="739400990">
      <w:bodyDiv w:val="1"/>
      <w:marLeft w:val="0"/>
      <w:marRight w:val="0"/>
      <w:marTop w:val="0"/>
      <w:marBottom w:val="0"/>
      <w:divBdr>
        <w:top w:val="none" w:sz="0" w:space="0" w:color="auto"/>
        <w:left w:val="none" w:sz="0" w:space="0" w:color="auto"/>
        <w:bottom w:val="none" w:sz="0" w:space="0" w:color="auto"/>
        <w:right w:val="none" w:sz="0" w:space="0" w:color="auto"/>
      </w:divBdr>
    </w:div>
    <w:div w:id="740179998">
      <w:bodyDiv w:val="1"/>
      <w:marLeft w:val="0"/>
      <w:marRight w:val="0"/>
      <w:marTop w:val="0"/>
      <w:marBottom w:val="0"/>
      <w:divBdr>
        <w:top w:val="none" w:sz="0" w:space="0" w:color="auto"/>
        <w:left w:val="none" w:sz="0" w:space="0" w:color="auto"/>
        <w:bottom w:val="none" w:sz="0" w:space="0" w:color="auto"/>
        <w:right w:val="none" w:sz="0" w:space="0" w:color="auto"/>
      </w:divBdr>
    </w:div>
    <w:div w:id="740449269">
      <w:bodyDiv w:val="1"/>
      <w:marLeft w:val="0"/>
      <w:marRight w:val="0"/>
      <w:marTop w:val="0"/>
      <w:marBottom w:val="0"/>
      <w:divBdr>
        <w:top w:val="none" w:sz="0" w:space="0" w:color="auto"/>
        <w:left w:val="none" w:sz="0" w:space="0" w:color="auto"/>
        <w:bottom w:val="none" w:sz="0" w:space="0" w:color="auto"/>
        <w:right w:val="none" w:sz="0" w:space="0" w:color="auto"/>
      </w:divBdr>
    </w:div>
    <w:div w:id="740566677">
      <w:bodyDiv w:val="1"/>
      <w:marLeft w:val="0"/>
      <w:marRight w:val="0"/>
      <w:marTop w:val="0"/>
      <w:marBottom w:val="0"/>
      <w:divBdr>
        <w:top w:val="none" w:sz="0" w:space="0" w:color="auto"/>
        <w:left w:val="none" w:sz="0" w:space="0" w:color="auto"/>
        <w:bottom w:val="none" w:sz="0" w:space="0" w:color="auto"/>
        <w:right w:val="none" w:sz="0" w:space="0" w:color="auto"/>
      </w:divBdr>
    </w:div>
    <w:div w:id="741102245">
      <w:bodyDiv w:val="1"/>
      <w:marLeft w:val="0"/>
      <w:marRight w:val="0"/>
      <w:marTop w:val="0"/>
      <w:marBottom w:val="0"/>
      <w:divBdr>
        <w:top w:val="none" w:sz="0" w:space="0" w:color="auto"/>
        <w:left w:val="none" w:sz="0" w:space="0" w:color="auto"/>
        <w:bottom w:val="none" w:sz="0" w:space="0" w:color="auto"/>
        <w:right w:val="none" w:sz="0" w:space="0" w:color="auto"/>
      </w:divBdr>
    </w:div>
    <w:div w:id="741365230">
      <w:bodyDiv w:val="1"/>
      <w:marLeft w:val="0"/>
      <w:marRight w:val="0"/>
      <w:marTop w:val="0"/>
      <w:marBottom w:val="0"/>
      <w:divBdr>
        <w:top w:val="none" w:sz="0" w:space="0" w:color="auto"/>
        <w:left w:val="none" w:sz="0" w:space="0" w:color="auto"/>
        <w:bottom w:val="none" w:sz="0" w:space="0" w:color="auto"/>
        <w:right w:val="none" w:sz="0" w:space="0" w:color="auto"/>
      </w:divBdr>
    </w:div>
    <w:div w:id="743265035">
      <w:bodyDiv w:val="1"/>
      <w:marLeft w:val="0"/>
      <w:marRight w:val="0"/>
      <w:marTop w:val="0"/>
      <w:marBottom w:val="0"/>
      <w:divBdr>
        <w:top w:val="none" w:sz="0" w:space="0" w:color="auto"/>
        <w:left w:val="none" w:sz="0" w:space="0" w:color="auto"/>
        <w:bottom w:val="none" w:sz="0" w:space="0" w:color="auto"/>
        <w:right w:val="none" w:sz="0" w:space="0" w:color="auto"/>
      </w:divBdr>
    </w:div>
    <w:div w:id="744491730">
      <w:bodyDiv w:val="1"/>
      <w:marLeft w:val="0"/>
      <w:marRight w:val="0"/>
      <w:marTop w:val="0"/>
      <w:marBottom w:val="0"/>
      <w:divBdr>
        <w:top w:val="none" w:sz="0" w:space="0" w:color="auto"/>
        <w:left w:val="none" w:sz="0" w:space="0" w:color="auto"/>
        <w:bottom w:val="none" w:sz="0" w:space="0" w:color="auto"/>
        <w:right w:val="none" w:sz="0" w:space="0" w:color="auto"/>
      </w:divBdr>
    </w:div>
    <w:div w:id="745615021">
      <w:bodyDiv w:val="1"/>
      <w:marLeft w:val="0"/>
      <w:marRight w:val="0"/>
      <w:marTop w:val="0"/>
      <w:marBottom w:val="0"/>
      <w:divBdr>
        <w:top w:val="none" w:sz="0" w:space="0" w:color="auto"/>
        <w:left w:val="none" w:sz="0" w:space="0" w:color="auto"/>
        <w:bottom w:val="none" w:sz="0" w:space="0" w:color="auto"/>
        <w:right w:val="none" w:sz="0" w:space="0" w:color="auto"/>
      </w:divBdr>
    </w:div>
    <w:div w:id="745885846">
      <w:bodyDiv w:val="1"/>
      <w:marLeft w:val="0"/>
      <w:marRight w:val="0"/>
      <w:marTop w:val="0"/>
      <w:marBottom w:val="0"/>
      <w:divBdr>
        <w:top w:val="none" w:sz="0" w:space="0" w:color="auto"/>
        <w:left w:val="none" w:sz="0" w:space="0" w:color="auto"/>
        <w:bottom w:val="none" w:sz="0" w:space="0" w:color="auto"/>
        <w:right w:val="none" w:sz="0" w:space="0" w:color="auto"/>
      </w:divBdr>
    </w:div>
    <w:div w:id="746071251">
      <w:bodyDiv w:val="1"/>
      <w:marLeft w:val="0"/>
      <w:marRight w:val="0"/>
      <w:marTop w:val="0"/>
      <w:marBottom w:val="0"/>
      <w:divBdr>
        <w:top w:val="none" w:sz="0" w:space="0" w:color="auto"/>
        <w:left w:val="none" w:sz="0" w:space="0" w:color="auto"/>
        <w:bottom w:val="none" w:sz="0" w:space="0" w:color="auto"/>
        <w:right w:val="none" w:sz="0" w:space="0" w:color="auto"/>
      </w:divBdr>
    </w:div>
    <w:div w:id="746148163">
      <w:bodyDiv w:val="1"/>
      <w:marLeft w:val="0"/>
      <w:marRight w:val="0"/>
      <w:marTop w:val="0"/>
      <w:marBottom w:val="0"/>
      <w:divBdr>
        <w:top w:val="none" w:sz="0" w:space="0" w:color="auto"/>
        <w:left w:val="none" w:sz="0" w:space="0" w:color="auto"/>
        <w:bottom w:val="none" w:sz="0" w:space="0" w:color="auto"/>
        <w:right w:val="none" w:sz="0" w:space="0" w:color="auto"/>
      </w:divBdr>
    </w:div>
    <w:div w:id="749473324">
      <w:bodyDiv w:val="1"/>
      <w:marLeft w:val="0"/>
      <w:marRight w:val="0"/>
      <w:marTop w:val="0"/>
      <w:marBottom w:val="0"/>
      <w:divBdr>
        <w:top w:val="none" w:sz="0" w:space="0" w:color="auto"/>
        <w:left w:val="none" w:sz="0" w:space="0" w:color="auto"/>
        <w:bottom w:val="none" w:sz="0" w:space="0" w:color="auto"/>
        <w:right w:val="none" w:sz="0" w:space="0" w:color="auto"/>
      </w:divBdr>
    </w:div>
    <w:div w:id="750390980">
      <w:bodyDiv w:val="1"/>
      <w:marLeft w:val="0"/>
      <w:marRight w:val="0"/>
      <w:marTop w:val="0"/>
      <w:marBottom w:val="0"/>
      <w:divBdr>
        <w:top w:val="none" w:sz="0" w:space="0" w:color="auto"/>
        <w:left w:val="none" w:sz="0" w:space="0" w:color="auto"/>
        <w:bottom w:val="none" w:sz="0" w:space="0" w:color="auto"/>
        <w:right w:val="none" w:sz="0" w:space="0" w:color="auto"/>
      </w:divBdr>
    </w:div>
    <w:div w:id="751854817">
      <w:bodyDiv w:val="1"/>
      <w:marLeft w:val="0"/>
      <w:marRight w:val="0"/>
      <w:marTop w:val="0"/>
      <w:marBottom w:val="0"/>
      <w:divBdr>
        <w:top w:val="none" w:sz="0" w:space="0" w:color="auto"/>
        <w:left w:val="none" w:sz="0" w:space="0" w:color="auto"/>
        <w:bottom w:val="none" w:sz="0" w:space="0" w:color="auto"/>
        <w:right w:val="none" w:sz="0" w:space="0" w:color="auto"/>
      </w:divBdr>
    </w:div>
    <w:div w:id="753166187">
      <w:bodyDiv w:val="1"/>
      <w:marLeft w:val="0"/>
      <w:marRight w:val="0"/>
      <w:marTop w:val="0"/>
      <w:marBottom w:val="0"/>
      <w:divBdr>
        <w:top w:val="none" w:sz="0" w:space="0" w:color="auto"/>
        <w:left w:val="none" w:sz="0" w:space="0" w:color="auto"/>
        <w:bottom w:val="none" w:sz="0" w:space="0" w:color="auto"/>
        <w:right w:val="none" w:sz="0" w:space="0" w:color="auto"/>
      </w:divBdr>
    </w:div>
    <w:div w:id="753669230">
      <w:bodyDiv w:val="1"/>
      <w:marLeft w:val="0"/>
      <w:marRight w:val="0"/>
      <w:marTop w:val="0"/>
      <w:marBottom w:val="0"/>
      <w:divBdr>
        <w:top w:val="none" w:sz="0" w:space="0" w:color="auto"/>
        <w:left w:val="none" w:sz="0" w:space="0" w:color="auto"/>
        <w:bottom w:val="none" w:sz="0" w:space="0" w:color="auto"/>
        <w:right w:val="none" w:sz="0" w:space="0" w:color="auto"/>
      </w:divBdr>
    </w:div>
    <w:div w:id="754281510">
      <w:bodyDiv w:val="1"/>
      <w:marLeft w:val="0"/>
      <w:marRight w:val="0"/>
      <w:marTop w:val="0"/>
      <w:marBottom w:val="0"/>
      <w:divBdr>
        <w:top w:val="none" w:sz="0" w:space="0" w:color="auto"/>
        <w:left w:val="none" w:sz="0" w:space="0" w:color="auto"/>
        <w:bottom w:val="none" w:sz="0" w:space="0" w:color="auto"/>
        <w:right w:val="none" w:sz="0" w:space="0" w:color="auto"/>
      </w:divBdr>
    </w:div>
    <w:div w:id="754789452">
      <w:bodyDiv w:val="1"/>
      <w:marLeft w:val="0"/>
      <w:marRight w:val="0"/>
      <w:marTop w:val="0"/>
      <w:marBottom w:val="0"/>
      <w:divBdr>
        <w:top w:val="none" w:sz="0" w:space="0" w:color="auto"/>
        <w:left w:val="none" w:sz="0" w:space="0" w:color="auto"/>
        <w:bottom w:val="none" w:sz="0" w:space="0" w:color="auto"/>
        <w:right w:val="none" w:sz="0" w:space="0" w:color="auto"/>
      </w:divBdr>
    </w:div>
    <w:div w:id="755906817">
      <w:bodyDiv w:val="1"/>
      <w:marLeft w:val="0"/>
      <w:marRight w:val="0"/>
      <w:marTop w:val="0"/>
      <w:marBottom w:val="0"/>
      <w:divBdr>
        <w:top w:val="none" w:sz="0" w:space="0" w:color="auto"/>
        <w:left w:val="none" w:sz="0" w:space="0" w:color="auto"/>
        <w:bottom w:val="none" w:sz="0" w:space="0" w:color="auto"/>
        <w:right w:val="none" w:sz="0" w:space="0" w:color="auto"/>
      </w:divBdr>
    </w:div>
    <w:div w:id="756054194">
      <w:bodyDiv w:val="1"/>
      <w:marLeft w:val="0"/>
      <w:marRight w:val="0"/>
      <w:marTop w:val="0"/>
      <w:marBottom w:val="0"/>
      <w:divBdr>
        <w:top w:val="none" w:sz="0" w:space="0" w:color="auto"/>
        <w:left w:val="none" w:sz="0" w:space="0" w:color="auto"/>
        <w:bottom w:val="none" w:sz="0" w:space="0" w:color="auto"/>
        <w:right w:val="none" w:sz="0" w:space="0" w:color="auto"/>
      </w:divBdr>
    </w:div>
    <w:div w:id="756709997">
      <w:bodyDiv w:val="1"/>
      <w:marLeft w:val="0"/>
      <w:marRight w:val="0"/>
      <w:marTop w:val="0"/>
      <w:marBottom w:val="0"/>
      <w:divBdr>
        <w:top w:val="none" w:sz="0" w:space="0" w:color="auto"/>
        <w:left w:val="none" w:sz="0" w:space="0" w:color="auto"/>
        <w:bottom w:val="none" w:sz="0" w:space="0" w:color="auto"/>
        <w:right w:val="none" w:sz="0" w:space="0" w:color="auto"/>
      </w:divBdr>
    </w:div>
    <w:div w:id="757139514">
      <w:bodyDiv w:val="1"/>
      <w:marLeft w:val="0"/>
      <w:marRight w:val="0"/>
      <w:marTop w:val="0"/>
      <w:marBottom w:val="0"/>
      <w:divBdr>
        <w:top w:val="none" w:sz="0" w:space="0" w:color="auto"/>
        <w:left w:val="none" w:sz="0" w:space="0" w:color="auto"/>
        <w:bottom w:val="none" w:sz="0" w:space="0" w:color="auto"/>
        <w:right w:val="none" w:sz="0" w:space="0" w:color="auto"/>
      </w:divBdr>
    </w:div>
    <w:div w:id="758021110">
      <w:bodyDiv w:val="1"/>
      <w:marLeft w:val="0"/>
      <w:marRight w:val="0"/>
      <w:marTop w:val="0"/>
      <w:marBottom w:val="0"/>
      <w:divBdr>
        <w:top w:val="none" w:sz="0" w:space="0" w:color="auto"/>
        <w:left w:val="none" w:sz="0" w:space="0" w:color="auto"/>
        <w:bottom w:val="none" w:sz="0" w:space="0" w:color="auto"/>
        <w:right w:val="none" w:sz="0" w:space="0" w:color="auto"/>
      </w:divBdr>
    </w:div>
    <w:div w:id="759646627">
      <w:bodyDiv w:val="1"/>
      <w:marLeft w:val="0"/>
      <w:marRight w:val="0"/>
      <w:marTop w:val="0"/>
      <w:marBottom w:val="0"/>
      <w:divBdr>
        <w:top w:val="none" w:sz="0" w:space="0" w:color="auto"/>
        <w:left w:val="none" w:sz="0" w:space="0" w:color="auto"/>
        <w:bottom w:val="none" w:sz="0" w:space="0" w:color="auto"/>
        <w:right w:val="none" w:sz="0" w:space="0" w:color="auto"/>
      </w:divBdr>
    </w:div>
    <w:div w:id="760293552">
      <w:bodyDiv w:val="1"/>
      <w:marLeft w:val="0"/>
      <w:marRight w:val="0"/>
      <w:marTop w:val="0"/>
      <w:marBottom w:val="0"/>
      <w:divBdr>
        <w:top w:val="none" w:sz="0" w:space="0" w:color="auto"/>
        <w:left w:val="none" w:sz="0" w:space="0" w:color="auto"/>
        <w:bottom w:val="none" w:sz="0" w:space="0" w:color="auto"/>
        <w:right w:val="none" w:sz="0" w:space="0" w:color="auto"/>
      </w:divBdr>
    </w:div>
    <w:div w:id="760952062">
      <w:bodyDiv w:val="1"/>
      <w:marLeft w:val="0"/>
      <w:marRight w:val="0"/>
      <w:marTop w:val="0"/>
      <w:marBottom w:val="0"/>
      <w:divBdr>
        <w:top w:val="none" w:sz="0" w:space="0" w:color="auto"/>
        <w:left w:val="none" w:sz="0" w:space="0" w:color="auto"/>
        <w:bottom w:val="none" w:sz="0" w:space="0" w:color="auto"/>
        <w:right w:val="none" w:sz="0" w:space="0" w:color="auto"/>
      </w:divBdr>
    </w:div>
    <w:div w:id="762411152">
      <w:bodyDiv w:val="1"/>
      <w:marLeft w:val="0"/>
      <w:marRight w:val="0"/>
      <w:marTop w:val="0"/>
      <w:marBottom w:val="0"/>
      <w:divBdr>
        <w:top w:val="none" w:sz="0" w:space="0" w:color="auto"/>
        <w:left w:val="none" w:sz="0" w:space="0" w:color="auto"/>
        <w:bottom w:val="none" w:sz="0" w:space="0" w:color="auto"/>
        <w:right w:val="none" w:sz="0" w:space="0" w:color="auto"/>
      </w:divBdr>
    </w:div>
    <w:div w:id="766734703">
      <w:bodyDiv w:val="1"/>
      <w:marLeft w:val="0"/>
      <w:marRight w:val="0"/>
      <w:marTop w:val="0"/>
      <w:marBottom w:val="0"/>
      <w:divBdr>
        <w:top w:val="none" w:sz="0" w:space="0" w:color="auto"/>
        <w:left w:val="none" w:sz="0" w:space="0" w:color="auto"/>
        <w:bottom w:val="none" w:sz="0" w:space="0" w:color="auto"/>
        <w:right w:val="none" w:sz="0" w:space="0" w:color="auto"/>
      </w:divBdr>
    </w:div>
    <w:div w:id="767625974">
      <w:bodyDiv w:val="1"/>
      <w:marLeft w:val="0"/>
      <w:marRight w:val="0"/>
      <w:marTop w:val="0"/>
      <w:marBottom w:val="0"/>
      <w:divBdr>
        <w:top w:val="none" w:sz="0" w:space="0" w:color="auto"/>
        <w:left w:val="none" w:sz="0" w:space="0" w:color="auto"/>
        <w:bottom w:val="none" w:sz="0" w:space="0" w:color="auto"/>
        <w:right w:val="none" w:sz="0" w:space="0" w:color="auto"/>
      </w:divBdr>
    </w:div>
    <w:div w:id="770857419">
      <w:bodyDiv w:val="1"/>
      <w:marLeft w:val="0"/>
      <w:marRight w:val="0"/>
      <w:marTop w:val="0"/>
      <w:marBottom w:val="0"/>
      <w:divBdr>
        <w:top w:val="none" w:sz="0" w:space="0" w:color="auto"/>
        <w:left w:val="none" w:sz="0" w:space="0" w:color="auto"/>
        <w:bottom w:val="none" w:sz="0" w:space="0" w:color="auto"/>
        <w:right w:val="none" w:sz="0" w:space="0" w:color="auto"/>
      </w:divBdr>
    </w:div>
    <w:div w:id="772018833">
      <w:bodyDiv w:val="1"/>
      <w:marLeft w:val="0"/>
      <w:marRight w:val="0"/>
      <w:marTop w:val="0"/>
      <w:marBottom w:val="0"/>
      <w:divBdr>
        <w:top w:val="none" w:sz="0" w:space="0" w:color="auto"/>
        <w:left w:val="none" w:sz="0" w:space="0" w:color="auto"/>
        <w:bottom w:val="none" w:sz="0" w:space="0" w:color="auto"/>
        <w:right w:val="none" w:sz="0" w:space="0" w:color="auto"/>
      </w:divBdr>
    </w:div>
    <w:div w:id="774709162">
      <w:bodyDiv w:val="1"/>
      <w:marLeft w:val="0"/>
      <w:marRight w:val="0"/>
      <w:marTop w:val="0"/>
      <w:marBottom w:val="0"/>
      <w:divBdr>
        <w:top w:val="none" w:sz="0" w:space="0" w:color="auto"/>
        <w:left w:val="none" w:sz="0" w:space="0" w:color="auto"/>
        <w:bottom w:val="none" w:sz="0" w:space="0" w:color="auto"/>
        <w:right w:val="none" w:sz="0" w:space="0" w:color="auto"/>
      </w:divBdr>
    </w:div>
    <w:div w:id="775056238">
      <w:bodyDiv w:val="1"/>
      <w:marLeft w:val="0"/>
      <w:marRight w:val="0"/>
      <w:marTop w:val="0"/>
      <w:marBottom w:val="0"/>
      <w:divBdr>
        <w:top w:val="none" w:sz="0" w:space="0" w:color="auto"/>
        <w:left w:val="none" w:sz="0" w:space="0" w:color="auto"/>
        <w:bottom w:val="none" w:sz="0" w:space="0" w:color="auto"/>
        <w:right w:val="none" w:sz="0" w:space="0" w:color="auto"/>
      </w:divBdr>
    </w:div>
    <w:div w:id="776170934">
      <w:bodyDiv w:val="1"/>
      <w:marLeft w:val="0"/>
      <w:marRight w:val="0"/>
      <w:marTop w:val="0"/>
      <w:marBottom w:val="0"/>
      <w:divBdr>
        <w:top w:val="none" w:sz="0" w:space="0" w:color="auto"/>
        <w:left w:val="none" w:sz="0" w:space="0" w:color="auto"/>
        <w:bottom w:val="none" w:sz="0" w:space="0" w:color="auto"/>
        <w:right w:val="none" w:sz="0" w:space="0" w:color="auto"/>
      </w:divBdr>
    </w:div>
    <w:div w:id="779683039">
      <w:bodyDiv w:val="1"/>
      <w:marLeft w:val="0"/>
      <w:marRight w:val="0"/>
      <w:marTop w:val="0"/>
      <w:marBottom w:val="0"/>
      <w:divBdr>
        <w:top w:val="none" w:sz="0" w:space="0" w:color="auto"/>
        <w:left w:val="none" w:sz="0" w:space="0" w:color="auto"/>
        <w:bottom w:val="none" w:sz="0" w:space="0" w:color="auto"/>
        <w:right w:val="none" w:sz="0" w:space="0" w:color="auto"/>
      </w:divBdr>
    </w:div>
    <w:div w:id="780421733">
      <w:bodyDiv w:val="1"/>
      <w:marLeft w:val="0"/>
      <w:marRight w:val="0"/>
      <w:marTop w:val="0"/>
      <w:marBottom w:val="0"/>
      <w:divBdr>
        <w:top w:val="none" w:sz="0" w:space="0" w:color="auto"/>
        <w:left w:val="none" w:sz="0" w:space="0" w:color="auto"/>
        <w:bottom w:val="none" w:sz="0" w:space="0" w:color="auto"/>
        <w:right w:val="none" w:sz="0" w:space="0" w:color="auto"/>
      </w:divBdr>
    </w:div>
    <w:div w:id="780732578">
      <w:bodyDiv w:val="1"/>
      <w:marLeft w:val="0"/>
      <w:marRight w:val="0"/>
      <w:marTop w:val="0"/>
      <w:marBottom w:val="0"/>
      <w:divBdr>
        <w:top w:val="none" w:sz="0" w:space="0" w:color="auto"/>
        <w:left w:val="none" w:sz="0" w:space="0" w:color="auto"/>
        <w:bottom w:val="none" w:sz="0" w:space="0" w:color="auto"/>
        <w:right w:val="none" w:sz="0" w:space="0" w:color="auto"/>
      </w:divBdr>
    </w:div>
    <w:div w:id="780995977">
      <w:bodyDiv w:val="1"/>
      <w:marLeft w:val="0"/>
      <w:marRight w:val="0"/>
      <w:marTop w:val="0"/>
      <w:marBottom w:val="0"/>
      <w:divBdr>
        <w:top w:val="none" w:sz="0" w:space="0" w:color="auto"/>
        <w:left w:val="none" w:sz="0" w:space="0" w:color="auto"/>
        <w:bottom w:val="none" w:sz="0" w:space="0" w:color="auto"/>
        <w:right w:val="none" w:sz="0" w:space="0" w:color="auto"/>
      </w:divBdr>
    </w:div>
    <w:div w:id="781144418">
      <w:bodyDiv w:val="1"/>
      <w:marLeft w:val="0"/>
      <w:marRight w:val="0"/>
      <w:marTop w:val="0"/>
      <w:marBottom w:val="0"/>
      <w:divBdr>
        <w:top w:val="none" w:sz="0" w:space="0" w:color="auto"/>
        <w:left w:val="none" w:sz="0" w:space="0" w:color="auto"/>
        <w:bottom w:val="none" w:sz="0" w:space="0" w:color="auto"/>
        <w:right w:val="none" w:sz="0" w:space="0" w:color="auto"/>
      </w:divBdr>
    </w:div>
    <w:div w:id="781414876">
      <w:bodyDiv w:val="1"/>
      <w:marLeft w:val="0"/>
      <w:marRight w:val="0"/>
      <w:marTop w:val="0"/>
      <w:marBottom w:val="0"/>
      <w:divBdr>
        <w:top w:val="none" w:sz="0" w:space="0" w:color="auto"/>
        <w:left w:val="none" w:sz="0" w:space="0" w:color="auto"/>
        <w:bottom w:val="none" w:sz="0" w:space="0" w:color="auto"/>
        <w:right w:val="none" w:sz="0" w:space="0" w:color="auto"/>
      </w:divBdr>
    </w:div>
    <w:div w:id="782503548">
      <w:bodyDiv w:val="1"/>
      <w:marLeft w:val="0"/>
      <w:marRight w:val="0"/>
      <w:marTop w:val="0"/>
      <w:marBottom w:val="0"/>
      <w:divBdr>
        <w:top w:val="none" w:sz="0" w:space="0" w:color="auto"/>
        <w:left w:val="none" w:sz="0" w:space="0" w:color="auto"/>
        <w:bottom w:val="none" w:sz="0" w:space="0" w:color="auto"/>
        <w:right w:val="none" w:sz="0" w:space="0" w:color="auto"/>
      </w:divBdr>
    </w:div>
    <w:div w:id="783033807">
      <w:bodyDiv w:val="1"/>
      <w:marLeft w:val="0"/>
      <w:marRight w:val="0"/>
      <w:marTop w:val="0"/>
      <w:marBottom w:val="0"/>
      <w:divBdr>
        <w:top w:val="none" w:sz="0" w:space="0" w:color="auto"/>
        <w:left w:val="none" w:sz="0" w:space="0" w:color="auto"/>
        <w:bottom w:val="none" w:sz="0" w:space="0" w:color="auto"/>
        <w:right w:val="none" w:sz="0" w:space="0" w:color="auto"/>
      </w:divBdr>
    </w:div>
    <w:div w:id="783039370">
      <w:bodyDiv w:val="1"/>
      <w:marLeft w:val="0"/>
      <w:marRight w:val="0"/>
      <w:marTop w:val="0"/>
      <w:marBottom w:val="0"/>
      <w:divBdr>
        <w:top w:val="none" w:sz="0" w:space="0" w:color="auto"/>
        <w:left w:val="none" w:sz="0" w:space="0" w:color="auto"/>
        <w:bottom w:val="none" w:sz="0" w:space="0" w:color="auto"/>
        <w:right w:val="none" w:sz="0" w:space="0" w:color="auto"/>
      </w:divBdr>
    </w:div>
    <w:div w:id="793905609">
      <w:bodyDiv w:val="1"/>
      <w:marLeft w:val="0"/>
      <w:marRight w:val="0"/>
      <w:marTop w:val="0"/>
      <w:marBottom w:val="0"/>
      <w:divBdr>
        <w:top w:val="none" w:sz="0" w:space="0" w:color="auto"/>
        <w:left w:val="none" w:sz="0" w:space="0" w:color="auto"/>
        <w:bottom w:val="none" w:sz="0" w:space="0" w:color="auto"/>
        <w:right w:val="none" w:sz="0" w:space="0" w:color="auto"/>
      </w:divBdr>
    </w:div>
    <w:div w:id="794106711">
      <w:bodyDiv w:val="1"/>
      <w:marLeft w:val="0"/>
      <w:marRight w:val="0"/>
      <w:marTop w:val="0"/>
      <w:marBottom w:val="0"/>
      <w:divBdr>
        <w:top w:val="none" w:sz="0" w:space="0" w:color="auto"/>
        <w:left w:val="none" w:sz="0" w:space="0" w:color="auto"/>
        <w:bottom w:val="none" w:sz="0" w:space="0" w:color="auto"/>
        <w:right w:val="none" w:sz="0" w:space="0" w:color="auto"/>
      </w:divBdr>
    </w:div>
    <w:div w:id="795607569">
      <w:bodyDiv w:val="1"/>
      <w:marLeft w:val="0"/>
      <w:marRight w:val="0"/>
      <w:marTop w:val="0"/>
      <w:marBottom w:val="0"/>
      <w:divBdr>
        <w:top w:val="none" w:sz="0" w:space="0" w:color="auto"/>
        <w:left w:val="none" w:sz="0" w:space="0" w:color="auto"/>
        <w:bottom w:val="none" w:sz="0" w:space="0" w:color="auto"/>
        <w:right w:val="none" w:sz="0" w:space="0" w:color="auto"/>
      </w:divBdr>
    </w:div>
    <w:div w:id="796602208">
      <w:bodyDiv w:val="1"/>
      <w:marLeft w:val="0"/>
      <w:marRight w:val="0"/>
      <w:marTop w:val="0"/>
      <w:marBottom w:val="0"/>
      <w:divBdr>
        <w:top w:val="none" w:sz="0" w:space="0" w:color="auto"/>
        <w:left w:val="none" w:sz="0" w:space="0" w:color="auto"/>
        <w:bottom w:val="none" w:sz="0" w:space="0" w:color="auto"/>
        <w:right w:val="none" w:sz="0" w:space="0" w:color="auto"/>
      </w:divBdr>
    </w:div>
    <w:div w:id="798651870">
      <w:bodyDiv w:val="1"/>
      <w:marLeft w:val="0"/>
      <w:marRight w:val="0"/>
      <w:marTop w:val="0"/>
      <w:marBottom w:val="0"/>
      <w:divBdr>
        <w:top w:val="none" w:sz="0" w:space="0" w:color="auto"/>
        <w:left w:val="none" w:sz="0" w:space="0" w:color="auto"/>
        <w:bottom w:val="none" w:sz="0" w:space="0" w:color="auto"/>
        <w:right w:val="none" w:sz="0" w:space="0" w:color="auto"/>
      </w:divBdr>
    </w:div>
    <w:div w:id="798766021">
      <w:bodyDiv w:val="1"/>
      <w:marLeft w:val="0"/>
      <w:marRight w:val="0"/>
      <w:marTop w:val="0"/>
      <w:marBottom w:val="0"/>
      <w:divBdr>
        <w:top w:val="none" w:sz="0" w:space="0" w:color="auto"/>
        <w:left w:val="none" w:sz="0" w:space="0" w:color="auto"/>
        <w:bottom w:val="none" w:sz="0" w:space="0" w:color="auto"/>
        <w:right w:val="none" w:sz="0" w:space="0" w:color="auto"/>
      </w:divBdr>
    </w:div>
    <w:div w:id="798886616">
      <w:bodyDiv w:val="1"/>
      <w:marLeft w:val="0"/>
      <w:marRight w:val="0"/>
      <w:marTop w:val="0"/>
      <w:marBottom w:val="0"/>
      <w:divBdr>
        <w:top w:val="none" w:sz="0" w:space="0" w:color="auto"/>
        <w:left w:val="none" w:sz="0" w:space="0" w:color="auto"/>
        <w:bottom w:val="none" w:sz="0" w:space="0" w:color="auto"/>
        <w:right w:val="none" w:sz="0" w:space="0" w:color="auto"/>
      </w:divBdr>
    </w:div>
    <w:div w:id="799421096">
      <w:bodyDiv w:val="1"/>
      <w:marLeft w:val="0"/>
      <w:marRight w:val="0"/>
      <w:marTop w:val="0"/>
      <w:marBottom w:val="0"/>
      <w:divBdr>
        <w:top w:val="none" w:sz="0" w:space="0" w:color="auto"/>
        <w:left w:val="none" w:sz="0" w:space="0" w:color="auto"/>
        <w:bottom w:val="none" w:sz="0" w:space="0" w:color="auto"/>
        <w:right w:val="none" w:sz="0" w:space="0" w:color="auto"/>
      </w:divBdr>
    </w:div>
    <w:div w:id="799540137">
      <w:bodyDiv w:val="1"/>
      <w:marLeft w:val="0"/>
      <w:marRight w:val="0"/>
      <w:marTop w:val="0"/>
      <w:marBottom w:val="0"/>
      <w:divBdr>
        <w:top w:val="none" w:sz="0" w:space="0" w:color="auto"/>
        <w:left w:val="none" w:sz="0" w:space="0" w:color="auto"/>
        <w:bottom w:val="none" w:sz="0" w:space="0" w:color="auto"/>
        <w:right w:val="none" w:sz="0" w:space="0" w:color="auto"/>
      </w:divBdr>
    </w:div>
    <w:div w:id="802818840">
      <w:bodyDiv w:val="1"/>
      <w:marLeft w:val="0"/>
      <w:marRight w:val="0"/>
      <w:marTop w:val="0"/>
      <w:marBottom w:val="0"/>
      <w:divBdr>
        <w:top w:val="none" w:sz="0" w:space="0" w:color="auto"/>
        <w:left w:val="none" w:sz="0" w:space="0" w:color="auto"/>
        <w:bottom w:val="none" w:sz="0" w:space="0" w:color="auto"/>
        <w:right w:val="none" w:sz="0" w:space="0" w:color="auto"/>
      </w:divBdr>
    </w:div>
    <w:div w:id="803042168">
      <w:bodyDiv w:val="1"/>
      <w:marLeft w:val="0"/>
      <w:marRight w:val="0"/>
      <w:marTop w:val="0"/>
      <w:marBottom w:val="0"/>
      <w:divBdr>
        <w:top w:val="none" w:sz="0" w:space="0" w:color="auto"/>
        <w:left w:val="none" w:sz="0" w:space="0" w:color="auto"/>
        <w:bottom w:val="none" w:sz="0" w:space="0" w:color="auto"/>
        <w:right w:val="none" w:sz="0" w:space="0" w:color="auto"/>
      </w:divBdr>
    </w:div>
    <w:div w:id="803305873">
      <w:bodyDiv w:val="1"/>
      <w:marLeft w:val="0"/>
      <w:marRight w:val="0"/>
      <w:marTop w:val="0"/>
      <w:marBottom w:val="0"/>
      <w:divBdr>
        <w:top w:val="none" w:sz="0" w:space="0" w:color="auto"/>
        <w:left w:val="none" w:sz="0" w:space="0" w:color="auto"/>
        <w:bottom w:val="none" w:sz="0" w:space="0" w:color="auto"/>
        <w:right w:val="none" w:sz="0" w:space="0" w:color="auto"/>
      </w:divBdr>
    </w:div>
    <w:div w:id="803353666">
      <w:bodyDiv w:val="1"/>
      <w:marLeft w:val="0"/>
      <w:marRight w:val="0"/>
      <w:marTop w:val="0"/>
      <w:marBottom w:val="0"/>
      <w:divBdr>
        <w:top w:val="none" w:sz="0" w:space="0" w:color="auto"/>
        <w:left w:val="none" w:sz="0" w:space="0" w:color="auto"/>
        <w:bottom w:val="none" w:sz="0" w:space="0" w:color="auto"/>
        <w:right w:val="none" w:sz="0" w:space="0" w:color="auto"/>
      </w:divBdr>
    </w:div>
    <w:div w:id="803736642">
      <w:bodyDiv w:val="1"/>
      <w:marLeft w:val="0"/>
      <w:marRight w:val="0"/>
      <w:marTop w:val="0"/>
      <w:marBottom w:val="0"/>
      <w:divBdr>
        <w:top w:val="none" w:sz="0" w:space="0" w:color="auto"/>
        <w:left w:val="none" w:sz="0" w:space="0" w:color="auto"/>
        <w:bottom w:val="none" w:sz="0" w:space="0" w:color="auto"/>
        <w:right w:val="none" w:sz="0" w:space="0" w:color="auto"/>
      </w:divBdr>
    </w:div>
    <w:div w:id="803886929">
      <w:bodyDiv w:val="1"/>
      <w:marLeft w:val="0"/>
      <w:marRight w:val="0"/>
      <w:marTop w:val="0"/>
      <w:marBottom w:val="0"/>
      <w:divBdr>
        <w:top w:val="none" w:sz="0" w:space="0" w:color="auto"/>
        <w:left w:val="none" w:sz="0" w:space="0" w:color="auto"/>
        <w:bottom w:val="none" w:sz="0" w:space="0" w:color="auto"/>
        <w:right w:val="none" w:sz="0" w:space="0" w:color="auto"/>
      </w:divBdr>
    </w:div>
    <w:div w:id="804009801">
      <w:bodyDiv w:val="1"/>
      <w:marLeft w:val="0"/>
      <w:marRight w:val="0"/>
      <w:marTop w:val="0"/>
      <w:marBottom w:val="0"/>
      <w:divBdr>
        <w:top w:val="none" w:sz="0" w:space="0" w:color="auto"/>
        <w:left w:val="none" w:sz="0" w:space="0" w:color="auto"/>
        <w:bottom w:val="none" w:sz="0" w:space="0" w:color="auto"/>
        <w:right w:val="none" w:sz="0" w:space="0" w:color="auto"/>
      </w:divBdr>
    </w:div>
    <w:div w:id="804200488">
      <w:bodyDiv w:val="1"/>
      <w:marLeft w:val="0"/>
      <w:marRight w:val="0"/>
      <w:marTop w:val="0"/>
      <w:marBottom w:val="0"/>
      <w:divBdr>
        <w:top w:val="none" w:sz="0" w:space="0" w:color="auto"/>
        <w:left w:val="none" w:sz="0" w:space="0" w:color="auto"/>
        <w:bottom w:val="none" w:sz="0" w:space="0" w:color="auto"/>
        <w:right w:val="none" w:sz="0" w:space="0" w:color="auto"/>
      </w:divBdr>
    </w:div>
    <w:div w:id="805514701">
      <w:bodyDiv w:val="1"/>
      <w:marLeft w:val="0"/>
      <w:marRight w:val="0"/>
      <w:marTop w:val="0"/>
      <w:marBottom w:val="0"/>
      <w:divBdr>
        <w:top w:val="none" w:sz="0" w:space="0" w:color="auto"/>
        <w:left w:val="none" w:sz="0" w:space="0" w:color="auto"/>
        <w:bottom w:val="none" w:sz="0" w:space="0" w:color="auto"/>
        <w:right w:val="none" w:sz="0" w:space="0" w:color="auto"/>
      </w:divBdr>
    </w:div>
    <w:div w:id="805703370">
      <w:bodyDiv w:val="1"/>
      <w:marLeft w:val="0"/>
      <w:marRight w:val="0"/>
      <w:marTop w:val="0"/>
      <w:marBottom w:val="0"/>
      <w:divBdr>
        <w:top w:val="none" w:sz="0" w:space="0" w:color="auto"/>
        <w:left w:val="none" w:sz="0" w:space="0" w:color="auto"/>
        <w:bottom w:val="none" w:sz="0" w:space="0" w:color="auto"/>
        <w:right w:val="none" w:sz="0" w:space="0" w:color="auto"/>
      </w:divBdr>
    </w:div>
    <w:div w:id="810364369">
      <w:bodyDiv w:val="1"/>
      <w:marLeft w:val="0"/>
      <w:marRight w:val="0"/>
      <w:marTop w:val="0"/>
      <w:marBottom w:val="0"/>
      <w:divBdr>
        <w:top w:val="none" w:sz="0" w:space="0" w:color="auto"/>
        <w:left w:val="none" w:sz="0" w:space="0" w:color="auto"/>
        <w:bottom w:val="none" w:sz="0" w:space="0" w:color="auto"/>
        <w:right w:val="none" w:sz="0" w:space="0" w:color="auto"/>
      </w:divBdr>
    </w:div>
    <w:div w:id="811825616">
      <w:bodyDiv w:val="1"/>
      <w:marLeft w:val="0"/>
      <w:marRight w:val="0"/>
      <w:marTop w:val="0"/>
      <w:marBottom w:val="0"/>
      <w:divBdr>
        <w:top w:val="none" w:sz="0" w:space="0" w:color="auto"/>
        <w:left w:val="none" w:sz="0" w:space="0" w:color="auto"/>
        <w:bottom w:val="none" w:sz="0" w:space="0" w:color="auto"/>
        <w:right w:val="none" w:sz="0" w:space="0" w:color="auto"/>
      </w:divBdr>
    </w:div>
    <w:div w:id="815688194">
      <w:bodyDiv w:val="1"/>
      <w:marLeft w:val="0"/>
      <w:marRight w:val="0"/>
      <w:marTop w:val="0"/>
      <w:marBottom w:val="0"/>
      <w:divBdr>
        <w:top w:val="none" w:sz="0" w:space="0" w:color="auto"/>
        <w:left w:val="none" w:sz="0" w:space="0" w:color="auto"/>
        <w:bottom w:val="none" w:sz="0" w:space="0" w:color="auto"/>
        <w:right w:val="none" w:sz="0" w:space="0" w:color="auto"/>
      </w:divBdr>
    </w:div>
    <w:div w:id="816190807">
      <w:bodyDiv w:val="1"/>
      <w:marLeft w:val="0"/>
      <w:marRight w:val="0"/>
      <w:marTop w:val="0"/>
      <w:marBottom w:val="0"/>
      <w:divBdr>
        <w:top w:val="none" w:sz="0" w:space="0" w:color="auto"/>
        <w:left w:val="none" w:sz="0" w:space="0" w:color="auto"/>
        <w:bottom w:val="none" w:sz="0" w:space="0" w:color="auto"/>
        <w:right w:val="none" w:sz="0" w:space="0" w:color="auto"/>
      </w:divBdr>
    </w:div>
    <w:div w:id="817377025">
      <w:bodyDiv w:val="1"/>
      <w:marLeft w:val="0"/>
      <w:marRight w:val="0"/>
      <w:marTop w:val="0"/>
      <w:marBottom w:val="0"/>
      <w:divBdr>
        <w:top w:val="none" w:sz="0" w:space="0" w:color="auto"/>
        <w:left w:val="none" w:sz="0" w:space="0" w:color="auto"/>
        <w:bottom w:val="none" w:sz="0" w:space="0" w:color="auto"/>
        <w:right w:val="none" w:sz="0" w:space="0" w:color="auto"/>
      </w:divBdr>
    </w:div>
    <w:div w:id="818613742">
      <w:bodyDiv w:val="1"/>
      <w:marLeft w:val="0"/>
      <w:marRight w:val="0"/>
      <w:marTop w:val="0"/>
      <w:marBottom w:val="0"/>
      <w:divBdr>
        <w:top w:val="none" w:sz="0" w:space="0" w:color="auto"/>
        <w:left w:val="none" w:sz="0" w:space="0" w:color="auto"/>
        <w:bottom w:val="none" w:sz="0" w:space="0" w:color="auto"/>
        <w:right w:val="none" w:sz="0" w:space="0" w:color="auto"/>
      </w:divBdr>
    </w:div>
    <w:div w:id="819538580">
      <w:bodyDiv w:val="1"/>
      <w:marLeft w:val="0"/>
      <w:marRight w:val="0"/>
      <w:marTop w:val="0"/>
      <w:marBottom w:val="0"/>
      <w:divBdr>
        <w:top w:val="none" w:sz="0" w:space="0" w:color="auto"/>
        <w:left w:val="none" w:sz="0" w:space="0" w:color="auto"/>
        <w:bottom w:val="none" w:sz="0" w:space="0" w:color="auto"/>
        <w:right w:val="none" w:sz="0" w:space="0" w:color="auto"/>
      </w:divBdr>
    </w:div>
    <w:div w:id="823475034">
      <w:bodyDiv w:val="1"/>
      <w:marLeft w:val="0"/>
      <w:marRight w:val="0"/>
      <w:marTop w:val="0"/>
      <w:marBottom w:val="0"/>
      <w:divBdr>
        <w:top w:val="none" w:sz="0" w:space="0" w:color="auto"/>
        <w:left w:val="none" w:sz="0" w:space="0" w:color="auto"/>
        <w:bottom w:val="none" w:sz="0" w:space="0" w:color="auto"/>
        <w:right w:val="none" w:sz="0" w:space="0" w:color="auto"/>
      </w:divBdr>
    </w:div>
    <w:div w:id="823668474">
      <w:bodyDiv w:val="1"/>
      <w:marLeft w:val="0"/>
      <w:marRight w:val="0"/>
      <w:marTop w:val="0"/>
      <w:marBottom w:val="0"/>
      <w:divBdr>
        <w:top w:val="none" w:sz="0" w:space="0" w:color="auto"/>
        <w:left w:val="none" w:sz="0" w:space="0" w:color="auto"/>
        <w:bottom w:val="none" w:sz="0" w:space="0" w:color="auto"/>
        <w:right w:val="none" w:sz="0" w:space="0" w:color="auto"/>
      </w:divBdr>
    </w:div>
    <w:div w:id="823929706">
      <w:bodyDiv w:val="1"/>
      <w:marLeft w:val="0"/>
      <w:marRight w:val="0"/>
      <w:marTop w:val="0"/>
      <w:marBottom w:val="0"/>
      <w:divBdr>
        <w:top w:val="none" w:sz="0" w:space="0" w:color="auto"/>
        <w:left w:val="none" w:sz="0" w:space="0" w:color="auto"/>
        <w:bottom w:val="none" w:sz="0" w:space="0" w:color="auto"/>
        <w:right w:val="none" w:sz="0" w:space="0" w:color="auto"/>
      </w:divBdr>
    </w:div>
    <w:div w:id="824005966">
      <w:bodyDiv w:val="1"/>
      <w:marLeft w:val="0"/>
      <w:marRight w:val="0"/>
      <w:marTop w:val="0"/>
      <w:marBottom w:val="0"/>
      <w:divBdr>
        <w:top w:val="none" w:sz="0" w:space="0" w:color="auto"/>
        <w:left w:val="none" w:sz="0" w:space="0" w:color="auto"/>
        <w:bottom w:val="none" w:sz="0" w:space="0" w:color="auto"/>
        <w:right w:val="none" w:sz="0" w:space="0" w:color="auto"/>
      </w:divBdr>
    </w:div>
    <w:div w:id="826939695">
      <w:bodyDiv w:val="1"/>
      <w:marLeft w:val="0"/>
      <w:marRight w:val="0"/>
      <w:marTop w:val="0"/>
      <w:marBottom w:val="0"/>
      <w:divBdr>
        <w:top w:val="none" w:sz="0" w:space="0" w:color="auto"/>
        <w:left w:val="none" w:sz="0" w:space="0" w:color="auto"/>
        <w:bottom w:val="none" w:sz="0" w:space="0" w:color="auto"/>
        <w:right w:val="none" w:sz="0" w:space="0" w:color="auto"/>
      </w:divBdr>
    </w:div>
    <w:div w:id="827937294">
      <w:bodyDiv w:val="1"/>
      <w:marLeft w:val="0"/>
      <w:marRight w:val="0"/>
      <w:marTop w:val="0"/>
      <w:marBottom w:val="0"/>
      <w:divBdr>
        <w:top w:val="none" w:sz="0" w:space="0" w:color="auto"/>
        <w:left w:val="none" w:sz="0" w:space="0" w:color="auto"/>
        <w:bottom w:val="none" w:sz="0" w:space="0" w:color="auto"/>
        <w:right w:val="none" w:sz="0" w:space="0" w:color="auto"/>
      </w:divBdr>
    </w:div>
    <w:div w:id="828251037">
      <w:bodyDiv w:val="1"/>
      <w:marLeft w:val="0"/>
      <w:marRight w:val="0"/>
      <w:marTop w:val="0"/>
      <w:marBottom w:val="0"/>
      <w:divBdr>
        <w:top w:val="none" w:sz="0" w:space="0" w:color="auto"/>
        <w:left w:val="none" w:sz="0" w:space="0" w:color="auto"/>
        <w:bottom w:val="none" w:sz="0" w:space="0" w:color="auto"/>
        <w:right w:val="none" w:sz="0" w:space="0" w:color="auto"/>
      </w:divBdr>
    </w:div>
    <w:div w:id="832531816">
      <w:bodyDiv w:val="1"/>
      <w:marLeft w:val="0"/>
      <w:marRight w:val="0"/>
      <w:marTop w:val="0"/>
      <w:marBottom w:val="0"/>
      <w:divBdr>
        <w:top w:val="none" w:sz="0" w:space="0" w:color="auto"/>
        <w:left w:val="none" w:sz="0" w:space="0" w:color="auto"/>
        <w:bottom w:val="none" w:sz="0" w:space="0" w:color="auto"/>
        <w:right w:val="none" w:sz="0" w:space="0" w:color="auto"/>
      </w:divBdr>
    </w:div>
    <w:div w:id="832599520">
      <w:bodyDiv w:val="1"/>
      <w:marLeft w:val="0"/>
      <w:marRight w:val="0"/>
      <w:marTop w:val="0"/>
      <w:marBottom w:val="0"/>
      <w:divBdr>
        <w:top w:val="none" w:sz="0" w:space="0" w:color="auto"/>
        <w:left w:val="none" w:sz="0" w:space="0" w:color="auto"/>
        <w:bottom w:val="none" w:sz="0" w:space="0" w:color="auto"/>
        <w:right w:val="none" w:sz="0" w:space="0" w:color="auto"/>
      </w:divBdr>
    </w:div>
    <w:div w:id="834494467">
      <w:bodyDiv w:val="1"/>
      <w:marLeft w:val="0"/>
      <w:marRight w:val="0"/>
      <w:marTop w:val="0"/>
      <w:marBottom w:val="0"/>
      <w:divBdr>
        <w:top w:val="none" w:sz="0" w:space="0" w:color="auto"/>
        <w:left w:val="none" w:sz="0" w:space="0" w:color="auto"/>
        <w:bottom w:val="none" w:sz="0" w:space="0" w:color="auto"/>
        <w:right w:val="none" w:sz="0" w:space="0" w:color="auto"/>
      </w:divBdr>
    </w:div>
    <w:div w:id="837232195">
      <w:bodyDiv w:val="1"/>
      <w:marLeft w:val="0"/>
      <w:marRight w:val="0"/>
      <w:marTop w:val="0"/>
      <w:marBottom w:val="0"/>
      <w:divBdr>
        <w:top w:val="none" w:sz="0" w:space="0" w:color="auto"/>
        <w:left w:val="none" w:sz="0" w:space="0" w:color="auto"/>
        <w:bottom w:val="none" w:sz="0" w:space="0" w:color="auto"/>
        <w:right w:val="none" w:sz="0" w:space="0" w:color="auto"/>
      </w:divBdr>
    </w:div>
    <w:div w:id="837814217">
      <w:bodyDiv w:val="1"/>
      <w:marLeft w:val="0"/>
      <w:marRight w:val="0"/>
      <w:marTop w:val="0"/>
      <w:marBottom w:val="0"/>
      <w:divBdr>
        <w:top w:val="none" w:sz="0" w:space="0" w:color="auto"/>
        <w:left w:val="none" w:sz="0" w:space="0" w:color="auto"/>
        <w:bottom w:val="none" w:sz="0" w:space="0" w:color="auto"/>
        <w:right w:val="none" w:sz="0" w:space="0" w:color="auto"/>
      </w:divBdr>
    </w:div>
    <w:div w:id="838737063">
      <w:bodyDiv w:val="1"/>
      <w:marLeft w:val="0"/>
      <w:marRight w:val="0"/>
      <w:marTop w:val="0"/>
      <w:marBottom w:val="0"/>
      <w:divBdr>
        <w:top w:val="none" w:sz="0" w:space="0" w:color="auto"/>
        <w:left w:val="none" w:sz="0" w:space="0" w:color="auto"/>
        <w:bottom w:val="none" w:sz="0" w:space="0" w:color="auto"/>
        <w:right w:val="none" w:sz="0" w:space="0" w:color="auto"/>
      </w:divBdr>
    </w:div>
    <w:div w:id="840923479">
      <w:bodyDiv w:val="1"/>
      <w:marLeft w:val="0"/>
      <w:marRight w:val="0"/>
      <w:marTop w:val="0"/>
      <w:marBottom w:val="0"/>
      <w:divBdr>
        <w:top w:val="none" w:sz="0" w:space="0" w:color="auto"/>
        <w:left w:val="none" w:sz="0" w:space="0" w:color="auto"/>
        <w:bottom w:val="none" w:sz="0" w:space="0" w:color="auto"/>
        <w:right w:val="none" w:sz="0" w:space="0" w:color="auto"/>
      </w:divBdr>
    </w:div>
    <w:div w:id="842234220">
      <w:bodyDiv w:val="1"/>
      <w:marLeft w:val="0"/>
      <w:marRight w:val="0"/>
      <w:marTop w:val="0"/>
      <w:marBottom w:val="0"/>
      <w:divBdr>
        <w:top w:val="none" w:sz="0" w:space="0" w:color="auto"/>
        <w:left w:val="none" w:sz="0" w:space="0" w:color="auto"/>
        <w:bottom w:val="none" w:sz="0" w:space="0" w:color="auto"/>
        <w:right w:val="none" w:sz="0" w:space="0" w:color="auto"/>
      </w:divBdr>
    </w:div>
    <w:div w:id="843596961">
      <w:bodyDiv w:val="1"/>
      <w:marLeft w:val="0"/>
      <w:marRight w:val="0"/>
      <w:marTop w:val="0"/>
      <w:marBottom w:val="0"/>
      <w:divBdr>
        <w:top w:val="none" w:sz="0" w:space="0" w:color="auto"/>
        <w:left w:val="none" w:sz="0" w:space="0" w:color="auto"/>
        <w:bottom w:val="none" w:sz="0" w:space="0" w:color="auto"/>
        <w:right w:val="none" w:sz="0" w:space="0" w:color="auto"/>
      </w:divBdr>
    </w:div>
    <w:div w:id="844052513">
      <w:bodyDiv w:val="1"/>
      <w:marLeft w:val="0"/>
      <w:marRight w:val="0"/>
      <w:marTop w:val="0"/>
      <w:marBottom w:val="0"/>
      <w:divBdr>
        <w:top w:val="none" w:sz="0" w:space="0" w:color="auto"/>
        <w:left w:val="none" w:sz="0" w:space="0" w:color="auto"/>
        <w:bottom w:val="none" w:sz="0" w:space="0" w:color="auto"/>
        <w:right w:val="none" w:sz="0" w:space="0" w:color="auto"/>
      </w:divBdr>
    </w:div>
    <w:div w:id="845751629">
      <w:bodyDiv w:val="1"/>
      <w:marLeft w:val="0"/>
      <w:marRight w:val="0"/>
      <w:marTop w:val="0"/>
      <w:marBottom w:val="0"/>
      <w:divBdr>
        <w:top w:val="none" w:sz="0" w:space="0" w:color="auto"/>
        <w:left w:val="none" w:sz="0" w:space="0" w:color="auto"/>
        <w:bottom w:val="none" w:sz="0" w:space="0" w:color="auto"/>
        <w:right w:val="none" w:sz="0" w:space="0" w:color="auto"/>
      </w:divBdr>
    </w:div>
    <w:div w:id="845941291">
      <w:bodyDiv w:val="1"/>
      <w:marLeft w:val="0"/>
      <w:marRight w:val="0"/>
      <w:marTop w:val="0"/>
      <w:marBottom w:val="0"/>
      <w:divBdr>
        <w:top w:val="none" w:sz="0" w:space="0" w:color="auto"/>
        <w:left w:val="none" w:sz="0" w:space="0" w:color="auto"/>
        <w:bottom w:val="none" w:sz="0" w:space="0" w:color="auto"/>
        <w:right w:val="none" w:sz="0" w:space="0" w:color="auto"/>
      </w:divBdr>
    </w:div>
    <w:div w:id="846553723">
      <w:bodyDiv w:val="1"/>
      <w:marLeft w:val="0"/>
      <w:marRight w:val="0"/>
      <w:marTop w:val="0"/>
      <w:marBottom w:val="0"/>
      <w:divBdr>
        <w:top w:val="none" w:sz="0" w:space="0" w:color="auto"/>
        <w:left w:val="none" w:sz="0" w:space="0" w:color="auto"/>
        <w:bottom w:val="none" w:sz="0" w:space="0" w:color="auto"/>
        <w:right w:val="none" w:sz="0" w:space="0" w:color="auto"/>
      </w:divBdr>
    </w:div>
    <w:div w:id="846797464">
      <w:bodyDiv w:val="1"/>
      <w:marLeft w:val="0"/>
      <w:marRight w:val="0"/>
      <w:marTop w:val="0"/>
      <w:marBottom w:val="0"/>
      <w:divBdr>
        <w:top w:val="none" w:sz="0" w:space="0" w:color="auto"/>
        <w:left w:val="none" w:sz="0" w:space="0" w:color="auto"/>
        <w:bottom w:val="none" w:sz="0" w:space="0" w:color="auto"/>
        <w:right w:val="none" w:sz="0" w:space="0" w:color="auto"/>
      </w:divBdr>
    </w:div>
    <w:div w:id="849176495">
      <w:bodyDiv w:val="1"/>
      <w:marLeft w:val="0"/>
      <w:marRight w:val="0"/>
      <w:marTop w:val="0"/>
      <w:marBottom w:val="0"/>
      <w:divBdr>
        <w:top w:val="none" w:sz="0" w:space="0" w:color="auto"/>
        <w:left w:val="none" w:sz="0" w:space="0" w:color="auto"/>
        <w:bottom w:val="none" w:sz="0" w:space="0" w:color="auto"/>
        <w:right w:val="none" w:sz="0" w:space="0" w:color="auto"/>
      </w:divBdr>
    </w:div>
    <w:div w:id="849755174">
      <w:bodyDiv w:val="1"/>
      <w:marLeft w:val="0"/>
      <w:marRight w:val="0"/>
      <w:marTop w:val="0"/>
      <w:marBottom w:val="0"/>
      <w:divBdr>
        <w:top w:val="none" w:sz="0" w:space="0" w:color="auto"/>
        <w:left w:val="none" w:sz="0" w:space="0" w:color="auto"/>
        <w:bottom w:val="none" w:sz="0" w:space="0" w:color="auto"/>
        <w:right w:val="none" w:sz="0" w:space="0" w:color="auto"/>
      </w:divBdr>
    </w:div>
    <w:div w:id="850878414">
      <w:bodyDiv w:val="1"/>
      <w:marLeft w:val="0"/>
      <w:marRight w:val="0"/>
      <w:marTop w:val="0"/>
      <w:marBottom w:val="0"/>
      <w:divBdr>
        <w:top w:val="none" w:sz="0" w:space="0" w:color="auto"/>
        <w:left w:val="none" w:sz="0" w:space="0" w:color="auto"/>
        <w:bottom w:val="none" w:sz="0" w:space="0" w:color="auto"/>
        <w:right w:val="none" w:sz="0" w:space="0" w:color="auto"/>
      </w:divBdr>
    </w:div>
    <w:div w:id="852645754">
      <w:bodyDiv w:val="1"/>
      <w:marLeft w:val="0"/>
      <w:marRight w:val="0"/>
      <w:marTop w:val="0"/>
      <w:marBottom w:val="0"/>
      <w:divBdr>
        <w:top w:val="none" w:sz="0" w:space="0" w:color="auto"/>
        <w:left w:val="none" w:sz="0" w:space="0" w:color="auto"/>
        <w:bottom w:val="none" w:sz="0" w:space="0" w:color="auto"/>
        <w:right w:val="none" w:sz="0" w:space="0" w:color="auto"/>
      </w:divBdr>
    </w:div>
    <w:div w:id="853300552">
      <w:bodyDiv w:val="1"/>
      <w:marLeft w:val="0"/>
      <w:marRight w:val="0"/>
      <w:marTop w:val="0"/>
      <w:marBottom w:val="0"/>
      <w:divBdr>
        <w:top w:val="none" w:sz="0" w:space="0" w:color="auto"/>
        <w:left w:val="none" w:sz="0" w:space="0" w:color="auto"/>
        <w:bottom w:val="none" w:sz="0" w:space="0" w:color="auto"/>
        <w:right w:val="none" w:sz="0" w:space="0" w:color="auto"/>
      </w:divBdr>
    </w:div>
    <w:div w:id="854811047">
      <w:bodyDiv w:val="1"/>
      <w:marLeft w:val="0"/>
      <w:marRight w:val="0"/>
      <w:marTop w:val="0"/>
      <w:marBottom w:val="0"/>
      <w:divBdr>
        <w:top w:val="none" w:sz="0" w:space="0" w:color="auto"/>
        <w:left w:val="none" w:sz="0" w:space="0" w:color="auto"/>
        <w:bottom w:val="none" w:sz="0" w:space="0" w:color="auto"/>
        <w:right w:val="none" w:sz="0" w:space="0" w:color="auto"/>
      </w:divBdr>
    </w:div>
    <w:div w:id="856651200">
      <w:bodyDiv w:val="1"/>
      <w:marLeft w:val="0"/>
      <w:marRight w:val="0"/>
      <w:marTop w:val="0"/>
      <w:marBottom w:val="0"/>
      <w:divBdr>
        <w:top w:val="none" w:sz="0" w:space="0" w:color="auto"/>
        <w:left w:val="none" w:sz="0" w:space="0" w:color="auto"/>
        <w:bottom w:val="none" w:sz="0" w:space="0" w:color="auto"/>
        <w:right w:val="none" w:sz="0" w:space="0" w:color="auto"/>
      </w:divBdr>
    </w:div>
    <w:div w:id="857355693">
      <w:bodyDiv w:val="1"/>
      <w:marLeft w:val="0"/>
      <w:marRight w:val="0"/>
      <w:marTop w:val="0"/>
      <w:marBottom w:val="0"/>
      <w:divBdr>
        <w:top w:val="none" w:sz="0" w:space="0" w:color="auto"/>
        <w:left w:val="none" w:sz="0" w:space="0" w:color="auto"/>
        <w:bottom w:val="none" w:sz="0" w:space="0" w:color="auto"/>
        <w:right w:val="none" w:sz="0" w:space="0" w:color="auto"/>
      </w:divBdr>
    </w:div>
    <w:div w:id="858466753">
      <w:bodyDiv w:val="1"/>
      <w:marLeft w:val="0"/>
      <w:marRight w:val="0"/>
      <w:marTop w:val="0"/>
      <w:marBottom w:val="0"/>
      <w:divBdr>
        <w:top w:val="none" w:sz="0" w:space="0" w:color="auto"/>
        <w:left w:val="none" w:sz="0" w:space="0" w:color="auto"/>
        <w:bottom w:val="none" w:sz="0" w:space="0" w:color="auto"/>
        <w:right w:val="none" w:sz="0" w:space="0" w:color="auto"/>
      </w:divBdr>
    </w:div>
    <w:div w:id="858549524">
      <w:bodyDiv w:val="1"/>
      <w:marLeft w:val="0"/>
      <w:marRight w:val="0"/>
      <w:marTop w:val="0"/>
      <w:marBottom w:val="0"/>
      <w:divBdr>
        <w:top w:val="none" w:sz="0" w:space="0" w:color="auto"/>
        <w:left w:val="none" w:sz="0" w:space="0" w:color="auto"/>
        <w:bottom w:val="none" w:sz="0" w:space="0" w:color="auto"/>
        <w:right w:val="none" w:sz="0" w:space="0" w:color="auto"/>
      </w:divBdr>
    </w:div>
    <w:div w:id="858936377">
      <w:bodyDiv w:val="1"/>
      <w:marLeft w:val="0"/>
      <w:marRight w:val="0"/>
      <w:marTop w:val="0"/>
      <w:marBottom w:val="0"/>
      <w:divBdr>
        <w:top w:val="none" w:sz="0" w:space="0" w:color="auto"/>
        <w:left w:val="none" w:sz="0" w:space="0" w:color="auto"/>
        <w:bottom w:val="none" w:sz="0" w:space="0" w:color="auto"/>
        <w:right w:val="none" w:sz="0" w:space="0" w:color="auto"/>
      </w:divBdr>
    </w:div>
    <w:div w:id="862669418">
      <w:bodyDiv w:val="1"/>
      <w:marLeft w:val="0"/>
      <w:marRight w:val="0"/>
      <w:marTop w:val="0"/>
      <w:marBottom w:val="0"/>
      <w:divBdr>
        <w:top w:val="none" w:sz="0" w:space="0" w:color="auto"/>
        <w:left w:val="none" w:sz="0" w:space="0" w:color="auto"/>
        <w:bottom w:val="none" w:sz="0" w:space="0" w:color="auto"/>
        <w:right w:val="none" w:sz="0" w:space="0" w:color="auto"/>
      </w:divBdr>
    </w:div>
    <w:div w:id="863448075">
      <w:bodyDiv w:val="1"/>
      <w:marLeft w:val="0"/>
      <w:marRight w:val="0"/>
      <w:marTop w:val="0"/>
      <w:marBottom w:val="0"/>
      <w:divBdr>
        <w:top w:val="none" w:sz="0" w:space="0" w:color="auto"/>
        <w:left w:val="none" w:sz="0" w:space="0" w:color="auto"/>
        <w:bottom w:val="none" w:sz="0" w:space="0" w:color="auto"/>
        <w:right w:val="none" w:sz="0" w:space="0" w:color="auto"/>
      </w:divBdr>
    </w:div>
    <w:div w:id="864369621">
      <w:bodyDiv w:val="1"/>
      <w:marLeft w:val="0"/>
      <w:marRight w:val="0"/>
      <w:marTop w:val="0"/>
      <w:marBottom w:val="0"/>
      <w:divBdr>
        <w:top w:val="none" w:sz="0" w:space="0" w:color="auto"/>
        <w:left w:val="none" w:sz="0" w:space="0" w:color="auto"/>
        <w:bottom w:val="none" w:sz="0" w:space="0" w:color="auto"/>
        <w:right w:val="none" w:sz="0" w:space="0" w:color="auto"/>
      </w:divBdr>
    </w:div>
    <w:div w:id="867258534">
      <w:bodyDiv w:val="1"/>
      <w:marLeft w:val="0"/>
      <w:marRight w:val="0"/>
      <w:marTop w:val="0"/>
      <w:marBottom w:val="0"/>
      <w:divBdr>
        <w:top w:val="none" w:sz="0" w:space="0" w:color="auto"/>
        <w:left w:val="none" w:sz="0" w:space="0" w:color="auto"/>
        <w:bottom w:val="none" w:sz="0" w:space="0" w:color="auto"/>
        <w:right w:val="none" w:sz="0" w:space="0" w:color="auto"/>
      </w:divBdr>
    </w:div>
    <w:div w:id="868686346">
      <w:bodyDiv w:val="1"/>
      <w:marLeft w:val="0"/>
      <w:marRight w:val="0"/>
      <w:marTop w:val="0"/>
      <w:marBottom w:val="0"/>
      <w:divBdr>
        <w:top w:val="none" w:sz="0" w:space="0" w:color="auto"/>
        <w:left w:val="none" w:sz="0" w:space="0" w:color="auto"/>
        <w:bottom w:val="none" w:sz="0" w:space="0" w:color="auto"/>
        <w:right w:val="none" w:sz="0" w:space="0" w:color="auto"/>
      </w:divBdr>
    </w:div>
    <w:div w:id="869104149">
      <w:bodyDiv w:val="1"/>
      <w:marLeft w:val="0"/>
      <w:marRight w:val="0"/>
      <w:marTop w:val="0"/>
      <w:marBottom w:val="0"/>
      <w:divBdr>
        <w:top w:val="none" w:sz="0" w:space="0" w:color="auto"/>
        <w:left w:val="none" w:sz="0" w:space="0" w:color="auto"/>
        <w:bottom w:val="none" w:sz="0" w:space="0" w:color="auto"/>
        <w:right w:val="none" w:sz="0" w:space="0" w:color="auto"/>
      </w:divBdr>
    </w:div>
    <w:div w:id="872573688">
      <w:bodyDiv w:val="1"/>
      <w:marLeft w:val="0"/>
      <w:marRight w:val="0"/>
      <w:marTop w:val="0"/>
      <w:marBottom w:val="0"/>
      <w:divBdr>
        <w:top w:val="none" w:sz="0" w:space="0" w:color="auto"/>
        <w:left w:val="none" w:sz="0" w:space="0" w:color="auto"/>
        <w:bottom w:val="none" w:sz="0" w:space="0" w:color="auto"/>
        <w:right w:val="none" w:sz="0" w:space="0" w:color="auto"/>
      </w:divBdr>
    </w:div>
    <w:div w:id="872962119">
      <w:bodyDiv w:val="1"/>
      <w:marLeft w:val="0"/>
      <w:marRight w:val="0"/>
      <w:marTop w:val="0"/>
      <w:marBottom w:val="0"/>
      <w:divBdr>
        <w:top w:val="none" w:sz="0" w:space="0" w:color="auto"/>
        <w:left w:val="none" w:sz="0" w:space="0" w:color="auto"/>
        <w:bottom w:val="none" w:sz="0" w:space="0" w:color="auto"/>
        <w:right w:val="none" w:sz="0" w:space="0" w:color="auto"/>
      </w:divBdr>
    </w:div>
    <w:div w:id="873732443">
      <w:bodyDiv w:val="1"/>
      <w:marLeft w:val="0"/>
      <w:marRight w:val="0"/>
      <w:marTop w:val="0"/>
      <w:marBottom w:val="0"/>
      <w:divBdr>
        <w:top w:val="none" w:sz="0" w:space="0" w:color="auto"/>
        <w:left w:val="none" w:sz="0" w:space="0" w:color="auto"/>
        <w:bottom w:val="none" w:sz="0" w:space="0" w:color="auto"/>
        <w:right w:val="none" w:sz="0" w:space="0" w:color="auto"/>
      </w:divBdr>
    </w:div>
    <w:div w:id="874541189">
      <w:bodyDiv w:val="1"/>
      <w:marLeft w:val="0"/>
      <w:marRight w:val="0"/>
      <w:marTop w:val="0"/>
      <w:marBottom w:val="0"/>
      <w:divBdr>
        <w:top w:val="none" w:sz="0" w:space="0" w:color="auto"/>
        <w:left w:val="none" w:sz="0" w:space="0" w:color="auto"/>
        <w:bottom w:val="none" w:sz="0" w:space="0" w:color="auto"/>
        <w:right w:val="none" w:sz="0" w:space="0" w:color="auto"/>
      </w:divBdr>
    </w:div>
    <w:div w:id="874855837">
      <w:bodyDiv w:val="1"/>
      <w:marLeft w:val="0"/>
      <w:marRight w:val="0"/>
      <w:marTop w:val="0"/>
      <w:marBottom w:val="0"/>
      <w:divBdr>
        <w:top w:val="none" w:sz="0" w:space="0" w:color="auto"/>
        <w:left w:val="none" w:sz="0" w:space="0" w:color="auto"/>
        <w:bottom w:val="none" w:sz="0" w:space="0" w:color="auto"/>
        <w:right w:val="none" w:sz="0" w:space="0" w:color="auto"/>
      </w:divBdr>
    </w:div>
    <w:div w:id="875122281">
      <w:bodyDiv w:val="1"/>
      <w:marLeft w:val="0"/>
      <w:marRight w:val="0"/>
      <w:marTop w:val="0"/>
      <w:marBottom w:val="0"/>
      <w:divBdr>
        <w:top w:val="none" w:sz="0" w:space="0" w:color="auto"/>
        <w:left w:val="none" w:sz="0" w:space="0" w:color="auto"/>
        <w:bottom w:val="none" w:sz="0" w:space="0" w:color="auto"/>
        <w:right w:val="none" w:sz="0" w:space="0" w:color="auto"/>
      </w:divBdr>
    </w:div>
    <w:div w:id="875436371">
      <w:bodyDiv w:val="1"/>
      <w:marLeft w:val="0"/>
      <w:marRight w:val="0"/>
      <w:marTop w:val="0"/>
      <w:marBottom w:val="0"/>
      <w:divBdr>
        <w:top w:val="none" w:sz="0" w:space="0" w:color="auto"/>
        <w:left w:val="none" w:sz="0" w:space="0" w:color="auto"/>
        <w:bottom w:val="none" w:sz="0" w:space="0" w:color="auto"/>
        <w:right w:val="none" w:sz="0" w:space="0" w:color="auto"/>
      </w:divBdr>
    </w:div>
    <w:div w:id="876284757">
      <w:bodyDiv w:val="1"/>
      <w:marLeft w:val="0"/>
      <w:marRight w:val="0"/>
      <w:marTop w:val="0"/>
      <w:marBottom w:val="0"/>
      <w:divBdr>
        <w:top w:val="none" w:sz="0" w:space="0" w:color="auto"/>
        <w:left w:val="none" w:sz="0" w:space="0" w:color="auto"/>
        <w:bottom w:val="none" w:sz="0" w:space="0" w:color="auto"/>
        <w:right w:val="none" w:sz="0" w:space="0" w:color="auto"/>
      </w:divBdr>
    </w:div>
    <w:div w:id="876551860">
      <w:bodyDiv w:val="1"/>
      <w:marLeft w:val="0"/>
      <w:marRight w:val="0"/>
      <w:marTop w:val="0"/>
      <w:marBottom w:val="0"/>
      <w:divBdr>
        <w:top w:val="none" w:sz="0" w:space="0" w:color="auto"/>
        <w:left w:val="none" w:sz="0" w:space="0" w:color="auto"/>
        <w:bottom w:val="none" w:sz="0" w:space="0" w:color="auto"/>
        <w:right w:val="none" w:sz="0" w:space="0" w:color="auto"/>
      </w:divBdr>
    </w:div>
    <w:div w:id="876820382">
      <w:bodyDiv w:val="1"/>
      <w:marLeft w:val="0"/>
      <w:marRight w:val="0"/>
      <w:marTop w:val="0"/>
      <w:marBottom w:val="0"/>
      <w:divBdr>
        <w:top w:val="none" w:sz="0" w:space="0" w:color="auto"/>
        <w:left w:val="none" w:sz="0" w:space="0" w:color="auto"/>
        <w:bottom w:val="none" w:sz="0" w:space="0" w:color="auto"/>
        <w:right w:val="none" w:sz="0" w:space="0" w:color="auto"/>
      </w:divBdr>
    </w:div>
    <w:div w:id="876891177">
      <w:bodyDiv w:val="1"/>
      <w:marLeft w:val="0"/>
      <w:marRight w:val="0"/>
      <w:marTop w:val="0"/>
      <w:marBottom w:val="0"/>
      <w:divBdr>
        <w:top w:val="none" w:sz="0" w:space="0" w:color="auto"/>
        <w:left w:val="none" w:sz="0" w:space="0" w:color="auto"/>
        <w:bottom w:val="none" w:sz="0" w:space="0" w:color="auto"/>
        <w:right w:val="none" w:sz="0" w:space="0" w:color="auto"/>
      </w:divBdr>
    </w:div>
    <w:div w:id="877548778">
      <w:bodyDiv w:val="1"/>
      <w:marLeft w:val="0"/>
      <w:marRight w:val="0"/>
      <w:marTop w:val="0"/>
      <w:marBottom w:val="0"/>
      <w:divBdr>
        <w:top w:val="none" w:sz="0" w:space="0" w:color="auto"/>
        <w:left w:val="none" w:sz="0" w:space="0" w:color="auto"/>
        <w:bottom w:val="none" w:sz="0" w:space="0" w:color="auto"/>
        <w:right w:val="none" w:sz="0" w:space="0" w:color="auto"/>
      </w:divBdr>
    </w:div>
    <w:div w:id="878130781">
      <w:bodyDiv w:val="1"/>
      <w:marLeft w:val="0"/>
      <w:marRight w:val="0"/>
      <w:marTop w:val="0"/>
      <w:marBottom w:val="0"/>
      <w:divBdr>
        <w:top w:val="none" w:sz="0" w:space="0" w:color="auto"/>
        <w:left w:val="none" w:sz="0" w:space="0" w:color="auto"/>
        <w:bottom w:val="none" w:sz="0" w:space="0" w:color="auto"/>
        <w:right w:val="none" w:sz="0" w:space="0" w:color="auto"/>
      </w:divBdr>
    </w:div>
    <w:div w:id="878394468">
      <w:bodyDiv w:val="1"/>
      <w:marLeft w:val="0"/>
      <w:marRight w:val="0"/>
      <w:marTop w:val="0"/>
      <w:marBottom w:val="0"/>
      <w:divBdr>
        <w:top w:val="none" w:sz="0" w:space="0" w:color="auto"/>
        <w:left w:val="none" w:sz="0" w:space="0" w:color="auto"/>
        <w:bottom w:val="none" w:sz="0" w:space="0" w:color="auto"/>
        <w:right w:val="none" w:sz="0" w:space="0" w:color="auto"/>
      </w:divBdr>
    </w:div>
    <w:div w:id="878586336">
      <w:bodyDiv w:val="1"/>
      <w:marLeft w:val="0"/>
      <w:marRight w:val="0"/>
      <w:marTop w:val="0"/>
      <w:marBottom w:val="0"/>
      <w:divBdr>
        <w:top w:val="none" w:sz="0" w:space="0" w:color="auto"/>
        <w:left w:val="none" w:sz="0" w:space="0" w:color="auto"/>
        <w:bottom w:val="none" w:sz="0" w:space="0" w:color="auto"/>
        <w:right w:val="none" w:sz="0" w:space="0" w:color="auto"/>
      </w:divBdr>
    </w:div>
    <w:div w:id="879434650">
      <w:bodyDiv w:val="1"/>
      <w:marLeft w:val="0"/>
      <w:marRight w:val="0"/>
      <w:marTop w:val="0"/>
      <w:marBottom w:val="0"/>
      <w:divBdr>
        <w:top w:val="none" w:sz="0" w:space="0" w:color="auto"/>
        <w:left w:val="none" w:sz="0" w:space="0" w:color="auto"/>
        <w:bottom w:val="none" w:sz="0" w:space="0" w:color="auto"/>
        <w:right w:val="none" w:sz="0" w:space="0" w:color="auto"/>
      </w:divBdr>
    </w:div>
    <w:div w:id="881865471">
      <w:bodyDiv w:val="1"/>
      <w:marLeft w:val="0"/>
      <w:marRight w:val="0"/>
      <w:marTop w:val="0"/>
      <w:marBottom w:val="0"/>
      <w:divBdr>
        <w:top w:val="none" w:sz="0" w:space="0" w:color="auto"/>
        <w:left w:val="none" w:sz="0" w:space="0" w:color="auto"/>
        <w:bottom w:val="none" w:sz="0" w:space="0" w:color="auto"/>
        <w:right w:val="none" w:sz="0" w:space="0" w:color="auto"/>
      </w:divBdr>
    </w:div>
    <w:div w:id="883642936">
      <w:bodyDiv w:val="1"/>
      <w:marLeft w:val="0"/>
      <w:marRight w:val="0"/>
      <w:marTop w:val="0"/>
      <w:marBottom w:val="0"/>
      <w:divBdr>
        <w:top w:val="none" w:sz="0" w:space="0" w:color="auto"/>
        <w:left w:val="none" w:sz="0" w:space="0" w:color="auto"/>
        <w:bottom w:val="none" w:sz="0" w:space="0" w:color="auto"/>
        <w:right w:val="none" w:sz="0" w:space="0" w:color="auto"/>
      </w:divBdr>
    </w:div>
    <w:div w:id="887491404">
      <w:bodyDiv w:val="1"/>
      <w:marLeft w:val="0"/>
      <w:marRight w:val="0"/>
      <w:marTop w:val="0"/>
      <w:marBottom w:val="0"/>
      <w:divBdr>
        <w:top w:val="none" w:sz="0" w:space="0" w:color="auto"/>
        <w:left w:val="none" w:sz="0" w:space="0" w:color="auto"/>
        <w:bottom w:val="none" w:sz="0" w:space="0" w:color="auto"/>
        <w:right w:val="none" w:sz="0" w:space="0" w:color="auto"/>
      </w:divBdr>
    </w:div>
    <w:div w:id="893388080">
      <w:bodyDiv w:val="1"/>
      <w:marLeft w:val="0"/>
      <w:marRight w:val="0"/>
      <w:marTop w:val="0"/>
      <w:marBottom w:val="0"/>
      <w:divBdr>
        <w:top w:val="none" w:sz="0" w:space="0" w:color="auto"/>
        <w:left w:val="none" w:sz="0" w:space="0" w:color="auto"/>
        <w:bottom w:val="none" w:sz="0" w:space="0" w:color="auto"/>
        <w:right w:val="none" w:sz="0" w:space="0" w:color="auto"/>
      </w:divBdr>
    </w:div>
    <w:div w:id="895703573">
      <w:bodyDiv w:val="1"/>
      <w:marLeft w:val="0"/>
      <w:marRight w:val="0"/>
      <w:marTop w:val="0"/>
      <w:marBottom w:val="0"/>
      <w:divBdr>
        <w:top w:val="none" w:sz="0" w:space="0" w:color="auto"/>
        <w:left w:val="none" w:sz="0" w:space="0" w:color="auto"/>
        <w:bottom w:val="none" w:sz="0" w:space="0" w:color="auto"/>
        <w:right w:val="none" w:sz="0" w:space="0" w:color="auto"/>
      </w:divBdr>
    </w:div>
    <w:div w:id="895706153">
      <w:bodyDiv w:val="1"/>
      <w:marLeft w:val="0"/>
      <w:marRight w:val="0"/>
      <w:marTop w:val="0"/>
      <w:marBottom w:val="0"/>
      <w:divBdr>
        <w:top w:val="none" w:sz="0" w:space="0" w:color="auto"/>
        <w:left w:val="none" w:sz="0" w:space="0" w:color="auto"/>
        <w:bottom w:val="none" w:sz="0" w:space="0" w:color="auto"/>
        <w:right w:val="none" w:sz="0" w:space="0" w:color="auto"/>
      </w:divBdr>
    </w:div>
    <w:div w:id="896168428">
      <w:bodyDiv w:val="1"/>
      <w:marLeft w:val="0"/>
      <w:marRight w:val="0"/>
      <w:marTop w:val="0"/>
      <w:marBottom w:val="0"/>
      <w:divBdr>
        <w:top w:val="none" w:sz="0" w:space="0" w:color="auto"/>
        <w:left w:val="none" w:sz="0" w:space="0" w:color="auto"/>
        <w:bottom w:val="none" w:sz="0" w:space="0" w:color="auto"/>
        <w:right w:val="none" w:sz="0" w:space="0" w:color="auto"/>
      </w:divBdr>
    </w:div>
    <w:div w:id="897594552">
      <w:bodyDiv w:val="1"/>
      <w:marLeft w:val="0"/>
      <w:marRight w:val="0"/>
      <w:marTop w:val="0"/>
      <w:marBottom w:val="0"/>
      <w:divBdr>
        <w:top w:val="none" w:sz="0" w:space="0" w:color="auto"/>
        <w:left w:val="none" w:sz="0" w:space="0" w:color="auto"/>
        <w:bottom w:val="none" w:sz="0" w:space="0" w:color="auto"/>
        <w:right w:val="none" w:sz="0" w:space="0" w:color="auto"/>
      </w:divBdr>
    </w:div>
    <w:div w:id="897862475">
      <w:bodyDiv w:val="1"/>
      <w:marLeft w:val="0"/>
      <w:marRight w:val="0"/>
      <w:marTop w:val="0"/>
      <w:marBottom w:val="0"/>
      <w:divBdr>
        <w:top w:val="none" w:sz="0" w:space="0" w:color="auto"/>
        <w:left w:val="none" w:sz="0" w:space="0" w:color="auto"/>
        <w:bottom w:val="none" w:sz="0" w:space="0" w:color="auto"/>
        <w:right w:val="none" w:sz="0" w:space="0" w:color="auto"/>
      </w:divBdr>
    </w:div>
    <w:div w:id="899486224">
      <w:bodyDiv w:val="1"/>
      <w:marLeft w:val="0"/>
      <w:marRight w:val="0"/>
      <w:marTop w:val="0"/>
      <w:marBottom w:val="0"/>
      <w:divBdr>
        <w:top w:val="none" w:sz="0" w:space="0" w:color="auto"/>
        <w:left w:val="none" w:sz="0" w:space="0" w:color="auto"/>
        <w:bottom w:val="none" w:sz="0" w:space="0" w:color="auto"/>
        <w:right w:val="none" w:sz="0" w:space="0" w:color="auto"/>
      </w:divBdr>
    </w:div>
    <w:div w:id="900942989">
      <w:bodyDiv w:val="1"/>
      <w:marLeft w:val="0"/>
      <w:marRight w:val="0"/>
      <w:marTop w:val="0"/>
      <w:marBottom w:val="0"/>
      <w:divBdr>
        <w:top w:val="none" w:sz="0" w:space="0" w:color="auto"/>
        <w:left w:val="none" w:sz="0" w:space="0" w:color="auto"/>
        <w:bottom w:val="none" w:sz="0" w:space="0" w:color="auto"/>
        <w:right w:val="none" w:sz="0" w:space="0" w:color="auto"/>
      </w:divBdr>
    </w:div>
    <w:div w:id="901406859">
      <w:bodyDiv w:val="1"/>
      <w:marLeft w:val="0"/>
      <w:marRight w:val="0"/>
      <w:marTop w:val="0"/>
      <w:marBottom w:val="0"/>
      <w:divBdr>
        <w:top w:val="none" w:sz="0" w:space="0" w:color="auto"/>
        <w:left w:val="none" w:sz="0" w:space="0" w:color="auto"/>
        <w:bottom w:val="none" w:sz="0" w:space="0" w:color="auto"/>
        <w:right w:val="none" w:sz="0" w:space="0" w:color="auto"/>
      </w:divBdr>
    </w:div>
    <w:div w:id="902257205">
      <w:bodyDiv w:val="1"/>
      <w:marLeft w:val="0"/>
      <w:marRight w:val="0"/>
      <w:marTop w:val="0"/>
      <w:marBottom w:val="0"/>
      <w:divBdr>
        <w:top w:val="none" w:sz="0" w:space="0" w:color="auto"/>
        <w:left w:val="none" w:sz="0" w:space="0" w:color="auto"/>
        <w:bottom w:val="none" w:sz="0" w:space="0" w:color="auto"/>
        <w:right w:val="none" w:sz="0" w:space="0" w:color="auto"/>
      </w:divBdr>
    </w:div>
    <w:div w:id="902838526">
      <w:bodyDiv w:val="1"/>
      <w:marLeft w:val="0"/>
      <w:marRight w:val="0"/>
      <w:marTop w:val="0"/>
      <w:marBottom w:val="0"/>
      <w:divBdr>
        <w:top w:val="none" w:sz="0" w:space="0" w:color="auto"/>
        <w:left w:val="none" w:sz="0" w:space="0" w:color="auto"/>
        <w:bottom w:val="none" w:sz="0" w:space="0" w:color="auto"/>
        <w:right w:val="none" w:sz="0" w:space="0" w:color="auto"/>
      </w:divBdr>
    </w:div>
    <w:div w:id="903565568">
      <w:bodyDiv w:val="1"/>
      <w:marLeft w:val="0"/>
      <w:marRight w:val="0"/>
      <w:marTop w:val="0"/>
      <w:marBottom w:val="0"/>
      <w:divBdr>
        <w:top w:val="none" w:sz="0" w:space="0" w:color="auto"/>
        <w:left w:val="none" w:sz="0" w:space="0" w:color="auto"/>
        <w:bottom w:val="none" w:sz="0" w:space="0" w:color="auto"/>
        <w:right w:val="none" w:sz="0" w:space="0" w:color="auto"/>
      </w:divBdr>
    </w:div>
    <w:div w:id="903642469">
      <w:bodyDiv w:val="1"/>
      <w:marLeft w:val="0"/>
      <w:marRight w:val="0"/>
      <w:marTop w:val="0"/>
      <w:marBottom w:val="0"/>
      <w:divBdr>
        <w:top w:val="none" w:sz="0" w:space="0" w:color="auto"/>
        <w:left w:val="none" w:sz="0" w:space="0" w:color="auto"/>
        <w:bottom w:val="none" w:sz="0" w:space="0" w:color="auto"/>
        <w:right w:val="none" w:sz="0" w:space="0" w:color="auto"/>
      </w:divBdr>
    </w:div>
    <w:div w:id="906762437">
      <w:bodyDiv w:val="1"/>
      <w:marLeft w:val="0"/>
      <w:marRight w:val="0"/>
      <w:marTop w:val="0"/>
      <w:marBottom w:val="0"/>
      <w:divBdr>
        <w:top w:val="none" w:sz="0" w:space="0" w:color="auto"/>
        <w:left w:val="none" w:sz="0" w:space="0" w:color="auto"/>
        <w:bottom w:val="none" w:sz="0" w:space="0" w:color="auto"/>
        <w:right w:val="none" w:sz="0" w:space="0" w:color="auto"/>
      </w:divBdr>
    </w:div>
    <w:div w:id="910963351">
      <w:bodyDiv w:val="1"/>
      <w:marLeft w:val="0"/>
      <w:marRight w:val="0"/>
      <w:marTop w:val="0"/>
      <w:marBottom w:val="0"/>
      <w:divBdr>
        <w:top w:val="none" w:sz="0" w:space="0" w:color="auto"/>
        <w:left w:val="none" w:sz="0" w:space="0" w:color="auto"/>
        <w:bottom w:val="none" w:sz="0" w:space="0" w:color="auto"/>
        <w:right w:val="none" w:sz="0" w:space="0" w:color="auto"/>
      </w:divBdr>
    </w:div>
    <w:div w:id="911278480">
      <w:bodyDiv w:val="1"/>
      <w:marLeft w:val="0"/>
      <w:marRight w:val="0"/>
      <w:marTop w:val="0"/>
      <w:marBottom w:val="0"/>
      <w:divBdr>
        <w:top w:val="none" w:sz="0" w:space="0" w:color="auto"/>
        <w:left w:val="none" w:sz="0" w:space="0" w:color="auto"/>
        <w:bottom w:val="none" w:sz="0" w:space="0" w:color="auto"/>
        <w:right w:val="none" w:sz="0" w:space="0" w:color="auto"/>
      </w:divBdr>
    </w:div>
    <w:div w:id="912161794">
      <w:bodyDiv w:val="1"/>
      <w:marLeft w:val="0"/>
      <w:marRight w:val="0"/>
      <w:marTop w:val="0"/>
      <w:marBottom w:val="0"/>
      <w:divBdr>
        <w:top w:val="none" w:sz="0" w:space="0" w:color="auto"/>
        <w:left w:val="none" w:sz="0" w:space="0" w:color="auto"/>
        <w:bottom w:val="none" w:sz="0" w:space="0" w:color="auto"/>
        <w:right w:val="none" w:sz="0" w:space="0" w:color="auto"/>
      </w:divBdr>
    </w:div>
    <w:div w:id="913473198">
      <w:bodyDiv w:val="1"/>
      <w:marLeft w:val="0"/>
      <w:marRight w:val="0"/>
      <w:marTop w:val="0"/>
      <w:marBottom w:val="0"/>
      <w:divBdr>
        <w:top w:val="none" w:sz="0" w:space="0" w:color="auto"/>
        <w:left w:val="none" w:sz="0" w:space="0" w:color="auto"/>
        <w:bottom w:val="none" w:sz="0" w:space="0" w:color="auto"/>
        <w:right w:val="none" w:sz="0" w:space="0" w:color="auto"/>
      </w:divBdr>
    </w:div>
    <w:div w:id="914628344">
      <w:bodyDiv w:val="1"/>
      <w:marLeft w:val="0"/>
      <w:marRight w:val="0"/>
      <w:marTop w:val="0"/>
      <w:marBottom w:val="0"/>
      <w:divBdr>
        <w:top w:val="none" w:sz="0" w:space="0" w:color="auto"/>
        <w:left w:val="none" w:sz="0" w:space="0" w:color="auto"/>
        <w:bottom w:val="none" w:sz="0" w:space="0" w:color="auto"/>
        <w:right w:val="none" w:sz="0" w:space="0" w:color="auto"/>
      </w:divBdr>
    </w:div>
    <w:div w:id="915674126">
      <w:bodyDiv w:val="1"/>
      <w:marLeft w:val="0"/>
      <w:marRight w:val="0"/>
      <w:marTop w:val="0"/>
      <w:marBottom w:val="0"/>
      <w:divBdr>
        <w:top w:val="none" w:sz="0" w:space="0" w:color="auto"/>
        <w:left w:val="none" w:sz="0" w:space="0" w:color="auto"/>
        <w:bottom w:val="none" w:sz="0" w:space="0" w:color="auto"/>
        <w:right w:val="none" w:sz="0" w:space="0" w:color="auto"/>
      </w:divBdr>
    </w:div>
    <w:div w:id="921371702">
      <w:bodyDiv w:val="1"/>
      <w:marLeft w:val="0"/>
      <w:marRight w:val="0"/>
      <w:marTop w:val="0"/>
      <w:marBottom w:val="0"/>
      <w:divBdr>
        <w:top w:val="none" w:sz="0" w:space="0" w:color="auto"/>
        <w:left w:val="none" w:sz="0" w:space="0" w:color="auto"/>
        <w:bottom w:val="none" w:sz="0" w:space="0" w:color="auto"/>
        <w:right w:val="none" w:sz="0" w:space="0" w:color="auto"/>
      </w:divBdr>
    </w:div>
    <w:div w:id="921990452">
      <w:bodyDiv w:val="1"/>
      <w:marLeft w:val="0"/>
      <w:marRight w:val="0"/>
      <w:marTop w:val="0"/>
      <w:marBottom w:val="0"/>
      <w:divBdr>
        <w:top w:val="none" w:sz="0" w:space="0" w:color="auto"/>
        <w:left w:val="none" w:sz="0" w:space="0" w:color="auto"/>
        <w:bottom w:val="none" w:sz="0" w:space="0" w:color="auto"/>
        <w:right w:val="none" w:sz="0" w:space="0" w:color="auto"/>
      </w:divBdr>
    </w:div>
    <w:div w:id="924343576">
      <w:bodyDiv w:val="1"/>
      <w:marLeft w:val="0"/>
      <w:marRight w:val="0"/>
      <w:marTop w:val="0"/>
      <w:marBottom w:val="0"/>
      <w:divBdr>
        <w:top w:val="none" w:sz="0" w:space="0" w:color="auto"/>
        <w:left w:val="none" w:sz="0" w:space="0" w:color="auto"/>
        <w:bottom w:val="none" w:sz="0" w:space="0" w:color="auto"/>
        <w:right w:val="none" w:sz="0" w:space="0" w:color="auto"/>
      </w:divBdr>
    </w:div>
    <w:div w:id="924995310">
      <w:bodyDiv w:val="1"/>
      <w:marLeft w:val="0"/>
      <w:marRight w:val="0"/>
      <w:marTop w:val="0"/>
      <w:marBottom w:val="0"/>
      <w:divBdr>
        <w:top w:val="none" w:sz="0" w:space="0" w:color="auto"/>
        <w:left w:val="none" w:sz="0" w:space="0" w:color="auto"/>
        <w:bottom w:val="none" w:sz="0" w:space="0" w:color="auto"/>
        <w:right w:val="none" w:sz="0" w:space="0" w:color="auto"/>
      </w:divBdr>
    </w:div>
    <w:div w:id="925576615">
      <w:bodyDiv w:val="1"/>
      <w:marLeft w:val="0"/>
      <w:marRight w:val="0"/>
      <w:marTop w:val="0"/>
      <w:marBottom w:val="0"/>
      <w:divBdr>
        <w:top w:val="none" w:sz="0" w:space="0" w:color="auto"/>
        <w:left w:val="none" w:sz="0" w:space="0" w:color="auto"/>
        <w:bottom w:val="none" w:sz="0" w:space="0" w:color="auto"/>
        <w:right w:val="none" w:sz="0" w:space="0" w:color="auto"/>
      </w:divBdr>
    </w:div>
    <w:div w:id="926766813">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28973038">
      <w:bodyDiv w:val="1"/>
      <w:marLeft w:val="0"/>
      <w:marRight w:val="0"/>
      <w:marTop w:val="0"/>
      <w:marBottom w:val="0"/>
      <w:divBdr>
        <w:top w:val="none" w:sz="0" w:space="0" w:color="auto"/>
        <w:left w:val="none" w:sz="0" w:space="0" w:color="auto"/>
        <w:bottom w:val="none" w:sz="0" w:space="0" w:color="auto"/>
        <w:right w:val="none" w:sz="0" w:space="0" w:color="auto"/>
      </w:divBdr>
    </w:div>
    <w:div w:id="929195259">
      <w:bodyDiv w:val="1"/>
      <w:marLeft w:val="0"/>
      <w:marRight w:val="0"/>
      <w:marTop w:val="0"/>
      <w:marBottom w:val="0"/>
      <w:divBdr>
        <w:top w:val="none" w:sz="0" w:space="0" w:color="auto"/>
        <w:left w:val="none" w:sz="0" w:space="0" w:color="auto"/>
        <w:bottom w:val="none" w:sz="0" w:space="0" w:color="auto"/>
        <w:right w:val="none" w:sz="0" w:space="0" w:color="auto"/>
      </w:divBdr>
    </w:div>
    <w:div w:id="930435719">
      <w:bodyDiv w:val="1"/>
      <w:marLeft w:val="0"/>
      <w:marRight w:val="0"/>
      <w:marTop w:val="0"/>
      <w:marBottom w:val="0"/>
      <w:divBdr>
        <w:top w:val="none" w:sz="0" w:space="0" w:color="auto"/>
        <w:left w:val="none" w:sz="0" w:space="0" w:color="auto"/>
        <w:bottom w:val="none" w:sz="0" w:space="0" w:color="auto"/>
        <w:right w:val="none" w:sz="0" w:space="0" w:color="auto"/>
      </w:divBdr>
    </w:div>
    <w:div w:id="933438516">
      <w:bodyDiv w:val="1"/>
      <w:marLeft w:val="0"/>
      <w:marRight w:val="0"/>
      <w:marTop w:val="0"/>
      <w:marBottom w:val="0"/>
      <w:divBdr>
        <w:top w:val="none" w:sz="0" w:space="0" w:color="auto"/>
        <w:left w:val="none" w:sz="0" w:space="0" w:color="auto"/>
        <w:bottom w:val="none" w:sz="0" w:space="0" w:color="auto"/>
        <w:right w:val="none" w:sz="0" w:space="0" w:color="auto"/>
      </w:divBdr>
    </w:div>
    <w:div w:id="933830037">
      <w:bodyDiv w:val="1"/>
      <w:marLeft w:val="0"/>
      <w:marRight w:val="0"/>
      <w:marTop w:val="0"/>
      <w:marBottom w:val="0"/>
      <w:divBdr>
        <w:top w:val="none" w:sz="0" w:space="0" w:color="auto"/>
        <w:left w:val="none" w:sz="0" w:space="0" w:color="auto"/>
        <w:bottom w:val="none" w:sz="0" w:space="0" w:color="auto"/>
        <w:right w:val="none" w:sz="0" w:space="0" w:color="auto"/>
      </w:divBdr>
    </w:div>
    <w:div w:id="934826396">
      <w:bodyDiv w:val="1"/>
      <w:marLeft w:val="0"/>
      <w:marRight w:val="0"/>
      <w:marTop w:val="0"/>
      <w:marBottom w:val="0"/>
      <w:divBdr>
        <w:top w:val="none" w:sz="0" w:space="0" w:color="auto"/>
        <w:left w:val="none" w:sz="0" w:space="0" w:color="auto"/>
        <w:bottom w:val="none" w:sz="0" w:space="0" w:color="auto"/>
        <w:right w:val="none" w:sz="0" w:space="0" w:color="auto"/>
      </w:divBdr>
    </w:div>
    <w:div w:id="937712358">
      <w:bodyDiv w:val="1"/>
      <w:marLeft w:val="0"/>
      <w:marRight w:val="0"/>
      <w:marTop w:val="0"/>
      <w:marBottom w:val="0"/>
      <w:divBdr>
        <w:top w:val="none" w:sz="0" w:space="0" w:color="auto"/>
        <w:left w:val="none" w:sz="0" w:space="0" w:color="auto"/>
        <w:bottom w:val="none" w:sz="0" w:space="0" w:color="auto"/>
        <w:right w:val="none" w:sz="0" w:space="0" w:color="auto"/>
      </w:divBdr>
    </w:div>
    <w:div w:id="941497346">
      <w:bodyDiv w:val="1"/>
      <w:marLeft w:val="0"/>
      <w:marRight w:val="0"/>
      <w:marTop w:val="0"/>
      <w:marBottom w:val="0"/>
      <w:divBdr>
        <w:top w:val="none" w:sz="0" w:space="0" w:color="auto"/>
        <w:left w:val="none" w:sz="0" w:space="0" w:color="auto"/>
        <w:bottom w:val="none" w:sz="0" w:space="0" w:color="auto"/>
        <w:right w:val="none" w:sz="0" w:space="0" w:color="auto"/>
      </w:divBdr>
    </w:div>
    <w:div w:id="941887149">
      <w:bodyDiv w:val="1"/>
      <w:marLeft w:val="0"/>
      <w:marRight w:val="0"/>
      <w:marTop w:val="0"/>
      <w:marBottom w:val="0"/>
      <w:divBdr>
        <w:top w:val="none" w:sz="0" w:space="0" w:color="auto"/>
        <w:left w:val="none" w:sz="0" w:space="0" w:color="auto"/>
        <w:bottom w:val="none" w:sz="0" w:space="0" w:color="auto"/>
        <w:right w:val="none" w:sz="0" w:space="0" w:color="auto"/>
      </w:divBdr>
    </w:div>
    <w:div w:id="943263682">
      <w:bodyDiv w:val="1"/>
      <w:marLeft w:val="0"/>
      <w:marRight w:val="0"/>
      <w:marTop w:val="0"/>
      <w:marBottom w:val="0"/>
      <w:divBdr>
        <w:top w:val="none" w:sz="0" w:space="0" w:color="auto"/>
        <w:left w:val="none" w:sz="0" w:space="0" w:color="auto"/>
        <w:bottom w:val="none" w:sz="0" w:space="0" w:color="auto"/>
        <w:right w:val="none" w:sz="0" w:space="0" w:color="auto"/>
      </w:divBdr>
    </w:div>
    <w:div w:id="944072307">
      <w:bodyDiv w:val="1"/>
      <w:marLeft w:val="0"/>
      <w:marRight w:val="0"/>
      <w:marTop w:val="0"/>
      <w:marBottom w:val="0"/>
      <w:divBdr>
        <w:top w:val="none" w:sz="0" w:space="0" w:color="auto"/>
        <w:left w:val="none" w:sz="0" w:space="0" w:color="auto"/>
        <w:bottom w:val="none" w:sz="0" w:space="0" w:color="auto"/>
        <w:right w:val="none" w:sz="0" w:space="0" w:color="auto"/>
      </w:divBdr>
    </w:div>
    <w:div w:id="947734411">
      <w:bodyDiv w:val="1"/>
      <w:marLeft w:val="0"/>
      <w:marRight w:val="0"/>
      <w:marTop w:val="0"/>
      <w:marBottom w:val="0"/>
      <w:divBdr>
        <w:top w:val="none" w:sz="0" w:space="0" w:color="auto"/>
        <w:left w:val="none" w:sz="0" w:space="0" w:color="auto"/>
        <w:bottom w:val="none" w:sz="0" w:space="0" w:color="auto"/>
        <w:right w:val="none" w:sz="0" w:space="0" w:color="auto"/>
      </w:divBdr>
    </w:div>
    <w:div w:id="948316748">
      <w:bodyDiv w:val="1"/>
      <w:marLeft w:val="0"/>
      <w:marRight w:val="0"/>
      <w:marTop w:val="0"/>
      <w:marBottom w:val="0"/>
      <w:divBdr>
        <w:top w:val="none" w:sz="0" w:space="0" w:color="auto"/>
        <w:left w:val="none" w:sz="0" w:space="0" w:color="auto"/>
        <w:bottom w:val="none" w:sz="0" w:space="0" w:color="auto"/>
        <w:right w:val="none" w:sz="0" w:space="0" w:color="auto"/>
      </w:divBdr>
    </w:div>
    <w:div w:id="955254604">
      <w:bodyDiv w:val="1"/>
      <w:marLeft w:val="0"/>
      <w:marRight w:val="0"/>
      <w:marTop w:val="0"/>
      <w:marBottom w:val="0"/>
      <w:divBdr>
        <w:top w:val="none" w:sz="0" w:space="0" w:color="auto"/>
        <w:left w:val="none" w:sz="0" w:space="0" w:color="auto"/>
        <w:bottom w:val="none" w:sz="0" w:space="0" w:color="auto"/>
        <w:right w:val="none" w:sz="0" w:space="0" w:color="auto"/>
      </w:divBdr>
    </w:div>
    <w:div w:id="955409416">
      <w:bodyDiv w:val="1"/>
      <w:marLeft w:val="0"/>
      <w:marRight w:val="0"/>
      <w:marTop w:val="0"/>
      <w:marBottom w:val="0"/>
      <w:divBdr>
        <w:top w:val="none" w:sz="0" w:space="0" w:color="auto"/>
        <w:left w:val="none" w:sz="0" w:space="0" w:color="auto"/>
        <w:bottom w:val="none" w:sz="0" w:space="0" w:color="auto"/>
        <w:right w:val="none" w:sz="0" w:space="0" w:color="auto"/>
      </w:divBdr>
    </w:div>
    <w:div w:id="956644524">
      <w:bodyDiv w:val="1"/>
      <w:marLeft w:val="0"/>
      <w:marRight w:val="0"/>
      <w:marTop w:val="0"/>
      <w:marBottom w:val="0"/>
      <w:divBdr>
        <w:top w:val="none" w:sz="0" w:space="0" w:color="auto"/>
        <w:left w:val="none" w:sz="0" w:space="0" w:color="auto"/>
        <w:bottom w:val="none" w:sz="0" w:space="0" w:color="auto"/>
        <w:right w:val="none" w:sz="0" w:space="0" w:color="auto"/>
      </w:divBdr>
    </w:div>
    <w:div w:id="958151035">
      <w:bodyDiv w:val="1"/>
      <w:marLeft w:val="0"/>
      <w:marRight w:val="0"/>
      <w:marTop w:val="0"/>
      <w:marBottom w:val="0"/>
      <w:divBdr>
        <w:top w:val="none" w:sz="0" w:space="0" w:color="auto"/>
        <w:left w:val="none" w:sz="0" w:space="0" w:color="auto"/>
        <w:bottom w:val="none" w:sz="0" w:space="0" w:color="auto"/>
        <w:right w:val="none" w:sz="0" w:space="0" w:color="auto"/>
      </w:divBdr>
    </w:div>
    <w:div w:id="959916123">
      <w:bodyDiv w:val="1"/>
      <w:marLeft w:val="0"/>
      <w:marRight w:val="0"/>
      <w:marTop w:val="0"/>
      <w:marBottom w:val="0"/>
      <w:divBdr>
        <w:top w:val="none" w:sz="0" w:space="0" w:color="auto"/>
        <w:left w:val="none" w:sz="0" w:space="0" w:color="auto"/>
        <w:bottom w:val="none" w:sz="0" w:space="0" w:color="auto"/>
        <w:right w:val="none" w:sz="0" w:space="0" w:color="auto"/>
      </w:divBdr>
    </w:div>
    <w:div w:id="959990963">
      <w:bodyDiv w:val="1"/>
      <w:marLeft w:val="0"/>
      <w:marRight w:val="0"/>
      <w:marTop w:val="0"/>
      <w:marBottom w:val="0"/>
      <w:divBdr>
        <w:top w:val="none" w:sz="0" w:space="0" w:color="auto"/>
        <w:left w:val="none" w:sz="0" w:space="0" w:color="auto"/>
        <w:bottom w:val="none" w:sz="0" w:space="0" w:color="auto"/>
        <w:right w:val="none" w:sz="0" w:space="0" w:color="auto"/>
      </w:divBdr>
    </w:div>
    <w:div w:id="960113676">
      <w:bodyDiv w:val="1"/>
      <w:marLeft w:val="0"/>
      <w:marRight w:val="0"/>
      <w:marTop w:val="0"/>
      <w:marBottom w:val="0"/>
      <w:divBdr>
        <w:top w:val="none" w:sz="0" w:space="0" w:color="auto"/>
        <w:left w:val="none" w:sz="0" w:space="0" w:color="auto"/>
        <w:bottom w:val="none" w:sz="0" w:space="0" w:color="auto"/>
        <w:right w:val="none" w:sz="0" w:space="0" w:color="auto"/>
      </w:divBdr>
    </w:div>
    <w:div w:id="962074360">
      <w:bodyDiv w:val="1"/>
      <w:marLeft w:val="0"/>
      <w:marRight w:val="0"/>
      <w:marTop w:val="0"/>
      <w:marBottom w:val="0"/>
      <w:divBdr>
        <w:top w:val="none" w:sz="0" w:space="0" w:color="auto"/>
        <w:left w:val="none" w:sz="0" w:space="0" w:color="auto"/>
        <w:bottom w:val="none" w:sz="0" w:space="0" w:color="auto"/>
        <w:right w:val="none" w:sz="0" w:space="0" w:color="auto"/>
      </w:divBdr>
    </w:div>
    <w:div w:id="964311576">
      <w:bodyDiv w:val="1"/>
      <w:marLeft w:val="0"/>
      <w:marRight w:val="0"/>
      <w:marTop w:val="0"/>
      <w:marBottom w:val="0"/>
      <w:divBdr>
        <w:top w:val="none" w:sz="0" w:space="0" w:color="auto"/>
        <w:left w:val="none" w:sz="0" w:space="0" w:color="auto"/>
        <w:bottom w:val="none" w:sz="0" w:space="0" w:color="auto"/>
        <w:right w:val="none" w:sz="0" w:space="0" w:color="auto"/>
      </w:divBdr>
    </w:div>
    <w:div w:id="964508682">
      <w:bodyDiv w:val="1"/>
      <w:marLeft w:val="0"/>
      <w:marRight w:val="0"/>
      <w:marTop w:val="0"/>
      <w:marBottom w:val="0"/>
      <w:divBdr>
        <w:top w:val="none" w:sz="0" w:space="0" w:color="auto"/>
        <w:left w:val="none" w:sz="0" w:space="0" w:color="auto"/>
        <w:bottom w:val="none" w:sz="0" w:space="0" w:color="auto"/>
        <w:right w:val="none" w:sz="0" w:space="0" w:color="auto"/>
      </w:divBdr>
    </w:div>
    <w:div w:id="964891909">
      <w:bodyDiv w:val="1"/>
      <w:marLeft w:val="0"/>
      <w:marRight w:val="0"/>
      <w:marTop w:val="0"/>
      <w:marBottom w:val="0"/>
      <w:divBdr>
        <w:top w:val="none" w:sz="0" w:space="0" w:color="auto"/>
        <w:left w:val="none" w:sz="0" w:space="0" w:color="auto"/>
        <w:bottom w:val="none" w:sz="0" w:space="0" w:color="auto"/>
        <w:right w:val="none" w:sz="0" w:space="0" w:color="auto"/>
      </w:divBdr>
    </w:div>
    <w:div w:id="965894285">
      <w:bodyDiv w:val="1"/>
      <w:marLeft w:val="0"/>
      <w:marRight w:val="0"/>
      <w:marTop w:val="0"/>
      <w:marBottom w:val="0"/>
      <w:divBdr>
        <w:top w:val="none" w:sz="0" w:space="0" w:color="auto"/>
        <w:left w:val="none" w:sz="0" w:space="0" w:color="auto"/>
        <w:bottom w:val="none" w:sz="0" w:space="0" w:color="auto"/>
        <w:right w:val="none" w:sz="0" w:space="0" w:color="auto"/>
      </w:divBdr>
    </w:div>
    <w:div w:id="966398808">
      <w:bodyDiv w:val="1"/>
      <w:marLeft w:val="0"/>
      <w:marRight w:val="0"/>
      <w:marTop w:val="0"/>
      <w:marBottom w:val="0"/>
      <w:divBdr>
        <w:top w:val="none" w:sz="0" w:space="0" w:color="auto"/>
        <w:left w:val="none" w:sz="0" w:space="0" w:color="auto"/>
        <w:bottom w:val="none" w:sz="0" w:space="0" w:color="auto"/>
        <w:right w:val="none" w:sz="0" w:space="0" w:color="auto"/>
      </w:divBdr>
    </w:div>
    <w:div w:id="967862141">
      <w:bodyDiv w:val="1"/>
      <w:marLeft w:val="0"/>
      <w:marRight w:val="0"/>
      <w:marTop w:val="0"/>
      <w:marBottom w:val="0"/>
      <w:divBdr>
        <w:top w:val="none" w:sz="0" w:space="0" w:color="auto"/>
        <w:left w:val="none" w:sz="0" w:space="0" w:color="auto"/>
        <w:bottom w:val="none" w:sz="0" w:space="0" w:color="auto"/>
        <w:right w:val="none" w:sz="0" w:space="0" w:color="auto"/>
      </w:divBdr>
    </w:div>
    <w:div w:id="968129049">
      <w:bodyDiv w:val="1"/>
      <w:marLeft w:val="0"/>
      <w:marRight w:val="0"/>
      <w:marTop w:val="0"/>
      <w:marBottom w:val="0"/>
      <w:divBdr>
        <w:top w:val="none" w:sz="0" w:space="0" w:color="auto"/>
        <w:left w:val="none" w:sz="0" w:space="0" w:color="auto"/>
        <w:bottom w:val="none" w:sz="0" w:space="0" w:color="auto"/>
        <w:right w:val="none" w:sz="0" w:space="0" w:color="auto"/>
      </w:divBdr>
    </w:div>
    <w:div w:id="969675867">
      <w:bodyDiv w:val="1"/>
      <w:marLeft w:val="0"/>
      <w:marRight w:val="0"/>
      <w:marTop w:val="0"/>
      <w:marBottom w:val="0"/>
      <w:divBdr>
        <w:top w:val="none" w:sz="0" w:space="0" w:color="auto"/>
        <w:left w:val="none" w:sz="0" w:space="0" w:color="auto"/>
        <w:bottom w:val="none" w:sz="0" w:space="0" w:color="auto"/>
        <w:right w:val="none" w:sz="0" w:space="0" w:color="auto"/>
      </w:divBdr>
    </w:div>
    <w:div w:id="970594474">
      <w:bodyDiv w:val="1"/>
      <w:marLeft w:val="0"/>
      <w:marRight w:val="0"/>
      <w:marTop w:val="0"/>
      <w:marBottom w:val="0"/>
      <w:divBdr>
        <w:top w:val="none" w:sz="0" w:space="0" w:color="auto"/>
        <w:left w:val="none" w:sz="0" w:space="0" w:color="auto"/>
        <w:bottom w:val="none" w:sz="0" w:space="0" w:color="auto"/>
        <w:right w:val="none" w:sz="0" w:space="0" w:color="auto"/>
      </w:divBdr>
    </w:div>
    <w:div w:id="972247342">
      <w:bodyDiv w:val="1"/>
      <w:marLeft w:val="0"/>
      <w:marRight w:val="0"/>
      <w:marTop w:val="0"/>
      <w:marBottom w:val="0"/>
      <w:divBdr>
        <w:top w:val="none" w:sz="0" w:space="0" w:color="auto"/>
        <w:left w:val="none" w:sz="0" w:space="0" w:color="auto"/>
        <w:bottom w:val="none" w:sz="0" w:space="0" w:color="auto"/>
        <w:right w:val="none" w:sz="0" w:space="0" w:color="auto"/>
      </w:divBdr>
    </w:div>
    <w:div w:id="975186281">
      <w:bodyDiv w:val="1"/>
      <w:marLeft w:val="0"/>
      <w:marRight w:val="0"/>
      <w:marTop w:val="0"/>
      <w:marBottom w:val="0"/>
      <w:divBdr>
        <w:top w:val="none" w:sz="0" w:space="0" w:color="auto"/>
        <w:left w:val="none" w:sz="0" w:space="0" w:color="auto"/>
        <w:bottom w:val="none" w:sz="0" w:space="0" w:color="auto"/>
        <w:right w:val="none" w:sz="0" w:space="0" w:color="auto"/>
      </w:divBdr>
    </w:div>
    <w:div w:id="977035269">
      <w:bodyDiv w:val="1"/>
      <w:marLeft w:val="0"/>
      <w:marRight w:val="0"/>
      <w:marTop w:val="0"/>
      <w:marBottom w:val="0"/>
      <w:divBdr>
        <w:top w:val="none" w:sz="0" w:space="0" w:color="auto"/>
        <w:left w:val="none" w:sz="0" w:space="0" w:color="auto"/>
        <w:bottom w:val="none" w:sz="0" w:space="0" w:color="auto"/>
        <w:right w:val="none" w:sz="0" w:space="0" w:color="auto"/>
      </w:divBdr>
    </w:div>
    <w:div w:id="978192829">
      <w:bodyDiv w:val="1"/>
      <w:marLeft w:val="0"/>
      <w:marRight w:val="0"/>
      <w:marTop w:val="0"/>
      <w:marBottom w:val="0"/>
      <w:divBdr>
        <w:top w:val="none" w:sz="0" w:space="0" w:color="auto"/>
        <w:left w:val="none" w:sz="0" w:space="0" w:color="auto"/>
        <w:bottom w:val="none" w:sz="0" w:space="0" w:color="auto"/>
        <w:right w:val="none" w:sz="0" w:space="0" w:color="auto"/>
      </w:divBdr>
    </w:div>
    <w:div w:id="978725183">
      <w:bodyDiv w:val="1"/>
      <w:marLeft w:val="0"/>
      <w:marRight w:val="0"/>
      <w:marTop w:val="0"/>
      <w:marBottom w:val="0"/>
      <w:divBdr>
        <w:top w:val="none" w:sz="0" w:space="0" w:color="auto"/>
        <w:left w:val="none" w:sz="0" w:space="0" w:color="auto"/>
        <w:bottom w:val="none" w:sz="0" w:space="0" w:color="auto"/>
        <w:right w:val="none" w:sz="0" w:space="0" w:color="auto"/>
      </w:divBdr>
    </w:div>
    <w:div w:id="978850932">
      <w:bodyDiv w:val="1"/>
      <w:marLeft w:val="0"/>
      <w:marRight w:val="0"/>
      <w:marTop w:val="0"/>
      <w:marBottom w:val="0"/>
      <w:divBdr>
        <w:top w:val="none" w:sz="0" w:space="0" w:color="auto"/>
        <w:left w:val="none" w:sz="0" w:space="0" w:color="auto"/>
        <w:bottom w:val="none" w:sz="0" w:space="0" w:color="auto"/>
        <w:right w:val="none" w:sz="0" w:space="0" w:color="auto"/>
      </w:divBdr>
    </w:div>
    <w:div w:id="979506243">
      <w:bodyDiv w:val="1"/>
      <w:marLeft w:val="0"/>
      <w:marRight w:val="0"/>
      <w:marTop w:val="0"/>
      <w:marBottom w:val="0"/>
      <w:divBdr>
        <w:top w:val="none" w:sz="0" w:space="0" w:color="auto"/>
        <w:left w:val="none" w:sz="0" w:space="0" w:color="auto"/>
        <w:bottom w:val="none" w:sz="0" w:space="0" w:color="auto"/>
        <w:right w:val="none" w:sz="0" w:space="0" w:color="auto"/>
      </w:divBdr>
    </w:div>
    <w:div w:id="979921788">
      <w:bodyDiv w:val="1"/>
      <w:marLeft w:val="0"/>
      <w:marRight w:val="0"/>
      <w:marTop w:val="0"/>
      <w:marBottom w:val="0"/>
      <w:divBdr>
        <w:top w:val="none" w:sz="0" w:space="0" w:color="auto"/>
        <w:left w:val="none" w:sz="0" w:space="0" w:color="auto"/>
        <w:bottom w:val="none" w:sz="0" w:space="0" w:color="auto"/>
        <w:right w:val="none" w:sz="0" w:space="0" w:color="auto"/>
      </w:divBdr>
    </w:div>
    <w:div w:id="981471479">
      <w:bodyDiv w:val="1"/>
      <w:marLeft w:val="0"/>
      <w:marRight w:val="0"/>
      <w:marTop w:val="0"/>
      <w:marBottom w:val="0"/>
      <w:divBdr>
        <w:top w:val="none" w:sz="0" w:space="0" w:color="auto"/>
        <w:left w:val="none" w:sz="0" w:space="0" w:color="auto"/>
        <w:bottom w:val="none" w:sz="0" w:space="0" w:color="auto"/>
        <w:right w:val="none" w:sz="0" w:space="0" w:color="auto"/>
      </w:divBdr>
    </w:div>
    <w:div w:id="981731446">
      <w:bodyDiv w:val="1"/>
      <w:marLeft w:val="0"/>
      <w:marRight w:val="0"/>
      <w:marTop w:val="0"/>
      <w:marBottom w:val="0"/>
      <w:divBdr>
        <w:top w:val="none" w:sz="0" w:space="0" w:color="auto"/>
        <w:left w:val="none" w:sz="0" w:space="0" w:color="auto"/>
        <w:bottom w:val="none" w:sz="0" w:space="0" w:color="auto"/>
        <w:right w:val="none" w:sz="0" w:space="0" w:color="auto"/>
      </w:divBdr>
    </w:div>
    <w:div w:id="982734334">
      <w:bodyDiv w:val="1"/>
      <w:marLeft w:val="0"/>
      <w:marRight w:val="0"/>
      <w:marTop w:val="0"/>
      <w:marBottom w:val="0"/>
      <w:divBdr>
        <w:top w:val="none" w:sz="0" w:space="0" w:color="auto"/>
        <w:left w:val="none" w:sz="0" w:space="0" w:color="auto"/>
        <w:bottom w:val="none" w:sz="0" w:space="0" w:color="auto"/>
        <w:right w:val="none" w:sz="0" w:space="0" w:color="auto"/>
      </w:divBdr>
    </w:div>
    <w:div w:id="984315893">
      <w:bodyDiv w:val="1"/>
      <w:marLeft w:val="0"/>
      <w:marRight w:val="0"/>
      <w:marTop w:val="0"/>
      <w:marBottom w:val="0"/>
      <w:divBdr>
        <w:top w:val="none" w:sz="0" w:space="0" w:color="auto"/>
        <w:left w:val="none" w:sz="0" w:space="0" w:color="auto"/>
        <w:bottom w:val="none" w:sz="0" w:space="0" w:color="auto"/>
        <w:right w:val="none" w:sz="0" w:space="0" w:color="auto"/>
      </w:divBdr>
    </w:div>
    <w:div w:id="984820467">
      <w:bodyDiv w:val="1"/>
      <w:marLeft w:val="0"/>
      <w:marRight w:val="0"/>
      <w:marTop w:val="0"/>
      <w:marBottom w:val="0"/>
      <w:divBdr>
        <w:top w:val="none" w:sz="0" w:space="0" w:color="auto"/>
        <w:left w:val="none" w:sz="0" w:space="0" w:color="auto"/>
        <w:bottom w:val="none" w:sz="0" w:space="0" w:color="auto"/>
        <w:right w:val="none" w:sz="0" w:space="0" w:color="auto"/>
      </w:divBdr>
    </w:div>
    <w:div w:id="986084158">
      <w:bodyDiv w:val="1"/>
      <w:marLeft w:val="0"/>
      <w:marRight w:val="0"/>
      <w:marTop w:val="0"/>
      <w:marBottom w:val="0"/>
      <w:divBdr>
        <w:top w:val="none" w:sz="0" w:space="0" w:color="auto"/>
        <w:left w:val="none" w:sz="0" w:space="0" w:color="auto"/>
        <w:bottom w:val="none" w:sz="0" w:space="0" w:color="auto"/>
        <w:right w:val="none" w:sz="0" w:space="0" w:color="auto"/>
      </w:divBdr>
    </w:div>
    <w:div w:id="986738643">
      <w:bodyDiv w:val="1"/>
      <w:marLeft w:val="0"/>
      <w:marRight w:val="0"/>
      <w:marTop w:val="0"/>
      <w:marBottom w:val="0"/>
      <w:divBdr>
        <w:top w:val="none" w:sz="0" w:space="0" w:color="auto"/>
        <w:left w:val="none" w:sz="0" w:space="0" w:color="auto"/>
        <w:bottom w:val="none" w:sz="0" w:space="0" w:color="auto"/>
        <w:right w:val="none" w:sz="0" w:space="0" w:color="auto"/>
      </w:divBdr>
    </w:div>
    <w:div w:id="987199702">
      <w:bodyDiv w:val="1"/>
      <w:marLeft w:val="0"/>
      <w:marRight w:val="0"/>
      <w:marTop w:val="0"/>
      <w:marBottom w:val="0"/>
      <w:divBdr>
        <w:top w:val="none" w:sz="0" w:space="0" w:color="auto"/>
        <w:left w:val="none" w:sz="0" w:space="0" w:color="auto"/>
        <w:bottom w:val="none" w:sz="0" w:space="0" w:color="auto"/>
        <w:right w:val="none" w:sz="0" w:space="0" w:color="auto"/>
      </w:divBdr>
    </w:div>
    <w:div w:id="990714599">
      <w:bodyDiv w:val="1"/>
      <w:marLeft w:val="0"/>
      <w:marRight w:val="0"/>
      <w:marTop w:val="0"/>
      <w:marBottom w:val="0"/>
      <w:divBdr>
        <w:top w:val="none" w:sz="0" w:space="0" w:color="auto"/>
        <w:left w:val="none" w:sz="0" w:space="0" w:color="auto"/>
        <w:bottom w:val="none" w:sz="0" w:space="0" w:color="auto"/>
        <w:right w:val="none" w:sz="0" w:space="0" w:color="auto"/>
      </w:divBdr>
    </w:div>
    <w:div w:id="994333573">
      <w:bodyDiv w:val="1"/>
      <w:marLeft w:val="0"/>
      <w:marRight w:val="0"/>
      <w:marTop w:val="0"/>
      <w:marBottom w:val="0"/>
      <w:divBdr>
        <w:top w:val="none" w:sz="0" w:space="0" w:color="auto"/>
        <w:left w:val="none" w:sz="0" w:space="0" w:color="auto"/>
        <w:bottom w:val="none" w:sz="0" w:space="0" w:color="auto"/>
        <w:right w:val="none" w:sz="0" w:space="0" w:color="auto"/>
      </w:divBdr>
    </w:div>
    <w:div w:id="995955166">
      <w:bodyDiv w:val="1"/>
      <w:marLeft w:val="0"/>
      <w:marRight w:val="0"/>
      <w:marTop w:val="0"/>
      <w:marBottom w:val="0"/>
      <w:divBdr>
        <w:top w:val="none" w:sz="0" w:space="0" w:color="auto"/>
        <w:left w:val="none" w:sz="0" w:space="0" w:color="auto"/>
        <w:bottom w:val="none" w:sz="0" w:space="0" w:color="auto"/>
        <w:right w:val="none" w:sz="0" w:space="0" w:color="auto"/>
      </w:divBdr>
    </w:div>
    <w:div w:id="997348331">
      <w:bodyDiv w:val="1"/>
      <w:marLeft w:val="0"/>
      <w:marRight w:val="0"/>
      <w:marTop w:val="0"/>
      <w:marBottom w:val="0"/>
      <w:divBdr>
        <w:top w:val="none" w:sz="0" w:space="0" w:color="auto"/>
        <w:left w:val="none" w:sz="0" w:space="0" w:color="auto"/>
        <w:bottom w:val="none" w:sz="0" w:space="0" w:color="auto"/>
        <w:right w:val="none" w:sz="0" w:space="0" w:color="auto"/>
      </w:divBdr>
    </w:div>
    <w:div w:id="997802976">
      <w:bodyDiv w:val="1"/>
      <w:marLeft w:val="0"/>
      <w:marRight w:val="0"/>
      <w:marTop w:val="0"/>
      <w:marBottom w:val="0"/>
      <w:divBdr>
        <w:top w:val="none" w:sz="0" w:space="0" w:color="auto"/>
        <w:left w:val="none" w:sz="0" w:space="0" w:color="auto"/>
        <w:bottom w:val="none" w:sz="0" w:space="0" w:color="auto"/>
        <w:right w:val="none" w:sz="0" w:space="0" w:color="auto"/>
      </w:divBdr>
    </w:div>
    <w:div w:id="997878440">
      <w:bodyDiv w:val="1"/>
      <w:marLeft w:val="0"/>
      <w:marRight w:val="0"/>
      <w:marTop w:val="0"/>
      <w:marBottom w:val="0"/>
      <w:divBdr>
        <w:top w:val="none" w:sz="0" w:space="0" w:color="auto"/>
        <w:left w:val="none" w:sz="0" w:space="0" w:color="auto"/>
        <w:bottom w:val="none" w:sz="0" w:space="0" w:color="auto"/>
        <w:right w:val="none" w:sz="0" w:space="0" w:color="auto"/>
      </w:divBdr>
    </w:div>
    <w:div w:id="1000886375">
      <w:bodyDiv w:val="1"/>
      <w:marLeft w:val="0"/>
      <w:marRight w:val="0"/>
      <w:marTop w:val="0"/>
      <w:marBottom w:val="0"/>
      <w:divBdr>
        <w:top w:val="none" w:sz="0" w:space="0" w:color="auto"/>
        <w:left w:val="none" w:sz="0" w:space="0" w:color="auto"/>
        <w:bottom w:val="none" w:sz="0" w:space="0" w:color="auto"/>
        <w:right w:val="none" w:sz="0" w:space="0" w:color="auto"/>
      </w:divBdr>
    </w:div>
    <w:div w:id="1001274962">
      <w:bodyDiv w:val="1"/>
      <w:marLeft w:val="0"/>
      <w:marRight w:val="0"/>
      <w:marTop w:val="0"/>
      <w:marBottom w:val="0"/>
      <w:divBdr>
        <w:top w:val="none" w:sz="0" w:space="0" w:color="auto"/>
        <w:left w:val="none" w:sz="0" w:space="0" w:color="auto"/>
        <w:bottom w:val="none" w:sz="0" w:space="0" w:color="auto"/>
        <w:right w:val="none" w:sz="0" w:space="0" w:color="auto"/>
      </w:divBdr>
    </w:div>
    <w:div w:id="1003363713">
      <w:bodyDiv w:val="1"/>
      <w:marLeft w:val="0"/>
      <w:marRight w:val="0"/>
      <w:marTop w:val="0"/>
      <w:marBottom w:val="0"/>
      <w:divBdr>
        <w:top w:val="none" w:sz="0" w:space="0" w:color="auto"/>
        <w:left w:val="none" w:sz="0" w:space="0" w:color="auto"/>
        <w:bottom w:val="none" w:sz="0" w:space="0" w:color="auto"/>
        <w:right w:val="none" w:sz="0" w:space="0" w:color="auto"/>
      </w:divBdr>
    </w:div>
    <w:div w:id="1004013050">
      <w:bodyDiv w:val="1"/>
      <w:marLeft w:val="0"/>
      <w:marRight w:val="0"/>
      <w:marTop w:val="0"/>
      <w:marBottom w:val="0"/>
      <w:divBdr>
        <w:top w:val="none" w:sz="0" w:space="0" w:color="auto"/>
        <w:left w:val="none" w:sz="0" w:space="0" w:color="auto"/>
        <w:bottom w:val="none" w:sz="0" w:space="0" w:color="auto"/>
        <w:right w:val="none" w:sz="0" w:space="0" w:color="auto"/>
      </w:divBdr>
    </w:div>
    <w:div w:id="1004406073">
      <w:bodyDiv w:val="1"/>
      <w:marLeft w:val="0"/>
      <w:marRight w:val="0"/>
      <w:marTop w:val="0"/>
      <w:marBottom w:val="0"/>
      <w:divBdr>
        <w:top w:val="none" w:sz="0" w:space="0" w:color="auto"/>
        <w:left w:val="none" w:sz="0" w:space="0" w:color="auto"/>
        <w:bottom w:val="none" w:sz="0" w:space="0" w:color="auto"/>
        <w:right w:val="none" w:sz="0" w:space="0" w:color="auto"/>
      </w:divBdr>
    </w:div>
    <w:div w:id="1004432586">
      <w:bodyDiv w:val="1"/>
      <w:marLeft w:val="0"/>
      <w:marRight w:val="0"/>
      <w:marTop w:val="0"/>
      <w:marBottom w:val="0"/>
      <w:divBdr>
        <w:top w:val="none" w:sz="0" w:space="0" w:color="auto"/>
        <w:left w:val="none" w:sz="0" w:space="0" w:color="auto"/>
        <w:bottom w:val="none" w:sz="0" w:space="0" w:color="auto"/>
        <w:right w:val="none" w:sz="0" w:space="0" w:color="auto"/>
      </w:divBdr>
    </w:div>
    <w:div w:id="1005211024">
      <w:bodyDiv w:val="1"/>
      <w:marLeft w:val="0"/>
      <w:marRight w:val="0"/>
      <w:marTop w:val="0"/>
      <w:marBottom w:val="0"/>
      <w:divBdr>
        <w:top w:val="none" w:sz="0" w:space="0" w:color="auto"/>
        <w:left w:val="none" w:sz="0" w:space="0" w:color="auto"/>
        <w:bottom w:val="none" w:sz="0" w:space="0" w:color="auto"/>
        <w:right w:val="none" w:sz="0" w:space="0" w:color="auto"/>
      </w:divBdr>
    </w:div>
    <w:div w:id="1008750344">
      <w:bodyDiv w:val="1"/>
      <w:marLeft w:val="0"/>
      <w:marRight w:val="0"/>
      <w:marTop w:val="0"/>
      <w:marBottom w:val="0"/>
      <w:divBdr>
        <w:top w:val="none" w:sz="0" w:space="0" w:color="auto"/>
        <w:left w:val="none" w:sz="0" w:space="0" w:color="auto"/>
        <w:bottom w:val="none" w:sz="0" w:space="0" w:color="auto"/>
        <w:right w:val="none" w:sz="0" w:space="0" w:color="auto"/>
      </w:divBdr>
    </w:div>
    <w:div w:id="1014065501">
      <w:bodyDiv w:val="1"/>
      <w:marLeft w:val="0"/>
      <w:marRight w:val="0"/>
      <w:marTop w:val="0"/>
      <w:marBottom w:val="0"/>
      <w:divBdr>
        <w:top w:val="none" w:sz="0" w:space="0" w:color="auto"/>
        <w:left w:val="none" w:sz="0" w:space="0" w:color="auto"/>
        <w:bottom w:val="none" w:sz="0" w:space="0" w:color="auto"/>
        <w:right w:val="none" w:sz="0" w:space="0" w:color="auto"/>
      </w:divBdr>
    </w:div>
    <w:div w:id="1014108407">
      <w:bodyDiv w:val="1"/>
      <w:marLeft w:val="0"/>
      <w:marRight w:val="0"/>
      <w:marTop w:val="0"/>
      <w:marBottom w:val="0"/>
      <w:divBdr>
        <w:top w:val="none" w:sz="0" w:space="0" w:color="auto"/>
        <w:left w:val="none" w:sz="0" w:space="0" w:color="auto"/>
        <w:bottom w:val="none" w:sz="0" w:space="0" w:color="auto"/>
        <w:right w:val="none" w:sz="0" w:space="0" w:color="auto"/>
      </w:divBdr>
    </w:div>
    <w:div w:id="1015038357">
      <w:bodyDiv w:val="1"/>
      <w:marLeft w:val="0"/>
      <w:marRight w:val="0"/>
      <w:marTop w:val="0"/>
      <w:marBottom w:val="0"/>
      <w:divBdr>
        <w:top w:val="none" w:sz="0" w:space="0" w:color="auto"/>
        <w:left w:val="none" w:sz="0" w:space="0" w:color="auto"/>
        <w:bottom w:val="none" w:sz="0" w:space="0" w:color="auto"/>
        <w:right w:val="none" w:sz="0" w:space="0" w:color="auto"/>
      </w:divBdr>
    </w:div>
    <w:div w:id="1016922435">
      <w:bodyDiv w:val="1"/>
      <w:marLeft w:val="0"/>
      <w:marRight w:val="0"/>
      <w:marTop w:val="0"/>
      <w:marBottom w:val="0"/>
      <w:divBdr>
        <w:top w:val="none" w:sz="0" w:space="0" w:color="auto"/>
        <w:left w:val="none" w:sz="0" w:space="0" w:color="auto"/>
        <w:bottom w:val="none" w:sz="0" w:space="0" w:color="auto"/>
        <w:right w:val="none" w:sz="0" w:space="0" w:color="auto"/>
      </w:divBdr>
    </w:div>
    <w:div w:id="1018777504">
      <w:bodyDiv w:val="1"/>
      <w:marLeft w:val="0"/>
      <w:marRight w:val="0"/>
      <w:marTop w:val="0"/>
      <w:marBottom w:val="0"/>
      <w:divBdr>
        <w:top w:val="none" w:sz="0" w:space="0" w:color="auto"/>
        <w:left w:val="none" w:sz="0" w:space="0" w:color="auto"/>
        <w:bottom w:val="none" w:sz="0" w:space="0" w:color="auto"/>
        <w:right w:val="none" w:sz="0" w:space="0" w:color="auto"/>
      </w:divBdr>
    </w:div>
    <w:div w:id="1019235783">
      <w:bodyDiv w:val="1"/>
      <w:marLeft w:val="0"/>
      <w:marRight w:val="0"/>
      <w:marTop w:val="0"/>
      <w:marBottom w:val="0"/>
      <w:divBdr>
        <w:top w:val="none" w:sz="0" w:space="0" w:color="auto"/>
        <w:left w:val="none" w:sz="0" w:space="0" w:color="auto"/>
        <w:bottom w:val="none" w:sz="0" w:space="0" w:color="auto"/>
        <w:right w:val="none" w:sz="0" w:space="0" w:color="auto"/>
      </w:divBdr>
    </w:div>
    <w:div w:id="1020935852">
      <w:bodyDiv w:val="1"/>
      <w:marLeft w:val="0"/>
      <w:marRight w:val="0"/>
      <w:marTop w:val="0"/>
      <w:marBottom w:val="0"/>
      <w:divBdr>
        <w:top w:val="none" w:sz="0" w:space="0" w:color="auto"/>
        <w:left w:val="none" w:sz="0" w:space="0" w:color="auto"/>
        <w:bottom w:val="none" w:sz="0" w:space="0" w:color="auto"/>
        <w:right w:val="none" w:sz="0" w:space="0" w:color="auto"/>
      </w:divBdr>
    </w:div>
    <w:div w:id="1021781312">
      <w:bodyDiv w:val="1"/>
      <w:marLeft w:val="0"/>
      <w:marRight w:val="0"/>
      <w:marTop w:val="0"/>
      <w:marBottom w:val="0"/>
      <w:divBdr>
        <w:top w:val="none" w:sz="0" w:space="0" w:color="auto"/>
        <w:left w:val="none" w:sz="0" w:space="0" w:color="auto"/>
        <w:bottom w:val="none" w:sz="0" w:space="0" w:color="auto"/>
        <w:right w:val="none" w:sz="0" w:space="0" w:color="auto"/>
      </w:divBdr>
    </w:div>
    <w:div w:id="1023702461">
      <w:bodyDiv w:val="1"/>
      <w:marLeft w:val="0"/>
      <w:marRight w:val="0"/>
      <w:marTop w:val="0"/>
      <w:marBottom w:val="0"/>
      <w:divBdr>
        <w:top w:val="none" w:sz="0" w:space="0" w:color="auto"/>
        <w:left w:val="none" w:sz="0" w:space="0" w:color="auto"/>
        <w:bottom w:val="none" w:sz="0" w:space="0" w:color="auto"/>
        <w:right w:val="none" w:sz="0" w:space="0" w:color="auto"/>
      </w:divBdr>
    </w:div>
    <w:div w:id="1024864804">
      <w:bodyDiv w:val="1"/>
      <w:marLeft w:val="0"/>
      <w:marRight w:val="0"/>
      <w:marTop w:val="0"/>
      <w:marBottom w:val="0"/>
      <w:divBdr>
        <w:top w:val="none" w:sz="0" w:space="0" w:color="auto"/>
        <w:left w:val="none" w:sz="0" w:space="0" w:color="auto"/>
        <w:bottom w:val="none" w:sz="0" w:space="0" w:color="auto"/>
        <w:right w:val="none" w:sz="0" w:space="0" w:color="auto"/>
      </w:divBdr>
    </w:div>
    <w:div w:id="1025597248">
      <w:bodyDiv w:val="1"/>
      <w:marLeft w:val="0"/>
      <w:marRight w:val="0"/>
      <w:marTop w:val="0"/>
      <w:marBottom w:val="0"/>
      <w:divBdr>
        <w:top w:val="none" w:sz="0" w:space="0" w:color="auto"/>
        <w:left w:val="none" w:sz="0" w:space="0" w:color="auto"/>
        <w:bottom w:val="none" w:sz="0" w:space="0" w:color="auto"/>
        <w:right w:val="none" w:sz="0" w:space="0" w:color="auto"/>
      </w:divBdr>
    </w:div>
    <w:div w:id="1025904267">
      <w:bodyDiv w:val="1"/>
      <w:marLeft w:val="0"/>
      <w:marRight w:val="0"/>
      <w:marTop w:val="0"/>
      <w:marBottom w:val="0"/>
      <w:divBdr>
        <w:top w:val="none" w:sz="0" w:space="0" w:color="auto"/>
        <w:left w:val="none" w:sz="0" w:space="0" w:color="auto"/>
        <w:bottom w:val="none" w:sz="0" w:space="0" w:color="auto"/>
        <w:right w:val="none" w:sz="0" w:space="0" w:color="auto"/>
      </w:divBdr>
    </w:div>
    <w:div w:id="1027370465">
      <w:bodyDiv w:val="1"/>
      <w:marLeft w:val="0"/>
      <w:marRight w:val="0"/>
      <w:marTop w:val="0"/>
      <w:marBottom w:val="0"/>
      <w:divBdr>
        <w:top w:val="none" w:sz="0" w:space="0" w:color="auto"/>
        <w:left w:val="none" w:sz="0" w:space="0" w:color="auto"/>
        <w:bottom w:val="none" w:sz="0" w:space="0" w:color="auto"/>
        <w:right w:val="none" w:sz="0" w:space="0" w:color="auto"/>
      </w:divBdr>
    </w:div>
    <w:div w:id="1028481981">
      <w:bodyDiv w:val="1"/>
      <w:marLeft w:val="0"/>
      <w:marRight w:val="0"/>
      <w:marTop w:val="0"/>
      <w:marBottom w:val="0"/>
      <w:divBdr>
        <w:top w:val="none" w:sz="0" w:space="0" w:color="auto"/>
        <w:left w:val="none" w:sz="0" w:space="0" w:color="auto"/>
        <w:bottom w:val="none" w:sz="0" w:space="0" w:color="auto"/>
        <w:right w:val="none" w:sz="0" w:space="0" w:color="auto"/>
      </w:divBdr>
    </w:div>
    <w:div w:id="1031151617">
      <w:bodyDiv w:val="1"/>
      <w:marLeft w:val="0"/>
      <w:marRight w:val="0"/>
      <w:marTop w:val="0"/>
      <w:marBottom w:val="0"/>
      <w:divBdr>
        <w:top w:val="none" w:sz="0" w:space="0" w:color="auto"/>
        <w:left w:val="none" w:sz="0" w:space="0" w:color="auto"/>
        <w:bottom w:val="none" w:sz="0" w:space="0" w:color="auto"/>
        <w:right w:val="none" w:sz="0" w:space="0" w:color="auto"/>
      </w:divBdr>
    </w:div>
    <w:div w:id="1033191020">
      <w:bodyDiv w:val="1"/>
      <w:marLeft w:val="0"/>
      <w:marRight w:val="0"/>
      <w:marTop w:val="0"/>
      <w:marBottom w:val="0"/>
      <w:divBdr>
        <w:top w:val="none" w:sz="0" w:space="0" w:color="auto"/>
        <w:left w:val="none" w:sz="0" w:space="0" w:color="auto"/>
        <w:bottom w:val="none" w:sz="0" w:space="0" w:color="auto"/>
        <w:right w:val="none" w:sz="0" w:space="0" w:color="auto"/>
      </w:divBdr>
    </w:div>
    <w:div w:id="1034232592">
      <w:bodyDiv w:val="1"/>
      <w:marLeft w:val="0"/>
      <w:marRight w:val="0"/>
      <w:marTop w:val="0"/>
      <w:marBottom w:val="0"/>
      <w:divBdr>
        <w:top w:val="none" w:sz="0" w:space="0" w:color="auto"/>
        <w:left w:val="none" w:sz="0" w:space="0" w:color="auto"/>
        <w:bottom w:val="none" w:sz="0" w:space="0" w:color="auto"/>
        <w:right w:val="none" w:sz="0" w:space="0" w:color="auto"/>
      </w:divBdr>
    </w:div>
    <w:div w:id="1038896536">
      <w:bodyDiv w:val="1"/>
      <w:marLeft w:val="0"/>
      <w:marRight w:val="0"/>
      <w:marTop w:val="0"/>
      <w:marBottom w:val="0"/>
      <w:divBdr>
        <w:top w:val="none" w:sz="0" w:space="0" w:color="auto"/>
        <w:left w:val="none" w:sz="0" w:space="0" w:color="auto"/>
        <w:bottom w:val="none" w:sz="0" w:space="0" w:color="auto"/>
        <w:right w:val="none" w:sz="0" w:space="0" w:color="auto"/>
      </w:divBdr>
    </w:div>
    <w:div w:id="1039159202">
      <w:bodyDiv w:val="1"/>
      <w:marLeft w:val="0"/>
      <w:marRight w:val="0"/>
      <w:marTop w:val="0"/>
      <w:marBottom w:val="0"/>
      <w:divBdr>
        <w:top w:val="none" w:sz="0" w:space="0" w:color="auto"/>
        <w:left w:val="none" w:sz="0" w:space="0" w:color="auto"/>
        <w:bottom w:val="none" w:sz="0" w:space="0" w:color="auto"/>
        <w:right w:val="none" w:sz="0" w:space="0" w:color="auto"/>
      </w:divBdr>
    </w:div>
    <w:div w:id="1040474583">
      <w:bodyDiv w:val="1"/>
      <w:marLeft w:val="0"/>
      <w:marRight w:val="0"/>
      <w:marTop w:val="0"/>
      <w:marBottom w:val="0"/>
      <w:divBdr>
        <w:top w:val="none" w:sz="0" w:space="0" w:color="auto"/>
        <w:left w:val="none" w:sz="0" w:space="0" w:color="auto"/>
        <w:bottom w:val="none" w:sz="0" w:space="0" w:color="auto"/>
        <w:right w:val="none" w:sz="0" w:space="0" w:color="auto"/>
      </w:divBdr>
    </w:div>
    <w:div w:id="1045717308">
      <w:bodyDiv w:val="1"/>
      <w:marLeft w:val="0"/>
      <w:marRight w:val="0"/>
      <w:marTop w:val="0"/>
      <w:marBottom w:val="0"/>
      <w:divBdr>
        <w:top w:val="none" w:sz="0" w:space="0" w:color="auto"/>
        <w:left w:val="none" w:sz="0" w:space="0" w:color="auto"/>
        <w:bottom w:val="none" w:sz="0" w:space="0" w:color="auto"/>
        <w:right w:val="none" w:sz="0" w:space="0" w:color="auto"/>
      </w:divBdr>
    </w:div>
    <w:div w:id="1047682926">
      <w:bodyDiv w:val="1"/>
      <w:marLeft w:val="0"/>
      <w:marRight w:val="0"/>
      <w:marTop w:val="0"/>
      <w:marBottom w:val="0"/>
      <w:divBdr>
        <w:top w:val="none" w:sz="0" w:space="0" w:color="auto"/>
        <w:left w:val="none" w:sz="0" w:space="0" w:color="auto"/>
        <w:bottom w:val="none" w:sz="0" w:space="0" w:color="auto"/>
        <w:right w:val="none" w:sz="0" w:space="0" w:color="auto"/>
      </w:divBdr>
    </w:div>
    <w:div w:id="1050301965">
      <w:bodyDiv w:val="1"/>
      <w:marLeft w:val="0"/>
      <w:marRight w:val="0"/>
      <w:marTop w:val="0"/>
      <w:marBottom w:val="0"/>
      <w:divBdr>
        <w:top w:val="none" w:sz="0" w:space="0" w:color="auto"/>
        <w:left w:val="none" w:sz="0" w:space="0" w:color="auto"/>
        <w:bottom w:val="none" w:sz="0" w:space="0" w:color="auto"/>
        <w:right w:val="none" w:sz="0" w:space="0" w:color="auto"/>
      </w:divBdr>
    </w:div>
    <w:div w:id="1052387572">
      <w:bodyDiv w:val="1"/>
      <w:marLeft w:val="0"/>
      <w:marRight w:val="0"/>
      <w:marTop w:val="0"/>
      <w:marBottom w:val="0"/>
      <w:divBdr>
        <w:top w:val="none" w:sz="0" w:space="0" w:color="auto"/>
        <w:left w:val="none" w:sz="0" w:space="0" w:color="auto"/>
        <w:bottom w:val="none" w:sz="0" w:space="0" w:color="auto"/>
        <w:right w:val="none" w:sz="0" w:space="0" w:color="auto"/>
      </w:divBdr>
    </w:div>
    <w:div w:id="1053305999">
      <w:bodyDiv w:val="1"/>
      <w:marLeft w:val="0"/>
      <w:marRight w:val="0"/>
      <w:marTop w:val="0"/>
      <w:marBottom w:val="0"/>
      <w:divBdr>
        <w:top w:val="none" w:sz="0" w:space="0" w:color="auto"/>
        <w:left w:val="none" w:sz="0" w:space="0" w:color="auto"/>
        <w:bottom w:val="none" w:sz="0" w:space="0" w:color="auto"/>
        <w:right w:val="none" w:sz="0" w:space="0" w:color="auto"/>
      </w:divBdr>
    </w:div>
    <w:div w:id="1054083349">
      <w:bodyDiv w:val="1"/>
      <w:marLeft w:val="0"/>
      <w:marRight w:val="0"/>
      <w:marTop w:val="0"/>
      <w:marBottom w:val="0"/>
      <w:divBdr>
        <w:top w:val="none" w:sz="0" w:space="0" w:color="auto"/>
        <w:left w:val="none" w:sz="0" w:space="0" w:color="auto"/>
        <w:bottom w:val="none" w:sz="0" w:space="0" w:color="auto"/>
        <w:right w:val="none" w:sz="0" w:space="0" w:color="auto"/>
      </w:divBdr>
    </w:div>
    <w:div w:id="1058700880">
      <w:bodyDiv w:val="1"/>
      <w:marLeft w:val="0"/>
      <w:marRight w:val="0"/>
      <w:marTop w:val="0"/>
      <w:marBottom w:val="0"/>
      <w:divBdr>
        <w:top w:val="none" w:sz="0" w:space="0" w:color="auto"/>
        <w:left w:val="none" w:sz="0" w:space="0" w:color="auto"/>
        <w:bottom w:val="none" w:sz="0" w:space="0" w:color="auto"/>
        <w:right w:val="none" w:sz="0" w:space="0" w:color="auto"/>
      </w:divBdr>
    </w:div>
    <w:div w:id="1061369712">
      <w:bodyDiv w:val="1"/>
      <w:marLeft w:val="0"/>
      <w:marRight w:val="0"/>
      <w:marTop w:val="0"/>
      <w:marBottom w:val="0"/>
      <w:divBdr>
        <w:top w:val="none" w:sz="0" w:space="0" w:color="auto"/>
        <w:left w:val="none" w:sz="0" w:space="0" w:color="auto"/>
        <w:bottom w:val="none" w:sz="0" w:space="0" w:color="auto"/>
        <w:right w:val="none" w:sz="0" w:space="0" w:color="auto"/>
      </w:divBdr>
    </w:div>
    <w:div w:id="1064638981">
      <w:bodyDiv w:val="1"/>
      <w:marLeft w:val="0"/>
      <w:marRight w:val="0"/>
      <w:marTop w:val="0"/>
      <w:marBottom w:val="0"/>
      <w:divBdr>
        <w:top w:val="none" w:sz="0" w:space="0" w:color="auto"/>
        <w:left w:val="none" w:sz="0" w:space="0" w:color="auto"/>
        <w:bottom w:val="none" w:sz="0" w:space="0" w:color="auto"/>
        <w:right w:val="none" w:sz="0" w:space="0" w:color="auto"/>
      </w:divBdr>
    </w:div>
    <w:div w:id="1064840255">
      <w:bodyDiv w:val="1"/>
      <w:marLeft w:val="0"/>
      <w:marRight w:val="0"/>
      <w:marTop w:val="0"/>
      <w:marBottom w:val="0"/>
      <w:divBdr>
        <w:top w:val="none" w:sz="0" w:space="0" w:color="auto"/>
        <w:left w:val="none" w:sz="0" w:space="0" w:color="auto"/>
        <w:bottom w:val="none" w:sz="0" w:space="0" w:color="auto"/>
        <w:right w:val="none" w:sz="0" w:space="0" w:color="auto"/>
      </w:divBdr>
    </w:div>
    <w:div w:id="1064911713">
      <w:bodyDiv w:val="1"/>
      <w:marLeft w:val="0"/>
      <w:marRight w:val="0"/>
      <w:marTop w:val="0"/>
      <w:marBottom w:val="0"/>
      <w:divBdr>
        <w:top w:val="none" w:sz="0" w:space="0" w:color="auto"/>
        <w:left w:val="none" w:sz="0" w:space="0" w:color="auto"/>
        <w:bottom w:val="none" w:sz="0" w:space="0" w:color="auto"/>
        <w:right w:val="none" w:sz="0" w:space="0" w:color="auto"/>
      </w:divBdr>
    </w:div>
    <w:div w:id="1065180236">
      <w:bodyDiv w:val="1"/>
      <w:marLeft w:val="0"/>
      <w:marRight w:val="0"/>
      <w:marTop w:val="0"/>
      <w:marBottom w:val="0"/>
      <w:divBdr>
        <w:top w:val="none" w:sz="0" w:space="0" w:color="auto"/>
        <w:left w:val="none" w:sz="0" w:space="0" w:color="auto"/>
        <w:bottom w:val="none" w:sz="0" w:space="0" w:color="auto"/>
        <w:right w:val="none" w:sz="0" w:space="0" w:color="auto"/>
      </w:divBdr>
    </w:div>
    <w:div w:id="1065302956">
      <w:bodyDiv w:val="1"/>
      <w:marLeft w:val="0"/>
      <w:marRight w:val="0"/>
      <w:marTop w:val="0"/>
      <w:marBottom w:val="0"/>
      <w:divBdr>
        <w:top w:val="none" w:sz="0" w:space="0" w:color="auto"/>
        <w:left w:val="none" w:sz="0" w:space="0" w:color="auto"/>
        <w:bottom w:val="none" w:sz="0" w:space="0" w:color="auto"/>
        <w:right w:val="none" w:sz="0" w:space="0" w:color="auto"/>
      </w:divBdr>
    </w:div>
    <w:div w:id="1065764278">
      <w:bodyDiv w:val="1"/>
      <w:marLeft w:val="0"/>
      <w:marRight w:val="0"/>
      <w:marTop w:val="0"/>
      <w:marBottom w:val="0"/>
      <w:divBdr>
        <w:top w:val="none" w:sz="0" w:space="0" w:color="auto"/>
        <w:left w:val="none" w:sz="0" w:space="0" w:color="auto"/>
        <w:bottom w:val="none" w:sz="0" w:space="0" w:color="auto"/>
        <w:right w:val="none" w:sz="0" w:space="0" w:color="auto"/>
      </w:divBdr>
    </w:div>
    <w:div w:id="1066296693">
      <w:bodyDiv w:val="1"/>
      <w:marLeft w:val="0"/>
      <w:marRight w:val="0"/>
      <w:marTop w:val="0"/>
      <w:marBottom w:val="0"/>
      <w:divBdr>
        <w:top w:val="none" w:sz="0" w:space="0" w:color="auto"/>
        <w:left w:val="none" w:sz="0" w:space="0" w:color="auto"/>
        <w:bottom w:val="none" w:sz="0" w:space="0" w:color="auto"/>
        <w:right w:val="none" w:sz="0" w:space="0" w:color="auto"/>
      </w:divBdr>
    </w:div>
    <w:div w:id="1066532921">
      <w:bodyDiv w:val="1"/>
      <w:marLeft w:val="0"/>
      <w:marRight w:val="0"/>
      <w:marTop w:val="0"/>
      <w:marBottom w:val="0"/>
      <w:divBdr>
        <w:top w:val="none" w:sz="0" w:space="0" w:color="auto"/>
        <w:left w:val="none" w:sz="0" w:space="0" w:color="auto"/>
        <w:bottom w:val="none" w:sz="0" w:space="0" w:color="auto"/>
        <w:right w:val="none" w:sz="0" w:space="0" w:color="auto"/>
      </w:divBdr>
    </w:div>
    <w:div w:id="1071192825">
      <w:bodyDiv w:val="1"/>
      <w:marLeft w:val="0"/>
      <w:marRight w:val="0"/>
      <w:marTop w:val="0"/>
      <w:marBottom w:val="0"/>
      <w:divBdr>
        <w:top w:val="none" w:sz="0" w:space="0" w:color="auto"/>
        <w:left w:val="none" w:sz="0" w:space="0" w:color="auto"/>
        <w:bottom w:val="none" w:sz="0" w:space="0" w:color="auto"/>
        <w:right w:val="none" w:sz="0" w:space="0" w:color="auto"/>
      </w:divBdr>
    </w:div>
    <w:div w:id="1071926317">
      <w:bodyDiv w:val="1"/>
      <w:marLeft w:val="0"/>
      <w:marRight w:val="0"/>
      <w:marTop w:val="0"/>
      <w:marBottom w:val="0"/>
      <w:divBdr>
        <w:top w:val="none" w:sz="0" w:space="0" w:color="auto"/>
        <w:left w:val="none" w:sz="0" w:space="0" w:color="auto"/>
        <w:bottom w:val="none" w:sz="0" w:space="0" w:color="auto"/>
        <w:right w:val="none" w:sz="0" w:space="0" w:color="auto"/>
      </w:divBdr>
    </w:div>
    <w:div w:id="1071930114">
      <w:bodyDiv w:val="1"/>
      <w:marLeft w:val="0"/>
      <w:marRight w:val="0"/>
      <w:marTop w:val="0"/>
      <w:marBottom w:val="0"/>
      <w:divBdr>
        <w:top w:val="none" w:sz="0" w:space="0" w:color="auto"/>
        <w:left w:val="none" w:sz="0" w:space="0" w:color="auto"/>
        <w:bottom w:val="none" w:sz="0" w:space="0" w:color="auto"/>
        <w:right w:val="none" w:sz="0" w:space="0" w:color="auto"/>
      </w:divBdr>
    </w:div>
    <w:div w:id="1075785244">
      <w:bodyDiv w:val="1"/>
      <w:marLeft w:val="0"/>
      <w:marRight w:val="0"/>
      <w:marTop w:val="0"/>
      <w:marBottom w:val="0"/>
      <w:divBdr>
        <w:top w:val="none" w:sz="0" w:space="0" w:color="auto"/>
        <w:left w:val="none" w:sz="0" w:space="0" w:color="auto"/>
        <w:bottom w:val="none" w:sz="0" w:space="0" w:color="auto"/>
        <w:right w:val="none" w:sz="0" w:space="0" w:color="auto"/>
      </w:divBdr>
    </w:div>
    <w:div w:id="1076632732">
      <w:bodyDiv w:val="1"/>
      <w:marLeft w:val="0"/>
      <w:marRight w:val="0"/>
      <w:marTop w:val="0"/>
      <w:marBottom w:val="0"/>
      <w:divBdr>
        <w:top w:val="none" w:sz="0" w:space="0" w:color="auto"/>
        <w:left w:val="none" w:sz="0" w:space="0" w:color="auto"/>
        <w:bottom w:val="none" w:sz="0" w:space="0" w:color="auto"/>
        <w:right w:val="none" w:sz="0" w:space="0" w:color="auto"/>
      </w:divBdr>
    </w:div>
    <w:div w:id="1076711314">
      <w:bodyDiv w:val="1"/>
      <w:marLeft w:val="0"/>
      <w:marRight w:val="0"/>
      <w:marTop w:val="0"/>
      <w:marBottom w:val="0"/>
      <w:divBdr>
        <w:top w:val="none" w:sz="0" w:space="0" w:color="auto"/>
        <w:left w:val="none" w:sz="0" w:space="0" w:color="auto"/>
        <w:bottom w:val="none" w:sz="0" w:space="0" w:color="auto"/>
        <w:right w:val="none" w:sz="0" w:space="0" w:color="auto"/>
      </w:divBdr>
    </w:div>
    <w:div w:id="1078214748">
      <w:bodyDiv w:val="1"/>
      <w:marLeft w:val="0"/>
      <w:marRight w:val="0"/>
      <w:marTop w:val="0"/>
      <w:marBottom w:val="0"/>
      <w:divBdr>
        <w:top w:val="none" w:sz="0" w:space="0" w:color="auto"/>
        <w:left w:val="none" w:sz="0" w:space="0" w:color="auto"/>
        <w:bottom w:val="none" w:sz="0" w:space="0" w:color="auto"/>
        <w:right w:val="none" w:sz="0" w:space="0" w:color="auto"/>
      </w:divBdr>
    </w:div>
    <w:div w:id="1079787600">
      <w:bodyDiv w:val="1"/>
      <w:marLeft w:val="0"/>
      <w:marRight w:val="0"/>
      <w:marTop w:val="0"/>
      <w:marBottom w:val="0"/>
      <w:divBdr>
        <w:top w:val="none" w:sz="0" w:space="0" w:color="auto"/>
        <w:left w:val="none" w:sz="0" w:space="0" w:color="auto"/>
        <w:bottom w:val="none" w:sz="0" w:space="0" w:color="auto"/>
        <w:right w:val="none" w:sz="0" w:space="0" w:color="auto"/>
      </w:divBdr>
    </w:div>
    <w:div w:id="1079787694">
      <w:bodyDiv w:val="1"/>
      <w:marLeft w:val="0"/>
      <w:marRight w:val="0"/>
      <w:marTop w:val="0"/>
      <w:marBottom w:val="0"/>
      <w:divBdr>
        <w:top w:val="none" w:sz="0" w:space="0" w:color="auto"/>
        <w:left w:val="none" w:sz="0" w:space="0" w:color="auto"/>
        <w:bottom w:val="none" w:sz="0" w:space="0" w:color="auto"/>
        <w:right w:val="none" w:sz="0" w:space="0" w:color="auto"/>
      </w:divBdr>
    </w:div>
    <w:div w:id="1080103595">
      <w:bodyDiv w:val="1"/>
      <w:marLeft w:val="0"/>
      <w:marRight w:val="0"/>
      <w:marTop w:val="0"/>
      <w:marBottom w:val="0"/>
      <w:divBdr>
        <w:top w:val="none" w:sz="0" w:space="0" w:color="auto"/>
        <w:left w:val="none" w:sz="0" w:space="0" w:color="auto"/>
        <w:bottom w:val="none" w:sz="0" w:space="0" w:color="auto"/>
        <w:right w:val="none" w:sz="0" w:space="0" w:color="auto"/>
      </w:divBdr>
    </w:div>
    <w:div w:id="1080256642">
      <w:bodyDiv w:val="1"/>
      <w:marLeft w:val="0"/>
      <w:marRight w:val="0"/>
      <w:marTop w:val="0"/>
      <w:marBottom w:val="0"/>
      <w:divBdr>
        <w:top w:val="none" w:sz="0" w:space="0" w:color="auto"/>
        <w:left w:val="none" w:sz="0" w:space="0" w:color="auto"/>
        <w:bottom w:val="none" w:sz="0" w:space="0" w:color="auto"/>
        <w:right w:val="none" w:sz="0" w:space="0" w:color="auto"/>
      </w:divBdr>
    </w:div>
    <w:div w:id="1081633446">
      <w:bodyDiv w:val="1"/>
      <w:marLeft w:val="0"/>
      <w:marRight w:val="0"/>
      <w:marTop w:val="0"/>
      <w:marBottom w:val="0"/>
      <w:divBdr>
        <w:top w:val="none" w:sz="0" w:space="0" w:color="auto"/>
        <w:left w:val="none" w:sz="0" w:space="0" w:color="auto"/>
        <w:bottom w:val="none" w:sz="0" w:space="0" w:color="auto"/>
        <w:right w:val="none" w:sz="0" w:space="0" w:color="auto"/>
      </w:divBdr>
    </w:div>
    <w:div w:id="1084188763">
      <w:bodyDiv w:val="1"/>
      <w:marLeft w:val="0"/>
      <w:marRight w:val="0"/>
      <w:marTop w:val="0"/>
      <w:marBottom w:val="0"/>
      <w:divBdr>
        <w:top w:val="none" w:sz="0" w:space="0" w:color="auto"/>
        <w:left w:val="none" w:sz="0" w:space="0" w:color="auto"/>
        <w:bottom w:val="none" w:sz="0" w:space="0" w:color="auto"/>
        <w:right w:val="none" w:sz="0" w:space="0" w:color="auto"/>
      </w:divBdr>
    </w:div>
    <w:div w:id="1084492809">
      <w:bodyDiv w:val="1"/>
      <w:marLeft w:val="0"/>
      <w:marRight w:val="0"/>
      <w:marTop w:val="0"/>
      <w:marBottom w:val="0"/>
      <w:divBdr>
        <w:top w:val="none" w:sz="0" w:space="0" w:color="auto"/>
        <w:left w:val="none" w:sz="0" w:space="0" w:color="auto"/>
        <w:bottom w:val="none" w:sz="0" w:space="0" w:color="auto"/>
        <w:right w:val="none" w:sz="0" w:space="0" w:color="auto"/>
      </w:divBdr>
    </w:div>
    <w:div w:id="1085227313">
      <w:bodyDiv w:val="1"/>
      <w:marLeft w:val="0"/>
      <w:marRight w:val="0"/>
      <w:marTop w:val="0"/>
      <w:marBottom w:val="0"/>
      <w:divBdr>
        <w:top w:val="none" w:sz="0" w:space="0" w:color="auto"/>
        <w:left w:val="none" w:sz="0" w:space="0" w:color="auto"/>
        <w:bottom w:val="none" w:sz="0" w:space="0" w:color="auto"/>
        <w:right w:val="none" w:sz="0" w:space="0" w:color="auto"/>
      </w:divBdr>
    </w:div>
    <w:div w:id="1088817355">
      <w:bodyDiv w:val="1"/>
      <w:marLeft w:val="0"/>
      <w:marRight w:val="0"/>
      <w:marTop w:val="0"/>
      <w:marBottom w:val="0"/>
      <w:divBdr>
        <w:top w:val="none" w:sz="0" w:space="0" w:color="auto"/>
        <w:left w:val="none" w:sz="0" w:space="0" w:color="auto"/>
        <w:bottom w:val="none" w:sz="0" w:space="0" w:color="auto"/>
        <w:right w:val="none" w:sz="0" w:space="0" w:color="auto"/>
      </w:divBdr>
    </w:div>
    <w:div w:id="1088892380">
      <w:bodyDiv w:val="1"/>
      <w:marLeft w:val="0"/>
      <w:marRight w:val="0"/>
      <w:marTop w:val="0"/>
      <w:marBottom w:val="0"/>
      <w:divBdr>
        <w:top w:val="none" w:sz="0" w:space="0" w:color="auto"/>
        <w:left w:val="none" w:sz="0" w:space="0" w:color="auto"/>
        <w:bottom w:val="none" w:sz="0" w:space="0" w:color="auto"/>
        <w:right w:val="none" w:sz="0" w:space="0" w:color="auto"/>
      </w:divBdr>
    </w:div>
    <w:div w:id="1093237646">
      <w:bodyDiv w:val="1"/>
      <w:marLeft w:val="0"/>
      <w:marRight w:val="0"/>
      <w:marTop w:val="0"/>
      <w:marBottom w:val="0"/>
      <w:divBdr>
        <w:top w:val="none" w:sz="0" w:space="0" w:color="auto"/>
        <w:left w:val="none" w:sz="0" w:space="0" w:color="auto"/>
        <w:bottom w:val="none" w:sz="0" w:space="0" w:color="auto"/>
        <w:right w:val="none" w:sz="0" w:space="0" w:color="auto"/>
      </w:divBdr>
    </w:div>
    <w:div w:id="1099259235">
      <w:bodyDiv w:val="1"/>
      <w:marLeft w:val="0"/>
      <w:marRight w:val="0"/>
      <w:marTop w:val="0"/>
      <w:marBottom w:val="0"/>
      <w:divBdr>
        <w:top w:val="none" w:sz="0" w:space="0" w:color="auto"/>
        <w:left w:val="none" w:sz="0" w:space="0" w:color="auto"/>
        <w:bottom w:val="none" w:sz="0" w:space="0" w:color="auto"/>
        <w:right w:val="none" w:sz="0" w:space="0" w:color="auto"/>
      </w:divBdr>
    </w:div>
    <w:div w:id="1099720008">
      <w:bodyDiv w:val="1"/>
      <w:marLeft w:val="0"/>
      <w:marRight w:val="0"/>
      <w:marTop w:val="0"/>
      <w:marBottom w:val="0"/>
      <w:divBdr>
        <w:top w:val="none" w:sz="0" w:space="0" w:color="auto"/>
        <w:left w:val="none" w:sz="0" w:space="0" w:color="auto"/>
        <w:bottom w:val="none" w:sz="0" w:space="0" w:color="auto"/>
        <w:right w:val="none" w:sz="0" w:space="0" w:color="auto"/>
      </w:divBdr>
    </w:div>
    <w:div w:id="1100182388">
      <w:bodyDiv w:val="1"/>
      <w:marLeft w:val="0"/>
      <w:marRight w:val="0"/>
      <w:marTop w:val="0"/>
      <w:marBottom w:val="0"/>
      <w:divBdr>
        <w:top w:val="none" w:sz="0" w:space="0" w:color="auto"/>
        <w:left w:val="none" w:sz="0" w:space="0" w:color="auto"/>
        <w:bottom w:val="none" w:sz="0" w:space="0" w:color="auto"/>
        <w:right w:val="none" w:sz="0" w:space="0" w:color="auto"/>
      </w:divBdr>
    </w:div>
    <w:div w:id="1101413992">
      <w:bodyDiv w:val="1"/>
      <w:marLeft w:val="0"/>
      <w:marRight w:val="0"/>
      <w:marTop w:val="0"/>
      <w:marBottom w:val="0"/>
      <w:divBdr>
        <w:top w:val="none" w:sz="0" w:space="0" w:color="auto"/>
        <w:left w:val="none" w:sz="0" w:space="0" w:color="auto"/>
        <w:bottom w:val="none" w:sz="0" w:space="0" w:color="auto"/>
        <w:right w:val="none" w:sz="0" w:space="0" w:color="auto"/>
      </w:divBdr>
    </w:div>
    <w:div w:id="1104573083">
      <w:bodyDiv w:val="1"/>
      <w:marLeft w:val="0"/>
      <w:marRight w:val="0"/>
      <w:marTop w:val="0"/>
      <w:marBottom w:val="0"/>
      <w:divBdr>
        <w:top w:val="none" w:sz="0" w:space="0" w:color="auto"/>
        <w:left w:val="none" w:sz="0" w:space="0" w:color="auto"/>
        <w:bottom w:val="none" w:sz="0" w:space="0" w:color="auto"/>
        <w:right w:val="none" w:sz="0" w:space="0" w:color="auto"/>
      </w:divBdr>
    </w:div>
    <w:div w:id="1105342081">
      <w:bodyDiv w:val="1"/>
      <w:marLeft w:val="0"/>
      <w:marRight w:val="0"/>
      <w:marTop w:val="0"/>
      <w:marBottom w:val="0"/>
      <w:divBdr>
        <w:top w:val="none" w:sz="0" w:space="0" w:color="auto"/>
        <w:left w:val="none" w:sz="0" w:space="0" w:color="auto"/>
        <w:bottom w:val="none" w:sz="0" w:space="0" w:color="auto"/>
        <w:right w:val="none" w:sz="0" w:space="0" w:color="auto"/>
      </w:divBdr>
    </w:div>
    <w:div w:id="1105806256">
      <w:bodyDiv w:val="1"/>
      <w:marLeft w:val="0"/>
      <w:marRight w:val="0"/>
      <w:marTop w:val="0"/>
      <w:marBottom w:val="0"/>
      <w:divBdr>
        <w:top w:val="none" w:sz="0" w:space="0" w:color="auto"/>
        <w:left w:val="none" w:sz="0" w:space="0" w:color="auto"/>
        <w:bottom w:val="none" w:sz="0" w:space="0" w:color="auto"/>
        <w:right w:val="none" w:sz="0" w:space="0" w:color="auto"/>
      </w:divBdr>
    </w:div>
    <w:div w:id="1107385475">
      <w:bodyDiv w:val="1"/>
      <w:marLeft w:val="0"/>
      <w:marRight w:val="0"/>
      <w:marTop w:val="0"/>
      <w:marBottom w:val="0"/>
      <w:divBdr>
        <w:top w:val="none" w:sz="0" w:space="0" w:color="auto"/>
        <w:left w:val="none" w:sz="0" w:space="0" w:color="auto"/>
        <w:bottom w:val="none" w:sz="0" w:space="0" w:color="auto"/>
        <w:right w:val="none" w:sz="0" w:space="0" w:color="auto"/>
      </w:divBdr>
    </w:div>
    <w:div w:id="1107894766">
      <w:bodyDiv w:val="1"/>
      <w:marLeft w:val="0"/>
      <w:marRight w:val="0"/>
      <w:marTop w:val="0"/>
      <w:marBottom w:val="0"/>
      <w:divBdr>
        <w:top w:val="none" w:sz="0" w:space="0" w:color="auto"/>
        <w:left w:val="none" w:sz="0" w:space="0" w:color="auto"/>
        <w:bottom w:val="none" w:sz="0" w:space="0" w:color="auto"/>
        <w:right w:val="none" w:sz="0" w:space="0" w:color="auto"/>
      </w:divBdr>
    </w:div>
    <w:div w:id="1108618608">
      <w:bodyDiv w:val="1"/>
      <w:marLeft w:val="0"/>
      <w:marRight w:val="0"/>
      <w:marTop w:val="0"/>
      <w:marBottom w:val="0"/>
      <w:divBdr>
        <w:top w:val="none" w:sz="0" w:space="0" w:color="auto"/>
        <w:left w:val="none" w:sz="0" w:space="0" w:color="auto"/>
        <w:bottom w:val="none" w:sz="0" w:space="0" w:color="auto"/>
        <w:right w:val="none" w:sz="0" w:space="0" w:color="auto"/>
      </w:divBdr>
    </w:div>
    <w:div w:id="1109281024">
      <w:bodyDiv w:val="1"/>
      <w:marLeft w:val="0"/>
      <w:marRight w:val="0"/>
      <w:marTop w:val="0"/>
      <w:marBottom w:val="0"/>
      <w:divBdr>
        <w:top w:val="none" w:sz="0" w:space="0" w:color="auto"/>
        <w:left w:val="none" w:sz="0" w:space="0" w:color="auto"/>
        <w:bottom w:val="none" w:sz="0" w:space="0" w:color="auto"/>
        <w:right w:val="none" w:sz="0" w:space="0" w:color="auto"/>
      </w:divBdr>
    </w:div>
    <w:div w:id="1109659141">
      <w:bodyDiv w:val="1"/>
      <w:marLeft w:val="0"/>
      <w:marRight w:val="0"/>
      <w:marTop w:val="0"/>
      <w:marBottom w:val="0"/>
      <w:divBdr>
        <w:top w:val="none" w:sz="0" w:space="0" w:color="auto"/>
        <w:left w:val="none" w:sz="0" w:space="0" w:color="auto"/>
        <w:bottom w:val="none" w:sz="0" w:space="0" w:color="auto"/>
        <w:right w:val="none" w:sz="0" w:space="0" w:color="auto"/>
      </w:divBdr>
    </w:div>
    <w:div w:id="1115170662">
      <w:bodyDiv w:val="1"/>
      <w:marLeft w:val="0"/>
      <w:marRight w:val="0"/>
      <w:marTop w:val="0"/>
      <w:marBottom w:val="0"/>
      <w:divBdr>
        <w:top w:val="none" w:sz="0" w:space="0" w:color="auto"/>
        <w:left w:val="none" w:sz="0" w:space="0" w:color="auto"/>
        <w:bottom w:val="none" w:sz="0" w:space="0" w:color="auto"/>
        <w:right w:val="none" w:sz="0" w:space="0" w:color="auto"/>
      </w:divBdr>
    </w:div>
    <w:div w:id="1118262319">
      <w:bodyDiv w:val="1"/>
      <w:marLeft w:val="0"/>
      <w:marRight w:val="0"/>
      <w:marTop w:val="0"/>
      <w:marBottom w:val="0"/>
      <w:divBdr>
        <w:top w:val="none" w:sz="0" w:space="0" w:color="auto"/>
        <w:left w:val="none" w:sz="0" w:space="0" w:color="auto"/>
        <w:bottom w:val="none" w:sz="0" w:space="0" w:color="auto"/>
        <w:right w:val="none" w:sz="0" w:space="0" w:color="auto"/>
      </w:divBdr>
    </w:div>
    <w:div w:id="1119758717">
      <w:bodyDiv w:val="1"/>
      <w:marLeft w:val="0"/>
      <w:marRight w:val="0"/>
      <w:marTop w:val="0"/>
      <w:marBottom w:val="0"/>
      <w:divBdr>
        <w:top w:val="none" w:sz="0" w:space="0" w:color="auto"/>
        <w:left w:val="none" w:sz="0" w:space="0" w:color="auto"/>
        <w:bottom w:val="none" w:sz="0" w:space="0" w:color="auto"/>
        <w:right w:val="none" w:sz="0" w:space="0" w:color="auto"/>
      </w:divBdr>
    </w:div>
    <w:div w:id="1119880063">
      <w:bodyDiv w:val="1"/>
      <w:marLeft w:val="0"/>
      <w:marRight w:val="0"/>
      <w:marTop w:val="0"/>
      <w:marBottom w:val="0"/>
      <w:divBdr>
        <w:top w:val="none" w:sz="0" w:space="0" w:color="auto"/>
        <w:left w:val="none" w:sz="0" w:space="0" w:color="auto"/>
        <w:bottom w:val="none" w:sz="0" w:space="0" w:color="auto"/>
        <w:right w:val="none" w:sz="0" w:space="0" w:color="auto"/>
      </w:divBdr>
    </w:div>
    <w:div w:id="1124151263">
      <w:bodyDiv w:val="1"/>
      <w:marLeft w:val="0"/>
      <w:marRight w:val="0"/>
      <w:marTop w:val="0"/>
      <w:marBottom w:val="0"/>
      <w:divBdr>
        <w:top w:val="none" w:sz="0" w:space="0" w:color="auto"/>
        <w:left w:val="none" w:sz="0" w:space="0" w:color="auto"/>
        <w:bottom w:val="none" w:sz="0" w:space="0" w:color="auto"/>
        <w:right w:val="none" w:sz="0" w:space="0" w:color="auto"/>
      </w:divBdr>
    </w:div>
    <w:div w:id="1124930778">
      <w:bodyDiv w:val="1"/>
      <w:marLeft w:val="0"/>
      <w:marRight w:val="0"/>
      <w:marTop w:val="0"/>
      <w:marBottom w:val="0"/>
      <w:divBdr>
        <w:top w:val="none" w:sz="0" w:space="0" w:color="auto"/>
        <w:left w:val="none" w:sz="0" w:space="0" w:color="auto"/>
        <w:bottom w:val="none" w:sz="0" w:space="0" w:color="auto"/>
        <w:right w:val="none" w:sz="0" w:space="0" w:color="auto"/>
      </w:divBdr>
    </w:div>
    <w:div w:id="1125199597">
      <w:bodyDiv w:val="1"/>
      <w:marLeft w:val="0"/>
      <w:marRight w:val="0"/>
      <w:marTop w:val="0"/>
      <w:marBottom w:val="0"/>
      <w:divBdr>
        <w:top w:val="none" w:sz="0" w:space="0" w:color="auto"/>
        <w:left w:val="none" w:sz="0" w:space="0" w:color="auto"/>
        <w:bottom w:val="none" w:sz="0" w:space="0" w:color="auto"/>
        <w:right w:val="none" w:sz="0" w:space="0" w:color="auto"/>
      </w:divBdr>
    </w:div>
    <w:div w:id="1126848610">
      <w:bodyDiv w:val="1"/>
      <w:marLeft w:val="0"/>
      <w:marRight w:val="0"/>
      <w:marTop w:val="0"/>
      <w:marBottom w:val="0"/>
      <w:divBdr>
        <w:top w:val="none" w:sz="0" w:space="0" w:color="auto"/>
        <w:left w:val="none" w:sz="0" w:space="0" w:color="auto"/>
        <w:bottom w:val="none" w:sz="0" w:space="0" w:color="auto"/>
        <w:right w:val="none" w:sz="0" w:space="0" w:color="auto"/>
      </w:divBdr>
    </w:div>
    <w:div w:id="1127158924">
      <w:bodyDiv w:val="1"/>
      <w:marLeft w:val="0"/>
      <w:marRight w:val="0"/>
      <w:marTop w:val="0"/>
      <w:marBottom w:val="0"/>
      <w:divBdr>
        <w:top w:val="none" w:sz="0" w:space="0" w:color="auto"/>
        <w:left w:val="none" w:sz="0" w:space="0" w:color="auto"/>
        <w:bottom w:val="none" w:sz="0" w:space="0" w:color="auto"/>
        <w:right w:val="none" w:sz="0" w:space="0" w:color="auto"/>
      </w:divBdr>
    </w:div>
    <w:div w:id="1127166426">
      <w:bodyDiv w:val="1"/>
      <w:marLeft w:val="0"/>
      <w:marRight w:val="0"/>
      <w:marTop w:val="0"/>
      <w:marBottom w:val="0"/>
      <w:divBdr>
        <w:top w:val="none" w:sz="0" w:space="0" w:color="auto"/>
        <w:left w:val="none" w:sz="0" w:space="0" w:color="auto"/>
        <w:bottom w:val="none" w:sz="0" w:space="0" w:color="auto"/>
        <w:right w:val="none" w:sz="0" w:space="0" w:color="auto"/>
      </w:divBdr>
    </w:div>
    <w:div w:id="1127550185">
      <w:bodyDiv w:val="1"/>
      <w:marLeft w:val="0"/>
      <w:marRight w:val="0"/>
      <w:marTop w:val="0"/>
      <w:marBottom w:val="0"/>
      <w:divBdr>
        <w:top w:val="none" w:sz="0" w:space="0" w:color="auto"/>
        <w:left w:val="none" w:sz="0" w:space="0" w:color="auto"/>
        <w:bottom w:val="none" w:sz="0" w:space="0" w:color="auto"/>
        <w:right w:val="none" w:sz="0" w:space="0" w:color="auto"/>
      </w:divBdr>
    </w:div>
    <w:div w:id="1128013929">
      <w:bodyDiv w:val="1"/>
      <w:marLeft w:val="0"/>
      <w:marRight w:val="0"/>
      <w:marTop w:val="0"/>
      <w:marBottom w:val="0"/>
      <w:divBdr>
        <w:top w:val="none" w:sz="0" w:space="0" w:color="auto"/>
        <w:left w:val="none" w:sz="0" w:space="0" w:color="auto"/>
        <w:bottom w:val="none" w:sz="0" w:space="0" w:color="auto"/>
        <w:right w:val="none" w:sz="0" w:space="0" w:color="auto"/>
      </w:divBdr>
    </w:div>
    <w:div w:id="1128084477">
      <w:bodyDiv w:val="1"/>
      <w:marLeft w:val="0"/>
      <w:marRight w:val="0"/>
      <w:marTop w:val="0"/>
      <w:marBottom w:val="0"/>
      <w:divBdr>
        <w:top w:val="none" w:sz="0" w:space="0" w:color="auto"/>
        <w:left w:val="none" w:sz="0" w:space="0" w:color="auto"/>
        <w:bottom w:val="none" w:sz="0" w:space="0" w:color="auto"/>
        <w:right w:val="none" w:sz="0" w:space="0" w:color="auto"/>
      </w:divBdr>
    </w:div>
    <w:div w:id="1128284740">
      <w:bodyDiv w:val="1"/>
      <w:marLeft w:val="0"/>
      <w:marRight w:val="0"/>
      <w:marTop w:val="0"/>
      <w:marBottom w:val="0"/>
      <w:divBdr>
        <w:top w:val="none" w:sz="0" w:space="0" w:color="auto"/>
        <w:left w:val="none" w:sz="0" w:space="0" w:color="auto"/>
        <w:bottom w:val="none" w:sz="0" w:space="0" w:color="auto"/>
        <w:right w:val="none" w:sz="0" w:space="0" w:color="auto"/>
      </w:divBdr>
    </w:div>
    <w:div w:id="1129517360">
      <w:bodyDiv w:val="1"/>
      <w:marLeft w:val="0"/>
      <w:marRight w:val="0"/>
      <w:marTop w:val="0"/>
      <w:marBottom w:val="0"/>
      <w:divBdr>
        <w:top w:val="none" w:sz="0" w:space="0" w:color="auto"/>
        <w:left w:val="none" w:sz="0" w:space="0" w:color="auto"/>
        <w:bottom w:val="none" w:sz="0" w:space="0" w:color="auto"/>
        <w:right w:val="none" w:sz="0" w:space="0" w:color="auto"/>
      </w:divBdr>
    </w:div>
    <w:div w:id="1129594669">
      <w:bodyDiv w:val="1"/>
      <w:marLeft w:val="0"/>
      <w:marRight w:val="0"/>
      <w:marTop w:val="0"/>
      <w:marBottom w:val="0"/>
      <w:divBdr>
        <w:top w:val="none" w:sz="0" w:space="0" w:color="auto"/>
        <w:left w:val="none" w:sz="0" w:space="0" w:color="auto"/>
        <w:bottom w:val="none" w:sz="0" w:space="0" w:color="auto"/>
        <w:right w:val="none" w:sz="0" w:space="0" w:color="auto"/>
      </w:divBdr>
    </w:div>
    <w:div w:id="1131096736">
      <w:bodyDiv w:val="1"/>
      <w:marLeft w:val="0"/>
      <w:marRight w:val="0"/>
      <w:marTop w:val="0"/>
      <w:marBottom w:val="0"/>
      <w:divBdr>
        <w:top w:val="none" w:sz="0" w:space="0" w:color="auto"/>
        <w:left w:val="none" w:sz="0" w:space="0" w:color="auto"/>
        <w:bottom w:val="none" w:sz="0" w:space="0" w:color="auto"/>
        <w:right w:val="none" w:sz="0" w:space="0" w:color="auto"/>
      </w:divBdr>
    </w:div>
    <w:div w:id="1133062966">
      <w:bodyDiv w:val="1"/>
      <w:marLeft w:val="0"/>
      <w:marRight w:val="0"/>
      <w:marTop w:val="0"/>
      <w:marBottom w:val="0"/>
      <w:divBdr>
        <w:top w:val="none" w:sz="0" w:space="0" w:color="auto"/>
        <w:left w:val="none" w:sz="0" w:space="0" w:color="auto"/>
        <w:bottom w:val="none" w:sz="0" w:space="0" w:color="auto"/>
        <w:right w:val="none" w:sz="0" w:space="0" w:color="auto"/>
      </w:divBdr>
    </w:div>
    <w:div w:id="1133333052">
      <w:bodyDiv w:val="1"/>
      <w:marLeft w:val="0"/>
      <w:marRight w:val="0"/>
      <w:marTop w:val="0"/>
      <w:marBottom w:val="0"/>
      <w:divBdr>
        <w:top w:val="none" w:sz="0" w:space="0" w:color="auto"/>
        <w:left w:val="none" w:sz="0" w:space="0" w:color="auto"/>
        <w:bottom w:val="none" w:sz="0" w:space="0" w:color="auto"/>
        <w:right w:val="none" w:sz="0" w:space="0" w:color="auto"/>
      </w:divBdr>
    </w:div>
    <w:div w:id="1134367991">
      <w:bodyDiv w:val="1"/>
      <w:marLeft w:val="0"/>
      <w:marRight w:val="0"/>
      <w:marTop w:val="0"/>
      <w:marBottom w:val="0"/>
      <w:divBdr>
        <w:top w:val="none" w:sz="0" w:space="0" w:color="auto"/>
        <w:left w:val="none" w:sz="0" w:space="0" w:color="auto"/>
        <w:bottom w:val="none" w:sz="0" w:space="0" w:color="auto"/>
        <w:right w:val="none" w:sz="0" w:space="0" w:color="auto"/>
      </w:divBdr>
    </w:div>
    <w:div w:id="1134719678">
      <w:bodyDiv w:val="1"/>
      <w:marLeft w:val="0"/>
      <w:marRight w:val="0"/>
      <w:marTop w:val="0"/>
      <w:marBottom w:val="0"/>
      <w:divBdr>
        <w:top w:val="none" w:sz="0" w:space="0" w:color="auto"/>
        <w:left w:val="none" w:sz="0" w:space="0" w:color="auto"/>
        <w:bottom w:val="none" w:sz="0" w:space="0" w:color="auto"/>
        <w:right w:val="none" w:sz="0" w:space="0" w:color="auto"/>
      </w:divBdr>
    </w:div>
    <w:div w:id="1135216576">
      <w:bodyDiv w:val="1"/>
      <w:marLeft w:val="0"/>
      <w:marRight w:val="0"/>
      <w:marTop w:val="0"/>
      <w:marBottom w:val="0"/>
      <w:divBdr>
        <w:top w:val="none" w:sz="0" w:space="0" w:color="auto"/>
        <w:left w:val="none" w:sz="0" w:space="0" w:color="auto"/>
        <w:bottom w:val="none" w:sz="0" w:space="0" w:color="auto"/>
        <w:right w:val="none" w:sz="0" w:space="0" w:color="auto"/>
      </w:divBdr>
    </w:div>
    <w:div w:id="1137721375">
      <w:bodyDiv w:val="1"/>
      <w:marLeft w:val="0"/>
      <w:marRight w:val="0"/>
      <w:marTop w:val="0"/>
      <w:marBottom w:val="0"/>
      <w:divBdr>
        <w:top w:val="none" w:sz="0" w:space="0" w:color="auto"/>
        <w:left w:val="none" w:sz="0" w:space="0" w:color="auto"/>
        <w:bottom w:val="none" w:sz="0" w:space="0" w:color="auto"/>
        <w:right w:val="none" w:sz="0" w:space="0" w:color="auto"/>
      </w:divBdr>
    </w:div>
    <w:div w:id="1138566889">
      <w:bodyDiv w:val="1"/>
      <w:marLeft w:val="0"/>
      <w:marRight w:val="0"/>
      <w:marTop w:val="0"/>
      <w:marBottom w:val="0"/>
      <w:divBdr>
        <w:top w:val="none" w:sz="0" w:space="0" w:color="auto"/>
        <w:left w:val="none" w:sz="0" w:space="0" w:color="auto"/>
        <w:bottom w:val="none" w:sz="0" w:space="0" w:color="auto"/>
        <w:right w:val="none" w:sz="0" w:space="0" w:color="auto"/>
      </w:divBdr>
    </w:div>
    <w:div w:id="1139031308">
      <w:bodyDiv w:val="1"/>
      <w:marLeft w:val="0"/>
      <w:marRight w:val="0"/>
      <w:marTop w:val="0"/>
      <w:marBottom w:val="0"/>
      <w:divBdr>
        <w:top w:val="none" w:sz="0" w:space="0" w:color="auto"/>
        <w:left w:val="none" w:sz="0" w:space="0" w:color="auto"/>
        <w:bottom w:val="none" w:sz="0" w:space="0" w:color="auto"/>
        <w:right w:val="none" w:sz="0" w:space="0" w:color="auto"/>
      </w:divBdr>
    </w:div>
    <w:div w:id="1139879818">
      <w:bodyDiv w:val="1"/>
      <w:marLeft w:val="0"/>
      <w:marRight w:val="0"/>
      <w:marTop w:val="0"/>
      <w:marBottom w:val="0"/>
      <w:divBdr>
        <w:top w:val="none" w:sz="0" w:space="0" w:color="auto"/>
        <w:left w:val="none" w:sz="0" w:space="0" w:color="auto"/>
        <w:bottom w:val="none" w:sz="0" w:space="0" w:color="auto"/>
        <w:right w:val="none" w:sz="0" w:space="0" w:color="auto"/>
      </w:divBdr>
    </w:div>
    <w:div w:id="1140270002">
      <w:bodyDiv w:val="1"/>
      <w:marLeft w:val="0"/>
      <w:marRight w:val="0"/>
      <w:marTop w:val="0"/>
      <w:marBottom w:val="0"/>
      <w:divBdr>
        <w:top w:val="none" w:sz="0" w:space="0" w:color="auto"/>
        <w:left w:val="none" w:sz="0" w:space="0" w:color="auto"/>
        <w:bottom w:val="none" w:sz="0" w:space="0" w:color="auto"/>
        <w:right w:val="none" w:sz="0" w:space="0" w:color="auto"/>
      </w:divBdr>
    </w:div>
    <w:div w:id="1140540102">
      <w:bodyDiv w:val="1"/>
      <w:marLeft w:val="0"/>
      <w:marRight w:val="0"/>
      <w:marTop w:val="0"/>
      <w:marBottom w:val="0"/>
      <w:divBdr>
        <w:top w:val="none" w:sz="0" w:space="0" w:color="auto"/>
        <w:left w:val="none" w:sz="0" w:space="0" w:color="auto"/>
        <w:bottom w:val="none" w:sz="0" w:space="0" w:color="auto"/>
        <w:right w:val="none" w:sz="0" w:space="0" w:color="auto"/>
      </w:divBdr>
    </w:div>
    <w:div w:id="1140608690">
      <w:bodyDiv w:val="1"/>
      <w:marLeft w:val="0"/>
      <w:marRight w:val="0"/>
      <w:marTop w:val="0"/>
      <w:marBottom w:val="0"/>
      <w:divBdr>
        <w:top w:val="none" w:sz="0" w:space="0" w:color="auto"/>
        <w:left w:val="none" w:sz="0" w:space="0" w:color="auto"/>
        <w:bottom w:val="none" w:sz="0" w:space="0" w:color="auto"/>
        <w:right w:val="none" w:sz="0" w:space="0" w:color="auto"/>
      </w:divBdr>
    </w:div>
    <w:div w:id="1140851462">
      <w:bodyDiv w:val="1"/>
      <w:marLeft w:val="0"/>
      <w:marRight w:val="0"/>
      <w:marTop w:val="0"/>
      <w:marBottom w:val="0"/>
      <w:divBdr>
        <w:top w:val="none" w:sz="0" w:space="0" w:color="auto"/>
        <w:left w:val="none" w:sz="0" w:space="0" w:color="auto"/>
        <w:bottom w:val="none" w:sz="0" w:space="0" w:color="auto"/>
        <w:right w:val="none" w:sz="0" w:space="0" w:color="auto"/>
      </w:divBdr>
    </w:div>
    <w:div w:id="1141969459">
      <w:bodyDiv w:val="1"/>
      <w:marLeft w:val="0"/>
      <w:marRight w:val="0"/>
      <w:marTop w:val="0"/>
      <w:marBottom w:val="0"/>
      <w:divBdr>
        <w:top w:val="none" w:sz="0" w:space="0" w:color="auto"/>
        <w:left w:val="none" w:sz="0" w:space="0" w:color="auto"/>
        <w:bottom w:val="none" w:sz="0" w:space="0" w:color="auto"/>
        <w:right w:val="none" w:sz="0" w:space="0" w:color="auto"/>
      </w:divBdr>
    </w:div>
    <w:div w:id="1143814104">
      <w:bodyDiv w:val="1"/>
      <w:marLeft w:val="0"/>
      <w:marRight w:val="0"/>
      <w:marTop w:val="0"/>
      <w:marBottom w:val="0"/>
      <w:divBdr>
        <w:top w:val="none" w:sz="0" w:space="0" w:color="auto"/>
        <w:left w:val="none" w:sz="0" w:space="0" w:color="auto"/>
        <w:bottom w:val="none" w:sz="0" w:space="0" w:color="auto"/>
        <w:right w:val="none" w:sz="0" w:space="0" w:color="auto"/>
      </w:divBdr>
    </w:div>
    <w:div w:id="1144199055">
      <w:bodyDiv w:val="1"/>
      <w:marLeft w:val="0"/>
      <w:marRight w:val="0"/>
      <w:marTop w:val="0"/>
      <w:marBottom w:val="0"/>
      <w:divBdr>
        <w:top w:val="none" w:sz="0" w:space="0" w:color="auto"/>
        <w:left w:val="none" w:sz="0" w:space="0" w:color="auto"/>
        <w:bottom w:val="none" w:sz="0" w:space="0" w:color="auto"/>
        <w:right w:val="none" w:sz="0" w:space="0" w:color="auto"/>
      </w:divBdr>
    </w:div>
    <w:div w:id="1144587880">
      <w:bodyDiv w:val="1"/>
      <w:marLeft w:val="0"/>
      <w:marRight w:val="0"/>
      <w:marTop w:val="0"/>
      <w:marBottom w:val="0"/>
      <w:divBdr>
        <w:top w:val="none" w:sz="0" w:space="0" w:color="auto"/>
        <w:left w:val="none" w:sz="0" w:space="0" w:color="auto"/>
        <w:bottom w:val="none" w:sz="0" w:space="0" w:color="auto"/>
        <w:right w:val="none" w:sz="0" w:space="0" w:color="auto"/>
      </w:divBdr>
    </w:div>
    <w:div w:id="1146316095">
      <w:bodyDiv w:val="1"/>
      <w:marLeft w:val="0"/>
      <w:marRight w:val="0"/>
      <w:marTop w:val="0"/>
      <w:marBottom w:val="0"/>
      <w:divBdr>
        <w:top w:val="none" w:sz="0" w:space="0" w:color="auto"/>
        <w:left w:val="none" w:sz="0" w:space="0" w:color="auto"/>
        <w:bottom w:val="none" w:sz="0" w:space="0" w:color="auto"/>
        <w:right w:val="none" w:sz="0" w:space="0" w:color="auto"/>
      </w:divBdr>
    </w:div>
    <w:div w:id="1146896019">
      <w:bodyDiv w:val="1"/>
      <w:marLeft w:val="0"/>
      <w:marRight w:val="0"/>
      <w:marTop w:val="0"/>
      <w:marBottom w:val="0"/>
      <w:divBdr>
        <w:top w:val="none" w:sz="0" w:space="0" w:color="auto"/>
        <w:left w:val="none" w:sz="0" w:space="0" w:color="auto"/>
        <w:bottom w:val="none" w:sz="0" w:space="0" w:color="auto"/>
        <w:right w:val="none" w:sz="0" w:space="0" w:color="auto"/>
      </w:divBdr>
    </w:div>
    <w:div w:id="1149786855">
      <w:bodyDiv w:val="1"/>
      <w:marLeft w:val="0"/>
      <w:marRight w:val="0"/>
      <w:marTop w:val="0"/>
      <w:marBottom w:val="0"/>
      <w:divBdr>
        <w:top w:val="none" w:sz="0" w:space="0" w:color="auto"/>
        <w:left w:val="none" w:sz="0" w:space="0" w:color="auto"/>
        <w:bottom w:val="none" w:sz="0" w:space="0" w:color="auto"/>
        <w:right w:val="none" w:sz="0" w:space="0" w:color="auto"/>
      </w:divBdr>
    </w:div>
    <w:div w:id="1149982796">
      <w:bodyDiv w:val="1"/>
      <w:marLeft w:val="0"/>
      <w:marRight w:val="0"/>
      <w:marTop w:val="0"/>
      <w:marBottom w:val="0"/>
      <w:divBdr>
        <w:top w:val="none" w:sz="0" w:space="0" w:color="auto"/>
        <w:left w:val="none" w:sz="0" w:space="0" w:color="auto"/>
        <w:bottom w:val="none" w:sz="0" w:space="0" w:color="auto"/>
        <w:right w:val="none" w:sz="0" w:space="0" w:color="auto"/>
      </w:divBdr>
    </w:div>
    <w:div w:id="1150947762">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4417785">
      <w:bodyDiv w:val="1"/>
      <w:marLeft w:val="0"/>
      <w:marRight w:val="0"/>
      <w:marTop w:val="0"/>
      <w:marBottom w:val="0"/>
      <w:divBdr>
        <w:top w:val="none" w:sz="0" w:space="0" w:color="auto"/>
        <w:left w:val="none" w:sz="0" w:space="0" w:color="auto"/>
        <w:bottom w:val="none" w:sz="0" w:space="0" w:color="auto"/>
        <w:right w:val="none" w:sz="0" w:space="0" w:color="auto"/>
      </w:divBdr>
    </w:div>
    <w:div w:id="1155532254">
      <w:bodyDiv w:val="1"/>
      <w:marLeft w:val="0"/>
      <w:marRight w:val="0"/>
      <w:marTop w:val="0"/>
      <w:marBottom w:val="0"/>
      <w:divBdr>
        <w:top w:val="none" w:sz="0" w:space="0" w:color="auto"/>
        <w:left w:val="none" w:sz="0" w:space="0" w:color="auto"/>
        <w:bottom w:val="none" w:sz="0" w:space="0" w:color="auto"/>
        <w:right w:val="none" w:sz="0" w:space="0" w:color="auto"/>
      </w:divBdr>
    </w:div>
    <w:div w:id="1155953450">
      <w:bodyDiv w:val="1"/>
      <w:marLeft w:val="0"/>
      <w:marRight w:val="0"/>
      <w:marTop w:val="0"/>
      <w:marBottom w:val="0"/>
      <w:divBdr>
        <w:top w:val="none" w:sz="0" w:space="0" w:color="auto"/>
        <w:left w:val="none" w:sz="0" w:space="0" w:color="auto"/>
        <w:bottom w:val="none" w:sz="0" w:space="0" w:color="auto"/>
        <w:right w:val="none" w:sz="0" w:space="0" w:color="auto"/>
      </w:divBdr>
    </w:div>
    <w:div w:id="1156149098">
      <w:bodyDiv w:val="1"/>
      <w:marLeft w:val="0"/>
      <w:marRight w:val="0"/>
      <w:marTop w:val="0"/>
      <w:marBottom w:val="0"/>
      <w:divBdr>
        <w:top w:val="none" w:sz="0" w:space="0" w:color="auto"/>
        <w:left w:val="none" w:sz="0" w:space="0" w:color="auto"/>
        <w:bottom w:val="none" w:sz="0" w:space="0" w:color="auto"/>
        <w:right w:val="none" w:sz="0" w:space="0" w:color="auto"/>
      </w:divBdr>
    </w:div>
    <w:div w:id="1156189474">
      <w:bodyDiv w:val="1"/>
      <w:marLeft w:val="0"/>
      <w:marRight w:val="0"/>
      <w:marTop w:val="0"/>
      <w:marBottom w:val="0"/>
      <w:divBdr>
        <w:top w:val="none" w:sz="0" w:space="0" w:color="auto"/>
        <w:left w:val="none" w:sz="0" w:space="0" w:color="auto"/>
        <w:bottom w:val="none" w:sz="0" w:space="0" w:color="auto"/>
        <w:right w:val="none" w:sz="0" w:space="0" w:color="auto"/>
      </w:divBdr>
    </w:div>
    <w:div w:id="1157458017">
      <w:bodyDiv w:val="1"/>
      <w:marLeft w:val="0"/>
      <w:marRight w:val="0"/>
      <w:marTop w:val="0"/>
      <w:marBottom w:val="0"/>
      <w:divBdr>
        <w:top w:val="none" w:sz="0" w:space="0" w:color="auto"/>
        <w:left w:val="none" w:sz="0" w:space="0" w:color="auto"/>
        <w:bottom w:val="none" w:sz="0" w:space="0" w:color="auto"/>
        <w:right w:val="none" w:sz="0" w:space="0" w:color="auto"/>
      </w:divBdr>
    </w:div>
    <w:div w:id="1158767712">
      <w:bodyDiv w:val="1"/>
      <w:marLeft w:val="0"/>
      <w:marRight w:val="0"/>
      <w:marTop w:val="0"/>
      <w:marBottom w:val="0"/>
      <w:divBdr>
        <w:top w:val="none" w:sz="0" w:space="0" w:color="auto"/>
        <w:left w:val="none" w:sz="0" w:space="0" w:color="auto"/>
        <w:bottom w:val="none" w:sz="0" w:space="0" w:color="auto"/>
        <w:right w:val="none" w:sz="0" w:space="0" w:color="auto"/>
      </w:divBdr>
    </w:div>
    <w:div w:id="1159148619">
      <w:bodyDiv w:val="1"/>
      <w:marLeft w:val="0"/>
      <w:marRight w:val="0"/>
      <w:marTop w:val="0"/>
      <w:marBottom w:val="0"/>
      <w:divBdr>
        <w:top w:val="none" w:sz="0" w:space="0" w:color="auto"/>
        <w:left w:val="none" w:sz="0" w:space="0" w:color="auto"/>
        <w:bottom w:val="none" w:sz="0" w:space="0" w:color="auto"/>
        <w:right w:val="none" w:sz="0" w:space="0" w:color="auto"/>
      </w:divBdr>
    </w:div>
    <w:div w:id="1159613607">
      <w:bodyDiv w:val="1"/>
      <w:marLeft w:val="0"/>
      <w:marRight w:val="0"/>
      <w:marTop w:val="0"/>
      <w:marBottom w:val="0"/>
      <w:divBdr>
        <w:top w:val="none" w:sz="0" w:space="0" w:color="auto"/>
        <w:left w:val="none" w:sz="0" w:space="0" w:color="auto"/>
        <w:bottom w:val="none" w:sz="0" w:space="0" w:color="auto"/>
        <w:right w:val="none" w:sz="0" w:space="0" w:color="auto"/>
      </w:divBdr>
    </w:div>
    <w:div w:id="1160272166">
      <w:bodyDiv w:val="1"/>
      <w:marLeft w:val="0"/>
      <w:marRight w:val="0"/>
      <w:marTop w:val="0"/>
      <w:marBottom w:val="0"/>
      <w:divBdr>
        <w:top w:val="none" w:sz="0" w:space="0" w:color="auto"/>
        <w:left w:val="none" w:sz="0" w:space="0" w:color="auto"/>
        <w:bottom w:val="none" w:sz="0" w:space="0" w:color="auto"/>
        <w:right w:val="none" w:sz="0" w:space="0" w:color="auto"/>
      </w:divBdr>
    </w:div>
    <w:div w:id="1160540970">
      <w:bodyDiv w:val="1"/>
      <w:marLeft w:val="0"/>
      <w:marRight w:val="0"/>
      <w:marTop w:val="0"/>
      <w:marBottom w:val="0"/>
      <w:divBdr>
        <w:top w:val="none" w:sz="0" w:space="0" w:color="auto"/>
        <w:left w:val="none" w:sz="0" w:space="0" w:color="auto"/>
        <w:bottom w:val="none" w:sz="0" w:space="0" w:color="auto"/>
        <w:right w:val="none" w:sz="0" w:space="0" w:color="auto"/>
      </w:divBdr>
    </w:div>
    <w:div w:id="1160658857">
      <w:bodyDiv w:val="1"/>
      <w:marLeft w:val="0"/>
      <w:marRight w:val="0"/>
      <w:marTop w:val="0"/>
      <w:marBottom w:val="0"/>
      <w:divBdr>
        <w:top w:val="none" w:sz="0" w:space="0" w:color="auto"/>
        <w:left w:val="none" w:sz="0" w:space="0" w:color="auto"/>
        <w:bottom w:val="none" w:sz="0" w:space="0" w:color="auto"/>
        <w:right w:val="none" w:sz="0" w:space="0" w:color="auto"/>
      </w:divBdr>
    </w:div>
    <w:div w:id="1161698222">
      <w:bodyDiv w:val="1"/>
      <w:marLeft w:val="0"/>
      <w:marRight w:val="0"/>
      <w:marTop w:val="0"/>
      <w:marBottom w:val="0"/>
      <w:divBdr>
        <w:top w:val="none" w:sz="0" w:space="0" w:color="auto"/>
        <w:left w:val="none" w:sz="0" w:space="0" w:color="auto"/>
        <w:bottom w:val="none" w:sz="0" w:space="0" w:color="auto"/>
        <w:right w:val="none" w:sz="0" w:space="0" w:color="auto"/>
      </w:divBdr>
    </w:div>
    <w:div w:id="1165316813">
      <w:bodyDiv w:val="1"/>
      <w:marLeft w:val="0"/>
      <w:marRight w:val="0"/>
      <w:marTop w:val="0"/>
      <w:marBottom w:val="0"/>
      <w:divBdr>
        <w:top w:val="none" w:sz="0" w:space="0" w:color="auto"/>
        <w:left w:val="none" w:sz="0" w:space="0" w:color="auto"/>
        <w:bottom w:val="none" w:sz="0" w:space="0" w:color="auto"/>
        <w:right w:val="none" w:sz="0" w:space="0" w:color="auto"/>
      </w:divBdr>
    </w:div>
    <w:div w:id="1165634840">
      <w:bodyDiv w:val="1"/>
      <w:marLeft w:val="0"/>
      <w:marRight w:val="0"/>
      <w:marTop w:val="0"/>
      <w:marBottom w:val="0"/>
      <w:divBdr>
        <w:top w:val="none" w:sz="0" w:space="0" w:color="auto"/>
        <w:left w:val="none" w:sz="0" w:space="0" w:color="auto"/>
        <w:bottom w:val="none" w:sz="0" w:space="0" w:color="auto"/>
        <w:right w:val="none" w:sz="0" w:space="0" w:color="auto"/>
      </w:divBdr>
    </w:div>
    <w:div w:id="1167285270">
      <w:bodyDiv w:val="1"/>
      <w:marLeft w:val="0"/>
      <w:marRight w:val="0"/>
      <w:marTop w:val="0"/>
      <w:marBottom w:val="0"/>
      <w:divBdr>
        <w:top w:val="none" w:sz="0" w:space="0" w:color="auto"/>
        <w:left w:val="none" w:sz="0" w:space="0" w:color="auto"/>
        <w:bottom w:val="none" w:sz="0" w:space="0" w:color="auto"/>
        <w:right w:val="none" w:sz="0" w:space="0" w:color="auto"/>
      </w:divBdr>
    </w:div>
    <w:div w:id="1167667846">
      <w:bodyDiv w:val="1"/>
      <w:marLeft w:val="0"/>
      <w:marRight w:val="0"/>
      <w:marTop w:val="0"/>
      <w:marBottom w:val="0"/>
      <w:divBdr>
        <w:top w:val="none" w:sz="0" w:space="0" w:color="auto"/>
        <w:left w:val="none" w:sz="0" w:space="0" w:color="auto"/>
        <w:bottom w:val="none" w:sz="0" w:space="0" w:color="auto"/>
        <w:right w:val="none" w:sz="0" w:space="0" w:color="auto"/>
      </w:divBdr>
    </w:div>
    <w:div w:id="1167869754">
      <w:bodyDiv w:val="1"/>
      <w:marLeft w:val="0"/>
      <w:marRight w:val="0"/>
      <w:marTop w:val="0"/>
      <w:marBottom w:val="0"/>
      <w:divBdr>
        <w:top w:val="none" w:sz="0" w:space="0" w:color="auto"/>
        <w:left w:val="none" w:sz="0" w:space="0" w:color="auto"/>
        <w:bottom w:val="none" w:sz="0" w:space="0" w:color="auto"/>
        <w:right w:val="none" w:sz="0" w:space="0" w:color="auto"/>
      </w:divBdr>
    </w:div>
    <w:div w:id="1169517444">
      <w:bodyDiv w:val="1"/>
      <w:marLeft w:val="0"/>
      <w:marRight w:val="0"/>
      <w:marTop w:val="0"/>
      <w:marBottom w:val="0"/>
      <w:divBdr>
        <w:top w:val="none" w:sz="0" w:space="0" w:color="auto"/>
        <w:left w:val="none" w:sz="0" w:space="0" w:color="auto"/>
        <w:bottom w:val="none" w:sz="0" w:space="0" w:color="auto"/>
        <w:right w:val="none" w:sz="0" w:space="0" w:color="auto"/>
      </w:divBdr>
    </w:div>
    <w:div w:id="1170830299">
      <w:bodyDiv w:val="1"/>
      <w:marLeft w:val="0"/>
      <w:marRight w:val="0"/>
      <w:marTop w:val="0"/>
      <w:marBottom w:val="0"/>
      <w:divBdr>
        <w:top w:val="none" w:sz="0" w:space="0" w:color="auto"/>
        <w:left w:val="none" w:sz="0" w:space="0" w:color="auto"/>
        <w:bottom w:val="none" w:sz="0" w:space="0" w:color="auto"/>
        <w:right w:val="none" w:sz="0" w:space="0" w:color="auto"/>
      </w:divBdr>
    </w:div>
    <w:div w:id="1172601215">
      <w:bodyDiv w:val="1"/>
      <w:marLeft w:val="0"/>
      <w:marRight w:val="0"/>
      <w:marTop w:val="0"/>
      <w:marBottom w:val="0"/>
      <w:divBdr>
        <w:top w:val="none" w:sz="0" w:space="0" w:color="auto"/>
        <w:left w:val="none" w:sz="0" w:space="0" w:color="auto"/>
        <w:bottom w:val="none" w:sz="0" w:space="0" w:color="auto"/>
        <w:right w:val="none" w:sz="0" w:space="0" w:color="auto"/>
      </w:divBdr>
    </w:div>
    <w:div w:id="1174107030">
      <w:bodyDiv w:val="1"/>
      <w:marLeft w:val="0"/>
      <w:marRight w:val="0"/>
      <w:marTop w:val="0"/>
      <w:marBottom w:val="0"/>
      <w:divBdr>
        <w:top w:val="none" w:sz="0" w:space="0" w:color="auto"/>
        <w:left w:val="none" w:sz="0" w:space="0" w:color="auto"/>
        <w:bottom w:val="none" w:sz="0" w:space="0" w:color="auto"/>
        <w:right w:val="none" w:sz="0" w:space="0" w:color="auto"/>
      </w:divBdr>
    </w:div>
    <w:div w:id="1174342206">
      <w:bodyDiv w:val="1"/>
      <w:marLeft w:val="0"/>
      <w:marRight w:val="0"/>
      <w:marTop w:val="0"/>
      <w:marBottom w:val="0"/>
      <w:divBdr>
        <w:top w:val="none" w:sz="0" w:space="0" w:color="auto"/>
        <w:left w:val="none" w:sz="0" w:space="0" w:color="auto"/>
        <w:bottom w:val="none" w:sz="0" w:space="0" w:color="auto"/>
        <w:right w:val="none" w:sz="0" w:space="0" w:color="auto"/>
      </w:divBdr>
    </w:div>
    <w:div w:id="1175263948">
      <w:bodyDiv w:val="1"/>
      <w:marLeft w:val="0"/>
      <w:marRight w:val="0"/>
      <w:marTop w:val="0"/>
      <w:marBottom w:val="0"/>
      <w:divBdr>
        <w:top w:val="none" w:sz="0" w:space="0" w:color="auto"/>
        <w:left w:val="none" w:sz="0" w:space="0" w:color="auto"/>
        <w:bottom w:val="none" w:sz="0" w:space="0" w:color="auto"/>
        <w:right w:val="none" w:sz="0" w:space="0" w:color="auto"/>
      </w:divBdr>
    </w:div>
    <w:div w:id="1176531983">
      <w:bodyDiv w:val="1"/>
      <w:marLeft w:val="0"/>
      <w:marRight w:val="0"/>
      <w:marTop w:val="0"/>
      <w:marBottom w:val="0"/>
      <w:divBdr>
        <w:top w:val="none" w:sz="0" w:space="0" w:color="auto"/>
        <w:left w:val="none" w:sz="0" w:space="0" w:color="auto"/>
        <w:bottom w:val="none" w:sz="0" w:space="0" w:color="auto"/>
        <w:right w:val="none" w:sz="0" w:space="0" w:color="auto"/>
      </w:divBdr>
    </w:div>
    <w:div w:id="1176729729">
      <w:bodyDiv w:val="1"/>
      <w:marLeft w:val="0"/>
      <w:marRight w:val="0"/>
      <w:marTop w:val="0"/>
      <w:marBottom w:val="0"/>
      <w:divBdr>
        <w:top w:val="none" w:sz="0" w:space="0" w:color="auto"/>
        <w:left w:val="none" w:sz="0" w:space="0" w:color="auto"/>
        <w:bottom w:val="none" w:sz="0" w:space="0" w:color="auto"/>
        <w:right w:val="none" w:sz="0" w:space="0" w:color="auto"/>
      </w:divBdr>
    </w:div>
    <w:div w:id="1178033622">
      <w:bodyDiv w:val="1"/>
      <w:marLeft w:val="0"/>
      <w:marRight w:val="0"/>
      <w:marTop w:val="0"/>
      <w:marBottom w:val="0"/>
      <w:divBdr>
        <w:top w:val="none" w:sz="0" w:space="0" w:color="auto"/>
        <w:left w:val="none" w:sz="0" w:space="0" w:color="auto"/>
        <w:bottom w:val="none" w:sz="0" w:space="0" w:color="auto"/>
        <w:right w:val="none" w:sz="0" w:space="0" w:color="auto"/>
      </w:divBdr>
    </w:div>
    <w:div w:id="1178346791">
      <w:bodyDiv w:val="1"/>
      <w:marLeft w:val="0"/>
      <w:marRight w:val="0"/>
      <w:marTop w:val="0"/>
      <w:marBottom w:val="0"/>
      <w:divBdr>
        <w:top w:val="none" w:sz="0" w:space="0" w:color="auto"/>
        <w:left w:val="none" w:sz="0" w:space="0" w:color="auto"/>
        <w:bottom w:val="none" w:sz="0" w:space="0" w:color="auto"/>
        <w:right w:val="none" w:sz="0" w:space="0" w:color="auto"/>
      </w:divBdr>
    </w:div>
    <w:div w:id="1178500475">
      <w:bodyDiv w:val="1"/>
      <w:marLeft w:val="0"/>
      <w:marRight w:val="0"/>
      <w:marTop w:val="0"/>
      <w:marBottom w:val="0"/>
      <w:divBdr>
        <w:top w:val="none" w:sz="0" w:space="0" w:color="auto"/>
        <w:left w:val="none" w:sz="0" w:space="0" w:color="auto"/>
        <w:bottom w:val="none" w:sz="0" w:space="0" w:color="auto"/>
        <w:right w:val="none" w:sz="0" w:space="0" w:color="auto"/>
      </w:divBdr>
    </w:div>
    <w:div w:id="1182862974">
      <w:bodyDiv w:val="1"/>
      <w:marLeft w:val="0"/>
      <w:marRight w:val="0"/>
      <w:marTop w:val="0"/>
      <w:marBottom w:val="0"/>
      <w:divBdr>
        <w:top w:val="none" w:sz="0" w:space="0" w:color="auto"/>
        <w:left w:val="none" w:sz="0" w:space="0" w:color="auto"/>
        <w:bottom w:val="none" w:sz="0" w:space="0" w:color="auto"/>
        <w:right w:val="none" w:sz="0" w:space="0" w:color="auto"/>
      </w:divBdr>
    </w:div>
    <w:div w:id="1184244012">
      <w:bodyDiv w:val="1"/>
      <w:marLeft w:val="0"/>
      <w:marRight w:val="0"/>
      <w:marTop w:val="0"/>
      <w:marBottom w:val="0"/>
      <w:divBdr>
        <w:top w:val="none" w:sz="0" w:space="0" w:color="auto"/>
        <w:left w:val="none" w:sz="0" w:space="0" w:color="auto"/>
        <w:bottom w:val="none" w:sz="0" w:space="0" w:color="auto"/>
        <w:right w:val="none" w:sz="0" w:space="0" w:color="auto"/>
      </w:divBdr>
    </w:div>
    <w:div w:id="1187137321">
      <w:bodyDiv w:val="1"/>
      <w:marLeft w:val="0"/>
      <w:marRight w:val="0"/>
      <w:marTop w:val="0"/>
      <w:marBottom w:val="0"/>
      <w:divBdr>
        <w:top w:val="none" w:sz="0" w:space="0" w:color="auto"/>
        <w:left w:val="none" w:sz="0" w:space="0" w:color="auto"/>
        <w:bottom w:val="none" w:sz="0" w:space="0" w:color="auto"/>
        <w:right w:val="none" w:sz="0" w:space="0" w:color="auto"/>
      </w:divBdr>
    </w:div>
    <w:div w:id="1189223272">
      <w:bodyDiv w:val="1"/>
      <w:marLeft w:val="0"/>
      <w:marRight w:val="0"/>
      <w:marTop w:val="0"/>
      <w:marBottom w:val="0"/>
      <w:divBdr>
        <w:top w:val="none" w:sz="0" w:space="0" w:color="auto"/>
        <w:left w:val="none" w:sz="0" w:space="0" w:color="auto"/>
        <w:bottom w:val="none" w:sz="0" w:space="0" w:color="auto"/>
        <w:right w:val="none" w:sz="0" w:space="0" w:color="auto"/>
      </w:divBdr>
    </w:div>
    <w:div w:id="1190335491">
      <w:bodyDiv w:val="1"/>
      <w:marLeft w:val="0"/>
      <w:marRight w:val="0"/>
      <w:marTop w:val="0"/>
      <w:marBottom w:val="0"/>
      <w:divBdr>
        <w:top w:val="none" w:sz="0" w:space="0" w:color="auto"/>
        <w:left w:val="none" w:sz="0" w:space="0" w:color="auto"/>
        <w:bottom w:val="none" w:sz="0" w:space="0" w:color="auto"/>
        <w:right w:val="none" w:sz="0" w:space="0" w:color="auto"/>
      </w:divBdr>
    </w:div>
    <w:div w:id="1190341080">
      <w:bodyDiv w:val="1"/>
      <w:marLeft w:val="0"/>
      <w:marRight w:val="0"/>
      <w:marTop w:val="0"/>
      <w:marBottom w:val="0"/>
      <w:divBdr>
        <w:top w:val="none" w:sz="0" w:space="0" w:color="auto"/>
        <w:left w:val="none" w:sz="0" w:space="0" w:color="auto"/>
        <w:bottom w:val="none" w:sz="0" w:space="0" w:color="auto"/>
        <w:right w:val="none" w:sz="0" w:space="0" w:color="auto"/>
      </w:divBdr>
    </w:div>
    <w:div w:id="1190678653">
      <w:bodyDiv w:val="1"/>
      <w:marLeft w:val="0"/>
      <w:marRight w:val="0"/>
      <w:marTop w:val="0"/>
      <w:marBottom w:val="0"/>
      <w:divBdr>
        <w:top w:val="none" w:sz="0" w:space="0" w:color="auto"/>
        <w:left w:val="none" w:sz="0" w:space="0" w:color="auto"/>
        <w:bottom w:val="none" w:sz="0" w:space="0" w:color="auto"/>
        <w:right w:val="none" w:sz="0" w:space="0" w:color="auto"/>
      </w:divBdr>
    </w:div>
    <w:div w:id="1192650758">
      <w:bodyDiv w:val="1"/>
      <w:marLeft w:val="0"/>
      <w:marRight w:val="0"/>
      <w:marTop w:val="0"/>
      <w:marBottom w:val="0"/>
      <w:divBdr>
        <w:top w:val="none" w:sz="0" w:space="0" w:color="auto"/>
        <w:left w:val="none" w:sz="0" w:space="0" w:color="auto"/>
        <w:bottom w:val="none" w:sz="0" w:space="0" w:color="auto"/>
        <w:right w:val="none" w:sz="0" w:space="0" w:color="auto"/>
      </w:divBdr>
    </w:div>
    <w:div w:id="1200166078">
      <w:bodyDiv w:val="1"/>
      <w:marLeft w:val="0"/>
      <w:marRight w:val="0"/>
      <w:marTop w:val="0"/>
      <w:marBottom w:val="0"/>
      <w:divBdr>
        <w:top w:val="none" w:sz="0" w:space="0" w:color="auto"/>
        <w:left w:val="none" w:sz="0" w:space="0" w:color="auto"/>
        <w:bottom w:val="none" w:sz="0" w:space="0" w:color="auto"/>
        <w:right w:val="none" w:sz="0" w:space="0" w:color="auto"/>
      </w:divBdr>
    </w:div>
    <w:div w:id="1200975407">
      <w:bodyDiv w:val="1"/>
      <w:marLeft w:val="0"/>
      <w:marRight w:val="0"/>
      <w:marTop w:val="0"/>
      <w:marBottom w:val="0"/>
      <w:divBdr>
        <w:top w:val="none" w:sz="0" w:space="0" w:color="auto"/>
        <w:left w:val="none" w:sz="0" w:space="0" w:color="auto"/>
        <w:bottom w:val="none" w:sz="0" w:space="0" w:color="auto"/>
        <w:right w:val="none" w:sz="0" w:space="0" w:color="auto"/>
      </w:divBdr>
    </w:div>
    <w:div w:id="1201406590">
      <w:bodyDiv w:val="1"/>
      <w:marLeft w:val="0"/>
      <w:marRight w:val="0"/>
      <w:marTop w:val="0"/>
      <w:marBottom w:val="0"/>
      <w:divBdr>
        <w:top w:val="none" w:sz="0" w:space="0" w:color="auto"/>
        <w:left w:val="none" w:sz="0" w:space="0" w:color="auto"/>
        <w:bottom w:val="none" w:sz="0" w:space="0" w:color="auto"/>
        <w:right w:val="none" w:sz="0" w:space="0" w:color="auto"/>
      </w:divBdr>
    </w:div>
    <w:div w:id="1203710328">
      <w:bodyDiv w:val="1"/>
      <w:marLeft w:val="0"/>
      <w:marRight w:val="0"/>
      <w:marTop w:val="0"/>
      <w:marBottom w:val="0"/>
      <w:divBdr>
        <w:top w:val="none" w:sz="0" w:space="0" w:color="auto"/>
        <w:left w:val="none" w:sz="0" w:space="0" w:color="auto"/>
        <w:bottom w:val="none" w:sz="0" w:space="0" w:color="auto"/>
        <w:right w:val="none" w:sz="0" w:space="0" w:color="auto"/>
      </w:divBdr>
    </w:div>
    <w:div w:id="1205799077">
      <w:bodyDiv w:val="1"/>
      <w:marLeft w:val="0"/>
      <w:marRight w:val="0"/>
      <w:marTop w:val="0"/>
      <w:marBottom w:val="0"/>
      <w:divBdr>
        <w:top w:val="none" w:sz="0" w:space="0" w:color="auto"/>
        <w:left w:val="none" w:sz="0" w:space="0" w:color="auto"/>
        <w:bottom w:val="none" w:sz="0" w:space="0" w:color="auto"/>
        <w:right w:val="none" w:sz="0" w:space="0" w:color="auto"/>
      </w:divBdr>
    </w:div>
    <w:div w:id="1206522087">
      <w:bodyDiv w:val="1"/>
      <w:marLeft w:val="0"/>
      <w:marRight w:val="0"/>
      <w:marTop w:val="0"/>
      <w:marBottom w:val="0"/>
      <w:divBdr>
        <w:top w:val="none" w:sz="0" w:space="0" w:color="auto"/>
        <w:left w:val="none" w:sz="0" w:space="0" w:color="auto"/>
        <w:bottom w:val="none" w:sz="0" w:space="0" w:color="auto"/>
        <w:right w:val="none" w:sz="0" w:space="0" w:color="auto"/>
      </w:divBdr>
    </w:div>
    <w:div w:id="1208223268">
      <w:bodyDiv w:val="1"/>
      <w:marLeft w:val="0"/>
      <w:marRight w:val="0"/>
      <w:marTop w:val="0"/>
      <w:marBottom w:val="0"/>
      <w:divBdr>
        <w:top w:val="none" w:sz="0" w:space="0" w:color="auto"/>
        <w:left w:val="none" w:sz="0" w:space="0" w:color="auto"/>
        <w:bottom w:val="none" w:sz="0" w:space="0" w:color="auto"/>
        <w:right w:val="none" w:sz="0" w:space="0" w:color="auto"/>
      </w:divBdr>
    </w:div>
    <w:div w:id="1210335212">
      <w:bodyDiv w:val="1"/>
      <w:marLeft w:val="0"/>
      <w:marRight w:val="0"/>
      <w:marTop w:val="0"/>
      <w:marBottom w:val="0"/>
      <w:divBdr>
        <w:top w:val="none" w:sz="0" w:space="0" w:color="auto"/>
        <w:left w:val="none" w:sz="0" w:space="0" w:color="auto"/>
        <w:bottom w:val="none" w:sz="0" w:space="0" w:color="auto"/>
        <w:right w:val="none" w:sz="0" w:space="0" w:color="auto"/>
      </w:divBdr>
    </w:div>
    <w:div w:id="1210608747">
      <w:bodyDiv w:val="1"/>
      <w:marLeft w:val="0"/>
      <w:marRight w:val="0"/>
      <w:marTop w:val="0"/>
      <w:marBottom w:val="0"/>
      <w:divBdr>
        <w:top w:val="none" w:sz="0" w:space="0" w:color="auto"/>
        <w:left w:val="none" w:sz="0" w:space="0" w:color="auto"/>
        <w:bottom w:val="none" w:sz="0" w:space="0" w:color="auto"/>
        <w:right w:val="none" w:sz="0" w:space="0" w:color="auto"/>
      </w:divBdr>
    </w:div>
    <w:div w:id="1210804573">
      <w:bodyDiv w:val="1"/>
      <w:marLeft w:val="0"/>
      <w:marRight w:val="0"/>
      <w:marTop w:val="0"/>
      <w:marBottom w:val="0"/>
      <w:divBdr>
        <w:top w:val="none" w:sz="0" w:space="0" w:color="auto"/>
        <w:left w:val="none" w:sz="0" w:space="0" w:color="auto"/>
        <w:bottom w:val="none" w:sz="0" w:space="0" w:color="auto"/>
        <w:right w:val="none" w:sz="0" w:space="0" w:color="auto"/>
      </w:divBdr>
    </w:div>
    <w:div w:id="1211310671">
      <w:bodyDiv w:val="1"/>
      <w:marLeft w:val="0"/>
      <w:marRight w:val="0"/>
      <w:marTop w:val="0"/>
      <w:marBottom w:val="0"/>
      <w:divBdr>
        <w:top w:val="none" w:sz="0" w:space="0" w:color="auto"/>
        <w:left w:val="none" w:sz="0" w:space="0" w:color="auto"/>
        <w:bottom w:val="none" w:sz="0" w:space="0" w:color="auto"/>
        <w:right w:val="none" w:sz="0" w:space="0" w:color="auto"/>
      </w:divBdr>
    </w:div>
    <w:div w:id="1212155628">
      <w:bodyDiv w:val="1"/>
      <w:marLeft w:val="0"/>
      <w:marRight w:val="0"/>
      <w:marTop w:val="0"/>
      <w:marBottom w:val="0"/>
      <w:divBdr>
        <w:top w:val="none" w:sz="0" w:space="0" w:color="auto"/>
        <w:left w:val="none" w:sz="0" w:space="0" w:color="auto"/>
        <w:bottom w:val="none" w:sz="0" w:space="0" w:color="auto"/>
        <w:right w:val="none" w:sz="0" w:space="0" w:color="auto"/>
      </w:divBdr>
    </w:div>
    <w:div w:id="1214271721">
      <w:bodyDiv w:val="1"/>
      <w:marLeft w:val="0"/>
      <w:marRight w:val="0"/>
      <w:marTop w:val="0"/>
      <w:marBottom w:val="0"/>
      <w:divBdr>
        <w:top w:val="none" w:sz="0" w:space="0" w:color="auto"/>
        <w:left w:val="none" w:sz="0" w:space="0" w:color="auto"/>
        <w:bottom w:val="none" w:sz="0" w:space="0" w:color="auto"/>
        <w:right w:val="none" w:sz="0" w:space="0" w:color="auto"/>
      </w:divBdr>
    </w:div>
    <w:div w:id="1216938721">
      <w:bodyDiv w:val="1"/>
      <w:marLeft w:val="0"/>
      <w:marRight w:val="0"/>
      <w:marTop w:val="0"/>
      <w:marBottom w:val="0"/>
      <w:divBdr>
        <w:top w:val="none" w:sz="0" w:space="0" w:color="auto"/>
        <w:left w:val="none" w:sz="0" w:space="0" w:color="auto"/>
        <w:bottom w:val="none" w:sz="0" w:space="0" w:color="auto"/>
        <w:right w:val="none" w:sz="0" w:space="0" w:color="auto"/>
      </w:divBdr>
    </w:div>
    <w:div w:id="1217351133">
      <w:bodyDiv w:val="1"/>
      <w:marLeft w:val="0"/>
      <w:marRight w:val="0"/>
      <w:marTop w:val="0"/>
      <w:marBottom w:val="0"/>
      <w:divBdr>
        <w:top w:val="none" w:sz="0" w:space="0" w:color="auto"/>
        <w:left w:val="none" w:sz="0" w:space="0" w:color="auto"/>
        <w:bottom w:val="none" w:sz="0" w:space="0" w:color="auto"/>
        <w:right w:val="none" w:sz="0" w:space="0" w:color="auto"/>
      </w:divBdr>
    </w:div>
    <w:div w:id="1217817575">
      <w:bodyDiv w:val="1"/>
      <w:marLeft w:val="0"/>
      <w:marRight w:val="0"/>
      <w:marTop w:val="0"/>
      <w:marBottom w:val="0"/>
      <w:divBdr>
        <w:top w:val="none" w:sz="0" w:space="0" w:color="auto"/>
        <w:left w:val="none" w:sz="0" w:space="0" w:color="auto"/>
        <w:bottom w:val="none" w:sz="0" w:space="0" w:color="auto"/>
        <w:right w:val="none" w:sz="0" w:space="0" w:color="auto"/>
      </w:divBdr>
    </w:div>
    <w:div w:id="1218321895">
      <w:bodyDiv w:val="1"/>
      <w:marLeft w:val="0"/>
      <w:marRight w:val="0"/>
      <w:marTop w:val="0"/>
      <w:marBottom w:val="0"/>
      <w:divBdr>
        <w:top w:val="none" w:sz="0" w:space="0" w:color="auto"/>
        <w:left w:val="none" w:sz="0" w:space="0" w:color="auto"/>
        <w:bottom w:val="none" w:sz="0" w:space="0" w:color="auto"/>
        <w:right w:val="none" w:sz="0" w:space="0" w:color="auto"/>
      </w:divBdr>
    </w:div>
    <w:div w:id="1225067697">
      <w:bodyDiv w:val="1"/>
      <w:marLeft w:val="0"/>
      <w:marRight w:val="0"/>
      <w:marTop w:val="0"/>
      <w:marBottom w:val="0"/>
      <w:divBdr>
        <w:top w:val="none" w:sz="0" w:space="0" w:color="auto"/>
        <w:left w:val="none" w:sz="0" w:space="0" w:color="auto"/>
        <w:bottom w:val="none" w:sz="0" w:space="0" w:color="auto"/>
        <w:right w:val="none" w:sz="0" w:space="0" w:color="auto"/>
      </w:divBdr>
    </w:div>
    <w:div w:id="1225332109">
      <w:bodyDiv w:val="1"/>
      <w:marLeft w:val="0"/>
      <w:marRight w:val="0"/>
      <w:marTop w:val="0"/>
      <w:marBottom w:val="0"/>
      <w:divBdr>
        <w:top w:val="none" w:sz="0" w:space="0" w:color="auto"/>
        <w:left w:val="none" w:sz="0" w:space="0" w:color="auto"/>
        <w:bottom w:val="none" w:sz="0" w:space="0" w:color="auto"/>
        <w:right w:val="none" w:sz="0" w:space="0" w:color="auto"/>
      </w:divBdr>
    </w:div>
    <w:div w:id="1230194650">
      <w:bodyDiv w:val="1"/>
      <w:marLeft w:val="0"/>
      <w:marRight w:val="0"/>
      <w:marTop w:val="0"/>
      <w:marBottom w:val="0"/>
      <w:divBdr>
        <w:top w:val="none" w:sz="0" w:space="0" w:color="auto"/>
        <w:left w:val="none" w:sz="0" w:space="0" w:color="auto"/>
        <w:bottom w:val="none" w:sz="0" w:space="0" w:color="auto"/>
        <w:right w:val="none" w:sz="0" w:space="0" w:color="auto"/>
      </w:divBdr>
    </w:div>
    <w:div w:id="1230535142">
      <w:bodyDiv w:val="1"/>
      <w:marLeft w:val="0"/>
      <w:marRight w:val="0"/>
      <w:marTop w:val="0"/>
      <w:marBottom w:val="0"/>
      <w:divBdr>
        <w:top w:val="none" w:sz="0" w:space="0" w:color="auto"/>
        <w:left w:val="none" w:sz="0" w:space="0" w:color="auto"/>
        <w:bottom w:val="none" w:sz="0" w:space="0" w:color="auto"/>
        <w:right w:val="none" w:sz="0" w:space="0" w:color="auto"/>
      </w:divBdr>
    </w:div>
    <w:div w:id="1230573701">
      <w:bodyDiv w:val="1"/>
      <w:marLeft w:val="0"/>
      <w:marRight w:val="0"/>
      <w:marTop w:val="0"/>
      <w:marBottom w:val="0"/>
      <w:divBdr>
        <w:top w:val="none" w:sz="0" w:space="0" w:color="auto"/>
        <w:left w:val="none" w:sz="0" w:space="0" w:color="auto"/>
        <w:bottom w:val="none" w:sz="0" w:space="0" w:color="auto"/>
        <w:right w:val="none" w:sz="0" w:space="0" w:color="auto"/>
      </w:divBdr>
    </w:div>
    <w:div w:id="1232109490">
      <w:bodyDiv w:val="1"/>
      <w:marLeft w:val="0"/>
      <w:marRight w:val="0"/>
      <w:marTop w:val="0"/>
      <w:marBottom w:val="0"/>
      <w:divBdr>
        <w:top w:val="none" w:sz="0" w:space="0" w:color="auto"/>
        <w:left w:val="none" w:sz="0" w:space="0" w:color="auto"/>
        <w:bottom w:val="none" w:sz="0" w:space="0" w:color="auto"/>
        <w:right w:val="none" w:sz="0" w:space="0" w:color="auto"/>
      </w:divBdr>
    </w:div>
    <w:div w:id="1232153149">
      <w:bodyDiv w:val="1"/>
      <w:marLeft w:val="0"/>
      <w:marRight w:val="0"/>
      <w:marTop w:val="0"/>
      <w:marBottom w:val="0"/>
      <w:divBdr>
        <w:top w:val="none" w:sz="0" w:space="0" w:color="auto"/>
        <w:left w:val="none" w:sz="0" w:space="0" w:color="auto"/>
        <w:bottom w:val="none" w:sz="0" w:space="0" w:color="auto"/>
        <w:right w:val="none" w:sz="0" w:space="0" w:color="auto"/>
      </w:divBdr>
    </w:div>
    <w:div w:id="1235582266">
      <w:bodyDiv w:val="1"/>
      <w:marLeft w:val="0"/>
      <w:marRight w:val="0"/>
      <w:marTop w:val="0"/>
      <w:marBottom w:val="0"/>
      <w:divBdr>
        <w:top w:val="none" w:sz="0" w:space="0" w:color="auto"/>
        <w:left w:val="none" w:sz="0" w:space="0" w:color="auto"/>
        <w:bottom w:val="none" w:sz="0" w:space="0" w:color="auto"/>
        <w:right w:val="none" w:sz="0" w:space="0" w:color="auto"/>
      </w:divBdr>
    </w:div>
    <w:div w:id="1237669698">
      <w:bodyDiv w:val="1"/>
      <w:marLeft w:val="0"/>
      <w:marRight w:val="0"/>
      <w:marTop w:val="0"/>
      <w:marBottom w:val="0"/>
      <w:divBdr>
        <w:top w:val="none" w:sz="0" w:space="0" w:color="auto"/>
        <w:left w:val="none" w:sz="0" w:space="0" w:color="auto"/>
        <w:bottom w:val="none" w:sz="0" w:space="0" w:color="auto"/>
        <w:right w:val="none" w:sz="0" w:space="0" w:color="auto"/>
      </w:divBdr>
    </w:div>
    <w:div w:id="1239360009">
      <w:bodyDiv w:val="1"/>
      <w:marLeft w:val="0"/>
      <w:marRight w:val="0"/>
      <w:marTop w:val="0"/>
      <w:marBottom w:val="0"/>
      <w:divBdr>
        <w:top w:val="none" w:sz="0" w:space="0" w:color="auto"/>
        <w:left w:val="none" w:sz="0" w:space="0" w:color="auto"/>
        <w:bottom w:val="none" w:sz="0" w:space="0" w:color="auto"/>
        <w:right w:val="none" w:sz="0" w:space="0" w:color="auto"/>
      </w:divBdr>
    </w:div>
    <w:div w:id="1239633698">
      <w:bodyDiv w:val="1"/>
      <w:marLeft w:val="0"/>
      <w:marRight w:val="0"/>
      <w:marTop w:val="0"/>
      <w:marBottom w:val="0"/>
      <w:divBdr>
        <w:top w:val="none" w:sz="0" w:space="0" w:color="auto"/>
        <w:left w:val="none" w:sz="0" w:space="0" w:color="auto"/>
        <w:bottom w:val="none" w:sz="0" w:space="0" w:color="auto"/>
        <w:right w:val="none" w:sz="0" w:space="0" w:color="auto"/>
      </w:divBdr>
    </w:div>
    <w:div w:id="1239823060">
      <w:bodyDiv w:val="1"/>
      <w:marLeft w:val="0"/>
      <w:marRight w:val="0"/>
      <w:marTop w:val="0"/>
      <w:marBottom w:val="0"/>
      <w:divBdr>
        <w:top w:val="none" w:sz="0" w:space="0" w:color="auto"/>
        <w:left w:val="none" w:sz="0" w:space="0" w:color="auto"/>
        <w:bottom w:val="none" w:sz="0" w:space="0" w:color="auto"/>
        <w:right w:val="none" w:sz="0" w:space="0" w:color="auto"/>
      </w:divBdr>
    </w:div>
    <w:div w:id="1241595102">
      <w:bodyDiv w:val="1"/>
      <w:marLeft w:val="0"/>
      <w:marRight w:val="0"/>
      <w:marTop w:val="0"/>
      <w:marBottom w:val="0"/>
      <w:divBdr>
        <w:top w:val="none" w:sz="0" w:space="0" w:color="auto"/>
        <w:left w:val="none" w:sz="0" w:space="0" w:color="auto"/>
        <w:bottom w:val="none" w:sz="0" w:space="0" w:color="auto"/>
        <w:right w:val="none" w:sz="0" w:space="0" w:color="auto"/>
      </w:divBdr>
    </w:div>
    <w:div w:id="1243951668">
      <w:bodyDiv w:val="1"/>
      <w:marLeft w:val="0"/>
      <w:marRight w:val="0"/>
      <w:marTop w:val="0"/>
      <w:marBottom w:val="0"/>
      <w:divBdr>
        <w:top w:val="none" w:sz="0" w:space="0" w:color="auto"/>
        <w:left w:val="none" w:sz="0" w:space="0" w:color="auto"/>
        <w:bottom w:val="none" w:sz="0" w:space="0" w:color="auto"/>
        <w:right w:val="none" w:sz="0" w:space="0" w:color="auto"/>
      </w:divBdr>
    </w:div>
    <w:div w:id="1244147370">
      <w:bodyDiv w:val="1"/>
      <w:marLeft w:val="0"/>
      <w:marRight w:val="0"/>
      <w:marTop w:val="0"/>
      <w:marBottom w:val="0"/>
      <w:divBdr>
        <w:top w:val="none" w:sz="0" w:space="0" w:color="auto"/>
        <w:left w:val="none" w:sz="0" w:space="0" w:color="auto"/>
        <w:bottom w:val="none" w:sz="0" w:space="0" w:color="auto"/>
        <w:right w:val="none" w:sz="0" w:space="0" w:color="auto"/>
      </w:divBdr>
    </w:div>
    <w:div w:id="1246569249">
      <w:bodyDiv w:val="1"/>
      <w:marLeft w:val="0"/>
      <w:marRight w:val="0"/>
      <w:marTop w:val="0"/>
      <w:marBottom w:val="0"/>
      <w:divBdr>
        <w:top w:val="none" w:sz="0" w:space="0" w:color="auto"/>
        <w:left w:val="none" w:sz="0" w:space="0" w:color="auto"/>
        <w:bottom w:val="none" w:sz="0" w:space="0" w:color="auto"/>
        <w:right w:val="none" w:sz="0" w:space="0" w:color="auto"/>
      </w:divBdr>
    </w:div>
    <w:div w:id="1247107858">
      <w:bodyDiv w:val="1"/>
      <w:marLeft w:val="0"/>
      <w:marRight w:val="0"/>
      <w:marTop w:val="0"/>
      <w:marBottom w:val="0"/>
      <w:divBdr>
        <w:top w:val="none" w:sz="0" w:space="0" w:color="auto"/>
        <w:left w:val="none" w:sz="0" w:space="0" w:color="auto"/>
        <w:bottom w:val="none" w:sz="0" w:space="0" w:color="auto"/>
        <w:right w:val="none" w:sz="0" w:space="0" w:color="auto"/>
      </w:divBdr>
    </w:div>
    <w:div w:id="1247764274">
      <w:bodyDiv w:val="1"/>
      <w:marLeft w:val="0"/>
      <w:marRight w:val="0"/>
      <w:marTop w:val="0"/>
      <w:marBottom w:val="0"/>
      <w:divBdr>
        <w:top w:val="none" w:sz="0" w:space="0" w:color="auto"/>
        <w:left w:val="none" w:sz="0" w:space="0" w:color="auto"/>
        <w:bottom w:val="none" w:sz="0" w:space="0" w:color="auto"/>
        <w:right w:val="none" w:sz="0" w:space="0" w:color="auto"/>
      </w:divBdr>
    </w:div>
    <w:div w:id="1247837630">
      <w:bodyDiv w:val="1"/>
      <w:marLeft w:val="0"/>
      <w:marRight w:val="0"/>
      <w:marTop w:val="0"/>
      <w:marBottom w:val="0"/>
      <w:divBdr>
        <w:top w:val="none" w:sz="0" w:space="0" w:color="auto"/>
        <w:left w:val="none" w:sz="0" w:space="0" w:color="auto"/>
        <w:bottom w:val="none" w:sz="0" w:space="0" w:color="auto"/>
        <w:right w:val="none" w:sz="0" w:space="0" w:color="auto"/>
      </w:divBdr>
    </w:div>
    <w:div w:id="1248148366">
      <w:bodyDiv w:val="1"/>
      <w:marLeft w:val="0"/>
      <w:marRight w:val="0"/>
      <w:marTop w:val="0"/>
      <w:marBottom w:val="0"/>
      <w:divBdr>
        <w:top w:val="none" w:sz="0" w:space="0" w:color="auto"/>
        <w:left w:val="none" w:sz="0" w:space="0" w:color="auto"/>
        <w:bottom w:val="none" w:sz="0" w:space="0" w:color="auto"/>
        <w:right w:val="none" w:sz="0" w:space="0" w:color="auto"/>
      </w:divBdr>
    </w:div>
    <w:div w:id="1249147767">
      <w:bodyDiv w:val="1"/>
      <w:marLeft w:val="0"/>
      <w:marRight w:val="0"/>
      <w:marTop w:val="0"/>
      <w:marBottom w:val="0"/>
      <w:divBdr>
        <w:top w:val="none" w:sz="0" w:space="0" w:color="auto"/>
        <w:left w:val="none" w:sz="0" w:space="0" w:color="auto"/>
        <w:bottom w:val="none" w:sz="0" w:space="0" w:color="auto"/>
        <w:right w:val="none" w:sz="0" w:space="0" w:color="auto"/>
      </w:divBdr>
    </w:div>
    <w:div w:id="1249533543">
      <w:bodyDiv w:val="1"/>
      <w:marLeft w:val="0"/>
      <w:marRight w:val="0"/>
      <w:marTop w:val="0"/>
      <w:marBottom w:val="0"/>
      <w:divBdr>
        <w:top w:val="none" w:sz="0" w:space="0" w:color="auto"/>
        <w:left w:val="none" w:sz="0" w:space="0" w:color="auto"/>
        <w:bottom w:val="none" w:sz="0" w:space="0" w:color="auto"/>
        <w:right w:val="none" w:sz="0" w:space="0" w:color="auto"/>
      </w:divBdr>
    </w:div>
    <w:div w:id="1251307316">
      <w:bodyDiv w:val="1"/>
      <w:marLeft w:val="0"/>
      <w:marRight w:val="0"/>
      <w:marTop w:val="0"/>
      <w:marBottom w:val="0"/>
      <w:divBdr>
        <w:top w:val="none" w:sz="0" w:space="0" w:color="auto"/>
        <w:left w:val="none" w:sz="0" w:space="0" w:color="auto"/>
        <w:bottom w:val="none" w:sz="0" w:space="0" w:color="auto"/>
        <w:right w:val="none" w:sz="0" w:space="0" w:color="auto"/>
      </w:divBdr>
    </w:div>
    <w:div w:id="1252665641">
      <w:bodyDiv w:val="1"/>
      <w:marLeft w:val="0"/>
      <w:marRight w:val="0"/>
      <w:marTop w:val="0"/>
      <w:marBottom w:val="0"/>
      <w:divBdr>
        <w:top w:val="none" w:sz="0" w:space="0" w:color="auto"/>
        <w:left w:val="none" w:sz="0" w:space="0" w:color="auto"/>
        <w:bottom w:val="none" w:sz="0" w:space="0" w:color="auto"/>
        <w:right w:val="none" w:sz="0" w:space="0" w:color="auto"/>
      </w:divBdr>
    </w:div>
    <w:div w:id="1255361678">
      <w:bodyDiv w:val="1"/>
      <w:marLeft w:val="0"/>
      <w:marRight w:val="0"/>
      <w:marTop w:val="0"/>
      <w:marBottom w:val="0"/>
      <w:divBdr>
        <w:top w:val="none" w:sz="0" w:space="0" w:color="auto"/>
        <w:left w:val="none" w:sz="0" w:space="0" w:color="auto"/>
        <w:bottom w:val="none" w:sz="0" w:space="0" w:color="auto"/>
        <w:right w:val="none" w:sz="0" w:space="0" w:color="auto"/>
      </w:divBdr>
    </w:div>
    <w:div w:id="1259220492">
      <w:bodyDiv w:val="1"/>
      <w:marLeft w:val="0"/>
      <w:marRight w:val="0"/>
      <w:marTop w:val="0"/>
      <w:marBottom w:val="0"/>
      <w:divBdr>
        <w:top w:val="none" w:sz="0" w:space="0" w:color="auto"/>
        <w:left w:val="none" w:sz="0" w:space="0" w:color="auto"/>
        <w:bottom w:val="none" w:sz="0" w:space="0" w:color="auto"/>
        <w:right w:val="none" w:sz="0" w:space="0" w:color="auto"/>
      </w:divBdr>
    </w:div>
    <w:div w:id="1260333810">
      <w:bodyDiv w:val="1"/>
      <w:marLeft w:val="0"/>
      <w:marRight w:val="0"/>
      <w:marTop w:val="0"/>
      <w:marBottom w:val="0"/>
      <w:divBdr>
        <w:top w:val="none" w:sz="0" w:space="0" w:color="auto"/>
        <w:left w:val="none" w:sz="0" w:space="0" w:color="auto"/>
        <w:bottom w:val="none" w:sz="0" w:space="0" w:color="auto"/>
        <w:right w:val="none" w:sz="0" w:space="0" w:color="auto"/>
      </w:divBdr>
    </w:div>
    <w:div w:id="1262644012">
      <w:bodyDiv w:val="1"/>
      <w:marLeft w:val="0"/>
      <w:marRight w:val="0"/>
      <w:marTop w:val="0"/>
      <w:marBottom w:val="0"/>
      <w:divBdr>
        <w:top w:val="none" w:sz="0" w:space="0" w:color="auto"/>
        <w:left w:val="none" w:sz="0" w:space="0" w:color="auto"/>
        <w:bottom w:val="none" w:sz="0" w:space="0" w:color="auto"/>
        <w:right w:val="none" w:sz="0" w:space="0" w:color="auto"/>
      </w:divBdr>
    </w:div>
    <w:div w:id="1263026872">
      <w:bodyDiv w:val="1"/>
      <w:marLeft w:val="0"/>
      <w:marRight w:val="0"/>
      <w:marTop w:val="0"/>
      <w:marBottom w:val="0"/>
      <w:divBdr>
        <w:top w:val="none" w:sz="0" w:space="0" w:color="auto"/>
        <w:left w:val="none" w:sz="0" w:space="0" w:color="auto"/>
        <w:bottom w:val="none" w:sz="0" w:space="0" w:color="auto"/>
        <w:right w:val="none" w:sz="0" w:space="0" w:color="auto"/>
      </w:divBdr>
    </w:div>
    <w:div w:id="1263799577">
      <w:bodyDiv w:val="1"/>
      <w:marLeft w:val="0"/>
      <w:marRight w:val="0"/>
      <w:marTop w:val="0"/>
      <w:marBottom w:val="0"/>
      <w:divBdr>
        <w:top w:val="none" w:sz="0" w:space="0" w:color="auto"/>
        <w:left w:val="none" w:sz="0" w:space="0" w:color="auto"/>
        <w:bottom w:val="none" w:sz="0" w:space="0" w:color="auto"/>
        <w:right w:val="none" w:sz="0" w:space="0" w:color="auto"/>
      </w:divBdr>
    </w:div>
    <w:div w:id="1265529500">
      <w:bodyDiv w:val="1"/>
      <w:marLeft w:val="0"/>
      <w:marRight w:val="0"/>
      <w:marTop w:val="0"/>
      <w:marBottom w:val="0"/>
      <w:divBdr>
        <w:top w:val="none" w:sz="0" w:space="0" w:color="auto"/>
        <w:left w:val="none" w:sz="0" w:space="0" w:color="auto"/>
        <w:bottom w:val="none" w:sz="0" w:space="0" w:color="auto"/>
        <w:right w:val="none" w:sz="0" w:space="0" w:color="auto"/>
      </w:divBdr>
    </w:div>
    <w:div w:id="1268928876">
      <w:bodyDiv w:val="1"/>
      <w:marLeft w:val="0"/>
      <w:marRight w:val="0"/>
      <w:marTop w:val="0"/>
      <w:marBottom w:val="0"/>
      <w:divBdr>
        <w:top w:val="none" w:sz="0" w:space="0" w:color="auto"/>
        <w:left w:val="none" w:sz="0" w:space="0" w:color="auto"/>
        <w:bottom w:val="none" w:sz="0" w:space="0" w:color="auto"/>
        <w:right w:val="none" w:sz="0" w:space="0" w:color="auto"/>
      </w:divBdr>
    </w:div>
    <w:div w:id="1269004224">
      <w:bodyDiv w:val="1"/>
      <w:marLeft w:val="0"/>
      <w:marRight w:val="0"/>
      <w:marTop w:val="0"/>
      <w:marBottom w:val="0"/>
      <w:divBdr>
        <w:top w:val="none" w:sz="0" w:space="0" w:color="auto"/>
        <w:left w:val="none" w:sz="0" w:space="0" w:color="auto"/>
        <w:bottom w:val="none" w:sz="0" w:space="0" w:color="auto"/>
        <w:right w:val="none" w:sz="0" w:space="0" w:color="auto"/>
      </w:divBdr>
    </w:div>
    <w:div w:id="1270118603">
      <w:bodyDiv w:val="1"/>
      <w:marLeft w:val="0"/>
      <w:marRight w:val="0"/>
      <w:marTop w:val="0"/>
      <w:marBottom w:val="0"/>
      <w:divBdr>
        <w:top w:val="none" w:sz="0" w:space="0" w:color="auto"/>
        <w:left w:val="none" w:sz="0" w:space="0" w:color="auto"/>
        <w:bottom w:val="none" w:sz="0" w:space="0" w:color="auto"/>
        <w:right w:val="none" w:sz="0" w:space="0" w:color="auto"/>
      </w:divBdr>
    </w:div>
    <w:div w:id="1270628508">
      <w:bodyDiv w:val="1"/>
      <w:marLeft w:val="0"/>
      <w:marRight w:val="0"/>
      <w:marTop w:val="0"/>
      <w:marBottom w:val="0"/>
      <w:divBdr>
        <w:top w:val="none" w:sz="0" w:space="0" w:color="auto"/>
        <w:left w:val="none" w:sz="0" w:space="0" w:color="auto"/>
        <w:bottom w:val="none" w:sz="0" w:space="0" w:color="auto"/>
        <w:right w:val="none" w:sz="0" w:space="0" w:color="auto"/>
      </w:divBdr>
    </w:div>
    <w:div w:id="1272203168">
      <w:bodyDiv w:val="1"/>
      <w:marLeft w:val="0"/>
      <w:marRight w:val="0"/>
      <w:marTop w:val="0"/>
      <w:marBottom w:val="0"/>
      <w:divBdr>
        <w:top w:val="none" w:sz="0" w:space="0" w:color="auto"/>
        <w:left w:val="none" w:sz="0" w:space="0" w:color="auto"/>
        <w:bottom w:val="none" w:sz="0" w:space="0" w:color="auto"/>
        <w:right w:val="none" w:sz="0" w:space="0" w:color="auto"/>
      </w:divBdr>
    </w:div>
    <w:div w:id="1273393668">
      <w:bodyDiv w:val="1"/>
      <w:marLeft w:val="0"/>
      <w:marRight w:val="0"/>
      <w:marTop w:val="0"/>
      <w:marBottom w:val="0"/>
      <w:divBdr>
        <w:top w:val="none" w:sz="0" w:space="0" w:color="auto"/>
        <w:left w:val="none" w:sz="0" w:space="0" w:color="auto"/>
        <w:bottom w:val="none" w:sz="0" w:space="0" w:color="auto"/>
        <w:right w:val="none" w:sz="0" w:space="0" w:color="auto"/>
      </w:divBdr>
    </w:div>
    <w:div w:id="1275597318">
      <w:bodyDiv w:val="1"/>
      <w:marLeft w:val="0"/>
      <w:marRight w:val="0"/>
      <w:marTop w:val="0"/>
      <w:marBottom w:val="0"/>
      <w:divBdr>
        <w:top w:val="none" w:sz="0" w:space="0" w:color="auto"/>
        <w:left w:val="none" w:sz="0" w:space="0" w:color="auto"/>
        <w:bottom w:val="none" w:sz="0" w:space="0" w:color="auto"/>
        <w:right w:val="none" w:sz="0" w:space="0" w:color="auto"/>
      </w:divBdr>
    </w:div>
    <w:div w:id="1277641051">
      <w:bodyDiv w:val="1"/>
      <w:marLeft w:val="0"/>
      <w:marRight w:val="0"/>
      <w:marTop w:val="0"/>
      <w:marBottom w:val="0"/>
      <w:divBdr>
        <w:top w:val="none" w:sz="0" w:space="0" w:color="auto"/>
        <w:left w:val="none" w:sz="0" w:space="0" w:color="auto"/>
        <w:bottom w:val="none" w:sz="0" w:space="0" w:color="auto"/>
        <w:right w:val="none" w:sz="0" w:space="0" w:color="auto"/>
      </w:divBdr>
    </w:div>
    <w:div w:id="1278558009">
      <w:bodyDiv w:val="1"/>
      <w:marLeft w:val="0"/>
      <w:marRight w:val="0"/>
      <w:marTop w:val="0"/>
      <w:marBottom w:val="0"/>
      <w:divBdr>
        <w:top w:val="none" w:sz="0" w:space="0" w:color="auto"/>
        <w:left w:val="none" w:sz="0" w:space="0" w:color="auto"/>
        <w:bottom w:val="none" w:sz="0" w:space="0" w:color="auto"/>
        <w:right w:val="none" w:sz="0" w:space="0" w:color="auto"/>
      </w:divBdr>
    </w:div>
    <w:div w:id="1278563728">
      <w:bodyDiv w:val="1"/>
      <w:marLeft w:val="0"/>
      <w:marRight w:val="0"/>
      <w:marTop w:val="0"/>
      <w:marBottom w:val="0"/>
      <w:divBdr>
        <w:top w:val="none" w:sz="0" w:space="0" w:color="auto"/>
        <w:left w:val="none" w:sz="0" w:space="0" w:color="auto"/>
        <w:bottom w:val="none" w:sz="0" w:space="0" w:color="auto"/>
        <w:right w:val="none" w:sz="0" w:space="0" w:color="auto"/>
      </w:divBdr>
    </w:div>
    <w:div w:id="1278567801">
      <w:bodyDiv w:val="1"/>
      <w:marLeft w:val="0"/>
      <w:marRight w:val="0"/>
      <w:marTop w:val="0"/>
      <w:marBottom w:val="0"/>
      <w:divBdr>
        <w:top w:val="none" w:sz="0" w:space="0" w:color="auto"/>
        <w:left w:val="none" w:sz="0" w:space="0" w:color="auto"/>
        <w:bottom w:val="none" w:sz="0" w:space="0" w:color="auto"/>
        <w:right w:val="none" w:sz="0" w:space="0" w:color="auto"/>
      </w:divBdr>
    </w:div>
    <w:div w:id="1280188777">
      <w:bodyDiv w:val="1"/>
      <w:marLeft w:val="0"/>
      <w:marRight w:val="0"/>
      <w:marTop w:val="0"/>
      <w:marBottom w:val="0"/>
      <w:divBdr>
        <w:top w:val="none" w:sz="0" w:space="0" w:color="auto"/>
        <w:left w:val="none" w:sz="0" w:space="0" w:color="auto"/>
        <w:bottom w:val="none" w:sz="0" w:space="0" w:color="auto"/>
        <w:right w:val="none" w:sz="0" w:space="0" w:color="auto"/>
      </w:divBdr>
    </w:div>
    <w:div w:id="1280456530">
      <w:bodyDiv w:val="1"/>
      <w:marLeft w:val="0"/>
      <w:marRight w:val="0"/>
      <w:marTop w:val="0"/>
      <w:marBottom w:val="0"/>
      <w:divBdr>
        <w:top w:val="none" w:sz="0" w:space="0" w:color="auto"/>
        <w:left w:val="none" w:sz="0" w:space="0" w:color="auto"/>
        <w:bottom w:val="none" w:sz="0" w:space="0" w:color="auto"/>
        <w:right w:val="none" w:sz="0" w:space="0" w:color="auto"/>
      </w:divBdr>
    </w:div>
    <w:div w:id="1281380337">
      <w:bodyDiv w:val="1"/>
      <w:marLeft w:val="0"/>
      <w:marRight w:val="0"/>
      <w:marTop w:val="0"/>
      <w:marBottom w:val="0"/>
      <w:divBdr>
        <w:top w:val="none" w:sz="0" w:space="0" w:color="auto"/>
        <w:left w:val="none" w:sz="0" w:space="0" w:color="auto"/>
        <w:bottom w:val="none" w:sz="0" w:space="0" w:color="auto"/>
        <w:right w:val="none" w:sz="0" w:space="0" w:color="auto"/>
      </w:divBdr>
    </w:div>
    <w:div w:id="1281574928">
      <w:bodyDiv w:val="1"/>
      <w:marLeft w:val="0"/>
      <w:marRight w:val="0"/>
      <w:marTop w:val="0"/>
      <w:marBottom w:val="0"/>
      <w:divBdr>
        <w:top w:val="none" w:sz="0" w:space="0" w:color="auto"/>
        <w:left w:val="none" w:sz="0" w:space="0" w:color="auto"/>
        <w:bottom w:val="none" w:sz="0" w:space="0" w:color="auto"/>
        <w:right w:val="none" w:sz="0" w:space="0" w:color="auto"/>
      </w:divBdr>
    </w:div>
    <w:div w:id="1281719947">
      <w:bodyDiv w:val="1"/>
      <w:marLeft w:val="0"/>
      <w:marRight w:val="0"/>
      <w:marTop w:val="0"/>
      <w:marBottom w:val="0"/>
      <w:divBdr>
        <w:top w:val="none" w:sz="0" w:space="0" w:color="auto"/>
        <w:left w:val="none" w:sz="0" w:space="0" w:color="auto"/>
        <w:bottom w:val="none" w:sz="0" w:space="0" w:color="auto"/>
        <w:right w:val="none" w:sz="0" w:space="0" w:color="auto"/>
      </w:divBdr>
    </w:div>
    <w:div w:id="1282150539">
      <w:bodyDiv w:val="1"/>
      <w:marLeft w:val="0"/>
      <w:marRight w:val="0"/>
      <w:marTop w:val="0"/>
      <w:marBottom w:val="0"/>
      <w:divBdr>
        <w:top w:val="none" w:sz="0" w:space="0" w:color="auto"/>
        <w:left w:val="none" w:sz="0" w:space="0" w:color="auto"/>
        <w:bottom w:val="none" w:sz="0" w:space="0" w:color="auto"/>
        <w:right w:val="none" w:sz="0" w:space="0" w:color="auto"/>
      </w:divBdr>
    </w:div>
    <w:div w:id="1282229706">
      <w:bodyDiv w:val="1"/>
      <w:marLeft w:val="0"/>
      <w:marRight w:val="0"/>
      <w:marTop w:val="0"/>
      <w:marBottom w:val="0"/>
      <w:divBdr>
        <w:top w:val="none" w:sz="0" w:space="0" w:color="auto"/>
        <w:left w:val="none" w:sz="0" w:space="0" w:color="auto"/>
        <w:bottom w:val="none" w:sz="0" w:space="0" w:color="auto"/>
        <w:right w:val="none" w:sz="0" w:space="0" w:color="auto"/>
      </w:divBdr>
    </w:div>
    <w:div w:id="1282299755">
      <w:bodyDiv w:val="1"/>
      <w:marLeft w:val="0"/>
      <w:marRight w:val="0"/>
      <w:marTop w:val="0"/>
      <w:marBottom w:val="0"/>
      <w:divBdr>
        <w:top w:val="none" w:sz="0" w:space="0" w:color="auto"/>
        <w:left w:val="none" w:sz="0" w:space="0" w:color="auto"/>
        <w:bottom w:val="none" w:sz="0" w:space="0" w:color="auto"/>
        <w:right w:val="none" w:sz="0" w:space="0" w:color="auto"/>
      </w:divBdr>
    </w:div>
    <w:div w:id="1282805531">
      <w:bodyDiv w:val="1"/>
      <w:marLeft w:val="0"/>
      <w:marRight w:val="0"/>
      <w:marTop w:val="0"/>
      <w:marBottom w:val="0"/>
      <w:divBdr>
        <w:top w:val="none" w:sz="0" w:space="0" w:color="auto"/>
        <w:left w:val="none" w:sz="0" w:space="0" w:color="auto"/>
        <w:bottom w:val="none" w:sz="0" w:space="0" w:color="auto"/>
        <w:right w:val="none" w:sz="0" w:space="0" w:color="auto"/>
      </w:divBdr>
    </w:div>
    <w:div w:id="1283003287">
      <w:bodyDiv w:val="1"/>
      <w:marLeft w:val="0"/>
      <w:marRight w:val="0"/>
      <w:marTop w:val="0"/>
      <w:marBottom w:val="0"/>
      <w:divBdr>
        <w:top w:val="none" w:sz="0" w:space="0" w:color="auto"/>
        <w:left w:val="none" w:sz="0" w:space="0" w:color="auto"/>
        <w:bottom w:val="none" w:sz="0" w:space="0" w:color="auto"/>
        <w:right w:val="none" w:sz="0" w:space="0" w:color="auto"/>
      </w:divBdr>
    </w:div>
    <w:div w:id="1283802107">
      <w:bodyDiv w:val="1"/>
      <w:marLeft w:val="0"/>
      <w:marRight w:val="0"/>
      <w:marTop w:val="0"/>
      <w:marBottom w:val="0"/>
      <w:divBdr>
        <w:top w:val="none" w:sz="0" w:space="0" w:color="auto"/>
        <w:left w:val="none" w:sz="0" w:space="0" w:color="auto"/>
        <w:bottom w:val="none" w:sz="0" w:space="0" w:color="auto"/>
        <w:right w:val="none" w:sz="0" w:space="0" w:color="auto"/>
      </w:divBdr>
    </w:div>
    <w:div w:id="1284265299">
      <w:bodyDiv w:val="1"/>
      <w:marLeft w:val="0"/>
      <w:marRight w:val="0"/>
      <w:marTop w:val="0"/>
      <w:marBottom w:val="0"/>
      <w:divBdr>
        <w:top w:val="none" w:sz="0" w:space="0" w:color="auto"/>
        <w:left w:val="none" w:sz="0" w:space="0" w:color="auto"/>
        <w:bottom w:val="none" w:sz="0" w:space="0" w:color="auto"/>
        <w:right w:val="none" w:sz="0" w:space="0" w:color="auto"/>
      </w:divBdr>
    </w:div>
    <w:div w:id="1284387985">
      <w:bodyDiv w:val="1"/>
      <w:marLeft w:val="0"/>
      <w:marRight w:val="0"/>
      <w:marTop w:val="0"/>
      <w:marBottom w:val="0"/>
      <w:divBdr>
        <w:top w:val="none" w:sz="0" w:space="0" w:color="auto"/>
        <w:left w:val="none" w:sz="0" w:space="0" w:color="auto"/>
        <w:bottom w:val="none" w:sz="0" w:space="0" w:color="auto"/>
        <w:right w:val="none" w:sz="0" w:space="0" w:color="auto"/>
      </w:divBdr>
    </w:div>
    <w:div w:id="1284650208">
      <w:bodyDiv w:val="1"/>
      <w:marLeft w:val="0"/>
      <w:marRight w:val="0"/>
      <w:marTop w:val="0"/>
      <w:marBottom w:val="0"/>
      <w:divBdr>
        <w:top w:val="none" w:sz="0" w:space="0" w:color="auto"/>
        <w:left w:val="none" w:sz="0" w:space="0" w:color="auto"/>
        <w:bottom w:val="none" w:sz="0" w:space="0" w:color="auto"/>
        <w:right w:val="none" w:sz="0" w:space="0" w:color="auto"/>
      </w:divBdr>
    </w:div>
    <w:div w:id="1285115189">
      <w:bodyDiv w:val="1"/>
      <w:marLeft w:val="0"/>
      <w:marRight w:val="0"/>
      <w:marTop w:val="0"/>
      <w:marBottom w:val="0"/>
      <w:divBdr>
        <w:top w:val="none" w:sz="0" w:space="0" w:color="auto"/>
        <w:left w:val="none" w:sz="0" w:space="0" w:color="auto"/>
        <w:bottom w:val="none" w:sz="0" w:space="0" w:color="auto"/>
        <w:right w:val="none" w:sz="0" w:space="0" w:color="auto"/>
      </w:divBdr>
    </w:div>
    <w:div w:id="1285115241">
      <w:bodyDiv w:val="1"/>
      <w:marLeft w:val="0"/>
      <w:marRight w:val="0"/>
      <w:marTop w:val="0"/>
      <w:marBottom w:val="0"/>
      <w:divBdr>
        <w:top w:val="none" w:sz="0" w:space="0" w:color="auto"/>
        <w:left w:val="none" w:sz="0" w:space="0" w:color="auto"/>
        <w:bottom w:val="none" w:sz="0" w:space="0" w:color="auto"/>
        <w:right w:val="none" w:sz="0" w:space="0" w:color="auto"/>
      </w:divBdr>
    </w:div>
    <w:div w:id="1286618828">
      <w:bodyDiv w:val="1"/>
      <w:marLeft w:val="0"/>
      <w:marRight w:val="0"/>
      <w:marTop w:val="0"/>
      <w:marBottom w:val="0"/>
      <w:divBdr>
        <w:top w:val="none" w:sz="0" w:space="0" w:color="auto"/>
        <w:left w:val="none" w:sz="0" w:space="0" w:color="auto"/>
        <w:bottom w:val="none" w:sz="0" w:space="0" w:color="auto"/>
        <w:right w:val="none" w:sz="0" w:space="0" w:color="auto"/>
      </w:divBdr>
    </w:div>
    <w:div w:id="1288389698">
      <w:bodyDiv w:val="1"/>
      <w:marLeft w:val="0"/>
      <w:marRight w:val="0"/>
      <w:marTop w:val="0"/>
      <w:marBottom w:val="0"/>
      <w:divBdr>
        <w:top w:val="none" w:sz="0" w:space="0" w:color="auto"/>
        <w:left w:val="none" w:sz="0" w:space="0" w:color="auto"/>
        <w:bottom w:val="none" w:sz="0" w:space="0" w:color="auto"/>
        <w:right w:val="none" w:sz="0" w:space="0" w:color="auto"/>
      </w:divBdr>
    </w:div>
    <w:div w:id="1289705956">
      <w:bodyDiv w:val="1"/>
      <w:marLeft w:val="0"/>
      <w:marRight w:val="0"/>
      <w:marTop w:val="0"/>
      <w:marBottom w:val="0"/>
      <w:divBdr>
        <w:top w:val="none" w:sz="0" w:space="0" w:color="auto"/>
        <w:left w:val="none" w:sz="0" w:space="0" w:color="auto"/>
        <w:bottom w:val="none" w:sz="0" w:space="0" w:color="auto"/>
        <w:right w:val="none" w:sz="0" w:space="0" w:color="auto"/>
      </w:divBdr>
    </w:div>
    <w:div w:id="1291015243">
      <w:bodyDiv w:val="1"/>
      <w:marLeft w:val="0"/>
      <w:marRight w:val="0"/>
      <w:marTop w:val="0"/>
      <w:marBottom w:val="0"/>
      <w:divBdr>
        <w:top w:val="none" w:sz="0" w:space="0" w:color="auto"/>
        <w:left w:val="none" w:sz="0" w:space="0" w:color="auto"/>
        <w:bottom w:val="none" w:sz="0" w:space="0" w:color="auto"/>
        <w:right w:val="none" w:sz="0" w:space="0" w:color="auto"/>
      </w:divBdr>
    </w:div>
    <w:div w:id="1291277635">
      <w:bodyDiv w:val="1"/>
      <w:marLeft w:val="0"/>
      <w:marRight w:val="0"/>
      <w:marTop w:val="0"/>
      <w:marBottom w:val="0"/>
      <w:divBdr>
        <w:top w:val="none" w:sz="0" w:space="0" w:color="auto"/>
        <w:left w:val="none" w:sz="0" w:space="0" w:color="auto"/>
        <w:bottom w:val="none" w:sz="0" w:space="0" w:color="auto"/>
        <w:right w:val="none" w:sz="0" w:space="0" w:color="auto"/>
      </w:divBdr>
    </w:div>
    <w:div w:id="1291478790">
      <w:bodyDiv w:val="1"/>
      <w:marLeft w:val="0"/>
      <w:marRight w:val="0"/>
      <w:marTop w:val="0"/>
      <w:marBottom w:val="0"/>
      <w:divBdr>
        <w:top w:val="none" w:sz="0" w:space="0" w:color="auto"/>
        <w:left w:val="none" w:sz="0" w:space="0" w:color="auto"/>
        <w:bottom w:val="none" w:sz="0" w:space="0" w:color="auto"/>
        <w:right w:val="none" w:sz="0" w:space="0" w:color="auto"/>
      </w:divBdr>
    </w:div>
    <w:div w:id="1292050697">
      <w:bodyDiv w:val="1"/>
      <w:marLeft w:val="0"/>
      <w:marRight w:val="0"/>
      <w:marTop w:val="0"/>
      <w:marBottom w:val="0"/>
      <w:divBdr>
        <w:top w:val="none" w:sz="0" w:space="0" w:color="auto"/>
        <w:left w:val="none" w:sz="0" w:space="0" w:color="auto"/>
        <w:bottom w:val="none" w:sz="0" w:space="0" w:color="auto"/>
        <w:right w:val="none" w:sz="0" w:space="0" w:color="auto"/>
      </w:divBdr>
    </w:div>
    <w:div w:id="1293561338">
      <w:bodyDiv w:val="1"/>
      <w:marLeft w:val="0"/>
      <w:marRight w:val="0"/>
      <w:marTop w:val="0"/>
      <w:marBottom w:val="0"/>
      <w:divBdr>
        <w:top w:val="none" w:sz="0" w:space="0" w:color="auto"/>
        <w:left w:val="none" w:sz="0" w:space="0" w:color="auto"/>
        <w:bottom w:val="none" w:sz="0" w:space="0" w:color="auto"/>
        <w:right w:val="none" w:sz="0" w:space="0" w:color="auto"/>
      </w:divBdr>
    </w:div>
    <w:div w:id="1297105999">
      <w:bodyDiv w:val="1"/>
      <w:marLeft w:val="0"/>
      <w:marRight w:val="0"/>
      <w:marTop w:val="0"/>
      <w:marBottom w:val="0"/>
      <w:divBdr>
        <w:top w:val="none" w:sz="0" w:space="0" w:color="auto"/>
        <w:left w:val="none" w:sz="0" w:space="0" w:color="auto"/>
        <w:bottom w:val="none" w:sz="0" w:space="0" w:color="auto"/>
        <w:right w:val="none" w:sz="0" w:space="0" w:color="auto"/>
      </w:divBdr>
    </w:div>
    <w:div w:id="1298340139">
      <w:bodyDiv w:val="1"/>
      <w:marLeft w:val="0"/>
      <w:marRight w:val="0"/>
      <w:marTop w:val="0"/>
      <w:marBottom w:val="0"/>
      <w:divBdr>
        <w:top w:val="none" w:sz="0" w:space="0" w:color="auto"/>
        <w:left w:val="none" w:sz="0" w:space="0" w:color="auto"/>
        <w:bottom w:val="none" w:sz="0" w:space="0" w:color="auto"/>
        <w:right w:val="none" w:sz="0" w:space="0" w:color="auto"/>
      </w:divBdr>
    </w:div>
    <w:div w:id="1299725819">
      <w:bodyDiv w:val="1"/>
      <w:marLeft w:val="0"/>
      <w:marRight w:val="0"/>
      <w:marTop w:val="0"/>
      <w:marBottom w:val="0"/>
      <w:divBdr>
        <w:top w:val="none" w:sz="0" w:space="0" w:color="auto"/>
        <w:left w:val="none" w:sz="0" w:space="0" w:color="auto"/>
        <w:bottom w:val="none" w:sz="0" w:space="0" w:color="auto"/>
        <w:right w:val="none" w:sz="0" w:space="0" w:color="auto"/>
      </w:divBdr>
    </w:div>
    <w:div w:id="1301155869">
      <w:bodyDiv w:val="1"/>
      <w:marLeft w:val="0"/>
      <w:marRight w:val="0"/>
      <w:marTop w:val="0"/>
      <w:marBottom w:val="0"/>
      <w:divBdr>
        <w:top w:val="none" w:sz="0" w:space="0" w:color="auto"/>
        <w:left w:val="none" w:sz="0" w:space="0" w:color="auto"/>
        <w:bottom w:val="none" w:sz="0" w:space="0" w:color="auto"/>
        <w:right w:val="none" w:sz="0" w:space="0" w:color="auto"/>
      </w:divBdr>
    </w:div>
    <w:div w:id="1301157984">
      <w:bodyDiv w:val="1"/>
      <w:marLeft w:val="0"/>
      <w:marRight w:val="0"/>
      <w:marTop w:val="0"/>
      <w:marBottom w:val="0"/>
      <w:divBdr>
        <w:top w:val="none" w:sz="0" w:space="0" w:color="auto"/>
        <w:left w:val="none" w:sz="0" w:space="0" w:color="auto"/>
        <w:bottom w:val="none" w:sz="0" w:space="0" w:color="auto"/>
        <w:right w:val="none" w:sz="0" w:space="0" w:color="auto"/>
      </w:divBdr>
    </w:div>
    <w:div w:id="1302006187">
      <w:bodyDiv w:val="1"/>
      <w:marLeft w:val="0"/>
      <w:marRight w:val="0"/>
      <w:marTop w:val="0"/>
      <w:marBottom w:val="0"/>
      <w:divBdr>
        <w:top w:val="none" w:sz="0" w:space="0" w:color="auto"/>
        <w:left w:val="none" w:sz="0" w:space="0" w:color="auto"/>
        <w:bottom w:val="none" w:sz="0" w:space="0" w:color="auto"/>
        <w:right w:val="none" w:sz="0" w:space="0" w:color="auto"/>
      </w:divBdr>
    </w:div>
    <w:div w:id="1302223447">
      <w:bodyDiv w:val="1"/>
      <w:marLeft w:val="0"/>
      <w:marRight w:val="0"/>
      <w:marTop w:val="0"/>
      <w:marBottom w:val="0"/>
      <w:divBdr>
        <w:top w:val="none" w:sz="0" w:space="0" w:color="auto"/>
        <w:left w:val="none" w:sz="0" w:space="0" w:color="auto"/>
        <w:bottom w:val="none" w:sz="0" w:space="0" w:color="auto"/>
        <w:right w:val="none" w:sz="0" w:space="0" w:color="auto"/>
      </w:divBdr>
    </w:div>
    <w:div w:id="1304432370">
      <w:bodyDiv w:val="1"/>
      <w:marLeft w:val="0"/>
      <w:marRight w:val="0"/>
      <w:marTop w:val="0"/>
      <w:marBottom w:val="0"/>
      <w:divBdr>
        <w:top w:val="none" w:sz="0" w:space="0" w:color="auto"/>
        <w:left w:val="none" w:sz="0" w:space="0" w:color="auto"/>
        <w:bottom w:val="none" w:sz="0" w:space="0" w:color="auto"/>
        <w:right w:val="none" w:sz="0" w:space="0" w:color="auto"/>
      </w:divBdr>
    </w:div>
    <w:div w:id="1304848999">
      <w:bodyDiv w:val="1"/>
      <w:marLeft w:val="0"/>
      <w:marRight w:val="0"/>
      <w:marTop w:val="0"/>
      <w:marBottom w:val="0"/>
      <w:divBdr>
        <w:top w:val="none" w:sz="0" w:space="0" w:color="auto"/>
        <w:left w:val="none" w:sz="0" w:space="0" w:color="auto"/>
        <w:bottom w:val="none" w:sz="0" w:space="0" w:color="auto"/>
        <w:right w:val="none" w:sz="0" w:space="0" w:color="auto"/>
      </w:divBdr>
    </w:div>
    <w:div w:id="1308392625">
      <w:bodyDiv w:val="1"/>
      <w:marLeft w:val="0"/>
      <w:marRight w:val="0"/>
      <w:marTop w:val="0"/>
      <w:marBottom w:val="0"/>
      <w:divBdr>
        <w:top w:val="none" w:sz="0" w:space="0" w:color="auto"/>
        <w:left w:val="none" w:sz="0" w:space="0" w:color="auto"/>
        <w:bottom w:val="none" w:sz="0" w:space="0" w:color="auto"/>
        <w:right w:val="none" w:sz="0" w:space="0" w:color="auto"/>
      </w:divBdr>
    </w:div>
    <w:div w:id="1310331804">
      <w:bodyDiv w:val="1"/>
      <w:marLeft w:val="0"/>
      <w:marRight w:val="0"/>
      <w:marTop w:val="0"/>
      <w:marBottom w:val="0"/>
      <w:divBdr>
        <w:top w:val="none" w:sz="0" w:space="0" w:color="auto"/>
        <w:left w:val="none" w:sz="0" w:space="0" w:color="auto"/>
        <w:bottom w:val="none" w:sz="0" w:space="0" w:color="auto"/>
        <w:right w:val="none" w:sz="0" w:space="0" w:color="auto"/>
      </w:divBdr>
    </w:div>
    <w:div w:id="1312325033">
      <w:bodyDiv w:val="1"/>
      <w:marLeft w:val="0"/>
      <w:marRight w:val="0"/>
      <w:marTop w:val="0"/>
      <w:marBottom w:val="0"/>
      <w:divBdr>
        <w:top w:val="none" w:sz="0" w:space="0" w:color="auto"/>
        <w:left w:val="none" w:sz="0" w:space="0" w:color="auto"/>
        <w:bottom w:val="none" w:sz="0" w:space="0" w:color="auto"/>
        <w:right w:val="none" w:sz="0" w:space="0" w:color="auto"/>
      </w:divBdr>
    </w:div>
    <w:div w:id="1314599511">
      <w:bodyDiv w:val="1"/>
      <w:marLeft w:val="0"/>
      <w:marRight w:val="0"/>
      <w:marTop w:val="0"/>
      <w:marBottom w:val="0"/>
      <w:divBdr>
        <w:top w:val="none" w:sz="0" w:space="0" w:color="auto"/>
        <w:left w:val="none" w:sz="0" w:space="0" w:color="auto"/>
        <w:bottom w:val="none" w:sz="0" w:space="0" w:color="auto"/>
        <w:right w:val="none" w:sz="0" w:space="0" w:color="auto"/>
      </w:divBdr>
    </w:div>
    <w:div w:id="1316569043">
      <w:bodyDiv w:val="1"/>
      <w:marLeft w:val="0"/>
      <w:marRight w:val="0"/>
      <w:marTop w:val="0"/>
      <w:marBottom w:val="0"/>
      <w:divBdr>
        <w:top w:val="none" w:sz="0" w:space="0" w:color="auto"/>
        <w:left w:val="none" w:sz="0" w:space="0" w:color="auto"/>
        <w:bottom w:val="none" w:sz="0" w:space="0" w:color="auto"/>
        <w:right w:val="none" w:sz="0" w:space="0" w:color="auto"/>
      </w:divBdr>
    </w:div>
    <w:div w:id="1317567557">
      <w:bodyDiv w:val="1"/>
      <w:marLeft w:val="0"/>
      <w:marRight w:val="0"/>
      <w:marTop w:val="0"/>
      <w:marBottom w:val="0"/>
      <w:divBdr>
        <w:top w:val="none" w:sz="0" w:space="0" w:color="auto"/>
        <w:left w:val="none" w:sz="0" w:space="0" w:color="auto"/>
        <w:bottom w:val="none" w:sz="0" w:space="0" w:color="auto"/>
        <w:right w:val="none" w:sz="0" w:space="0" w:color="auto"/>
      </w:divBdr>
    </w:div>
    <w:div w:id="1318263985">
      <w:bodyDiv w:val="1"/>
      <w:marLeft w:val="0"/>
      <w:marRight w:val="0"/>
      <w:marTop w:val="0"/>
      <w:marBottom w:val="0"/>
      <w:divBdr>
        <w:top w:val="none" w:sz="0" w:space="0" w:color="auto"/>
        <w:left w:val="none" w:sz="0" w:space="0" w:color="auto"/>
        <w:bottom w:val="none" w:sz="0" w:space="0" w:color="auto"/>
        <w:right w:val="none" w:sz="0" w:space="0" w:color="auto"/>
      </w:divBdr>
    </w:div>
    <w:div w:id="1319574861">
      <w:bodyDiv w:val="1"/>
      <w:marLeft w:val="0"/>
      <w:marRight w:val="0"/>
      <w:marTop w:val="0"/>
      <w:marBottom w:val="0"/>
      <w:divBdr>
        <w:top w:val="none" w:sz="0" w:space="0" w:color="auto"/>
        <w:left w:val="none" w:sz="0" w:space="0" w:color="auto"/>
        <w:bottom w:val="none" w:sz="0" w:space="0" w:color="auto"/>
        <w:right w:val="none" w:sz="0" w:space="0" w:color="auto"/>
      </w:divBdr>
    </w:div>
    <w:div w:id="1321546577">
      <w:bodyDiv w:val="1"/>
      <w:marLeft w:val="0"/>
      <w:marRight w:val="0"/>
      <w:marTop w:val="0"/>
      <w:marBottom w:val="0"/>
      <w:divBdr>
        <w:top w:val="none" w:sz="0" w:space="0" w:color="auto"/>
        <w:left w:val="none" w:sz="0" w:space="0" w:color="auto"/>
        <w:bottom w:val="none" w:sz="0" w:space="0" w:color="auto"/>
        <w:right w:val="none" w:sz="0" w:space="0" w:color="auto"/>
      </w:divBdr>
    </w:div>
    <w:div w:id="1324550673">
      <w:bodyDiv w:val="1"/>
      <w:marLeft w:val="0"/>
      <w:marRight w:val="0"/>
      <w:marTop w:val="0"/>
      <w:marBottom w:val="0"/>
      <w:divBdr>
        <w:top w:val="none" w:sz="0" w:space="0" w:color="auto"/>
        <w:left w:val="none" w:sz="0" w:space="0" w:color="auto"/>
        <w:bottom w:val="none" w:sz="0" w:space="0" w:color="auto"/>
        <w:right w:val="none" w:sz="0" w:space="0" w:color="auto"/>
      </w:divBdr>
    </w:div>
    <w:div w:id="1327367091">
      <w:bodyDiv w:val="1"/>
      <w:marLeft w:val="0"/>
      <w:marRight w:val="0"/>
      <w:marTop w:val="0"/>
      <w:marBottom w:val="0"/>
      <w:divBdr>
        <w:top w:val="none" w:sz="0" w:space="0" w:color="auto"/>
        <w:left w:val="none" w:sz="0" w:space="0" w:color="auto"/>
        <w:bottom w:val="none" w:sz="0" w:space="0" w:color="auto"/>
        <w:right w:val="none" w:sz="0" w:space="0" w:color="auto"/>
      </w:divBdr>
    </w:div>
    <w:div w:id="1327441432">
      <w:bodyDiv w:val="1"/>
      <w:marLeft w:val="0"/>
      <w:marRight w:val="0"/>
      <w:marTop w:val="0"/>
      <w:marBottom w:val="0"/>
      <w:divBdr>
        <w:top w:val="none" w:sz="0" w:space="0" w:color="auto"/>
        <w:left w:val="none" w:sz="0" w:space="0" w:color="auto"/>
        <w:bottom w:val="none" w:sz="0" w:space="0" w:color="auto"/>
        <w:right w:val="none" w:sz="0" w:space="0" w:color="auto"/>
      </w:divBdr>
    </w:div>
    <w:div w:id="1327585916">
      <w:bodyDiv w:val="1"/>
      <w:marLeft w:val="0"/>
      <w:marRight w:val="0"/>
      <w:marTop w:val="0"/>
      <w:marBottom w:val="0"/>
      <w:divBdr>
        <w:top w:val="none" w:sz="0" w:space="0" w:color="auto"/>
        <w:left w:val="none" w:sz="0" w:space="0" w:color="auto"/>
        <w:bottom w:val="none" w:sz="0" w:space="0" w:color="auto"/>
        <w:right w:val="none" w:sz="0" w:space="0" w:color="auto"/>
      </w:divBdr>
    </w:div>
    <w:div w:id="1336417325">
      <w:bodyDiv w:val="1"/>
      <w:marLeft w:val="0"/>
      <w:marRight w:val="0"/>
      <w:marTop w:val="0"/>
      <w:marBottom w:val="0"/>
      <w:divBdr>
        <w:top w:val="none" w:sz="0" w:space="0" w:color="auto"/>
        <w:left w:val="none" w:sz="0" w:space="0" w:color="auto"/>
        <w:bottom w:val="none" w:sz="0" w:space="0" w:color="auto"/>
        <w:right w:val="none" w:sz="0" w:space="0" w:color="auto"/>
      </w:divBdr>
    </w:div>
    <w:div w:id="1336609009">
      <w:bodyDiv w:val="1"/>
      <w:marLeft w:val="0"/>
      <w:marRight w:val="0"/>
      <w:marTop w:val="0"/>
      <w:marBottom w:val="0"/>
      <w:divBdr>
        <w:top w:val="none" w:sz="0" w:space="0" w:color="auto"/>
        <w:left w:val="none" w:sz="0" w:space="0" w:color="auto"/>
        <w:bottom w:val="none" w:sz="0" w:space="0" w:color="auto"/>
        <w:right w:val="none" w:sz="0" w:space="0" w:color="auto"/>
      </w:divBdr>
    </w:div>
    <w:div w:id="1336881788">
      <w:bodyDiv w:val="1"/>
      <w:marLeft w:val="0"/>
      <w:marRight w:val="0"/>
      <w:marTop w:val="0"/>
      <w:marBottom w:val="0"/>
      <w:divBdr>
        <w:top w:val="none" w:sz="0" w:space="0" w:color="auto"/>
        <w:left w:val="none" w:sz="0" w:space="0" w:color="auto"/>
        <w:bottom w:val="none" w:sz="0" w:space="0" w:color="auto"/>
        <w:right w:val="none" w:sz="0" w:space="0" w:color="auto"/>
      </w:divBdr>
    </w:div>
    <w:div w:id="1337075854">
      <w:bodyDiv w:val="1"/>
      <w:marLeft w:val="0"/>
      <w:marRight w:val="0"/>
      <w:marTop w:val="0"/>
      <w:marBottom w:val="0"/>
      <w:divBdr>
        <w:top w:val="none" w:sz="0" w:space="0" w:color="auto"/>
        <w:left w:val="none" w:sz="0" w:space="0" w:color="auto"/>
        <w:bottom w:val="none" w:sz="0" w:space="0" w:color="auto"/>
        <w:right w:val="none" w:sz="0" w:space="0" w:color="auto"/>
      </w:divBdr>
    </w:div>
    <w:div w:id="1337657088">
      <w:bodyDiv w:val="1"/>
      <w:marLeft w:val="0"/>
      <w:marRight w:val="0"/>
      <w:marTop w:val="0"/>
      <w:marBottom w:val="0"/>
      <w:divBdr>
        <w:top w:val="none" w:sz="0" w:space="0" w:color="auto"/>
        <w:left w:val="none" w:sz="0" w:space="0" w:color="auto"/>
        <w:bottom w:val="none" w:sz="0" w:space="0" w:color="auto"/>
        <w:right w:val="none" w:sz="0" w:space="0" w:color="auto"/>
      </w:divBdr>
    </w:div>
    <w:div w:id="1340737566">
      <w:bodyDiv w:val="1"/>
      <w:marLeft w:val="0"/>
      <w:marRight w:val="0"/>
      <w:marTop w:val="0"/>
      <w:marBottom w:val="0"/>
      <w:divBdr>
        <w:top w:val="none" w:sz="0" w:space="0" w:color="auto"/>
        <w:left w:val="none" w:sz="0" w:space="0" w:color="auto"/>
        <w:bottom w:val="none" w:sz="0" w:space="0" w:color="auto"/>
        <w:right w:val="none" w:sz="0" w:space="0" w:color="auto"/>
      </w:divBdr>
    </w:div>
    <w:div w:id="1344822082">
      <w:bodyDiv w:val="1"/>
      <w:marLeft w:val="0"/>
      <w:marRight w:val="0"/>
      <w:marTop w:val="0"/>
      <w:marBottom w:val="0"/>
      <w:divBdr>
        <w:top w:val="none" w:sz="0" w:space="0" w:color="auto"/>
        <w:left w:val="none" w:sz="0" w:space="0" w:color="auto"/>
        <w:bottom w:val="none" w:sz="0" w:space="0" w:color="auto"/>
        <w:right w:val="none" w:sz="0" w:space="0" w:color="auto"/>
      </w:divBdr>
    </w:div>
    <w:div w:id="1345133277">
      <w:bodyDiv w:val="1"/>
      <w:marLeft w:val="0"/>
      <w:marRight w:val="0"/>
      <w:marTop w:val="0"/>
      <w:marBottom w:val="0"/>
      <w:divBdr>
        <w:top w:val="none" w:sz="0" w:space="0" w:color="auto"/>
        <w:left w:val="none" w:sz="0" w:space="0" w:color="auto"/>
        <w:bottom w:val="none" w:sz="0" w:space="0" w:color="auto"/>
        <w:right w:val="none" w:sz="0" w:space="0" w:color="auto"/>
      </w:divBdr>
    </w:div>
    <w:div w:id="1346439446">
      <w:bodyDiv w:val="1"/>
      <w:marLeft w:val="0"/>
      <w:marRight w:val="0"/>
      <w:marTop w:val="0"/>
      <w:marBottom w:val="0"/>
      <w:divBdr>
        <w:top w:val="none" w:sz="0" w:space="0" w:color="auto"/>
        <w:left w:val="none" w:sz="0" w:space="0" w:color="auto"/>
        <w:bottom w:val="none" w:sz="0" w:space="0" w:color="auto"/>
        <w:right w:val="none" w:sz="0" w:space="0" w:color="auto"/>
      </w:divBdr>
    </w:div>
    <w:div w:id="1347711212">
      <w:bodyDiv w:val="1"/>
      <w:marLeft w:val="0"/>
      <w:marRight w:val="0"/>
      <w:marTop w:val="0"/>
      <w:marBottom w:val="0"/>
      <w:divBdr>
        <w:top w:val="none" w:sz="0" w:space="0" w:color="auto"/>
        <w:left w:val="none" w:sz="0" w:space="0" w:color="auto"/>
        <w:bottom w:val="none" w:sz="0" w:space="0" w:color="auto"/>
        <w:right w:val="none" w:sz="0" w:space="0" w:color="auto"/>
      </w:divBdr>
    </w:div>
    <w:div w:id="1348680504">
      <w:bodyDiv w:val="1"/>
      <w:marLeft w:val="0"/>
      <w:marRight w:val="0"/>
      <w:marTop w:val="0"/>
      <w:marBottom w:val="0"/>
      <w:divBdr>
        <w:top w:val="none" w:sz="0" w:space="0" w:color="auto"/>
        <w:left w:val="none" w:sz="0" w:space="0" w:color="auto"/>
        <w:bottom w:val="none" w:sz="0" w:space="0" w:color="auto"/>
        <w:right w:val="none" w:sz="0" w:space="0" w:color="auto"/>
      </w:divBdr>
    </w:div>
    <w:div w:id="1350984840">
      <w:bodyDiv w:val="1"/>
      <w:marLeft w:val="0"/>
      <w:marRight w:val="0"/>
      <w:marTop w:val="0"/>
      <w:marBottom w:val="0"/>
      <w:divBdr>
        <w:top w:val="none" w:sz="0" w:space="0" w:color="auto"/>
        <w:left w:val="none" w:sz="0" w:space="0" w:color="auto"/>
        <w:bottom w:val="none" w:sz="0" w:space="0" w:color="auto"/>
        <w:right w:val="none" w:sz="0" w:space="0" w:color="auto"/>
      </w:divBdr>
    </w:div>
    <w:div w:id="1352143063">
      <w:bodyDiv w:val="1"/>
      <w:marLeft w:val="0"/>
      <w:marRight w:val="0"/>
      <w:marTop w:val="0"/>
      <w:marBottom w:val="0"/>
      <w:divBdr>
        <w:top w:val="none" w:sz="0" w:space="0" w:color="auto"/>
        <w:left w:val="none" w:sz="0" w:space="0" w:color="auto"/>
        <w:bottom w:val="none" w:sz="0" w:space="0" w:color="auto"/>
        <w:right w:val="none" w:sz="0" w:space="0" w:color="auto"/>
      </w:divBdr>
    </w:div>
    <w:div w:id="1352145336">
      <w:bodyDiv w:val="1"/>
      <w:marLeft w:val="0"/>
      <w:marRight w:val="0"/>
      <w:marTop w:val="0"/>
      <w:marBottom w:val="0"/>
      <w:divBdr>
        <w:top w:val="none" w:sz="0" w:space="0" w:color="auto"/>
        <w:left w:val="none" w:sz="0" w:space="0" w:color="auto"/>
        <w:bottom w:val="none" w:sz="0" w:space="0" w:color="auto"/>
        <w:right w:val="none" w:sz="0" w:space="0" w:color="auto"/>
      </w:divBdr>
    </w:div>
    <w:div w:id="1352604274">
      <w:bodyDiv w:val="1"/>
      <w:marLeft w:val="0"/>
      <w:marRight w:val="0"/>
      <w:marTop w:val="0"/>
      <w:marBottom w:val="0"/>
      <w:divBdr>
        <w:top w:val="none" w:sz="0" w:space="0" w:color="auto"/>
        <w:left w:val="none" w:sz="0" w:space="0" w:color="auto"/>
        <w:bottom w:val="none" w:sz="0" w:space="0" w:color="auto"/>
        <w:right w:val="none" w:sz="0" w:space="0" w:color="auto"/>
      </w:divBdr>
    </w:div>
    <w:div w:id="1355037817">
      <w:bodyDiv w:val="1"/>
      <w:marLeft w:val="0"/>
      <w:marRight w:val="0"/>
      <w:marTop w:val="0"/>
      <w:marBottom w:val="0"/>
      <w:divBdr>
        <w:top w:val="none" w:sz="0" w:space="0" w:color="auto"/>
        <w:left w:val="none" w:sz="0" w:space="0" w:color="auto"/>
        <w:bottom w:val="none" w:sz="0" w:space="0" w:color="auto"/>
        <w:right w:val="none" w:sz="0" w:space="0" w:color="auto"/>
      </w:divBdr>
    </w:div>
    <w:div w:id="1355644342">
      <w:bodyDiv w:val="1"/>
      <w:marLeft w:val="0"/>
      <w:marRight w:val="0"/>
      <w:marTop w:val="0"/>
      <w:marBottom w:val="0"/>
      <w:divBdr>
        <w:top w:val="none" w:sz="0" w:space="0" w:color="auto"/>
        <w:left w:val="none" w:sz="0" w:space="0" w:color="auto"/>
        <w:bottom w:val="none" w:sz="0" w:space="0" w:color="auto"/>
        <w:right w:val="none" w:sz="0" w:space="0" w:color="auto"/>
      </w:divBdr>
    </w:div>
    <w:div w:id="1356075491">
      <w:bodyDiv w:val="1"/>
      <w:marLeft w:val="0"/>
      <w:marRight w:val="0"/>
      <w:marTop w:val="0"/>
      <w:marBottom w:val="0"/>
      <w:divBdr>
        <w:top w:val="none" w:sz="0" w:space="0" w:color="auto"/>
        <w:left w:val="none" w:sz="0" w:space="0" w:color="auto"/>
        <w:bottom w:val="none" w:sz="0" w:space="0" w:color="auto"/>
        <w:right w:val="none" w:sz="0" w:space="0" w:color="auto"/>
      </w:divBdr>
    </w:div>
    <w:div w:id="1359042876">
      <w:bodyDiv w:val="1"/>
      <w:marLeft w:val="0"/>
      <w:marRight w:val="0"/>
      <w:marTop w:val="0"/>
      <w:marBottom w:val="0"/>
      <w:divBdr>
        <w:top w:val="none" w:sz="0" w:space="0" w:color="auto"/>
        <w:left w:val="none" w:sz="0" w:space="0" w:color="auto"/>
        <w:bottom w:val="none" w:sz="0" w:space="0" w:color="auto"/>
        <w:right w:val="none" w:sz="0" w:space="0" w:color="auto"/>
      </w:divBdr>
    </w:div>
    <w:div w:id="1359088831">
      <w:bodyDiv w:val="1"/>
      <w:marLeft w:val="0"/>
      <w:marRight w:val="0"/>
      <w:marTop w:val="0"/>
      <w:marBottom w:val="0"/>
      <w:divBdr>
        <w:top w:val="none" w:sz="0" w:space="0" w:color="auto"/>
        <w:left w:val="none" w:sz="0" w:space="0" w:color="auto"/>
        <w:bottom w:val="none" w:sz="0" w:space="0" w:color="auto"/>
        <w:right w:val="none" w:sz="0" w:space="0" w:color="auto"/>
      </w:divBdr>
    </w:div>
    <w:div w:id="1361125027">
      <w:bodyDiv w:val="1"/>
      <w:marLeft w:val="0"/>
      <w:marRight w:val="0"/>
      <w:marTop w:val="0"/>
      <w:marBottom w:val="0"/>
      <w:divBdr>
        <w:top w:val="none" w:sz="0" w:space="0" w:color="auto"/>
        <w:left w:val="none" w:sz="0" w:space="0" w:color="auto"/>
        <w:bottom w:val="none" w:sz="0" w:space="0" w:color="auto"/>
        <w:right w:val="none" w:sz="0" w:space="0" w:color="auto"/>
      </w:divBdr>
    </w:div>
    <w:div w:id="1363048882">
      <w:bodyDiv w:val="1"/>
      <w:marLeft w:val="0"/>
      <w:marRight w:val="0"/>
      <w:marTop w:val="0"/>
      <w:marBottom w:val="0"/>
      <w:divBdr>
        <w:top w:val="none" w:sz="0" w:space="0" w:color="auto"/>
        <w:left w:val="none" w:sz="0" w:space="0" w:color="auto"/>
        <w:bottom w:val="none" w:sz="0" w:space="0" w:color="auto"/>
        <w:right w:val="none" w:sz="0" w:space="0" w:color="auto"/>
      </w:divBdr>
    </w:div>
    <w:div w:id="1363939820">
      <w:bodyDiv w:val="1"/>
      <w:marLeft w:val="0"/>
      <w:marRight w:val="0"/>
      <w:marTop w:val="0"/>
      <w:marBottom w:val="0"/>
      <w:divBdr>
        <w:top w:val="none" w:sz="0" w:space="0" w:color="auto"/>
        <w:left w:val="none" w:sz="0" w:space="0" w:color="auto"/>
        <w:bottom w:val="none" w:sz="0" w:space="0" w:color="auto"/>
        <w:right w:val="none" w:sz="0" w:space="0" w:color="auto"/>
      </w:divBdr>
    </w:div>
    <w:div w:id="1364477067">
      <w:bodyDiv w:val="1"/>
      <w:marLeft w:val="0"/>
      <w:marRight w:val="0"/>
      <w:marTop w:val="0"/>
      <w:marBottom w:val="0"/>
      <w:divBdr>
        <w:top w:val="none" w:sz="0" w:space="0" w:color="auto"/>
        <w:left w:val="none" w:sz="0" w:space="0" w:color="auto"/>
        <w:bottom w:val="none" w:sz="0" w:space="0" w:color="auto"/>
        <w:right w:val="none" w:sz="0" w:space="0" w:color="auto"/>
      </w:divBdr>
    </w:div>
    <w:div w:id="1365473659">
      <w:bodyDiv w:val="1"/>
      <w:marLeft w:val="0"/>
      <w:marRight w:val="0"/>
      <w:marTop w:val="0"/>
      <w:marBottom w:val="0"/>
      <w:divBdr>
        <w:top w:val="none" w:sz="0" w:space="0" w:color="auto"/>
        <w:left w:val="none" w:sz="0" w:space="0" w:color="auto"/>
        <w:bottom w:val="none" w:sz="0" w:space="0" w:color="auto"/>
        <w:right w:val="none" w:sz="0" w:space="0" w:color="auto"/>
      </w:divBdr>
    </w:div>
    <w:div w:id="1366563495">
      <w:bodyDiv w:val="1"/>
      <w:marLeft w:val="0"/>
      <w:marRight w:val="0"/>
      <w:marTop w:val="0"/>
      <w:marBottom w:val="0"/>
      <w:divBdr>
        <w:top w:val="none" w:sz="0" w:space="0" w:color="auto"/>
        <w:left w:val="none" w:sz="0" w:space="0" w:color="auto"/>
        <w:bottom w:val="none" w:sz="0" w:space="0" w:color="auto"/>
        <w:right w:val="none" w:sz="0" w:space="0" w:color="auto"/>
      </w:divBdr>
    </w:div>
    <w:div w:id="1367295477">
      <w:bodyDiv w:val="1"/>
      <w:marLeft w:val="0"/>
      <w:marRight w:val="0"/>
      <w:marTop w:val="0"/>
      <w:marBottom w:val="0"/>
      <w:divBdr>
        <w:top w:val="none" w:sz="0" w:space="0" w:color="auto"/>
        <w:left w:val="none" w:sz="0" w:space="0" w:color="auto"/>
        <w:bottom w:val="none" w:sz="0" w:space="0" w:color="auto"/>
        <w:right w:val="none" w:sz="0" w:space="0" w:color="auto"/>
      </w:divBdr>
    </w:div>
    <w:div w:id="1368137161">
      <w:bodyDiv w:val="1"/>
      <w:marLeft w:val="0"/>
      <w:marRight w:val="0"/>
      <w:marTop w:val="0"/>
      <w:marBottom w:val="0"/>
      <w:divBdr>
        <w:top w:val="none" w:sz="0" w:space="0" w:color="auto"/>
        <w:left w:val="none" w:sz="0" w:space="0" w:color="auto"/>
        <w:bottom w:val="none" w:sz="0" w:space="0" w:color="auto"/>
        <w:right w:val="none" w:sz="0" w:space="0" w:color="auto"/>
      </w:divBdr>
    </w:div>
    <w:div w:id="1371490080">
      <w:bodyDiv w:val="1"/>
      <w:marLeft w:val="0"/>
      <w:marRight w:val="0"/>
      <w:marTop w:val="0"/>
      <w:marBottom w:val="0"/>
      <w:divBdr>
        <w:top w:val="none" w:sz="0" w:space="0" w:color="auto"/>
        <w:left w:val="none" w:sz="0" w:space="0" w:color="auto"/>
        <w:bottom w:val="none" w:sz="0" w:space="0" w:color="auto"/>
        <w:right w:val="none" w:sz="0" w:space="0" w:color="auto"/>
      </w:divBdr>
    </w:div>
    <w:div w:id="1373769178">
      <w:bodyDiv w:val="1"/>
      <w:marLeft w:val="0"/>
      <w:marRight w:val="0"/>
      <w:marTop w:val="0"/>
      <w:marBottom w:val="0"/>
      <w:divBdr>
        <w:top w:val="none" w:sz="0" w:space="0" w:color="auto"/>
        <w:left w:val="none" w:sz="0" w:space="0" w:color="auto"/>
        <w:bottom w:val="none" w:sz="0" w:space="0" w:color="auto"/>
        <w:right w:val="none" w:sz="0" w:space="0" w:color="auto"/>
      </w:divBdr>
    </w:div>
    <w:div w:id="1381320250">
      <w:bodyDiv w:val="1"/>
      <w:marLeft w:val="0"/>
      <w:marRight w:val="0"/>
      <w:marTop w:val="0"/>
      <w:marBottom w:val="0"/>
      <w:divBdr>
        <w:top w:val="none" w:sz="0" w:space="0" w:color="auto"/>
        <w:left w:val="none" w:sz="0" w:space="0" w:color="auto"/>
        <w:bottom w:val="none" w:sz="0" w:space="0" w:color="auto"/>
        <w:right w:val="none" w:sz="0" w:space="0" w:color="auto"/>
      </w:divBdr>
    </w:div>
    <w:div w:id="1382751740">
      <w:bodyDiv w:val="1"/>
      <w:marLeft w:val="0"/>
      <w:marRight w:val="0"/>
      <w:marTop w:val="0"/>
      <w:marBottom w:val="0"/>
      <w:divBdr>
        <w:top w:val="none" w:sz="0" w:space="0" w:color="auto"/>
        <w:left w:val="none" w:sz="0" w:space="0" w:color="auto"/>
        <w:bottom w:val="none" w:sz="0" w:space="0" w:color="auto"/>
        <w:right w:val="none" w:sz="0" w:space="0" w:color="auto"/>
      </w:divBdr>
    </w:div>
    <w:div w:id="1383017917">
      <w:bodyDiv w:val="1"/>
      <w:marLeft w:val="0"/>
      <w:marRight w:val="0"/>
      <w:marTop w:val="0"/>
      <w:marBottom w:val="0"/>
      <w:divBdr>
        <w:top w:val="none" w:sz="0" w:space="0" w:color="auto"/>
        <w:left w:val="none" w:sz="0" w:space="0" w:color="auto"/>
        <w:bottom w:val="none" w:sz="0" w:space="0" w:color="auto"/>
        <w:right w:val="none" w:sz="0" w:space="0" w:color="auto"/>
      </w:divBdr>
    </w:div>
    <w:div w:id="1383097992">
      <w:bodyDiv w:val="1"/>
      <w:marLeft w:val="0"/>
      <w:marRight w:val="0"/>
      <w:marTop w:val="0"/>
      <w:marBottom w:val="0"/>
      <w:divBdr>
        <w:top w:val="none" w:sz="0" w:space="0" w:color="auto"/>
        <w:left w:val="none" w:sz="0" w:space="0" w:color="auto"/>
        <w:bottom w:val="none" w:sz="0" w:space="0" w:color="auto"/>
        <w:right w:val="none" w:sz="0" w:space="0" w:color="auto"/>
      </w:divBdr>
    </w:div>
    <w:div w:id="1383408804">
      <w:bodyDiv w:val="1"/>
      <w:marLeft w:val="0"/>
      <w:marRight w:val="0"/>
      <w:marTop w:val="0"/>
      <w:marBottom w:val="0"/>
      <w:divBdr>
        <w:top w:val="none" w:sz="0" w:space="0" w:color="auto"/>
        <w:left w:val="none" w:sz="0" w:space="0" w:color="auto"/>
        <w:bottom w:val="none" w:sz="0" w:space="0" w:color="auto"/>
        <w:right w:val="none" w:sz="0" w:space="0" w:color="auto"/>
      </w:divBdr>
    </w:div>
    <w:div w:id="1384016126">
      <w:bodyDiv w:val="1"/>
      <w:marLeft w:val="0"/>
      <w:marRight w:val="0"/>
      <w:marTop w:val="0"/>
      <w:marBottom w:val="0"/>
      <w:divBdr>
        <w:top w:val="none" w:sz="0" w:space="0" w:color="auto"/>
        <w:left w:val="none" w:sz="0" w:space="0" w:color="auto"/>
        <w:bottom w:val="none" w:sz="0" w:space="0" w:color="auto"/>
        <w:right w:val="none" w:sz="0" w:space="0" w:color="auto"/>
      </w:divBdr>
    </w:div>
    <w:div w:id="1384793124">
      <w:bodyDiv w:val="1"/>
      <w:marLeft w:val="0"/>
      <w:marRight w:val="0"/>
      <w:marTop w:val="0"/>
      <w:marBottom w:val="0"/>
      <w:divBdr>
        <w:top w:val="none" w:sz="0" w:space="0" w:color="auto"/>
        <w:left w:val="none" w:sz="0" w:space="0" w:color="auto"/>
        <w:bottom w:val="none" w:sz="0" w:space="0" w:color="auto"/>
        <w:right w:val="none" w:sz="0" w:space="0" w:color="auto"/>
      </w:divBdr>
    </w:div>
    <w:div w:id="1385450700">
      <w:bodyDiv w:val="1"/>
      <w:marLeft w:val="0"/>
      <w:marRight w:val="0"/>
      <w:marTop w:val="0"/>
      <w:marBottom w:val="0"/>
      <w:divBdr>
        <w:top w:val="none" w:sz="0" w:space="0" w:color="auto"/>
        <w:left w:val="none" w:sz="0" w:space="0" w:color="auto"/>
        <w:bottom w:val="none" w:sz="0" w:space="0" w:color="auto"/>
        <w:right w:val="none" w:sz="0" w:space="0" w:color="auto"/>
      </w:divBdr>
    </w:div>
    <w:div w:id="1389037633">
      <w:bodyDiv w:val="1"/>
      <w:marLeft w:val="0"/>
      <w:marRight w:val="0"/>
      <w:marTop w:val="0"/>
      <w:marBottom w:val="0"/>
      <w:divBdr>
        <w:top w:val="none" w:sz="0" w:space="0" w:color="auto"/>
        <w:left w:val="none" w:sz="0" w:space="0" w:color="auto"/>
        <w:bottom w:val="none" w:sz="0" w:space="0" w:color="auto"/>
        <w:right w:val="none" w:sz="0" w:space="0" w:color="auto"/>
      </w:divBdr>
    </w:div>
    <w:div w:id="1389569489">
      <w:bodyDiv w:val="1"/>
      <w:marLeft w:val="0"/>
      <w:marRight w:val="0"/>
      <w:marTop w:val="0"/>
      <w:marBottom w:val="0"/>
      <w:divBdr>
        <w:top w:val="none" w:sz="0" w:space="0" w:color="auto"/>
        <w:left w:val="none" w:sz="0" w:space="0" w:color="auto"/>
        <w:bottom w:val="none" w:sz="0" w:space="0" w:color="auto"/>
        <w:right w:val="none" w:sz="0" w:space="0" w:color="auto"/>
      </w:divBdr>
    </w:div>
    <w:div w:id="1392845963">
      <w:bodyDiv w:val="1"/>
      <w:marLeft w:val="0"/>
      <w:marRight w:val="0"/>
      <w:marTop w:val="0"/>
      <w:marBottom w:val="0"/>
      <w:divBdr>
        <w:top w:val="none" w:sz="0" w:space="0" w:color="auto"/>
        <w:left w:val="none" w:sz="0" w:space="0" w:color="auto"/>
        <w:bottom w:val="none" w:sz="0" w:space="0" w:color="auto"/>
        <w:right w:val="none" w:sz="0" w:space="0" w:color="auto"/>
      </w:divBdr>
    </w:div>
    <w:div w:id="1393965544">
      <w:bodyDiv w:val="1"/>
      <w:marLeft w:val="0"/>
      <w:marRight w:val="0"/>
      <w:marTop w:val="0"/>
      <w:marBottom w:val="0"/>
      <w:divBdr>
        <w:top w:val="none" w:sz="0" w:space="0" w:color="auto"/>
        <w:left w:val="none" w:sz="0" w:space="0" w:color="auto"/>
        <w:bottom w:val="none" w:sz="0" w:space="0" w:color="auto"/>
        <w:right w:val="none" w:sz="0" w:space="0" w:color="auto"/>
      </w:divBdr>
    </w:div>
    <w:div w:id="1397171189">
      <w:bodyDiv w:val="1"/>
      <w:marLeft w:val="0"/>
      <w:marRight w:val="0"/>
      <w:marTop w:val="0"/>
      <w:marBottom w:val="0"/>
      <w:divBdr>
        <w:top w:val="none" w:sz="0" w:space="0" w:color="auto"/>
        <w:left w:val="none" w:sz="0" w:space="0" w:color="auto"/>
        <w:bottom w:val="none" w:sz="0" w:space="0" w:color="auto"/>
        <w:right w:val="none" w:sz="0" w:space="0" w:color="auto"/>
      </w:divBdr>
    </w:div>
    <w:div w:id="1401756007">
      <w:bodyDiv w:val="1"/>
      <w:marLeft w:val="0"/>
      <w:marRight w:val="0"/>
      <w:marTop w:val="0"/>
      <w:marBottom w:val="0"/>
      <w:divBdr>
        <w:top w:val="none" w:sz="0" w:space="0" w:color="auto"/>
        <w:left w:val="none" w:sz="0" w:space="0" w:color="auto"/>
        <w:bottom w:val="none" w:sz="0" w:space="0" w:color="auto"/>
        <w:right w:val="none" w:sz="0" w:space="0" w:color="auto"/>
      </w:divBdr>
    </w:div>
    <w:div w:id="1402949766">
      <w:bodyDiv w:val="1"/>
      <w:marLeft w:val="0"/>
      <w:marRight w:val="0"/>
      <w:marTop w:val="0"/>
      <w:marBottom w:val="0"/>
      <w:divBdr>
        <w:top w:val="none" w:sz="0" w:space="0" w:color="auto"/>
        <w:left w:val="none" w:sz="0" w:space="0" w:color="auto"/>
        <w:bottom w:val="none" w:sz="0" w:space="0" w:color="auto"/>
        <w:right w:val="none" w:sz="0" w:space="0" w:color="auto"/>
      </w:divBdr>
    </w:div>
    <w:div w:id="1403605315">
      <w:bodyDiv w:val="1"/>
      <w:marLeft w:val="0"/>
      <w:marRight w:val="0"/>
      <w:marTop w:val="0"/>
      <w:marBottom w:val="0"/>
      <w:divBdr>
        <w:top w:val="none" w:sz="0" w:space="0" w:color="auto"/>
        <w:left w:val="none" w:sz="0" w:space="0" w:color="auto"/>
        <w:bottom w:val="none" w:sz="0" w:space="0" w:color="auto"/>
        <w:right w:val="none" w:sz="0" w:space="0" w:color="auto"/>
      </w:divBdr>
    </w:div>
    <w:div w:id="1405370493">
      <w:bodyDiv w:val="1"/>
      <w:marLeft w:val="0"/>
      <w:marRight w:val="0"/>
      <w:marTop w:val="0"/>
      <w:marBottom w:val="0"/>
      <w:divBdr>
        <w:top w:val="none" w:sz="0" w:space="0" w:color="auto"/>
        <w:left w:val="none" w:sz="0" w:space="0" w:color="auto"/>
        <w:bottom w:val="none" w:sz="0" w:space="0" w:color="auto"/>
        <w:right w:val="none" w:sz="0" w:space="0" w:color="auto"/>
      </w:divBdr>
    </w:div>
    <w:div w:id="1405571041">
      <w:bodyDiv w:val="1"/>
      <w:marLeft w:val="0"/>
      <w:marRight w:val="0"/>
      <w:marTop w:val="0"/>
      <w:marBottom w:val="0"/>
      <w:divBdr>
        <w:top w:val="none" w:sz="0" w:space="0" w:color="auto"/>
        <w:left w:val="none" w:sz="0" w:space="0" w:color="auto"/>
        <w:bottom w:val="none" w:sz="0" w:space="0" w:color="auto"/>
        <w:right w:val="none" w:sz="0" w:space="0" w:color="auto"/>
      </w:divBdr>
    </w:div>
    <w:div w:id="1407070052">
      <w:bodyDiv w:val="1"/>
      <w:marLeft w:val="0"/>
      <w:marRight w:val="0"/>
      <w:marTop w:val="0"/>
      <w:marBottom w:val="0"/>
      <w:divBdr>
        <w:top w:val="none" w:sz="0" w:space="0" w:color="auto"/>
        <w:left w:val="none" w:sz="0" w:space="0" w:color="auto"/>
        <w:bottom w:val="none" w:sz="0" w:space="0" w:color="auto"/>
        <w:right w:val="none" w:sz="0" w:space="0" w:color="auto"/>
      </w:divBdr>
    </w:div>
    <w:div w:id="1407996065">
      <w:bodyDiv w:val="1"/>
      <w:marLeft w:val="0"/>
      <w:marRight w:val="0"/>
      <w:marTop w:val="0"/>
      <w:marBottom w:val="0"/>
      <w:divBdr>
        <w:top w:val="none" w:sz="0" w:space="0" w:color="auto"/>
        <w:left w:val="none" w:sz="0" w:space="0" w:color="auto"/>
        <w:bottom w:val="none" w:sz="0" w:space="0" w:color="auto"/>
        <w:right w:val="none" w:sz="0" w:space="0" w:color="auto"/>
      </w:divBdr>
    </w:div>
    <w:div w:id="1408113118">
      <w:bodyDiv w:val="1"/>
      <w:marLeft w:val="0"/>
      <w:marRight w:val="0"/>
      <w:marTop w:val="0"/>
      <w:marBottom w:val="0"/>
      <w:divBdr>
        <w:top w:val="none" w:sz="0" w:space="0" w:color="auto"/>
        <w:left w:val="none" w:sz="0" w:space="0" w:color="auto"/>
        <w:bottom w:val="none" w:sz="0" w:space="0" w:color="auto"/>
        <w:right w:val="none" w:sz="0" w:space="0" w:color="auto"/>
      </w:divBdr>
    </w:div>
    <w:div w:id="1410730850">
      <w:bodyDiv w:val="1"/>
      <w:marLeft w:val="0"/>
      <w:marRight w:val="0"/>
      <w:marTop w:val="0"/>
      <w:marBottom w:val="0"/>
      <w:divBdr>
        <w:top w:val="none" w:sz="0" w:space="0" w:color="auto"/>
        <w:left w:val="none" w:sz="0" w:space="0" w:color="auto"/>
        <w:bottom w:val="none" w:sz="0" w:space="0" w:color="auto"/>
        <w:right w:val="none" w:sz="0" w:space="0" w:color="auto"/>
      </w:divBdr>
    </w:div>
    <w:div w:id="1411586897">
      <w:bodyDiv w:val="1"/>
      <w:marLeft w:val="0"/>
      <w:marRight w:val="0"/>
      <w:marTop w:val="0"/>
      <w:marBottom w:val="0"/>
      <w:divBdr>
        <w:top w:val="none" w:sz="0" w:space="0" w:color="auto"/>
        <w:left w:val="none" w:sz="0" w:space="0" w:color="auto"/>
        <w:bottom w:val="none" w:sz="0" w:space="0" w:color="auto"/>
        <w:right w:val="none" w:sz="0" w:space="0" w:color="auto"/>
      </w:divBdr>
    </w:div>
    <w:div w:id="1412463919">
      <w:bodyDiv w:val="1"/>
      <w:marLeft w:val="0"/>
      <w:marRight w:val="0"/>
      <w:marTop w:val="0"/>
      <w:marBottom w:val="0"/>
      <w:divBdr>
        <w:top w:val="none" w:sz="0" w:space="0" w:color="auto"/>
        <w:left w:val="none" w:sz="0" w:space="0" w:color="auto"/>
        <w:bottom w:val="none" w:sz="0" w:space="0" w:color="auto"/>
        <w:right w:val="none" w:sz="0" w:space="0" w:color="auto"/>
      </w:divBdr>
    </w:div>
    <w:div w:id="1414814571">
      <w:bodyDiv w:val="1"/>
      <w:marLeft w:val="0"/>
      <w:marRight w:val="0"/>
      <w:marTop w:val="0"/>
      <w:marBottom w:val="0"/>
      <w:divBdr>
        <w:top w:val="none" w:sz="0" w:space="0" w:color="auto"/>
        <w:left w:val="none" w:sz="0" w:space="0" w:color="auto"/>
        <w:bottom w:val="none" w:sz="0" w:space="0" w:color="auto"/>
        <w:right w:val="none" w:sz="0" w:space="0" w:color="auto"/>
      </w:divBdr>
    </w:div>
    <w:div w:id="1415280789">
      <w:bodyDiv w:val="1"/>
      <w:marLeft w:val="0"/>
      <w:marRight w:val="0"/>
      <w:marTop w:val="0"/>
      <w:marBottom w:val="0"/>
      <w:divBdr>
        <w:top w:val="none" w:sz="0" w:space="0" w:color="auto"/>
        <w:left w:val="none" w:sz="0" w:space="0" w:color="auto"/>
        <w:bottom w:val="none" w:sz="0" w:space="0" w:color="auto"/>
        <w:right w:val="none" w:sz="0" w:space="0" w:color="auto"/>
      </w:divBdr>
    </w:div>
    <w:div w:id="1417049718">
      <w:bodyDiv w:val="1"/>
      <w:marLeft w:val="0"/>
      <w:marRight w:val="0"/>
      <w:marTop w:val="0"/>
      <w:marBottom w:val="0"/>
      <w:divBdr>
        <w:top w:val="none" w:sz="0" w:space="0" w:color="auto"/>
        <w:left w:val="none" w:sz="0" w:space="0" w:color="auto"/>
        <w:bottom w:val="none" w:sz="0" w:space="0" w:color="auto"/>
        <w:right w:val="none" w:sz="0" w:space="0" w:color="auto"/>
      </w:divBdr>
    </w:div>
    <w:div w:id="1418945854">
      <w:bodyDiv w:val="1"/>
      <w:marLeft w:val="0"/>
      <w:marRight w:val="0"/>
      <w:marTop w:val="0"/>
      <w:marBottom w:val="0"/>
      <w:divBdr>
        <w:top w:val="none" w:sz="0" w:space="0" w:color="auto"/>
        <w:left w:val="none" w:sz="0" w:space="0" w:color="auto"/>
        <w:bottom w:val="none" w:sz="0" w:space="0" w:color="auto"/>
        <w:right w:val="none" w:sz="0" w:space="0" w:color="auto"/>
      </w:divBdr>
    </w:div>
    <w:div w:id="1421635874">
      <w:bodyDiv w:val="1"/>
      <w:marLeft w:val="0"/>
      <w:marRight w:val="0"/>
      <w:marTop w:val="0"/>
      <w:marBottom w:val="0"/>
      <w:divBdr>
        <w:top w:val="none" w:sz="0" w:space="0" w:color="auto"/>
        <w:left w:val="none" w:sz="0" w:space="0" w:color="auto"/>
        <w:bottom w:val="none" w:sz="0" w:space="0" w:color="auto"/>
        <w:right w:val="none" w:sz="0" w:space="0" w:color="auto"/>
      </w:divBdr>
    </w:div>
    <w:div w:id="1422263854">
      <w:bodyDiv w:val="1"/>
      <w:marLeft w:val="0"/>
      <w:marRight w:val="0"/>
      <w:marTop w:val="0"/>
      <w:marBottom w:val="0"/>
      <w:divBdr>
        <w:top w:val="none" w:sz="0" w:space="0" w:color="auto"/>
        <w:left w:val="none" w:sz="0" w:space="0" w:color="auto"/>
        <w:bottom w:val="none" w:sz="0" w:space="0" w:color="auto"/>
        <w:right w:val="none" w:sz="0" w:space="0" w:color="auto"/>
      </w:divBdr>
    </w:div>
    <w:div w:id="1423725180">
      <w:bodyDiv w:val="1"/>
      <w:marLeft w:val="0"/>
      <w:marRight w:val="0"/>
      <w:marTop w:val="0"/>
      <w:marBottom w:val="0"/>
      <w:divBdr>
        <w:top w:val="none" w:sz="0" w:space="0" w:color="auto"/>
        <w:left w:val="none" w:sz="0" w:space="0" w:color="auto"/>
        <w:bottom w:val="none" w:sz="0" w:space="0" w:color="auto"/>
        <w:right w:val="none" w:sz="0" w:space="0" w:color="auto"/>
      </w:divBdr>
    </w:div>
    <w:div w:id="1423835822">
      <w:bodyDiv w:val="1"/>
      <w:marLeft w:val="0"/>
      <w:marRight w:val="0"/>
      <w:marTop w:val="0"/>
      <w:marBottom w:val="0"/>
      <w:divBdr>
        <w:top w:val="none" w:sz="0" w:space="0" w:color="auto"/>
        <w:left w:val="none" w:sz="0" w:space="0" w:color="auto"/>
        <w:bottom w:val="none" w:sz="0" w:space="0" w:color="auto"/>
        <w:right w:val="none" w:sz="0" w:space="0" w:color="auto"/>
      </w:divBdr>
    </w:div>
    <w:div w:id="1423989295">
      <w:bodyDiv w:val="1"/>
      <w:marLeft w:val="0"/>
      <w:marRight w:val="0"/>
      <w:marTop w:val="0"/>
      <w:marBottom w:val="0"/>
      <w:divBdr>
        <w:top w:val="none" w:sz="0" w:space="0" w:color="auto"/>
        <w:left w:val="none" w:sz="0" w:space="0" w:color="auto"/>
        <w:bottom w:val="none" w:sz="0" w:space="0" w:color="auto"/>
        <w:right w:val="none" w:sz="0" w:space="0" w:color="auto"/>
      </w:divBdr>
    </w:div>
    <w:div w:id="1425028154">
      <w:bodyDiv w:val="1"/>
      <w:marLeft w:val="0"/>
      <w:marRight w:val="0"/>
      <w:marTop w:val="0"/>
      <w:marBottom w:val="0"/>
      <w:divBdr>
        <w:top w:val="none" w:sz="0" w:space="0" w:color="auto"/>
        <w:left w:val="none" w:sz="0" w:space="0" w:color="auto"/>
        <w:bottom w:val="none" w:sz="0" w:space="0" w:color="auto"/>
        <w:right w:val="none" w:sz="0" w:space="0" w:color="auto"/>
      </w:divBdr>
    </w:div>
    <w:div w:id="1425032410">
      <w:bodyDiv w:val="1"/>
      <w:marLeft w:val="0"/>
      <w:marRight w:val="0"/>
      <w:marTop w:val="0"/>
      <w:marBottom w:val="0"/>
      <w:divBdr>
        <w:top w:val="none" w:sz="0" w:space="0" w:color="auto"/>
        <w:left w:val="none" w:sz="0" w:space="0" w:color="auto"/>
        <w:bottom w:val="none" w:sz="0" w:space="0" w:color="auto"/>
        <w:right w:val="none" w:sz="0" w:space="0" w:color="auto"/>
      </w:divBdr>
    </w:div>
    <w:div w:id="1425221689">
      <w:bodyDiv w:val="1"/>
      <w:marLeft w:val="0"/>
      <w:marRight w:val="0"/>
      <w:marTop w:val="0"/>
      <w:marBottom w:val="0"/>
      <w:divBdr>
        <w:top w:val="none" w:sz="0" w:space="0" w:color="auto"/>
        <w:left w:val="none" w:sz="0" w:space="0" w:color="auto"/>
        <w:bottom w:val="none" w:sz="0" w:space="0" w:color="auto"/>
        <w:right w:val="none" w:sz="0" w:space="0" w:color="auto"/>
      </w:divBdr>
    </w:div>
    <w:div w:id="1427340251">
      <w:bodyDiv w:val="1"/>
      <w:marLeft w:val="0"/>
      <w:marRight w:val="0"/>
      <w:marTop w:val="0"/>
      <w:marBottom w:val="0"/>
      <w:divBdr>
        <w:top w:val="none" w:sz="0" w:space="0" w:color="auto"/>
        <w:left w:val="none" w:sz="0" w:space="0" w:color="auto"/>
        <w:bottom w:val="none" w:sz="0" w:space="0" w:color="auto"/>
        <w:right w:val="none" w:sz="0" w:space="0" w:color="auto"/>
      </w:divBdr>
    </w:div>
    <w:div w:id="1428229907">
      <w:bodyDiv w:val="1"/>
      <w:marLeft w:val="0"/>
      <w:marRight w:val="0"/>
      <w:marTop w:val="0"/>
      <w:marBottom w:val="0"/>
      <w:divBdr>
        <w:top w:val="none" w:sz="0" w:space="0" w:color="auto"/>
        <w:left w:val="none" w:sz="0" w:space="0" w:color="auto"/>
        <w:bottom w:val="none" w:sz="0" w:space="0" w:color="auto"/>
        <w:right w:val="none" w:sz="0" w:space="0" w:color="auto"/>
      </w:divBdr>
    </w:div>
    <w:div w:id="1429228912">
      <w:bodyDiv w:val="1"/>
      <w:marLeft w:val="0"/>
      <w:marRight w:val="0"/>
      <w:marTop w:val="0"/>
      <w:marBottom w:val="0"/>
      <w:divBdr>
        <w:top w:val="none" w:sz="0" w:space="0" w:color="auto"/>
        <w:left w:val="none" w:sz="0" w:space="0" w:color="auto"/>
        <w:bottom w:val="none" w:sz="0" w:space="0" w:color="auto"/>
        <w:right w:val="none" w:sz="0" w:space="0" w:color="auto"/>
      </w:divBdr>
    </w:div>
    <w:div w:id="1429353643">
      <w:bodyDiv w:val="1"/>
      <w:marLeft w:val="0"/>
      <w:marRight w:val="0"/>
      <w:marTop w:val="0"/>
      <w:marBottom w:val="0"/>
      <w:divBdr>
        <w:top w:val="none" w:sz="0" w:space="0" w:color="auto"/>
        <w:left w:val="none" w:sz="0" w:space="0" w:color="auto"/>
        <w:bottom w:val="none" w:sz="0" w:space="0" w:color="auto"/>
        <w:right w:val="none" w:sz="0" w:space="0" w:color="auto"/>
      </w:divBdr>
    </w:div>
    <w:div w:id="1431706672">
      <w:bodyDiv w:val="1"/>
      <w:marLeft w:val="0"/>
      <w:marRight w:val="0"/>
      <w:marTop w:val="0"/>
      <w:marBottom w:val="0"/>
      <w:divBdr>
        <w:top w:val="none" w:sz="0" w:space="0" w:color="auto"/>
        <w:left w:val="none" w:sz="0" w:space="0" w:color="auto"/>
        <w:bottom w:val="none" w:sz="0" w:space="0" w:color="auto"/>
        <w:right w:val="none" w:sz="0" w:space="0" w:color="auto"/>
      </w:divBdr>
    </w:div>
    <w:div w:id="1431971924">
      <w:bodyDiv w:val="1"/>
      <w:marLeft w:val="0"/>
      <w:marRight w:val="0"/>
      <w:marTop w:val="0"/>
      <w:marBottom w:val="0"/>
      <w:divBdr>
        <w:top w:val="none" w:sz="0" w:space="0" w:color="auto"/>
        <w:left w:val="none" w:sz="0" w:space="0" w:color="auto"/>
        <w:bottom w:val="none" w:sz="0" w:space="0" w:color="auto"/>
        <w:right w:val="none" w:sz="0" w:space="0" w:color="auto"/>
      </w:divBdr>
    </w:div>
    <w:div w:id="1435321187">
      <w:bodyDiv w:val="1"/>
      <w:marLeft w:val="0"/>
      <w:marRight w:val="0"/>
      <w:marTop w:val="0"/>
      <w:marBottom w:val="0"/>
      <w:divBdr>
        <w:top w:val="none" w:sz="0" w:space="0" w:color="auto"/>
        <w:left w:val="none" w:sz="0" w:space="0" w:color="auto"/>
        <w:bottom w:val="none" w:sz="0" w:space="0" w:color="auto"/>
        <w:right w:val="none" w:sz="0" w:space="0" w:color="auto"/>
      </w:divBdr>
    </w:div>
    <w:div w:id="1437748823">
      <w:bodyDiv w:val="1"/>
      <w:marLeft w:val="0"/>
      <w:marRight w:val="0"/>
      <w:marTop w:val="0"/>
      <w:marBottom w:val="0"/>
      <w:divBdr>
        <w:top w:val="none" w:sz="0" w:space="0" w:color="auto"/>
        <w:left w:val="none" w:sz="0" w:space="0" w:color="auto"/>
        <w:bottom w:val="none" w:sz="0" w:space="0" w:color="auto"/>
        <w:right w:val="none" w:sz="0" w:space="0" w:color="auto"/>
      </w:divBdr>
    </w:div>
    <w:div w:id="1438132929">
      <w:bodyDiv w:val="1"/>
      <w:marLeft w:val="0"/>
      <w:marRight w:val="0"/>
      <w:marTop w:val="0"/>
      <w:marBottom w:val="0"/>
      <w:divBdr>
        <w:top w:val="none" w:sz="0" w:space="0" w:color="auto"/>
        <w:left w:val="none" w:sz="0" w:space="0" w:color="auto"/>
        <w:bottom w:val="none" w:sz="0" w:space="0" w:color="auto"/>
        <w:right w:val="none" w:sz="0" w:space="0" w:color="auto"/>
      </w:divBdr>
    </w:div>
    <w:div w:id="1439714064">
      <w:bodyDiv w:val="1"/>
      <w:marLeft w:val="0"/>
      <w:marRight w:val="0"/>
      <w:marTop w:val="0"/>
      <w:marBottom w:val="0"/>
      <w:divBdr>
        <w:top w:val="none" w:sz="0" w:space="0" w:color="auto"/>
        <w:left w:val="none" w:sz="0" w:space="0" w:color="auto"/>
        <w:bottom w:val="none" w:sz="0" w:space="0" w:color="auto"/>
        <w:right w:val="none" w:sz="0" w:space="0" w:color="auto"/>
      </w:divBdr>
    </w:div>
    <w:div w:id="1439789427">
      <w:bodyDiv w:val="1"/>
      <w:marLeft w:val="0"/>
      <w:marRight w:val="0"/>
      <w:marTop w:val="0"/>
      <w:marBottom w:val="0"/>
      <w:divBdr>
        <w:top w:val="none" w:sz="0" w:space="0" w:color="auto"/>
        <w:left w:val="none" w:sz="0" w:space="0" w:color="auto"/>
        <w:bottom w:val="none" w:sz="0" w:space="0" w:color="auto"/>
        <w:right w:val="none" w:sz="0" w:space="0" w:color="auto"/>
      </w:divBdr>
    </w:div>
    <w:div w:id="1441409341">
      <w:bodyDiv w:val="1"/>
      <w:marLeft w:val="0"/>
      <w:marRight w:val="0"/>
      <w:marTop w:val="0"/>
      <w:marBottom w:val="0"/>
      <w:divBdr>
        <w:top w:val="none" w:sz="0" w:space="0" w:color="auto"/>
        <w:left w:val="none" w:sz="0" w:space="0" w:color="auto"/>
        <w:bottom w:val="none" w:sz="0" w:space="0" w:color="auto"/>
        <w:right w:val="none" w:sz="0" w:space="0" w:color="auto"/>
      </w:divBdr>
    </w:div>
    <w:div w:id="1442068445">
      <w:bodyDiv w:val="1"/>
      <w:marLeft w:val="0"/>
      <w:marRight w:val="0"/>
      <w:marTop w:val="0"/>
      <w:marBottom w:val="0"/>
      <w:divBdr>
        <w:top w:val="none" w:sz="0" w:space="0" w:color="auto"/>
        <w:left w:val="none" w:sz="0" w:space="0" w:color="auto"/>
        <w:bottom w:val="none" w:sz="0" w:space="0" w:color="auto"/>
        <w:right w:val="none" w:sz="0" w:space="0" w:color="auto"/>
      </w:divBdr>
    </w:div>
    <w:div w:id="1446120852">
      <w:bodyDiv w:val="1"/>
      <w:marLeft w:val="0"/>
      <w:marRight w:val="0"/>
      <w:marTop w:val="0"/>
      <w:marBottom w:val="0"/>
      <w:divBdr>
        <w:top w:val="none" w:sz="0" w:space="0" w:color="auto"/>
        <w:left w:val="none" w:sz="0" w:space="0" w:color="auto"/>
        <w:bottom w:val="none" w:sz="0" w:space="0" w:color="auto"/>
        <w:right w:val="none" w:sz="0" w:space="0" w:color="auto"/>
      </w:divBdr>
    </w:div>
    <w:div w:id="1446273309">
      <w:bodyDiv w:val="1"/>
      <w:marLeft w:val="0"/>
      <w:marRight w:val="0"/>
      <w:marTop w:val="0"/>
      <w:marBottom w:val="0"/>
      <w:divBdr>
        <w:top w:val="none" w:sz="0" w:space="0" w:color="auto"/>
        <w:left w:val="none" w:sz="0" w:space="0" w:color="auto"/>
        <w:bottom w:val="none" w:sz="0" w:space="0" w:color="auto"/>
        <w:right w:val="none" w:sz="0" w:space="0" w:color="auto"/>
      </w:divBdr>
    </w:div>
    <w:div w:id="1448428677">
      <w:bodyDiv w:val="1"/>
      <w:marLeft w:val="0"/>
      <w:marRight w:val="0"/>
      <w:marTop w:val="0"/>
      <w:marBottom w:val="0"/>
      <w:divBdr>
        <w:top w:val="none" w:sz="0" w:space="0" w:color="auto"/>
        <w:left w:val="none" w:sz="0" w:space="0" w:color="auto"/>
        <w:bottom w:val="none" w:sz="0" w:space="0" w:color="auto"/>
        <w:right w:val="none" w:sz="0" w:space="0" w:color="auto"/>
      </w:divBdr>
    </w:div>
    <w:div w:id="1448963341">
      <w:bodyDiv w:val="1"/>
      <w:marLeft w:val="0"/>
      <w:marRight w:val="0"/>
      <w:marTop w:val="0"/>
      <w:marBottom w:val="0"/>
      <w:divBdr>
        <w:top w:val="none" w:sz="0" w:space="0" w:color="auto"/>
        <w:left w:val="none" w:sz="0" w:space="0" w:color="auto"/>
        <w:bottom w:val="none" w:sz="0" w:space="0" w:color="auto"/>
        <w:right w:val="none" w:sz="0" w:space="0" w:color="auto"/>
      </w:divBdr>
    </w:div>
    <w:div w:id="1450584231">
      <w:bodyDiv w:val="1"/>
      <w:marLeft w:val="0"/>
      <w:marRight w:val="0"/>
      <w:marTop w:val="0"/>
      <w:marBottom w:val="0"/>
      <w:divBdr>
        <w:top w:val="none" w:sz="0" w:space="0" w:color="auto"/>
        <w:left w:val="none" w:sz="0" w:space="0" w:color="auto"/>
        <w:bottom w:val="none" w:sz="0" w:space="0" w:color="auto"/>
        <w:right w:val="none" w:sz="0" w:space="0" w:color="auto"/>
      </w:divBdr>
    </w:div>
    <w:div w:id="1452673333">
      <w:bodyDiv w:val="1"/>
      <w:marLeft w:val="0"/>
      <w:marRight w:val="0"/>
      <w:marTop w:val="0"/>
      <w:marBottom w:val="0"/>
      <w:divBdr>
        <w:top w:val="none" w:sz="0" w:space="0" w:color="auto"/>
        <w:left w:val="none" w:sz="0" w:space="0" w:color="auto"/>
        <w:bottom w:val="none" w:sz="0" w:space="0" w:color="auto"/>
        <w:right w:val="none" w:sz="0" w:space="0" w:color="auto"/>
      </w:divBdr>
    </w:div>
    <w:div w:id="1452936393">
      <w:bodyDiv w:val="1"/>
      <w:marLeft w:val="0"/>
      <w:marRight w:val="0"/>
      <w:marTop w:val="0"/>
      <w:marBottom w:val="0"/>
      <w:divBdr>
        <w:top w:val="none" w:sz="0" w:space="0" w:color="auto"/>
        <w:left w:val="none" w:sz="0" w:space="0" w:color="auto"/>
        <w:bottom w:val="none" w:sz="0" w:space="0" w:color="auto"/>
        <w:right w:val="none" w:sz="0" w:space="0" w:color="auto"/>
      </w:divBdr>
    </w:div>
    <w:div w:id="1453592990">
      <w:bodyDiv w:val="1"/>
      <w:marLeft w:val="0"/>
      <w:marRight w:val="0"/>
      <w:marTop w:val="0"/>
      <w:marBottom w:val="0"/>
      <w:divBdr>
        <w:top w:val="none" w:sz="0" w:space="0" w:color="auto"/>
        <w:left w:val="none" w:sz="0" w:space="0" w:color="auto"/>
        <w:bottom w:val="none" w:sz="0" w:space="0" w:color="auto"/>
        <w:right w:val="none" w:sz="0" w:space="0" w:color="auto"/>
      </w:divBdr>
    </w:div>
    <w:div w:id="1456678086">
      <w:bodyDiv w:val="1"/>
      <w:marLeft w:val="0"/>
      <w:marRight w:val="0"/>
      <w:marTop w:val="0"/>
      <w:marBottom w:val="0"/>
      <w:divBdr>
        <w:top w:val="none" w:sz="0" w:space="0" w:color="auto"/>
        <w:left w:val="none" w:sz="0" w:space="0" w:color="auto"/>
        <w:bottom w:val="none" w:sz="0" w:space="0" w:color="auto"/>
        <w:right w:val="none" w:sz="0" w:space="0" w:color="auto"/>
      </w:divBdr>
    </w:div>
    <w:div w:id="1456757511">
      <w:bodyDiv w:val="1"/>
      <w:marLeft w:val="0"/>
      <w:marRight w:val="0"/>
      <w:marTop w:val="0"/>
      <w:marBottom w:val="0"/>
      <w:divBdr>
        <w:top w:val="none" w:sz="0" w:space="0" w:color="auto"/>
        <w:left w:val="none" w:sz="0" w:space="0" w:color="auto"/>
        <w:bottom w:val="none" w:sz="0" w:space="0" w:color="auto"/>
        <w:right w:val="none" w:sz="0" w:space="0" w:color="auto"/>
      </w:divBdr>
    </w:div>
    <w:div w:id="1460418075">
      <w:bodyDiv w:val="1"/>
      <w:marLeft w:val="0"/>
      <w:marRight w:val="0"/>
      <w:marTop w:val="0"/>
      <w:marBottom w:val="0"/>
      <w:divBdr>
        <w:top w:val="none" w:sz="0" w:space="0" w:color="auto"/>
        <w:left w:val="none" w:sz="0" w:space="0" w:color="auto"/>
        <w:bottom w:val="none" w:sz="0" w:space="0" w:color="auto"/>
        <w:right w:val="none" w:sz="0" w:space="0" w:color="auto"/>
      </w:divBdr>
    </w:div>
    <w:div w:id="1460955409">
      <w:bodyDiv w:val="1"/>
      <w:marLeft w:val="0"/>
      <w:marRight w:val="0"/>
      <w:marTop w:val="0"/>
      <w:marBottom w:val="0"/>
      <w:divBdr>
        <w:top w:val="none" w:sz="0" w:space="0" w:color="auto"/>
        <w:left w:val="none" w:sz="0" w:space="0" w:color="auto"/>
        <w:bottom w:val="none" w:sz="0" w:space="0" w:color="auto"/>
        <w:right w:val="none" w:sz="0" w:space="0" w:color="auto"/>
      </w:divBdr>
    </w:div>
    <w:div w:id="1463842352">
      <w:bodyDiv w:val="1"/>
      <w:marLeft w:val="0"/>
      <w:marRight w:val="0"/>
      <w:marTop w:val="0"/>
      <w:marBottom w:val="0"/>
      <w:divBdr>
        <w:top w:val="none" w:sz="0" w:space="0" w:color="auto"/>
        <w:left w:val="none" w:sz="0" w:space="0" w:color="auto"/>
        <w:bottom w:val="none" w:sz="0" w:space="0" w:color="auto"/>
        <w:right w:val="none" w:sz="0" w:space="0" w:color="auto"/>
      </w:divBdr>
    </w:div>
    <w:div w:id="1465003246">
      <w:bodyDiv w:val="1"/>
      <w:marLeft w:val="0"/>
      <w:marRight w:val="0"/>
      <w:marTop w:val="0"/>
      <w:marBottom w:val="0"/>
      <w:divBdr>
        <w:top w:val="none" w:sz="0" w:space="0" w:color="auto"/>
        <w:left w:val="none" w:sz="0" w:space="0" w:color="auto"/>
        <w:bottom w:val="none" w:sz="0" w:space="0" w:color="auto"/>
        <w:right w:val="none" w:sz="0" w:space="0" w:color="auto"/>
      </w:divBdr>
    </w:div>
    <w:div w:id="1465928583">
      <w:bodyDiv w:val="1"/>
      <w:marLeft w:val="0"/>
      <w:marRight w:val="0"/>
      <w:marTop w:val="0"/>
      <w:marBottom w:val="0"/>
      <w:divBdr>
        <w:top w:val="none" w:sz="0" w:space="0" w:color="auto"/>
        <w:left w:val="none" w:sz="0" w:space="0" w:color="auto"/>
        <w:bottom w:val="none" w:sz="0" w:space="0" w:color="auto"/>
        <w:right w:val="none" w:sz="0" w:space="0" w:color="auto"/>
      </w:divBdr>
    </w:div>
    <w:div w:id="1468431716">
      <w:bodyDiv w:val="1"/>
      <w:marLeft w:val="0"/>
      <w:marRight w:val="0"/>
      <w:marTop w:val="0"/>
      <w:marBottom w:val="0"/>
      <w:divBdr>
        <w:top w:val="none" w:sz="0" w:space="0" w:color="auto"/>
        <w:left w:val="none" w:sz="0" w:space="0" w:color="auto"/>
        <w:bottom w:val="none" w:sz="0" w:space="0" w:color="auto"/>
        <w:right w:val="none" w:sz="0" w:space="0" w:color="auto"/>
      </w:divBdr>
    </w:div>
    <w:div w:id="1471628016">
      <w:bodyDiv w:val="1"/>
      <w:marLeft w:val="0"/>
      <w:marRight w:val="0"/>
      <w:marTop w:val="0"/>
      <w:marBottom w:val="0"/>
      <w:divBdr>
        <w:top w:val="none" w:sz="0" w:space="0" w:color="auto"/>
        <w:left w:val="none" w:sz="0" w:space="0" w:color="auto"/>
        <w:bottom w:val="none" w:sz="0" w:space="0" w:color="auto"/>
        <w:right w:val="none" w:sz="0" w:space="0" w:color="auto"/>
      </w:divBdr>
    </w:div>
    <w:div w:id="1474984665">
      <w:bodyDiv w:val="1"/>
      <w:marLeft w:val="0"/>
      <w:marRight w:val="0"/>
      <w:marTop w:val="0"/>
      <w:marBottom w:val="0"/>
      <w:divBdr>
        <w:top w:val="none" w:sz="0" w:space="0" w:color="auto"/>
        <w:left w:val="none" w:sz="0" w:space="0" w:color="auto"/>
        <w:bottom w:val="none" w:sz="0" w:space="0" w:color="auto"/>
        <w:right w:val="none" w:sz="0" w:space="0" w:color="auto"/>
      </w:divBdr>
    </w:div>
    <w:div w:id="1475681267">
      <w:bodyDiv w:val="1"/>
      <w:marLeft w:val="0"/>
      <w:marRight w:val="0"/>
      <w:marTop w:val="0"/>
      <w:marBottom w:val="0"/>
      <w:divBdr>
        <w:top w:val="none" w:sz="0" w:space="0" w:color="auto"/>
        <w:left w:val="none" w:sz="0" w:space="0" w:color="auto"/>
        <w:bottom w:val="none" w:sz="0" w:space="0" w:color="auto"/>
        <w:right w:val="none" w:sz="0" w:space="0" w:color="auto"/>
      </w:divBdr>
    </w:div>
    <w:div w:id="1476993927">
      <w:bodyDiv w:val="1"/>
      <w:marLeft w:val="0"/>
      <w:marRight w:val="0"/>
      <w:marTop w:val="0"/>
      <w:marBottom w:val="0"/>
      <w:divBdr>
        <w:top w:val="none" w:sz="0" w:space="0" w:color="auto"/>
        <w:left w:val="none" w:sz="0" w:space="0" w:color="auto"/>
        <w:bottom w:val="none" w:sz="0" w:space="0" w:color="auto"/>
        <w:right w:val="none" w:sz="0" w:space="0" w:color="auto"/>
      </w:divBdr>
    </w:div>
    <w:div w:id="1478720449">
      <w:bodyDiv w:val="1"/>
      <w:marLeft w:val="0"/>
      <w:marRight w:val="0"/>
      <w:marTop w:val="0"/>
      <w:marBottom w:val="0"/>
      <w:divBdr>
        <w:top w:val="none" w:sz="0" w:space="0" w:color="auto"/>
        <w:left w:val="none" w:sz="0" w:space="0" w:color="auto"/>
        <w:bottom w:val="none" w:sz="0" w:space="0" w:color="auto"/>
        <w:right w:val="none" w:sz="0" w:space="0" w:color="auto"/>
      </w:divBdr>
    </w:div>
    <w:div w:id="1480421899">
      <w:bodyDiv w:val="1"/>
      <w:marLeft w:val="0"/>
      <w:marRight w:val="0"/>
      <w:marTop w:val="0"/>
      <w:marBottom w:val="0"/>
      <w:divBdr>
        <w:top w:val="none" w:sz="0" w:space="0" w:color="auto"/>
        <w:left w:val="none" w:sz="0" w:space="0" w:color="auto"/>
        <w:bottom w:val="none" w:sz="0" w:space="0" w:color="auto"/>
        <w:right w:val="none" w:sz="0" w:space="0" w:color="auto"/>
      </w:divBdr>
    </w:div>
    <w:div w:id="1480609291">
      <w:bodyDiv w:val="1"/>
      <w:marLeft w:val="0"/>
      <w:marRight w:val="0"/>
      <w:marTop w:val="0"/>
      <w:marBottom w:val="0"/>
      <w:divBdr>
        <w:top w:val="none" w:sz="0" w:space="0" w:color="auto"/>
        <w:left w:val="none" w:sz="0" w:space="0" w:color="auto"/>
        <w:bottom w:val="none" w:sz="0" w:space="0" w:color="auto"/>
        <w:right w:val="none" w:sz="0" w:space="0" w:color="auto"/>
      </w:divBdr>
    </w:div>
    <w:div w:id="1484007641">
      <w:bodyDiv w:val="1"/>
      <w:marLeft w:val="0"/>
      <w:marRight w:val="0"/>
      <w:marTop w:val="0"/>
      <w:marBottom w:val="0"/>
      <w:divBdr>
        <w:top w:val="none" w:sz="0" w:space="0" w:color="auto"/>
        <w:left w:val="none" w:sz="0" w:space="0" w:color="auto"/>
        <w:bottom w:val="none" w:sz="0" w:space="0" w:color="auto"/>
        <w:right w:val="none" w:sz="0" w:space="0" w:color="auto"/>
      </w:divBdr>
    </w:div>
    <w:div w:id="1484391826">
      <w:bodyDiv w:val="1"/>
      <w:marLeft w:val="0"/>
      <w:marRight w:val="0"/>
      <w:marTop w:val="0"/>
      <w:marBottom w:val="0"/>
      <w:divBdr>
        <w:top w:val="none" w:sz="0" w:space="0" w:color="auto"/>
        <w:left w:val="none" w:sz="0" w:space="0" w:color="auto"/>
        <w:bottom w:val="none" w:sz="0" w:space="0" w:color="auto"/>
        <w:right w:val="none" w:sz="0" w:space="0" w:color="auto"/>
      </w:divBdr>
    </w:div>
    <w:div w:id="1484662657">
      <w:bodyDiv w:val="1"/>
      <w:marLeft w:val="0"/>
      <w:marRight w:val="0"/>
      <w:marTop w:val="0"/>
      <w:marBottom w:val="0"/>
      <w:divBdr>
        <w:top w:val="none" w:sz="0" w:space="0" w:color="auto"/>
        <w:left w:val="none" w:sz="0" w:space="0" w:color="auto"/>
        <w:bottom w:val="none" w:sz="0" w:space="0" w:color="auto"/>
        <w:right w:val="none" w:sz="0" w:space="0" w:color="auto"/>
      </w:divBdr>
    </w:div>
    <w:div w:id="1487239011">
      <w:bodyDiv w:val="1"/>
      <w:marLeft w:val="0"/>
      <w:marRight w:val="0"/>
      <w:marTop w:val="0"/>
      <w:marBottom w:val="0"/>
      <w:divBdr>
        <w:top w:val="none" w:sz="0" w:space="0" w:color="auto"/>
        <w:left w:val="none" w:sz="0" w:space="0" w:color="auto"/>
        <w:bottom w:val="none" w:sz="0" w:space="0" w:color="auto"/>
        <w:right w:val="none" w:sz="0" w:space="0" w:color="auto"/>
      </w:divBdr>
    </w:div>
    <w:div w:id="1488594499">
      <w:bodyDiv w:val="1"/>
      <w:marLeft w:val="0"/>
      <w:marRight w:val="0"/>
      <w:marTop w:val="0"/>
      <w:marBottom w:val="0"/>
      <w:divBdr>
        <w:top w:val="none" w:sz="0" w:space="0" w:color="auto"/>
        <w:left w:val="none" w:sz="0" w:space="0" w:color="auto"/>
        <w:bottom w:val="none" w:sz="0" w:space="0" w:color="auto"/>
        <w:right w:val="none" w:sz="0" w:space="0" w:color="auto"/>
      </w:divBdr>
    </w:div>
    <w:div w:id="1489715101">
      <w:bodyDiv w:val="1"/>
      <w:marLeft w:val="0"/>
      <w:marRight w:val="0"/>
      <w:marTop w:val="0"/>
      <w:marBottom w:val="0"/>
      <w:divBdr>
        <w:top w:val="none" w:sz="0" w:space="0" w:color="auto"/>
        <w:left w:val="none" w:sz="0" w:space="0" w:color="auto"/>
        <w:bottom w:val="none" w:sz="0" w:space="0" w:color="auto"/>
        <w:right w:val="none" w:sz="0" w:space="0" w:color="auto"/>
      </w:divBdr>
    </w:div>
    <w:div w:id="1490370069">
      <w:bodyDiv w:val="1"/>
      <w:marLeft w:val="0"/>
      <w:marRight w:val="0"/>
      <w:marTop w:val="0"/>
      <w:marBottom w:val="0"/>
      <w:divBdr>
        <w:top w:val="none" w:sz="0" w:space="0" w:color="auto"/>
        <w:left w:val="none" w:sz="0" w:space="0" w:color="auto"/>
        <w:bottom w:val="none" w:sz="0" w:space="0" w:color="auto"/>
        <w:right w:val="none" w:sz="0" w:space="0" w:color="auto"/>
      </w:divBdr>
    </w:div>
    <w:div w:id="1490555681">
      <w:bodyDiv w:val="1"/>
      <w:marLeft w:val="0"/>
      <w:marRight w:val="0"/>
      <w:marTop w:val="0"/>
      <w:marBottom w:val="0"/>
      <w:divBdr>
        <w:top w:val="none" w:sz="0" w:space="0" w:color="auto"/>
        <w:left w:val="none" w:sz="0" w:space="0" w:color="auto"/>
        <w:bottom w:val="none" w:sz="0" w:space="0" w:color="auto"/>
        <w:right w:val="none" w:sz="0" w:space="0" w:color="auto"/>
      </w:divBdr>
    </w:div>
    <w:div w:id="1490822734">
      <w:bodyDiv w:val="1"/>
      <w:marLeft w:val="0"/>
      <w:marRight w:val="0"/>
      <w:marTop w:val="0"/>
      <w:marBottom w:val="0"/>
      <w:divBdr>
        <w:top w:val="none" w:sz="0" w:space="0" w:color="auto"/>
        <w:left w:val="none" w:sz="0" w:space="0" w:color="auto"/>
        <w:bottom w:val="none" w:sz="0" w:space="0" w:color="auto"/>
        <w:right w:val="none" w:sz="0" w:space="0" w:color="auto"/>
      </w:divBdr>
    </w:div>
    <w:div w:id="1491405228">
      <w:bodyDiv w:val="1"/>
      <w:marLeft w:val="0"/>
      <w:marRight w:val="0"/>
      <w:marTop w:val="0"/>
      <w:marBottom w:val="0"/>
      <w:divBdr>
        <w:top w:val="none" w:sz="0" w:space="0" w:color="auto"/>
        <w:left w:val="none" w:sz="0" w:space="0" w:color="auto"/>
        <w:bottom w:val="none" w:sz="0" w:space="0" w:color="auto"/>
        <w:right w:val="none" w:sz="0" w:space="0" w:color="auto"/>
      </w:divBdr>
    </w:div>
    <w:div w:id="1492986719">
      <w:bodyDiv w:val="1"/>
      <w:marLeft w:val="0"/>
      <w:marRight w:val="0"/>
      <w:marTop w:val="0"/>
      <w:marBottom w:val="0"/>
      <w:divBdr>
        <w:top w:val="none" w:sz="0" w:space="0" w:color="auto"/>
        <w:left w:val="none" w:sz="0" w:space="0" w:color="auto"/>
        <w:bottom w:val="none" w:sz="0" w:space="0" w:color="auto"/>
        <w:right w:val="none" w:sz="0" w:space="0" w:color="auto"/>
      </w:divBdr>
    </w:div>
    <w:div w:id="1493255923">
      <w:bodyDiv w:val="1"/>
      <w:marLeft w:val="0"/>
      <w:marRight w:val="0"/>
      <w:marTop w:val="0"/>
      <w:marBottom w:val="0"/>
      <w:divBdr>
        <w:top w:val="none" w:sz="0" w:space="0" w:color="auto"/>
        <w:left w:val="none" w:sz="0" w:space="0" w:color="auto"/>
        <w:bottom w:val="none" w:sz="0" w:space="0" w:color="auto"/>
        <w:right w:val="none" w:sz="0" w:space="0" w:color="auto"/>
      </w:divBdr>
    </w:div>
    <w:div w:id="1493712509">
      <w:bodyDiv w:val="1"/>
      <w:marLeft w:val="0"/>
      <w:marRight w:val="0"/>
      <w:marTop w:val="0"/>
      <w:marBottom w:val="0"/>
      <w:divBdr>
        <w:top w:val="none" w:sz="0" w:space="0" w:color="auto"/>
        <w:left w:val="none" w:sz="0" w:space="0" w:color="auto"/>
        <w:bottom w:val="none" w:sz="0" w:space="0" w:color="auto"/>
        <w:right w:val="none" w:sz="0" w:space="0" w:color="auto"/>
      </w:divBdr>
    </w:div>
    <w:div w:id="1493719895">
      <w:bodyDiv w:val="1"/>
      <w:marLeft w:val="0"/>
      <w:marRight w:val="0"/>
      <w:marTop w:val="0"/>
      <w:marBottom w:val="0"/>
      <w:divBdr>
        <w:top w:val="none" w:sz="0" w:space="0" w:color="auto"/>
        <w:left w:val="none" w:sz="0" w:space="0" w:color="auto"/>
        <w:bottom w:val="none" w:sz="0" w:space="0" w:color="auto"/>
        <w:right w:val="none" w:sz="0" w:space="0" w:color="auto"/>
      </w:divBdr>
    </w:div>
    <w:div w:id="1497724117">
      <w:bodyDiv w:val="1"/>
      <w:marLeft w:val="0"/>
      <w:marRight w:val="0"/>
      <w:marTop w:val="0"/>
      <w:marBottom w:val="0"/>
      <w:divBdr>
        <w:top w:val="none" w:sz="0" w:space="0" w:color="auto"/>
        <w:left w:val="none" w:sz="0" w:space="0" w:color="auto"/>
        <w:bottom w:val="none" w:sz="0" w:space="0" w:color="auto"/>
        <w:right w:val="none" w:sz="0" w:space="0" w:color="auto"/>
      </w:divBdr>
    </w:div>
    <w:div w:id="1497768895">
      <w:bodyDiv w:val="1"/>
      <w:marLeft w:val="0"/>
      <w:marRight w:val="0"/>
      <w:marTop w:val="0"/>
      <w:marBottom w:val="0"/>
      <w:divBdr>
        <w:top w:val="none" w:sz="0" w:space="0" w:color="auto"/>
        <w:left w:val="none" w:sz="0" w:space="0" w:color="auto"/>
        <w:bottom w:val="none" w:sz="0" w:space="0" w:color="auto"/>
        <w:right w:val="none" w:sz="0" w:space="0" w:color="auto"/>
      </w:divBdr>
    </w:div>
    <w:div w:id="1500385969">
      <w:bodyDiv w:val="1"/>
      <w:marLeft w:val="0"/>
      <w:marRight w:val="0"/>
      <w:marTop w:val="0"/>
      <w:marBottom w:val="0"/>
      <w:divBdr>
        <w:top w:val="none" w:sz="0" w:space="0" w:color="auto"/>
        <w:left w:val="none" w:sz="0" w:space="0" w:color="auto"/>
        <w:bottom w:val="none" w:sz="0" w:space="0" w:color="auto"/>
        <w:right w:val="none" w:sz="0" w:space="0" w:color="auto"/>
      </w:divBdr>
    </w:div>
    <w:div w:id="1501314379">
      <w:bodyDiv w:val="1"/>
      <w:marLeft w:val="0"/>
      <w:marRight w:val="0"/>
      <w:marTop w:val="0"/>
      <w:marBottom w:val="0"/>
      <w:divBdr>
        <w:top w:val="none" w:sz="0" w:space="0" w:color="auto"/>
        <w:left w:val="none" w:sz="0" w:space="0" w:color="auto"/>
        <w:bottom w:val="none" w:sz="0" w:space="0" w:color="auto"/>
        <w:right w:val="none" w:sz="0" w:space="0" w:color="auto"/>
      </w:divBdr>
    </w:div>
    <w:div w:id="1502769512">
      <w:bodyDiv w:val="1"/>
      <w:marLeft w:val="0"/>
      <w:marRight w:val="0"/>
      <w:marTop w:val="0"/>
      <w:marBottom w:val="0"/>
      <w:divBdr>
        <w:top w:val="none" w:sz="0" w:space="0" w:color="auto"/>
        <w:left w:val="none" w:sz="0" w:space="0" w:color="auto"/>
        <w:bottom w:val="none" w:sz="0" w:space="0" w:color="auto"/>
        <w:right w:val="none" w:sz="0" w:space="0" w:color="auto"/>
      </w:divBdr>
    </w:div>
    <w:div w:id="1503663655">
      <w:bodyDiv w:val="1"/>
      <w:marLeft w:val="0"/>
      <w:marRight w:val="0"/>
      <w:marTop w:val="0"/>
      <w:marBottom w:val="0"/>
      <w:divBdr>
        <w:top w:val="none" w:sz="0" w:space="0" w:color="auto"/>
        <w:left w:val="none" w:sz="0" w:space="0" w:color="auto"/>
        <w:bottom w:val="none" w:sz="0" w:space="0" w:color="auto"/>
        <w:right w:val="none" w:sz="0" w:space="0" w:color="auto"/>
      </w:divBdr>
    </w:div>
    <w:div w:id="1504198626">
      <w:bodyDiv w:val="1"/>
      <w:marLeft w:val="0"/>
      <w:marRight w:val="0"/>
      <w:marTop w:val="0"/>
      <w:marBottom w:val="0"/>
      <w:divBdr>
        <w:top w:val="none" w:sz="0" w:space="0" w:color="auto"/>
        <w:left w:val="none" w:sz="0" w:space="0" w:color="auto"/>
        <w:bottom w:val="none" w:sz="0" w:space="0" w:color="auto"/>
        <w:right w:val="none" w:sz="0" w:space="0" w:color="auto"/>
      </w:divBdr>
    </w:div>
    <w:div w:id="1504667327">
      <w:bodyDiv w:val="1"/>
      <w:marLeft w:val="0"/>
      <w:marRight w:val="0"/>
      <w:marTop w:val="0"/>
      <w:marBottom w:val="0"/>
      <w:divBdr>
        <w:top w:val="none" w:sz="0" w:space="0" w:color="auto"/>
        <w:left w:val="none" w:sz="0" w:space="0" w:color="auto"/>
        <w:bottom w:val="none" w:sz="0" w:space="0" w:color="auto"/>
        <w:right w:val="none" w:sz="0" w:space="0" w:color="auto"/>
      </w:divBdr>
    </w:div>
    <w:div w:id="1506749342">
      <w:bodyDiv w:val="1"/>
      <w:marLeft w:val="0"/>
      <w:marRight w:val="0"/>
      <w:marTop w:val="0"/>
      <w:marBottom w:val="0"/>
      <w:divBdr>
        <w:top w:val="none" w:sz="0" w:space="0" w:color="auto"/>
        <w:left w:val="none" w:sz="0" w:space="0" w:color="auto"/>
        <w:bottom w:val="none" w:sz="0" w:space="0" w:color="auto"/>
        <w:right w:val="none" w:sz="0" w:space="0" w:color="auto"/>
      </w:divBdr>
    </w:div>
    <w:div w:id="1507284977">
      <w:bodyDiv w:val="1"/>
      <w:marLeft w:val="0"/>
      <w:marRight w:val="0"/>
      <w:marTop w:val="0"/>
      <w:marBottom w:val="0"/>
      <w:divBdr>
        <w:top w:val="none" w:sz="0" w:space="0" w:color="auto"/>
        <w:left w:val="none" w:sz="0" w:space="0" w:color="auto"/>
        <w:bottom w:val="none" w:sz="0" w:space="0" w:color="auto"/>
        <w:right w:val="none" w:sz="0" w:space="0" w:color="auto"/>
      </w:divBdr>
    </w:div>
    <w:div w:id="1507747216">
      <w:bodyDiv w:val="1"/>
      <w:marLeft w:val="0"/>
      <w:marRight w:val="0"/>
      <w:marTop w:val="0"/>
      <w:marBottom w:val="0"/>
      <w:divBdr>
        <w:top w:val="none" w:sz="0" w:space="0" w:color="auto"/>
        <w:left w:val="none" w:sz="0" w:space="0" w:color="auto"/>
        <w:bottom w:val="none" w:sz="0" w:space="0" w:color="auto"/>
        <w:right w:val="none" w:sz="0" w:space="0" w:color="auto"/>
      </w:divBdr>
    </w:div>
    <w:div w:id="1508324094">
      <w:bodyDiv w:val="1"/>
      <w:marLeft w:val="0"/>
      <w:marRight w:val="0"/>
      <w:marTop w:val="0"/>
      <w:marBottom w:val="0"/>
      <w:divBdr>
        <w:top w:val="none" w:sz="0" w:space="0" w:color="auto"/>
        <w:left w:val="none" w:sz="0" w:space="0" w:color="auto"/>
        <w:bottom w:val="none" w:sz="0" w:space="0" w:color="auto"/>
        <w:right w:val="none" w:sz="0" w:space="0" w:color="auto"/>
      </w:divBdr>
    </w:div>
    <w:div w:id="1511798220">
      <w:bodyDiv w:val="1"/>
      <w:marLeft w:val="0"/>
      <w:marRight w:val="0"/>
      <w:marTop w:val="0"/>
      <w:marBottom w:val="0"/>
      <w:divBdr>
        <w:top w:val="none" w:sz="0" w:space="0" w:color="auto"/>
        <w:left w:val="none" w:sz="0" w:space="0" w:color="auto"/>
        <w:bottom w:val="none" w:sz="0" w:space="0" w:color="auto"/>
        <w:right w:val="none" w:sz="0" w:space="0" w:color="auto"/>
      </w:divBdr>
    </w:div>
    <w:div w:id="1512642850">
      <w:bodyDiv w:val="1"/>
      <w:marLeft w:val="0"/>
      <w:marRight w:val="0"/>
      <w:marTop w:val="0"/>
      <w:marBottom w:val="0"/>
      <w:divBdr>
        <w:top w:val="none" w:sz="0" w:space="0" w:color="auto"/>
        <w:left w:val="none" w:sz="0" w:space="0" w:color="auto"/>
        <w:bottom w:val="none" w:sz="0" w:space="0" w:color="auto"/>
        <w:right w:val="none" w:sz="0" w:space="0" w:color="auto"/>
      </w:divBdr>
    </w:div>
    <w:div w:id="1512917824">
      <w:bodyDiv w:val="1"/>
      <w:marLeft w:val="0"/>
      <w:marRight w:val="0"/>
      <w:marTop w:val="0"/>
      <w:marBottom w:val="0"/>
      <w:divBdr>
        <w:top w:val="none" w:sz="0" w:space="0" w:color="auto"/>
        <w:left w:val="none" w:sz="0" w:space="0" w:color="auto"/>
        <w:bottom w:val="none" w:sz="0" w:space="0" w:color="auto"/>
        <w:right w:val="none" w:sz="0" w:space="0" w:color="auto"/>
      </w:divBdr>
    </w:div>
    <w:div w:id="1513177415">
      <w:bodyDiv w:val="1"/>
      <w:marLeft w:val="0"/>
      <w:marRight w:val="0"/>
      <w:marTop w:val="0"/>
      <w:marBottom w:val="0"/>
      <w:divBdr>
        <w:top w:val="none" w:sz="0" w:space="0" w:color="auto"/>
        <w:left w:val="none" w:sz="0" w:space="0" w:color="auto"/>
        <w:bottom w:val="none" w:sz="0" w:space="0" w:color="auto"/>
        <w:right w:val="none" w:sz="0" w:space="0" w:color="auto"/>
      </w:divBdr>
    </w:div>
    <w:div w:id="1515261897">
      <w:bodyDiv w:val="1"/>
      <w:marLeft w:val="0"/>
      <w:marRight w:val="0"/>
      <w:marTop w:val="0"/>
      <w:marBottom w:val="0"/>
      <w:divBdr>
        <w:top w:val="none" w:sz="0" w:space="0" w:color="auto"/>
        <w:left w:val="none" w:sz="0" w:space="0" w:color="auto"/>
        <w:bottom w:val="none" w:sz="0" w:space="0" w:color="auto"/>
        <w:right w:val="none" w:sz="0" w:space="0" w:color="auto"/>
      </w:divBdr>
    </w:div>
    <w:div w:id="1521550190">
      <w:bodyDiv w:val="1"/>
      <w:marLeft w:val="0"/>
      <w:marRight w:val="0"/>
      <w:marTop w:val="0"/>
      <w:marBottom w:val="0"/>
      <w:divBdr>
        <w:top w:val="none" w:sz="0" w:space="0" w:color="auto"/>
        <w:left w:val="none" w:sz="0" w:space="0" w:color="auto"/>
        <w:bottom w:val="none" w:sz="0" w:space="0" w:color="auto"/>
        <w:right w:val="none" w:sz="0" w:space="0" w:color="auto"/>
      </w:divBdr>
    </w:div>
    <w:div w:id="1522668004">
      <w:bodyDiv w:val="1"/>
      <w:marLeft w:val="0"/>
      <w:marRight w:val="0"/>
      <w:marTop w:val="0"/>
      <w:marBottom w:val="0"/>
      <w:divBdr>
        <w:top w:val="none" w:sz="0" w:space="0" w:color="auto"/>
        <w:left w:val="none" w:sz="0" w:space="0" w:color="auto"/>
        <w:bottom w:val="none" w:sz="0" w:space="0" w:color="auto"/>
        <w:right w:val="none" w:sz="0" w:space="0" w:color="auto"/>
      </w:divBdr>
    </w:div>
    <w:div w:id="1522740366">
      <w:bodyDiv w:val="1"/>
      <w:marLeft w:val="0"/>
      <w:marRight w:val="0"/>
      <w:marTop w:val="0"/>
      <w:marBottom w:val="0"/>
      <w:divBdr>
        <w:top w:val="none" w:sz="0" w:space="0" w:color="auto"/>
        <w:left w:val="none" w:sz="0" w:space="0" w:color="auto"/>
        <w:bottom w:val="none" w:sz="0" w:space="0" w:color="auto"/>
        <w:right w:val="none" w:sz="0" w:space="0" w:color="auto"/>
      </w:divBdr>
    </w:div>
    <w:div w:id="1523202438">
      <w:bodyDiv w:val="1"/>
      <w:marLeft w:val="0"/>
      <w:marRight w:val="0"/>
      <w:marTop w:val="0"/>
      <w:marBottom w:val="0"/>
      <w:divBdr>
        <w:top w:val="none" w:sz="0" w:space="0" w:color="auto"/>
        <w:left w:val="none" w:sz="0" w:space="0" w:color="auto"/>
        <w:bottom w:val="none" w:sz="0" w:space="0" w:color="auto"/>
        <w:right w:val="none" w:sz="0" w:space="0" w:color="auto"/>
      </w:divBdr>
    </w:div>
    <w:div w:id="1524902728">
      <w:bodyDiv w:val="1"/>
      <w:marLeft w:val="0"/>
      <w:marRight w:val="0"/>
      <w:marTop w:val="0"/>
      <w:marBottom w:val="0"/>
      <w:divBdr>
        <w:top w:val="none" w:sz="0" w:space="0" w:color="auto"/>
        <w:left w:val="none" w:sz="0" w:space="0" w:color="auto"/>
        <w:bottom w:val="none" w:sz="0" w:space="0" w:color="auto"/>
        <w:right w:val="none" w:sz="0" w:space="0" w:color="auto"/>
      </w:divBdr>
    </w:div>
    <w:div w:id="1525945600">
      <w:bodyDiv w:val="1"/>
      <w:marLeft w:val="0"/>
      <w:marRight w:val="0"/>
      <w:marTop w:val="0"/>
      <w:marBottom w:val="0"/>
      <w:divBdr>
        <w:top w:val="none" w:sz="0" w:space="0" w:color="auto"/>
        <w:left w:val="none" w:sz="0" w:space="0" w:color="auto"/>
        <w:bottom w:val="none" w:sz="0" w:space="0" w:color="auto"/>
        <w:right w:val="none" w:sz="0" w:space="0" w:color="auto"/>
      </w:divBdr>
    </w:div>
    <w:div w:id="1526139518">
      <w:bodyDiv w:val="1"/>
      <w:marLeft w:val="0"/>
      <w:marRight w:val="0"/>
      <w:marTop w:val="0"/>
      <w:marBottom w:val="0"/>
      <w:divBdr>
        <w:top w:val="none" w:sz="0" w:space="0" w:color="auto"/>
        <w:left w:val="none" w:sz="0" w:space="0" w:color="auto"/>
        <w:bottom w:val="none" w:sz="0" w:space="0" w:color="auto"/>
        <w:right w:val="none" w:sz="0" w:space="0" w:color="auto"/>
      </w:divBdr>
    </w:div>
    <w:div w:id="1527670287">
      <w:bodyDiv w:val="1"/>
      <w:marLeft w:val="0"/>
      <w:marRight w:val="0"/>
      <w:marTop w:val="0"/>
      <w:marBottom w:val="0"/>
      <w:divBdr>
        <w:top w:val="none" w:sz="0" w:space="0" w:color="auto"/>
        <w:left w:val="none" w:sz="0" w:space="0" w:color="auto"/>
        <w:bottom w:val="none" w:sz="0" w:space="0" w:color="auto"/>
        <w:right w:val="none" w:sz="0" w:space="0" w:color="auto"/>
      </w:divBdr>
    </w:div>
    <w:div w:id="1528103347">
      <w:bodyDiv w:val="1"/>
      <w:marLeft w:val="0"/>
      <w:marRight w:val="0"/>
      <w:marTop w:val="0"/>
      <w:marBottom w:val="0"/>
      <w:divBdr>
        <w:top w:val="none" w:sz="0" w:space="0" w:color="auto"/>
        <w:left w:val="none" w:sz="0" w:space="0" w:color="auto"/>
        <w:bottom w:val="none" w:sz="0" w:space="0" w:color="auto"/>
        <w:right w:val="none" w:sz="0" w:space="0" w:color="auto"/>
      </w:divBdr>
    </w:div>
    <w:div w:id="1528135554">
      <w:bodyDiv w:val="1"/>
      <w:marLeft w:val="0"/>
      <w:marRight w:val="0"/>
      <w:marTop w:val="0"/>
      <w:marBottom w:val="0"/>
      <w:divBdr>
        <w:top w:val="none" w:sz="0" w:space="0" w:color="auto"/>
        <w:left w:val="none" w:sz="0" w:space="0" w:color="auto"/>
        <w:bottom w:val="none" w:sz="0" w:space="0" w:color="auto"/>
        <w:right w:val="none" w:sz="0" w:space="0" w:color="auto"/>
      </w:divBdr>
    </w:div>
    <w:div w:id="1528177012">
      <w:bodyDiv w:val="1"/>
      <w:marLeft w:val="0"/>
      <w:marRight w:val="0"/>
      <w:marTop w:val="0"/>
      <w:marBottom w:val="0"/>
      <w:divBdr>
        <w:top w:val="none" w:sz="0" w:space="0" w:color="auto"/>
        <w:left w:val="none" w:sz="0" w:space="0" w:color="auto"/>
        <w:bottom w:val="none" w:sz="0" w:space="0" w:color="auto"/>
        <w:right w:val="none" w:sz="0" w:space="0" w:color="auto"/>
      </w:divBdr>
    </w:div>
    <w:div w:id="1529753350">
      <w:bodyDiv w:val="1"/>
      <w:marLeft w:val="0"/>
      <w:marRight w:val="0"/>
      <w:marTop w:val="0"/>
      <w:marBottom w:val="0"/>
      <w:divBdr>
        <w:top w:val="none" w:sz="0" w:space="0" w:color="auto"/>
        <w:left w:val="none" w:sz="0" w:space="0" w:color="auto"/>
        <w:bottom w:val="none" w:sz="0" w:space="0" w:color="auto"/>
        <w:right w:val="none" w:sz="0" w:space="0" w:color="auto"/>
      </w:divBdr>
    </w:div>
    <w:div w:id="1529875985">
      <w:bodyDiv w:val="1"/>
      <w:marLeft w:val="0"/>
      <w:marRight w:val="0"/>
      <w:marTop w:val="0"/>
      <w:marBottom w:val="0"/>
      <w:divBdr>
        <w:top w:val="none" w:sz="0" w:space="0" w:color="auto"/>
        <w:left w:val="none" w:sz="0" w:space="0" w:color="auto"/>
        <w:bottom w:val="none" w:sz="0" w:space="0" w:color="auto"/>
        <w:right w:val="none" w:sz="0" w:space="0" w:color="auto"/>
      </w:divBdr>
    </w:div>
    <w:div w:id="1530486803">
      <w:bodyDiv w:val="1"/>
      <w:marLeft w:val="0"/>
      <w:marRight w:val="0"/>
      <w:marTop w:val="0"/>
      <w:marBottom w:val="0"/>
      <w:divBdr>
        <w:top w:val="none" w:sz="0" w:space="0" w:color="auto"/>
        <w:left w:val="none" w:sz="0" w:space="0" w:color="auto"/>
        <w:bottom w:val="none" w:sz="0" w:space="0" w:color="auto"/>
        <w:right w:val="none" w:sz="0" w:space="0" w:color="auto"/>
      </w:divBdr>
    </w:div>
    <w:div w:id="1530683206">
      <w:bodyDiv w:val="1"/>
      <w:marLeft w:val="0"/>
      <w:marRight w:val="0"/>
      <w:marTop w:val="0"/>
      <w:marBottom w:val="0"/>
      <w:divBdr>
        <w:top w:val="none" w:sz="0" w:space="0" w:color="auto"/>
        <w:left w:val="none" w:sz="0" w:space="0" w:color="auto"/>
        <w:bottom w:val="none" w:sz="0" w:space="0" w:color="auto"/>
        <w:right w:val="none" w:sz="0" w:space="0" w:color="auto"/>
      </w:divBdr>
    </w:div>
    <w:div w:id="1533348326">
      <w:bodyDiv w:val="1"/>
      <w:marLeft w:val="0"/>
      <w:marRight w:val="0"/>
      <w:marTop w:val="0"/>
      <w:marBottom w:val="0"/>
      <w:divBdr>
        <w:top w:val="none" w:sz="0" w:space="0" w:color="auto"/>
        <w:left w:val="none" w:sz="0" w:space="0" w:color="auto"/>
        <w:bottom w:val="none" w:sz="0" w:space="0" w:color="auto"/>
        <w:right w:val="none" w:sz="0" w:space="0" w:color="auto"/>
      </w:divBdr>
    </w:div>
    <w:div w:id="1533761483">
      <w:bodyDiv w:val="1"/>
      <w:marLeft w:val="0"/>
      <w:marRight w:val="0"/>
      <w:marTop w:val="0"/>
      <w:marBottom w:val="0"/>
      <w:divBdr>
        <w:top w:val="none" w:sz="0" w:space="0" w:color="auto"/>
        <w:left w:val="none" w:sz="0" w:space="0" w:color="auto"/>
        <w:bottom w:val="none" w:sz="0" w:space="0" w:color="auto"/>
        <w:right w:val="none" w:sz="0" w:space="0" w:color="auto"/>
      </w:divBdr>
    </w:div>
    <w:div w:id="1534269906">
      <w:bodyDiv w:val="1"/>
      <w:marLeft w:val="0"/>
      <w:marRight w:val="0"/>
      <w:marTop w:val="0"/>
      <w:marBottom w:val="0"/>
      <w:divBdr>
        <w:top w:val="none" w:sz="0" w:space="0" w:color="auto"/>
        <w:left w:val="none" w:sz="0" w:space="0" w:color="auto"/>
        <w:bottom w:val="none" w:sz="0" w:space="0" w:color="auto"/>
        <w:right w:val="none" w:sz="0" w:space="0" w:color="auto"/>
      </w:divBdr>
    </w:div>
    <w:div w:id="1534610128">
      <w:bodyDiv w:val="1"/>
      <w:marLeft w:val="0"/>
      <w:marRight w:val="0"/>
      <w:marTop w:val="0"/>
      <w:marBottom w:val="0"/>
      <w:divBdr>
        <w:top w:val="none" w:sz="0" w:space="0" w:color="auto"/>
        <w:left w:val="none" w:sz="0" w:space="0" w:color="auto"/>
        <w:bottom w:val="none" w:sz="0" w:space="0" w:color="auto"/>
        <w:right w:val="none" w:sz="0" w:space="0" w:color="auto"/>
      </w:divBdr>
    </w:div>
    <w:div w:id="1539077182">
      <w:bodyDiv w:val="1"/>
      <w:marLeft w:val="0"/>
      <w:marRight w:val="0"/>
      <w:marTop w:val="0"/>
      <w:marBottom w:val="0"/>
      <w:divBdr>
        <w:top w:val="none" w:sz="0" w:space="0" w:color="auto"/>
        <w:left w:val="none" w:sz="0" w:space="0" w:color="auto"/>
        <w:bottom w:val="none" w:sz="0" w:space="0" w:color="auto"/>
        <w:right w:val="none" w:sz="0" w:space="0" w:color="auto"/>
      </w:divBdr>
    </w:div>
    <w:div w:id="1541088188">
      <w:bodyDiv w:val="1"/>
      <w:marLeft w:val="0"/>
      <w:marRight w:val="0"/>
      <w:marTop w:val="0"/>
      <w:marBottom w:val="0"/>
      <w:divBdr>
        <w:top w:val="none" w:sz="0" w:space="0" w:color="auto"/>
        <w:left w:val="none" w:sz="0" w:space="0" w:color="auto"/>
        <w:bottom w:val="none" w:sz="0" w:space="0" w:color="auto"/>
        <w:right w:val="none" w:sz="0" w:space="0" w:color="auto"/>
      </w:divBdr>
    </w:div>
    <w:div w:id="1543051023">
      <w:bodyDiv w:val="1"/>
      <w:marLeft w:val="0"/>
      <w:marRight w:val="0"/>
      <w:marTop w:val="0"/>
      <w:marBottom w:val="0"/>
      <w:divBdr>
        <w:top w:val="none" w:sz="0" w:space="0" w:color="auto"/>
        <w:left w:val="none" w:sz="0" w:space="0" w:color="auto"/>
        <w:bottom w:val="none" w:sz="0" w:space="0" w:color="auto"/>
        <w:right w:val="none" w:sz="0" w:space="0" w:color="auto"/>
      </w:divBdr>
    </w:div>
    <w:div w:id="1543781692">
      <w:bodyDiv w:val="1"/>
      <w:marLeft w:val="0"/>
      <w:marRight w:val="0"/>
      <w:marTop w:val="0"/>
      <w:marBottom w:val="0"/>
      <w:divBdr>
        <w:top w:val="none" w:sz="0" w:space="0" w:color="auto"/>
        <w:left w:val="none" w:sz="0" w:space="0" w:color="auto"/>
        <w:bottom w:val="none" w:sz="0" w:space="0" w:color="auto"/>
        <w:right w:val="none" w:sz="0" w:space="0" w:color="auto"/>
      </w:divBdr>
    </w:div>
    <w:div w:id="1545753489">
      <w:bodyDiv w:val="1"/>
      <w:marLeft w:val="0"/>
      <w:marRight w:val="0"/>
      <w:marTop w:val="0"/>
      <w:marBottom w:val="0"/>
      <w:divBdr>
        <w:top w:val="none" w:sz="0" w:space="0" w:color="auto"/>
        <w:left w:val="none" w:sz="0" w:space="0" w:color="auto"/>
        <w:bottom w:val="none" w:sz="0" w:space="0" w:color="auto"/>
        <w:right w:val="none" w:sz="0" w:space="0" w:color="auto"/>
      </w:divBdr>
    </w:div>
    <w:div w:id="1547790965">
      <w:bodyDiv w:val="1"/>
      <w:marLeft w:val="0"/>
      <w:marRight w:val="0"/>
      <w:marTop w:val="0"/>
      <w:marBottom w:val="0"/>
      <w:divBdr>
        <w:top w:val="none" w:sz="0" w:space="0" w:color="auto"/>
        <w:left w:val="none" w:sz="0" w:space="0" w:color="auto"/>
        <w:bottom w:val="none" w:sz="0" w:space="0" w:color="auto"/>
        <w:right w:val="none" w:sz="0" w:space="0" w:color="auto"/>
      </w:divBdr>
    </w:div>
    <w:div w:id="1547991392">
      <w:bodyDiv w:val="1"/>
      <w:marLeft w:val="0"/>
      <w:marRight w:val="0"/>
      <w:marTop w:val="0"/>
      <w:marBottom w:val="0"/>
      <w:divBdr>
        <w:top w:val="none" w:sz="0" w:space="0" w:color="auto"/>
        <w:left w:val="none" w:sz="0" w:space="0" w:color="auto"/>
        <w:bottom w:val="none" w:sz="0" w:space="0" w:color="auto"/>
        <w:right w:val="none" w:sz="0" w:space="0" w:color="auto"/>
      </w:divBdr>
    </w:div>
    <w:div w:id="1550341477">
      <w:bodyDiv w:val="1"/>
      <w:marLeft w:val="0"/>
      <w:marRight w:val="0"/>
      <w:marTop w:val="0"/>
      <w:marBottom w:val="0"/>
      <w:divBdr>
        <w:top w:val="none" w:sz="0" w:space="0" w:color="auto"/>
        <w:left w:val="none" w:sz="0" w:space="0" w:color="auto"/>
        <w:bottom w:val="none" w:sz="0" w:space="0" w:color="auto"/>
        <w:right w:val="none" w:sz="0" w:space="0" w:color="auto"/>
      </w:divBdr>
    </w:div>
    <w:div w:id="1550458729">
      <w:bodyDiv w:val="1"/>
      <w:marLeft w:val="0"/>
      <w:marRight w:val="0"/>
      <w:marTop w:val="0"/>
      <w:marBottom w:val="0"/>
      <w:divBdr>
        <w:top w:val="none" w:sz="0" w:space="0" w:color="auto"/>
        <w:left w:val="none" w:sz="0" w:space="0" w:color="auto"/>
        <w:bottom w:val="none" w:sz="0" w:space="0" w:color="auto"/>
        <w:right w:val="none" w:sz="0" w:space="0" w:color="auto"/>
      </w:divBdr>
    </w:div>
    <w:div w:id="1555240385">
      <w:bodyDiv w:val="1"/>
      <w:marLeft w:val="0"/>
      <w:marRight w:val="0"/>
      <w:marTop w:val="0"/>
      <w:marBottom w:val="0"/>
      <w:divBdr>
        <w:top w:val="none" w:sz="0" w:space="0" w:color="auto"/>
        <w:left w:val="none" w:sz="0" w:space="0" w:color="auto"/>
        <w:bottom w:val="none" w:sz="0" w:space="0" w:color="auto"/>
        <w:right w:val="none" w:sz="0" w:space="0" w:color="auto"/>
      </w:divBdr>
    </w:div>
    <w:div w:id="1559045955">
      <w:bodyDiv w:val="1"/>
      <w:marLeft w:val="0"/>
      <w:marRight w:val="0"/>
      <w:marTop w:val="0"/>
      <w:marBottom w:val="0"/>
      <w:divBdr>
        <w:top w:val="none" w:sz="0" w:space="0" w:color="auto"/>
        <w:left w:val="none" w:sz="0" w:space="0" w:color="auto"/>
        <w:bottom w:val="none" w:sz="0" w:space="0" w:color="auto"/>
        <w:right w:val="none" w:sz="0" w:space="0" w:color="auto"/>
      </w:divBdr>
    </w:div>
    <w:div w:id="1561673317">
      <w:bodyDiv w:val="1"/>
      <w:marLeft w:val="0"/>
      <w:marRight w:val="0"/>
      <w:marTop w:val="0"/>
      <w:marBottom w:val="0"/>
      <w:divBdr>
        <w:top w:val="none" w:sz="0" w:space="0" w:color="auto"/>
        <w:left w:val="none" w:sz="0" w:space="0" w:color="auto"/>
        <w:bottom w:val="none" w:sz="0" w:space="0" w:color="auto"/>
        <w:right w:val="none" w:sz="0" w:space="0" w:color="auto"/>
      </w:divBdr>
    </w:div>
    <w:div w:id="1564102773">
      <w:bodyDiv w:val="1"/>
      <w:marLeft w:val="0"/>
      <w:marRight w:val="0"/>
      <w:marTop w:val="0"/>
      <w:marBottom w:val="0"/>
      <w:divBdr>
        <w:top w:val="none" w:sz="0" w:space="0" w:color="auto"/>
        <w:left w:val="none" w:sz="0" w:space="0" w:color="auto"/>
        <w:bottom w:val="none" w:sz="0" w:space="0" w:color="auto"/>
        <w:right w:val="none" w:sz="0" w:space="0" w:color="auto"/>
      </w:divBdr>
    </w:div>
    <w:div w:id="1564560932">
      <w:bodyDiv w:val="1"/>
      <w:marLeft w:val="0"/>
      <w:marRight w:val="0"/>
      <w:marTop w:val="0"/>
      <w:marBottom w:val="0"/>
      <w:divBdr>
        <w:top w:val="none" w:sz="0" w:space="0" w:color="auto"/>
        <w:left w:val="none" w:sz="0" w:space="0" w:color="auto"/>
        <w:bottom w:val="none" w:sz="0" w:space="0" w:color="auto"/>
        <w:right w:val="none" w:sz="0" w:space="0" w:color="auto"/>
      </w:divBdr>
    </w:div>
    <w:div w:id="1565217091">
      <w:bodyDiv w:val="1"/>
      <w:marLeft w:val="0"/>
      <w:marRight w:val="0"/>
      <w:marTop w:val="0"/>
      <w:marBottom w:val="0"/>
      <w:divBdr>
        <w:top w:val="none" w:sz="0" w:space="0" w:color="auto"/>
        <w:left w:val="none" w:sz="0" w:space="0" w:color="auto"/>
        <w:bottom w:val="none" w:sz="0" w:space="0" w:color="auto"/>
        <w:right w:val="none" w:sz="0" w:space="0" w:color="auto"/>
      </w:divBdr>
    </w:div>
    <w:div w:id="1569879546">
      <w:bodyDiv w:val="1"/>
      <w:marLeft w:val="0"/>
      <w:marRight w:val="0"/>
      <w:marTop w:val="0"/>
      <w:marBottom w:val="0"/>
      <w:divBdr>
        <w:top w:val="none" w:sz="0" w:space="0" w:color="auto"/>
        <w:left w:val="none" w:sz="0" w:space="0" w:color="auto"/>
        <w:bottom w:val="none" w:sz="0" w:space="0" w:color="auto"/>
        <w:right w:val="none" w:sz="0" w:space="0" w:color="auto"/>
      </w:divBdr>
    </w:div>
    <w:div w:id="1570001773">
      <w:bodyDiv w:val="1"/>
      <w:marLeft w:val="0"/>
      <w:marRight w:val="0"/>
      <w:marTop w:val="0"/>
      <w:marBottom w:val="0"/>
      <w:divBdr>
        <w:top w:val="none" w:sz="0" w:space="0" w:color="auto"/>
        <w:left w:val="none" w:sz="0" w:space="0" w:color="auto"/>
        <w:bottom w:val="none" w:sz="0" w:space="0" w:color="auto"/>
        <w:right w:val="none" w:sz="0" w:space="0" w:color="auto"/>
      </w:divBdr>
    </w:div>
    <w:div w:id="1570309601">
      <w:bodyDiv w:val="1"/>
      <w:marLeft w:val="0"/>
      <w:marRight w:val="0"/>
      <w:marTop w:val="0"/>
      <w:marBottom w:val="0"/>
      <w:divBdr>
        <w:top w:val="none" w:sz="0" w:space="0" w:color="auto"/>
        <w:left w:val="none" w:sz="0" w:space="0" w:color="auto"/>
        <w:bottom w:val="none" w:sz="0" w:space="0" w:color="auto"/>
        <w:right w:val="none" w:sz="0" w:space="0" w:color="auto"/>
      </w:divBdr>
    </w:div>
    <w:div w:id="1570310488">
      <w:bodyDiv w:val="1"/>
      <w:marLeft w:val="0"/>
      <w:marRight w:val="0"/>
      <w:marTop w:val="0"/>
      <w:marBottom w:val="0"/>
      <w:divBdr>
        <w:top w:val="none" w:sz="0" w:space="0" w:color="auto"/>
        <w:left w:val="none" w:sz="0" w:space="0" w:color="auto"/>
        <w:bottom w:val="none" w:sz="0" w:space="0" w:color="auto"/>
        <w:right w:val="none" w:sz="0" w:space="0" w:color="auto"/>
      </w:divBdr>
    </w:div>
    <w:div w:id="1573656372">
      <w:bodyDiv w:val="1"/>
      <w:marLeft w:val="0"/>
      <w:marRight w:val="0"/>
      <w:marTop w:val="0"/>
      <w:marBottom w:val="0"/>
      <w:divBdr>
        <w:top w:val="none" w:sz="0" w:space="0" w:color="auto"/>
        <w:left w:val="none" w:sz="0" w:space="0" w:color="auto"/>
        <w:bottom w:val="none" w:sz="0" w:space="0" w:color="auto"/>
        <w:right w:val="none" w:sz="0" w:space="0" w:color="auto"/>
      </w:divBdr>
    </w:div>
    <w:div w:id="1575158978">
      <w:bodyDiv w:val="1"/>
      <w:marLeft w:val="0"/>
      <w:marRight w:val="0"/>
      <w:marTop w:val="0"/>
      <w:marBottom w:val="0"/>
      <w:divBdr>
        <w:top w:val="none" w:sz="0" w:space="0" w:color="auto"/>
        <w:left w:val="none" w:sz="0" w:space="0" w:color="auto"/>
        <w:bottom w:val="none" w:sz="0" w:space="0" w:color="auto"/>
        <w:right w:val="none" w:sz="0" w:space="0" w:color="auto"/>
      </w:divBdr>
    </w:div>
    <w:div w:id="1575432402">
      <w:bodyDiv w:val="1"/>
      <w:marLeft w:val="0"/>
      <w:marRight w:val="0"/>
      <w:marTop w:val="0"/>
      <w:marBottom w:val="0"/>
      <w:divBdr>
        <w:top w:val="none" w:sz="0" w:space="0" w:color="auto"/>
        <w:left w:val="none" w:sz="0" w:space="0" w:color="auto"/>
        <w:bottom w:val="none" w:sz="0" w:space="0" w:color="auto"/>
        <w:right w:val="none" w:sz="0" w:space="0" w:color="auto"/>
      </w:divBdr>
    </w:div>
    <w:div w:id="1578055181">
      <w:bodyDiv w:val="1"/>
      <w:marLeft w:val="0"/>
      <w:marRight w:val="0"/>
      <w:marTop w:val="0"/>
      <w:marBottom w:val="0"/>
      <w:divBdr>
        <w:top w:val="none" w:sz="0" w:space="0" w:color="auto"/>
        <w:left w:val="none" w:sz="0" w:space="0" w:color="auto"/>
        <w:bottom w:val="none" w:sz="0" w:space="0" w:color="auto"/>
        <w:right w:val="none" w:sz="0" w:space="0" w:color="auto"/>
      </w:divBdr>
    </w:div>
    <w:div w:id="1579366651">
      <w:bodyDiv w:val="1"/>
      <w:marLeft w:val="0"/>
      <w:marRight w:val="0"/>
      <w:marTop w:val="0"/>
      <w:marBottom w:val="0"/>
      <w:divBdr>
        <w:top w:val="none" w:sz="0" w:space="0" w:color="auto"/>
        <w:left w:val="none" w:sz="0" w:space="0" w:color="auto"/>
        <w:bottom w:val="none" w:sz="0" w:space="0" w:color="auto"/>
        <w:right w:val="none" w:sz="0" w:space="0" w:color="auto"/>
      </w:divBdr>
    </w:div>
    <w:div w:id="1579823240">
      <w:bodyDiv w:val="1"/>
      <w:marLeft w:val="0"/>
      <w:marRight w:val="0"/>
      <w:marTop w:val="0"/>
      <w:marBottom w:val="0"/>
      <w:divBdr>
        <w:top w:val="none" w:sz="0" w:space="0" w:color="auto"/>
        <w:left w:val="none" w:sz="0" w:space="0" w:color="auto"/>
        <w:bottom w:val="none" w:sz="0" w:space="0" w:color="auto"/>
        <w:right w:val="none" w:sz="0" w:space="0" w:color="auto"/>
      </w:divBdr>
    </w:div>
    <w:div w:id="1580216723">
      <w:bodyDiv w:val="1"/>
      <w:marLeft w:val="0"/>
      <w:marRight w:val="0"/>
      <w:marTop w:val="0"/>
      <w:marBottom w:val="0"/>
      <w:divBdr>
        <w:top w:val="none" w:sz="0" w:space="0" w:color="auto"/>
        <w:left w:val="none" w:sz="0" w:space="0" w:color="auto"/>
        <w:bottom w:val="none" w:sz="0" w:space="0" w:color="auto"/>
        <w:right w:val="none" w:sz="0" w:space="0" w:color="auto"/>
      </w:divBdr>
    </w:div>
    <w:div w:id="1580406647">
      <w:bodyDiv w:val="1"/>
      <w:marLeft w:val="0"/>
      <w:marRight w:val="0"/>
      <w:marTop w:val="0"/>
      <w:marBottom w:val="0"/>
      <w:divBdr>
        <w:top w:val="none" w:sz="0" w:space="0" w:color="auto"/>
        <w:left w:val="none" w:sz="0" w:space="0" w:color="auto"/>
        <w:bottom w:val="none" w:sz="0" w:space="0" w:color="auto"/>
        <w:right w:val="none" w:sz="0" w:space="0" w:color="auto"/>
      </w:divBdr>
    </w:div>
    <w:div w:id="1580553378">
      <w:bodyDiv w:val="1"/>
      <w:marLeft w:val="0"/>
      <w:marRight w:val="0"/>
      <w:marTop w:val="0"/>
      <w:marBottom w:val="0"/>
      <w:divBdr>
        <w:top w:val="none" w:sz="0" w:space="0" w:color="auto"/>
        <w:left w:val="none" w:sz="0" w:space="0" w:color="auto"/>
        <w:bottom w:val="none" w:sz="0" w:space="0" w:color="auto"/>
        <w:right w:val="none" w:sz="0" w:space="0" w:color="auto"/>
      </w:divBdr>
    </w:div>
    <w:div w:id="1581208299">
      <w:bodyDiv w:val="1"/>
      <w:marLeft w:val="0"/>
      <w:marRight w:val="0"/>
      <w:marTop w:val="0"/>
      <w:marBottom w:val="0"/>
      <w:divBdr>
        <w:top w:val="none" w:sz="0" w:space="0" w:color="auto"/>
        <w:left w:val="none" w:sz="0" w:space="0" w:color="auto"/>
        <w:bottom w:val="none" w:sz="0" w:space="0" w:color="auto"/>
        <w:right w:val="none" w:sz="0" w:space="0" w:color="auto"/>
      </w:divBdr>
    </w:div>
    <w:div w:id="1582136051">
      <w:bodyDiv w:val="1"/>
      <w:marLeft w:val="0"/>
      <w:marRight w:val="0"/>
      <w:marTop w:val="0"/>
      <w:marBottom w:val="0"/>
      <w:divBdr>
        <w:top w:val="none" w:sz="0" w:space="0" w:color="auto"/>
        <w:left w:val="none" w:sz="0" w:space="0" w:color="auto"/>
        <w:bottom w:val="none" w:sz="0" w:space="0" w:color="auto"/>
        <w:right w:val="none" w:sz="0" w:space="0" w:color="auto"/>
      </w:divBdr>
    </w:div>
    <w:div w:id="1584291633">
      <w:bodyDiv w:val="1"/>
      <w:marLeft w:val="0"/>
      <w:marRight w:val="0"/>
      <w:marTop w:val="0"/>
      <w:marBottom w:val="0"/>
      <w:divBdr>
        <w:top w:val="none" w:sz="0" w:space="0" w:color="auto"/>
        <w:left w:val="none" w:sz="0" w:space="0" w:color="auto"/>
        <w:bottom w:val="none" w:sz="0" w:space="0" w:color="auto"/>
        <w:right w:val="none" w:sz="0" w:space="0" w:color="auto"/>
      </w:divBdr>
    </w:div>
    <w:div w:id="1587104991">
      <w:bodyDiv w:val="1"/>
      <w:marLeft w:val="0"/>
      <w:marRight w:val="0"/>
      <w:marTop w:val="0"/>
      <w:marBottom w:val="0"/>
      <w:divBdr>
        <w:top w:val="none" w:sz="0" w:space="0" w:color="auto"/>
        <w:left w:val="none" w:sz="0" w:space="0" w:color="auto"/>
        <w:bottom w:val="none" w:sz="0" w:space="0" w:color="auto"/>
        <w:right w:val="none" w:sz="0" w:space="0" w:color="auto"/>
      </w:divBdr>
    </w:div>
    <w:div w:id="1587685772">
      <w:bodyDiv w:val="1"/>
      <w:marLeft w:val="0"/>
      <w:marRight w:val="0"/>
      <w:marTop w:val="0"/>
      <w:marBottom w:val="0"/>
      <w:divBdr>
        <w:top w:val="none" w:sz="0" w:space="0" w:color="auto"/>
        <w:left w:val="none" w:sz="0" w:space="0" w:color="auto"/>
        <w:bottom w:val="none" w:sz="0" w:space="0" w:color="auto"/>
        <w:right w:val="none" w:sz="0" w:space="0" w:color="auto"/>
      </w:divBdr>
    </w:div>
    <w:div w:id="1590233031">
      <w:bodyDiv w:val="1"/>
      <w:marLeft w:val="0"/>
      <w:marRight w:val="0"/>
      <w:marTop w:val="0"/>
      <w:marBottom w:val="0"/>
      <w:divBdr>
        <w:top w:val="none" w:sz="0" w:space="0" w:color="auto"/>
        <w:left w:val="none" w:sz="0" w:space="0" w:color="auto"/>
        <w:bottom w:val="none" w:sz="0" w:space="0" w:color="auto"/>
        <w:right w:val="none" w:sz="0" w:space="0" w:color="auto"/>
      </w:divBdr>
    </w:div>
    <w:div w:id="1591045606">
      <w:bodyDiv w:val="1"/>
      <w:marLeft w:val="0"/>
      <w:marRight w:val="0"/>
      <w:marTop w:val="0"/>
      <w:marBottom w:val="0"/>
      <w:divBdr>
        <w:top w:val="none" w:sz="0" w:space="0" w:color="auto"/>
        <w:left w:val="none" w:sz="0" w:space="0" w:color="auto"/>
        <w:bottom w:val="none" w:sz="0" w:space="0" w:color="auto"/>
        <w:right w:val="none" w:sz="0" w:space="0" w:color="auto"/>
      </w:divBdr>
    </w:div>
    <w:div w:id="1591352625">
      <w:bodyDiv w:val="1"/>
      <w:marLeft w:val="0"/>
      <w:marRight w:val="0"/>
      <w:marTop w:val="0"/>
      <w:marBottom w:val="0"/>
      <w:divBdr>
        <w:top w:val="none" w:sz="0" w:space="0" w:color="auto"/>
        <w:left w:val="none" w:sz="0" w:space="0" w:color="auto"/>
        <w:bottom w:val="none" w:sz="0" w:space="0" w:color="auto"/>
        <w:right w:val="none" w:sz="0" w:space="0" w:color="auto"/>
      </w:divBdr>
    </w:div>
    <w:div w:id="1593584993">
      <w:bodyDiv w:val="1"/>
      <w:marLeft w:val="0"/>
      <w:marRight w:val="0"/>
      <w:marTop w:val="0"/>
      <w:marBottom w:val="0"/>
      <w:divBdr>
        <w:top w:val="none" w:sz="0" w:space="0" w:color="auto"/>
        <w:left w:val="none" w:sz="0" w:space="0" w:color="auto"/>
        <w:bottom w:val="none" w:sz="0" w:space="0" w:color="auto"/>
        <w:right w:val="none" w:sz="0" w:space="0" w:color="auto"/>
      </w:divBdr>
    </w:div>
    <w:div w:id="1595356142">
      <w:bodyDiv w:val="1"/>
      <w:marLeft w:val="0"/>
      <w:marRight w:val="0"/>
      <w:marTop w:val="0"/>
      <w:marBottom w:val="0"/>
      <w:divBdr>
        <w:top w:val="none" w:sz="0" w:space="0" w:color="auto"/>
        <w:left w:val="none" w:sz="0" w:space="0" w:color="auto"/>
        <w:bottom w:val="none" w:sz="0" w:space="0" w:color="auto"/>
        <w:right w:val="none" w:sz="0" w:space="0" w:color="auto"/>
      </w:divBdr>
    </w:div>
    <w:div w:id="1596863630">
      <w:bodyDiv w:val="1"/>
      <w:marLeft w:val="0"/>
      <w:marRight w:val="0"/>
      <w:marTop w:val="0"/>
      <w:marBottom w:val="0"/>
      <w:divBdr>
        <w:top w:val="none" w:sz="0" w:space="0" w:color="auto"/>
        <w:left w:val="none" w:sz="0" w:space="0" w:color="auto"/>
        <w:bottom w:val="none" w:sz="0" w:space="0" w:color="auto"/>
        <w:right w:val="none" w:sz="0" w:space="0" w:color="auto"/>
      </w:divBdr>
    </w:div>
    <w:div w:id="1597589800">
      <w:bodyDiv w:val="1"/>
      <w:marLeft w:val="0"/>
      <w:marRight w:val="0"/>
      <w:marTop w:val="0"/>
      <w:marBottom w:val="0"/>
      <w:divBdr>
        <w:top w:val="none" w:sz="0" w:space="0" w:color="auto"/>
        <w:left w:val="none" w:sz="0" w:space="0" w:color="auto"/>
        <w:bottom w:val="none" w:sz="0" w:space="0" w:color="auto"/>
        <w:right w:val="none" w:sz="0" w:space="0" w:color="auto"/>
      </w:divBdr>
    </w:div>
    <w:div w:id="1599488918">
      <w:bodyDiv w:val="1"/>
      <w:marLeft w:val="0"/>
      <w:marRight w:val="0"/>
      <w:marTop w:val="0"/>
      <w:marBottom w:val="0"/>
      <w:divBdr>
        <w:top w:val="none" w:sz="0" w:space="0" w:color="auto"/>
        <w:left w:val="none" w:sz="0" w:space="0" w:color="auto"/>
        <w:bottom w:val="none" w:sz="0" w:space="0" w:color="auto"/>
        <w:right w:val="none" w:sz="0" w:space="0" w:color="auto"/>
      </w:divBdr>
    </w:div>
    <w:div w:id="1601833131">
      <w:bodyDiv w:val="1"/>
      <w:marLeft w:val="0"/>
      <w:marRight w:val="0"/>
      <w:marTop w:val="0"/>
      <w:marBottom w:val="0"/>
      <w:divBdr>
        <w:top w:val="none" w:sz="0" w:space="0" w:color="auto"/>
        <w:left w:val="none" w:sz="0" w:space="0" w:color="auto"/>
        <w:bottom w:val="none" w:sz="0" w:space="0" w:color="auto"/>
        <w:right w:val="none" w:sz="0" w:space="0" w:color="auto"/>
      </w:divBdr>
    </w:div>
    <w:div w:id="1602182438">
      <w:bodyDiv w:val="1"/>
      <w:marLeft w:val="0"/>
      <w:marRight w:val="0"/>
      <w:marTop w:val="0"/>
      <w:marBottom w:val="0"/>
      <w:divBdr>
        <w:top w:val="none" w:sz="0" w:space="0" w:color="auto"/>
        <w:left w:val="none" w:sz="0" w:space="0" w:color="auto"/>
        <w:bottom w:val="none" w:sz="0" w:space="0" w:color="auto"/>
        <w:right w:val="none" w:sz="0" w:space="0" w:color="auto"/>
      </w:divBdr>
    </w:div>
    <w:div w:id="1602565167">
      <w:bodyDiv w:val="1"/>
      <w:marLeft w:val="0"/>
      <w:marRight w:val="0"/>
      <w:marTop w:val="0"/>
      <w:marBottom w:val="0"/>
      <w:divBdr>
        <w:top w:val="none" w:sz="0" w:space="0" w:color="auto"/>
        <w:left w:val="none" w:sz="0" w:space="0" w:color="auto"/>
        <w:bottom w:val="none" w:sz="0" w:space="0" w:color="auto"/>
        <w:right w:val="none" w:sz="0" w:space="0" w:color="auto"/>
      </w:divBdr>
    </w:div>
    <w:div w:id="1603487815">
      <w:bodyDiv w:val="1"/>
      <w:marLeft w:val="0"/>
      <w:marRight w:val="0"/>
      <w:marTop w:val="0"/>
      <w:marBottom w:val="0"/>
      <w:divBdr>
        <w:top w:val="none" w:sz="0" w:space="0" w:color="auto"/>
        <w:left w:val="none" w:sz="0" w:space="0" w:color="auto"/>
        <w:bottom w:val="none" w:sz="0" w:space="0" w:color="auto"/>
        <w:right w:val="none" w:sz="0" w:space="0" w:color="auto"/>
      </w:divBdr>
    </w:div>
    <w:div w:id="1603949966">
      <w:bodyDiv w:val="1"/>
      <w:marLeft w:val="0"/>
      <w:marRight w:val="0"/>
      <w:marTop w:val="0"/>
      <w:marBottom w:val="0"/>
      <w:divBdr>
        <w:top w:val="none" w:sz="0" w:space="0" w:color="auto"/>
        <w:left w:val="none" w:sz="0" w:space="0" w:color="auto"/>
        <w:bottom w:val="none" w:sz="0" w:space="0" w:color="auto"/>
        <w:right w:val="none" w:sz="0" w:space="0" w:color="auto"/>
      </w:divBdr>
    </w:div>
    <w:div w:id="1609851109">
      <w:bodyDiv w:val="1"/>
      <w:marLeft w:val="0"/>
      <w:marRight w:val="0"/>
      <w:marTop w:val="0"/>
      <w:marBottom w:val="0"/>
      <w:divBdr>
        <w:top w:val="none" w:sz="0" w:space="0" w:color="auto"/>
        <w:left w:val="none" w:sz="0" w:space="0" w:color="auto"/>
        <w:bottom w:val="none" w:sz="0" w:space="0" w:color="auto"/>
        <w:right w:val="none" w:sz="0" w:space="0" w:color="auto"/>
      </w:divBdr>
    </w:div>
    <w:div w:id="1610119695">
      <w:bodyDiv w:val="1"/>
      <w:marLeft w:val="0"/>
      <w:marRight w:val="0"/>
      <w:marTop w:val="0"/>
      <w:marBottom w:val="0"/>
      <w:divBdr>
        <w:top w:val="none" w:sz="0" w:space="0" w:color="auto"/>
        <w:left w:val="none" w:sz="0" w:space="0" w:color="auto"/>
        <w:bottom w:val="none" w:sz="0" w:space="0" w:color="auto"/>
        <w:right w:val="none" w:sz="0" w:space="0" w:color="auto"/>
      </w:divBdr>
    </w:div>
    <w:div w:id="1610431930">
      <w:bodyDiv w:val="1"/>
      <w:marLeft w:val="0"/>
      <w:marRight w:val="0"/>
      <w:marTop w:val="0"/>
      <w:marBottom w:val="0"/>
      <w:divBdr>
        <w:top w:val="none" w:sz="0" w:space="0" w:color="auto"/>
        <w:left w:val="none" w:sz="0" w:space="0" w:color="auto"/>
        <w:bottom w:val="none" w:sz="0" w:space="0" w:color="auto"/>
        <w:right w:val="none" w:sz="0" w:space="0" w:color="auto"/>
      </w:divBdr>
    </w:div>
    <w:div w:id="1611356215">
      <w:bodyDiv w:val="1"/>
      <w:marLeft w:val="0"/>
      <w:marRight w:val="0"/>
      <w:marTop w:val="0"/>
      <w:marBottom w:val="0"/>
      <w:divBdr>
        <w:top w:val="none" w:sz="0" w:space="0" w:color="auto"/>
        <w:left w:val="none" w:sz="0" w:space="0" w:color="auto"/>
        <w:bottom w:val="none" w:sz="0" w:space="0" w:color="auto"/>
        <w:right w:val="none" w:sz="0" w:space="0" w:color="auto"/>
      </w:divBdr>
    </w:div>
    <w:div w:id="1611476963">
      <w:bodyDiv w:val="1"/>
      <w:marLeft w:val="0"/>
      <w:marRight w:val="0"/>
      <w:marTop w:val="0"/>
      <w:marBottom w:val="0"/>
      <w:divBdr>
        <w:top w:val="none" w:sz="0" w:space="0" w:color="auto"/>
        <w:left w:val="none" w:sz="0" w:space="0" w:color="auto"/>
        <w:bottom w:val="none" w:sz="0" w:space="0" w:color="auto"/>
        <w:right w:val="none" w:sz="0" w:space="0" w:color="auto"/>
      </w:divBdr>
    </w:div>
    <w:div w:id="1613434727">
      <w:bodyDiv w:val="1"/>
      <w:marLeft w:val="0"/>
      <w:marRight w:val="0"/>
      <w:marTop w:val="0"/>
      <w:marBottom w:val="0"/>
      <w:divBdr>
        <w:top w:val="none" w:sz="0" w:space="0" w:color="auto"/>
        <w:left w:val="none" w:sz="0" w:space="0" w:color="auto"/>
        <w:bottom w:val="none" w:sz="0" w:space="0" w:color="auto"/>
        <w:right w:val="none" w:sz="0" w:space="0" w:color="auto"/>
      </w:divBdr>
    </w:div>
    <w:div w:id="1613897778">
      <w:bodyDiv w:val="1"/>
      <w:marLeft w:val="0"/>
      <w:marRight w:val="0"/>
      <w:marTop w:val="0"/>
      <w:marBottom w:val="0"/>
      <w:divBdr>
        <w:top w:val="none" w:sz="0" w:space="0" w:color="auto"/>
        <w:left w:val="none" w:sz="0" w:space="0" w:color="auto"/>
        <w:bottom w:val="none" w:sz="0" w:space="0" w:color="auto"/>
        <w:right w:val="none" w:sz="0" w:space="0" w:color="auto"/>
      </w:divBdr>
    </w:div>
    <w:div w:id="1614633681">
      <w:bodyDiv w:val="1"/>
      <w:marLeft w:val="0"/>
      <w:marRight w:val="0"/>
      <w:marTop w:val="0"/>
      <w:marBottom w:val="0"/>
      <w:divBdr>
        <w:top w:val="none" w:sz="0" w:space="0" w:color="auto"/>
        <w:left w:val="none" w:sz="0" w:space="0" w:color="auto"/>
        <w:bottom w:val="none" w:sz="0" w:space="0" w:color="auto"/>
        <w:right w:val="none" w:sz="0" w:space="0" w:color="auto"/>
      </w:divBdr>
    </w:div>
    <w:div w:id="1616907040">
      <w:bodyDiv w:val="1"/>
      <w:marLeft w:val="0"/>
      <w:marRight w:val="0"/>
      <w:marTop w:val="0"/>
      <w:marBottom w:val="0"/>
      <w:divBdr>
        <w:top w:val="none" w:sz="0" w:space="0" w:color="auto"/>
        <w:left w:val="none" w:sz="0" w:space="0" w:color="auto"/>
        <w:bottom w:val="none" w:sz="0" w:space="0" w:color="auto"/>
        <w:right w:val="none" w:sz="0" w:space="0" w:color="auto"/>
      </w:divBdr>
    </w:div>
    <w:div w:id="1624462269">
      <w:bodyDiv w:val="1"/>
      <w:marLeft w:val="0"/>
      <w:marRight w:val="0"/>
      <w:marTop w:val="0"/>
      <w:marBottom w:val="0"/>
      <w:divBdr>
        <w:top w:val="none" w:sz="0" w:space="0" w:color="auto"/>
        <w:left w:val="none" w:sz="0" w:space="0" w:color="auto"/>
        <w:bottom w:val="none" w:sz="0" w:space="0" w:color="auto"/>
        <w:right w:val="none" w:sz="0" w:space="0" w:color="auto"/>
      </w:divBdr>
    </w:div>
    <w:div w:id="1625690580">
      <w:bodyDiv w:val="1"/>
      <w:marLeft w:val="0"/>
      <w:marRight w:val="0"/>
      <w:marTop w:val="0"/>
      <w:marBottom w:val="0"/>
      <w:divBdr>
        <w:top w:val="none" w:sz="0" w:space="0" w:color="auto"/>
        <w:left w:val="none" w:sz="0" w:space="0" w:color="auto"/>
        <w:bottom w:val="none" w:sz="0" w:space="0" w:color="auto"/>
        <w:right w:val="none" w:sz="0" w:space="0" w:color="auto"/>
      </w:divBdr>
    </w:div>
    <w:div w:id="1625962578">
      <w:bodyDiv w:val="1"/>
      <w:marLeft w:val="0"/>
      <w:marRight w:val="0"/>
      <w:marTop w:val="0"/>
      <w:marBottom w:val="0"/>
      <w:divBdr>
        <w:top w:val="none" w:sz="0" w:space="0" w:color="auto"/>
        <w:left w:val="none" w:sz="0" w:space="0" w:color="auto"/>
        <w:bottom w:val="none" w:sz="0" w:space="0" w:color="auto"/>
        <w:right w:val="none" w:sz="0" w:space="0" w:color="auto"/>
      </w:divBdr>
    </w:div>
    <w:div w:id="1628003928">
      <w:bodyDiv w:val="1"/>
      <w:marLeft w:val="0"/>
      <w:marRight w:val="0"/>
      <w:marTop w:val="0"/>
      <w:marBottom w:val="0"/>
      <w:divBdr>
        <w:top w:val="none" w:sz="0" w:space="0" w:color="auto"/>
        <w:left w:val="none" w:sz="0" w:space="0" w:color="auto"/>
        <w:bottom w:val="none" w:sz="0" w:space="0" w:color="auto"/>
        <w:right w:val="none" w:sz="0" w:space="0" w:color="auto"/>
      </w:divBdr>
    </w:div>
    <w:div w:id="1628048802">
      <w:bodyDiv w:val="1"/>
      <w:marLeft w:val="0"/>
      <w:marRight w:val="0"/>
      <w:marTop w:val="0"/>
      <w:marBottom w:val="0"/>
      <w:divBdr>
        <w:top w:val="none" w:sz="0" w:space="0" w:color="auto"/>
        <w:left w:val="none" w:sz="0" w:space="0" w:color="auto"/>
        <w:bottom w:val="none" w:sz="0" w:space="0" w:color="auto"/>
        <w:right w:val="none" w:sz="0" w:space="0" w:color="auto"/>
      </w:divBdr>
    </w:div>
    <w:div w:id="1630476792">
      <w:bodyDiv w:val="1"/>
      <w:marLeft w:val="0"/>
      <w:marRight w:val="0"/>
      <w:marTop w:val="0"/>
      <w:marBottom w:val="0"/>
      <w:divBdr>
        <w:top w:val="none" w:sz="0" w:space="0" w:color="auto"/>
        <w:left w:val="none" w:sz="0" w:space="0" w:color="auto"/>
        <w:bottom w:val="none" w:sz="0" w:space="0" w:color="auto"/>
        <w:right w:val="none" w:sz="0" w:space="0" w:color="auto"/>
      </w:divBdr>
    </w:div>
    <w:div w:id="1631594312">
      <w:bodyDiv w:val="1"/>
      <w:marLeft w:val="0"/>
      <w:marRight w:val="0"/>
      <w:marTop w:val="0"/>
      <w:marBottom w:val="0"/>
      <w:divBdr>
        <w:top w:val="none" w:sz="0" w:space="0" w:color="auto"/>
        <w:left w:val="none" w:sz="0" w:space="0" w:color="auto"/>
        <w:bottom w:val="none" w:sz="0" w:space="0" w:color="auto"/>
        <w:right w:val="none" w:sz="0" w:space="0" w:color="auto"/>
      </w:divBdr>
    </w:div>
    <w:div w:id="1632632895">
      <w:bodyDiv w:val="1"/>
      <w:marLeft w:val="0"/>
      <w:marRight w:val="0"/>
      <w:marTop w:val="0"/>
      <w:marBottom w:val="0"/>
      <w:divBdr>
        <w:top w:val="none" w:sz="0" w:space="0" w:color="auto"/>
        <w:left w:val="none" w:sz="0" w:space="0" w:color="auto"/>
        <w:bottom w:val="none" w:sz="0" w:space="0" w:color="auto"/>
        <w:right w:val="none" w:sz="0" w:space="0" w:color="auto"/>
      </w:divBdr>
    </w:div>
    <w:div w:id="1632664343">
      <w:bodyDiv w:val="1"/>
      <w:marLeft w:val="0"/>
      <w:marRight w:val="0"/>
      <w:marTop w:val="0"/>
      <w:marBottom w:val="0"/>
      <w:divBdr>
        <w:top w:val="none" w:sz="0" w:space="0" w:color="auto"/>
        <w:left w:val="none" w:sz="0" w:space="0" w:color="auto"/>
        <w:bottom w:val="none" w:sz="0" w:space="0" w:color="auto"/>
        <w:right w:val="none" w:sz="0" w:space="0" w:color="auto"/>
      </w:divBdr>
    </w:div>
    <w:div w:id="1632982228">
      <w:bodyDiv w:val="1"/>
      <w:marLeft w:val="0"/>
      <w:marRight w:val="0"/>
      <w:marTop w:val="0"/>
      <w:marBottom w:val="0"/>
      <w:divBdr>
        <w:top w:val="none" w:sz="0" w:space="0" w:color="auto"/>
        <w:left w:val="none" w:sz="0" w:space="0" w:color="auto"/>
        <w:bottom w:val="none" w:sz="0" w:space="0" w:color="auto"/>
        <w:right w:val="none" w:sz="0" w:space="0" w:color="auto"/>
      </w:divBdr>
    </w:div>
    <w:div w:id="1642267503">
      <w:bodyDiv w:val="1"/>
      <w:marLeft w:val="0"/>
      <w:marRight w:val="0"/>
      <w:marTop w:val="0"/>
      <w:marBottom w:val="0"/>
      <w:divBdr>
        <w:top w:val="none" w:sz="0" w:space="0" w:color="auto"/>
        <w:left w:val="none" w:sz="0" w:space="0" w:color="auto"/>
        <w:bottom w:val="none" w:sz="0" w:space="0" w:color="auto"/>
        <w:right w:val="none" w:sz="0" w:space="0" w:color="auto"/>
      </w:divBdr>
    </w:div>
    <w:div w:id="1644893612">
      <w:bodyDiv w:val="1"/>
      <w:marLeft w:val="0"/>
      <w:marRight w:val="0"/>
      <w:marTop w:val="0"/>
      <w:marBottom w:val="0"/>
      <w:divBdr>
        <w:top w:val="none" w:sz="0" w:space="0" w:color="auto"/>
        <w:left w:val="none" w:sz="0" w:space="0" w:color="auto"/>
        <w:bottom w:val="none" w:sz="0" w:space="0" w:color="auto"/>
        <w:right w:val="none" w:sz="0" w:space="0" w:color="auto"/>
      </w:divBdr>
    </w:div>
    <w:div w:id="1645160506">
      <w:bodyDiv w:val="1"/>
      <w:marLeft w:val="0"/>
      <w:marRight w:val="0"/>
      <w:marTop w:val="0"/>
      <w:marBottom w:val="0"/>
      <w:divBdr>
        <w:top w:val="none" w:sz="0" w:space="0" w:color="auto"/>
        <w:left w:val="none" w:sz="0" w:space="0" w:color="auto"/>
        <w:bottom w:val="none" w:sz="0" w:space="0" w:color="auto"/>
        <w:right w:val="none" w:sz="0" w:space="0" w:color="auto"/>
      </w:divBdr>
    </w:div>
    <w:div w:id="1645235568">
      <w:bodyDiv w:val="1"/>
      <w:marLeft w:val="0"/>
      <w:marRight w:val="0"/>
      <w:marTop w:val="0"/>
      <w:marBottom w:val="0"/>
      <w:divBdr>
        <w:top w:val="none" w:sz="0" w:space="0" w:color="auto"/>
        <w:left w:val="none" w:sz="0" w:space="0" w:color="auto"/>
        <w:bottom w:val="none" w:sz="0" w:space="0" w:color="auto"/>
        <w:right w:val="none" w:sz="0" w:space="0" w:color="auto"/>
      </w:divBdr>
    </w:div>
    <w:div w:id="1648582350">
      <w:bodyDiv w:val="1"/>
      <w:marLeft w:val="0"/>
      <w:marRight w:val="0"/>
      <w:marTop w:val="0"/>
      <w:marBottom w:val="0"/>
      <w:divBdr>
        <w:top w:val="none" w:sz="0" w:space="0" w:color="auto"/>
        <w:left w:val="none" w:sz="0" w:space="0" w:color="auto"/>
        <w:bottom w:val="none" w:sz="0" w:space="0" w:color="auto"/>
        <w:right w:val="none" w:sz="0" w:space="0" w:color="auto"/>
      </w:divBdr>
    </w:div>
    <w:div w:id="1648626973">
      <w:bodyDiv w:val="1"/>
      <w:marLeft w:val="0"/>
      <w:marRight w:val="0"/>
      <w:marTop w:val="0"/>
      <w:marBottom w:val="0"/>
      <w:divBdr>
        <w:top w:val="none" w:sz="0" w:space="0" w:color="auto"/>
        <w:left w:val="none" w:sz="0" w:space="0" w:color="auto"/>
        <w:bottom w:val="none" w:sz="0" w:space="0" w:color="auto"/>
        <w:right w:val="none" w:sz="0" w:space="0" w:color="auto"/>
      </w:divBdr>
    </w:div>
    <w:div w:id="1649437647">
      <w:bodyDiv w:val="1"/>
      <w:marLeft w:val="0"/>
      <w:marRight w:val="0"/>
      <w:marTop w:val="0"/>
      <w:marBottom w:val="0"/>
      <w:divBdr>
        <w:top w:val="none" w:sz="0" w:space="0" w:color="auto"/>
        <w:left w:val="none" w:sz="0" w:space="0" w:color="auto"/>
        <w:bottom w:val="none" w:sz="0" w:space="0" w:color="auto"/>
        <w:right w:val="none" w:sz="0" w:space="0" w:color="auto"/>
      </w:divBdr>
    </w:div>
    <w:div w:id="1651203119">
      <w:bodyDiv w:val="1"/>
      <w:marLeft w:val="0"/>
      <w:marRight w:val="0"/>
      <w:marTop w:val="0"/>
      <w:marBottom w:val="0"/>
      <w:divBdr>
        <w:top w:val="none" w:sz="0" w:space="0" w:color="auto"/>
        <w:left w:val="none" w:sz="0" w:space="0" w:color="auto"/>
        <w:bottom w:val="none" w:sz="0" w:space="0" w:color="auto"/>
        <w:right w:val="none" w:sz="0" w:space="0" w:color="auto"/>
      </w:divBdr>
    </w:div>
    <w:div w:id="1651791867">
      <w:bodyDiv w:val="1"/>
      <w:marLeft w:val="0"/>
      <w:marRight w:val="0"/>
      <w:marTop w:val="0"/>
      <w:marBottom w:val="0"/>
      <w:divBdr>
        <w:top w:val="none" w:sz="0" w:space="0" w:color="auto"/>
        <w:left w:val="none" w:sz="0" w:space="0" w:color="auto"/>
        <w:bottom w:val="none" w:sz="0" w:space="0" w:color="auto"/>
        <w:right w:val="none" w:sz="0" w:space="0" w:color="auto"/>
      </w:divBdr>
    </w:div>
    <w:div w:id="1652446858">
      <w:bodyDiv w:val="1"/>
      <w:marLeft w:val="0"/>
      <w:marRight w:val="0"/>
      <w:marTop w:val="0"/>
      <w:marBottom w:val="0"/>
      <w:divBdr>
        <w:top w:val="none" w:sz="0" w:space="0" w:color="auto"/>
        <w:left w:val="none" w:sz="0" w:space="0" w:color="auto"/>
        <w:bottom w:val="none" w:sz="0" w:space="0" w:color="auto"/>
        <w:right w:val="none" w:sz="0" w:space="0" w:color="auto"/>
      </w:divBdr>
    </w:div>
    <w:div w:id="1652710606">
      <w:bodyDiv w:val="1"/>
      <w:marLeft w:val="0"/>
      <w:marRight w:val="0"/>
      <w:marTop w:val="0"/>
      <w:marBottom w:val="0"/>
      <w:divBdr>
        <w:top w:val="none" w:sz="0" w:space="0" w:color="auto"/>
        <w:left w:val="none" w:sz="0" w:space="0" w:color="auto"/>
        <w:bottom w:val="none" w:sz="0" w:space="0" w:color="auto"/>
        <w:right w:val="none" w:sz="0" w:space="0" w:color="auto"/>
      </w:divBdr>
    </w:div>
    <w:div w:id="1653635896">
      <w:bodyDiv w:val="1"/>
      <w:marLeft w:val="0"/>
      <w:marRight w:val="0"/>
      <w:marTop w:val="0"/>
      <w:marBottom w:val="0"/>
      <w:divBdr>
        <w:top w:val="none" w:sz="0" w:space="0" w:color="auto"/>
        <w:left w:val="none" w:sz="0" w:space="0" w:color="auto"/>
        <w:bottom w:val="none" w:sz="0" w:space="0" w:color="auto"/>
        <w:right w:val="none" w:sz="0" w:space="0" w:color="auto"/>
      </w:divBdr>
    </w:div>
    <w:div w:id="1658073590">
      <w:bodyDiv w:val="1"/>
      <w:marLeft w:val="0"/>
      <w:marRight w:val="0"/>
      <w:marTop w:val="0"/>
      <w:marBottom w:val="0"/>
      <w:divBdr>
        <w:top w:val="none" w:sz="0" w:space="0" w:color="auto"/>
        <w:left w:val="none" w:sz="0" w:space="0" w:color="auto"/>
        <w:bottom w:val="none" w:sz="0" w:space="0" w:color="auto"/>
        <w:right w:val="none" w:sz="0" w:space="0" w:color="auto"/>
      </w:divBdr>
    </w:div>
    <w:div w:id="1659338308">
      <w:bodyDiv w:val="1"/>
      <w:marLeft w:val="0"/>
      <w:marRight w:val="0"/>
      <w:marTop w:val="0"/>
      <w:marBottom w:val="0"/>
      <w:divBdr>
        <w:top w:val="none" w:sz="0" w:space="0" w:color="auto"/>
        <w:left w:val="none" w:sz="0" w:space="0" w:color="auto"/>
        <w:bottom w:val="none" w:sz="0" w:space="0" w:color="auto"/>
        <w:right w:val="none" w:sz="0" w:space="0" w:color="auto"/>
      </w:divBdr>
    </w:div>
    <w:div w:id="1660690730">
      <w:bodyDiv w:val="1"/>
      <w:marLeft w:val="0"/>
      <w:marRight w:val="0"/>
      <w:marTop w:val="0"/>
      <w:marBottom w:val="0"/>
      <w:divBdr>
        <w:top w:val="none" w:sz="0" w:space="0" w:color="auto"/>
        <w:left w:val="none" w:sz="0" w:space="0" w:color="auto"/>
        <w:bottom w:val="none" w:sz="0" w:space="0" w:color="auto"/>
        <w:right w:val="none" w:sz="0" w:space="0" w:color="auto"/>
      </w:divBdr>
    </w:div>
    <w:div w:id="1663852502">
      <w:bodyDiv w:val="1"/>
      <w:marLeft w:val="0"/>
      <w:marRight w:val="0"/>
      <w:marTop w:val="0"/>
      <w:marBottom w:val="0"/>
      <w:divBdr>
        <w:top w:val="none" w:sz="0" w:space="0" w:color="auto"/>
        <w:left w:val="none" w:sz="0" w:space="0" w:color="auto"/>
        <w:bottom w:val="none" w:sz="0" w:space="0" w:color="auto"/>
        <w:right w:val="none" w:sz="0" w:space="0" w:color="auto"/>
      </w:divBdr>
    </w:div>
    <w:div w:id="1665931406">
      <w:bodyDiv w:val="1"/>
      <w:marLeft w:val="0"/>
      <w:marRight w:val="0"/>
      <w:marTop w:val="0"/>
      <w:marBottom w:val="0"/>
      <w:divBdr>
        <w:top w:val="none" w:sz="0" w:space="0" w:color="auto"/>
        <w:left w:val="none" w:sz="0" w:space="0" w:color="auto"/>
        <w:bottom w:val="none" w:sz="0" w:space="0" w:color="auto"/>
        <w:right w:val="none" w:sz="0" w:space="0" w:color="auto"/>
      </w:divBdr>
    </w:div>
    <w:div w:id="1666014312">
      <w:bodyDiv w:val="1"/>
      <w:marLeft w:val="0"/>
      <w:marRight w:val="0"/>
      <w:marTop w:val="0"/>
      <w:marBottom w:val="0"/>
      <w:divBdr>
        <w:top w:val="none" w:sz="0" w:space="0" w:color="auto"/>
        <w:left w:val="none" w:sz="0" w:space="0" w:color="auto"/>
        <w:bottom w:val="none" w:sz="0" w:space="0" w:color="auto"/>
        <w:right w:val="none" w:sz="0" w:space="0" w:color="auto"/>
      </w:divBdr>
    </w:div>
    <w:div w:id="1667899584">
      <w:bodyDiv w:val="1"/>
      <w:marLeft w:val="0"/>
      <w:marRight w:val="0"/>
      <w:marTop w:val="0"/>
      <w:marBottom w:val="0"/>
      <w:divBdr>
        <w:top w:val="none" w:sz="0" w:space="0" w:color="auto"/>
        <w:left w:val="none" w:sz="0" w:space="0" w:color="auto"/>
        <w:bottom w:val="none" w:sz="0" w:space="0" w:color="auto"/>
        <w:right w:val="none" w:sz="0" w:space="0" w:color="auto"/>
      </w:divBdr>
    </w:div>
    <w:div w:id="1672751975">
      <w:bodyDiv w:val="1"/>
      <w:marLeft w:val="0"/>
      <w:marRight w:val="0"/>
      <w:marTop w:val="0"/>
      <w:marBottom w:val="0"/>
      <w:divBdr>
        <w:top w:val="none" w:sz="0" w:space="0" w:color="auto"/>
        <w:left w:val="none" w:sz="0" w:space="0" w:color="auto"/>
        <w:bottom w:val="none" w:sz="0" w:space="0" w:color="auto"/>
        <w:right w:val="none" w:sz="0" w:space="0" w:color="auto"/>
      </w:divBdr>
    </w:div>
    <w:div w:id="1673796347">
      <w:bodyDiv w:val="1"/>
      <w:marLeft w:val="0"/>
      <w:marRight w:val="0"/>
      <w:marTop w:val="0"/>
      <w:marBottom w:val="0"/>
      <w:divBdr>
        <w:top w:val="none" w:sz="0" w:space="0" w:color="auto"/>
        <w:left w:val="none" w:sz="0" w:space="0" w:color="auto"/>
        <w:bottom w:val="none" w:sz="0" w:space="0" w:color="auto"/>
        <w:right w:val="none" w:sz="0" w:space="0" w:color="auto"/>
      </w:divBdr>
    </w:div>
    <w:div w:id="1674260316">
      <w:bodyDiv w:val="1"/>
      <w:marLeft w:val="0"/>
      <w:marRight w:val="0"/>
      <w:marTop w:val="0"/>
      <w:marBottom w:val="0"/>
      <w:divBdr>
        <w:top w:val="none" w:sz="0" w:space="0" w:color="auto"/>
        <w:left w:val="none" w:sz="0" w:space="0" w:color="auto"/>
        <w:bottom w:val="none" w:sz="0" w:space="0" w:color="auto"/>
        <w:right w:val="none" w:sz="0" w:space="0" w:color="auto"/>
      </w:divBdr>
    </w:div>
    <w:div w:id="1678265414">
      <w:bodyDiv w:val="1"/>
      <w:marLeft w:val="0"/>
      <w:marRight w:val="0"/>
      <w:marTop w:val="0"/>
      <w:marBottom w:val="0"/>
      <w:divBdr>
        <w:top w:val="none" w:sz="0" w:space="0" w:color="auto"/>
        <w:left w:val="none" w:sz="0" w:space="0" w:color="auto"/>
        <w:bottom w:val="none" w:sz="0" w:space="0" w:color="auto"/>
        <w:right w:val="none" w:sz="0" w:space="0" w:color="auto"/>
      </w:divBdr>
    </w:div>
    <w:div w:id="1679842335">
      <w:bodyDiv w:val="1"/>
      <w:marLeft w:val="0"/>
      <w:marRight w:val="0"/>
      <w:marTop w:val="0"/>
      <w:marBottom w:val="0"/>
      <w:divBdr>
        <w:top w:val="none" w:sz="0" w:space="0" w:color="auto"/>
        <w:left w:val="none" w:sz="0" w:space="0" w:color="auto"/>
        <w:bottom w:val="none" w:sz="0" w:space="0" w:color="auto"/>
        <w:right w:val="none" w:sz="0" w:space="0" w:color="auto"/>
      </w:divBdr>
    </w:div>
    <w:div w:id="1679845996">
      <w:bodyDiv w:val="1"/>
      <w:marLeft w:val="0"/>
      <w:marRight w:val="0"/>
      <w:marTop w:val="0"/>
      <w:marBottom w:val="0"/>
      <w:divBdr>
        <w:top w:val="none" w:sz="0" w:space="0" w:color="auto"/>
        <w:left w:val="none" w:sz="0" w:space="0" w:color="auto"/>
        <w:bottom w:val="none" w:sz="0" w:space="0" w:color="auto"/>
        <w:right w:val="none" w:sz="0" w:space="0" w:color="auto"/>
      </w:divBdr>
    </w:div>
    <w:div w:id="1680081688">
      <w:bodyDiv w:val="1"/>
      <w:marLeft w:val="0"/>
      <w:marRight w:val="0"/>
      <w:marTop w:val="0"/>
      <w:marBottom w:val="0"/>
      <w:divBdr>
        <w:top w:val="none" w:sz="0" w:space="0" w:color="auto"/>
        <w:left w:val="none" w:sz="0" w:space="0" w:color="auto"/>
        <w:bottom w:val="none" w:sz="0" w:space="0" w:color="auto"/>
        <w:right w:val="none" w:sz="0" w:space="0" w:color="auto"/>
      </w:divBdr>
    </w:div>
    <w:div w:id="1680545502">
      <w:bodyDiv w:val="1"/>
      <w:marLeft w:val="0"/>
      <w:marRight w:val="0"/>
      <w:marTop w:val="0"/>
      <w:marBottom w:val="0"/>
      <w:divBdr>
        <w:top w:val="none" w:sz="0" w:space="0" w:color="auto"/>
        <w:left w:val="none" w:sz="0" w:space="0" w:color="auto"/>
        <w:bottom w:val="none" w:sz="0" w:space="0" w:color="auto"/>
        <w:right w:val="none" w:sz="0" w:space="0" w:color="auto"/>
      </w:divBdr>
    </w:div>
    <w:div w:id="1684697791">
      <w:bodyDiv w:val="1"/>
      <w:marLeft w:val="0"/>
      <w:marRight w:val="0"/>
      <w:marTop w:val="0"/>
      <w:marBottom w:val="0"/>
      <w:divBdr>
        <w:top w:val="none" w:sz="0" w:space="0" w:color="auto"/>
        <w:left w:val="none" w:sz="0" w:space="0" w:color="auto"/>
        <w:bottom w:val="none" w:sz="0" w:space="0" w:color="auto"/>
        <w:right w:val="none" w:sz="0" w:space="0" w:color="auto"/>
      </w:divBdr>
    </w:div>
    <w:div w:id="1686593098">
      <w:bodyDiv w:val="1"/>
      <w:marLeft w:val="0"/>
      <w:marRight w:val="0"/>
      <w:marTop w:val="0"/>
      <w:marBottom w:val="0"/>
      <w:divBdr>
        <w:top w:val="none" w:sz="0" w:space="0" w:color="auto"/>
        <w:left w:val="none" w:sz="0" w:space="0" w:color="auto"/>
        <w:bottom w:val="none" w:sz="0" w:space="0" w:color="auto"/>
        <w:right w:val="none" w:sz="0" w:space="0" w:color="auto"/>
      </w:divBdr>
    </w:div>
    <w:div w:id="1688825701">
      <w:bodyDiv w:val="1"/>
      <w:marLeft w:val="0"/>
      <w:marRight w:val="0"/>
      <w:marTop w:val="0"/>
      <w:marBottom w:val="0"/>
      <w:divBdr>
        <w:top w:val="none" w:sz="0" w:space="0" w:color="auto"/>
        <w:left w:val="none" w:sz="0" w:space="0" w:color="auto"/>
        <w:bottom w:val="none" w:sz="0" w:space="0" w:color="auto"/>
        <w:right w:val="none" w:sz="0" w:space="0" w:color="auto"/>
      </w:divBdr>
    </w:div>
    <w:div w:id="1689942034">
      <w:bodyDiv w:val="1"/>
      <w:marLeft w:val="0"/>
      <w:marRight w:val="0"/>
      <w:marTop w:val="0"/>
      <w:marBottom w:val="0"/>
      <w:divBdr>
        <w:top w:val="none" w:sz="0" w:space="0" w:color="auto"/>
        <w:left w:val="none" w:sz="0" w:space="0" w:color="auto"/>
        <w:bottom w:val="none" w:sz="0" w:space="0" w:color="auto"/>
        <w:right w:val="none" w:sz="0" w:space="0" w:color="auto"/>
      </w:divBdr>
    </w:div>
    <w:div w:id="1690522758">
      <w:bodyDiv w:val="1"/>
      <w:marLeft w:val="0"/>
      <w:marRight w:val="0"/>
      <w:marTop w:val="0"/>
      <w:marBottom w:val="0"/>
      <w:divBdr>
        <w:top w:val="none" w:sz="0" w:space="0" w:color="auto"/>
        <w:left w:val="none" w:sz="0" w:space="0" w:color="auto"/>
        <w:bottom w:val="none" w:sz="0" w:space="0" w:color="auto"/>
        <w:right w:val="none" w:sz="0" w:space="0" w:color="auto"/>
      </w:divBdr>
    </w:div>
    <w:div w:id="1691954371">
      <w:bodyDiv w:val="1"/>
      <w:marLeft w:val="0"/>
      <w:marRight w:val="0"/>
      <w:marTop w:val="0"/>
      <w:marBottom w:val="0"/>
      <w:divBdr>
        <w:top w:val="none" w:sz="0" w:space="0" w:color="auto"/>
        <w:left w:val="none" w:sz="0" w:space="0" w:color="auto"/>
        <w:bottom w:val="none" w:sz="0" w:space="0" w:color="auto"/>
        <w:right w:val="none" w:sz="0" w:space="0" w:color="auto"/>
      </w:divBdr>
    </w:div>
    <w:div w:id="1692149483">
      <w:bodyDiv w:val="1"/>
      <w:marLeft w:val="0"/>
      <w:marRight w:val="0"/>
      <w:marTop w:val="0"/>
      <w:marBottom w:val="0"/>
      <w:divBdr>
        <w:top w:val="none" w:sz="0" w:space="0" w:color="auto"/>
        <w:left w:val="none" w:sz="0" w:space="0" w:color="auto"/>
        <w:bottom w:val="none" w:sz="0" w:space="0" w:color="auto"/>
        <w:right w:val="none" w:sz="0" w:space="0" w:color="auto"/>
      </w:divBdr>
    </w:div>
    <w:div w:id="1692533083">
      <w:bodyDiv w:val="1"/>
      <w:marLeft w:val="0"/>
      <w:marRight w:val="0"/>
      <w:marTop w:val="0"/>
      <w:marBottom w:val="0"/>
      <w:divBdr>
        <w:top w:val="none" w:sz="0" w:space="0" w:color="auto"/>
        <w:left w:val="none" w:sz="0" w:space="0" w:color="auto"/>
        <w:bottom w:val="none" w:sz="0" w:space="0" w:color="auto"/>
        <w:right w:val="none" w:sz="0" w:space="0" w:color="auto"/>
      </w:divBdr>
    </w:div>
    <w:div w:id="1693725856">
      <w:bodyDiv w:val="1"/>
      <w:marLeft w:val="0"/>
      <w:marRight w:val="0"/>
      <w:marTop w:val="0"/>
      <w:marBottom w:val="0"/>
      <w:divBdr>
        <w:top w:val="none" w:sz="0" w:space="0" w:color="auto"/>
        <w:left w:val="none" w:sz="0" w:space="0" w:color="auto"/>
        <w:bottom w:val="none" w:sz="0" w:space="0" w:color="auto"/>
        <w:right w:val="none" w:sz="0" w:space="0" w:color="auto"/>
      </w:divBdr>
    </w:div>
    <w:div w:id="1695380003">
      <w:bodyDiv w:val="1"/>
      <w:marLeft w:val="0"/>
      <w:marRight w:val="0"/>
      <w:marTop w:val="0"/>
      <w:marBottom w:val="0"/>
      <w:divBdr>
        <w:top w:val="none" w:sz="0" w:space="0" w:color="auto"/>
        <w:left w:val="none" w:sz="0" w:space="0" w:color="auto"/>
        <w:bottom w:val="none" w:sz="0" w:space="0" w:color="auto"/>
        <w:right w:val="none" w:sz="0" w:space="0" w:color="auto"/>
      </w:divBdr>
    </w:div>
    <w:div w:id="1696421798">
      <w:bodyDiv w:val="1"/>
      <w:marLeft w:val="0"/>
      <w:marRight w:val="0"/>
      <w:marTop w:val="0"/>
      <w:marBottom w:val="0"/>
      <w:divBdr>
        <w:top w:val="none" w:sz="0" w:space="0" w:color="auto"/>
        <w:left w:val="none" w:sz="0" w:space="0" w:color="auto"/>
        <w:bottom w:val="none" w:sz="0" w:space="0" w:color="auto"/>
        <w:right w:val="none" w:sz="0" w:space="0" w:color="auto"/>
      </w:divBdr>
    </w:div>
    <w:div w:id="1702048819">
      <w:bodyDiv w:val="1"/>
      <w:marLeft w:val="0"/>
      <w:marRight w:val="0"/>
      <w:marTop w:val="0"/>
      <w:marBottom w:val="0"/>
      <w:divBdr>
        <w:top w:val="none" w:sz="0" w:space="0" w:color="auto"/>
        <w:left w:val="none" w:sz="0" w:space="0" w:color="auto"/>
        <w:bottom w:val="none" w:sz="0" w:space="0" w:color="auto"/>
        <w:right w:val="none" w:sz="0" w:space="0" w:color="auto"/>
      </w:divBdr>
    </w:div>
    <w:div w:id="1704093536">
      <w:bodyDiv w:val="1"/>
      <w:marLeft w:val="0"/>
      <w:marRight w:val="0"/>
      <w:marTop w:val="0"/>
      <w:marBottom w:val="0"/>
      <w:divBdr>
        <w:top w:val="none" w:sz="0" w:space="0" w:color="auto"/>
        <w:left w:val="none" w:sz="0" w:space="0" w:color="auto"/>
        <w:bottom w:val="none" w:sz="0" w:space="0" w:color="auto"/>
        <w:right w:val="none" w:sz="0" w:space="0" w:color="auto"/>
      </w:divBdr>
    </w:div>
    <w:div w:id="1704666703">
      <w:bodyDiv w:val="1"/>
      <w:marLeft w:val="0"/>
      <w:marRight w:val="0"/>
      <w:marTop w:val="0"/>
      <w:marBottom w:val="0"/>
      <w:divBdr>
        <w:top w:val="none" w:sz="0" w:space="0" w:color="auto"/>
        <w:left w:val="none" w:sz="0" w:space="0" w:color="auto"/>
        <w:bottom w:val="none" w:sz="0" w:space="0" w:color="auto"/>
        <w:right w:val="none" w:sz="0" w:space="0" w:color="auto"/>
      </w:divBdr>
    </w:div>
    <w:div w:id="1704937718">
      <w:bodyDiv w:val="1"/>
      <w:marLeft w:val="0"/>
      <w:marRight w:val="0"/>
      <w:marTop w:val="0"/>
      <w:marBottom w:val="0"/>
      <w:divBdr>
        <w:top w:val="none" w:sz="0" w:space="0" w:color="auto"/>
        <w:left w:val="none" w:sz="0" w:space="0" w:color="auto"/>
        <w:bottom w:val="none" w:sz="0" w:space="0" w:color="auto"/>
        <w:right w:val="none" w:sz="0" w:space="0" w:color="auto"/>
      </w:divBdr>
    </w:div>
    <w:div w:id="1705866800">
      <w:bodyDiv w:val="1"/>
      <w:marLeft w:val="0"/>
      <w:marRight w:val="0"/>
      <w:marTop w:val="0"/>
      <w:marBottom w:val="0"/>
      <w:divBdr>
        <w:top w:val="none" w:sz="0" w:space="0" w:color="auto"/>
        <w:left w:val="none" w:sz="0" w:space="0" w:color="auto"/>
        <w:bottom w:val="none" w:sz="0" w:space="0" w:color="auto"/>
        <w:right w:val="none" w:sz="0" w:space="0" w:color="auto"/>
      </w:divBdr>
    </w:div>
    <w:div w:id="1708480047">
      <w:bodyDiv w:val="1"/>
      <w:marLeft w:val="0"/>
      <w:marRight w:val="0"/>
      <w:marTop w:val="0"/>
      <w:marBottom w:val="0"/>
      <w:divBdr>
        <w:top w:val="none" w:sz="0" w:space="0" w:color="auto"/>
        <w:left w:val="none" w:sz="0" w:space="0" w:color="auto"/>
        <w:bottom w:val="none" w:sz="0" w:space="0" w:color="auto"/>
        <w:right w:val="none" w:sz="0" w:space="0" w:color="auto"/>
      </w:divBdr>
    </w:div>
    <w:div w:id="1709794653">
      <w:bodyDiv w:val="1"/>
      <w:marLeft w:val="0"/>
      <w:marRight w:val="0"/>
      <w:marTop w:val="0"/>
      <w:marBottom w:val="0"/>
      <w:divBdr>
        <w:top w:val="none" w:sz="0" w:space="0" w:color="auto"/>
        <w:left w:val="none" w:sz="0" w:space="0" w:color="auto"/>
        <w:bottom w:val="none" w:sz="0" w:space="0" w:color="auto"/>
        <w:right w:val="none" w:sz="0" w:space="0" w:color="auto"/>
      </w:divBdr>
    </w:div>
    <w:div w:id="1711567019">
      <w:bodyDiv w:val="1"/>
      <w:marLeft w:val="0"/>
      <w:marRight w:val="0"/>
      <w:marTop w:val="0"/>
      <w:marBottom w:val="0"/>
      <w:divBdr>
        <w:top w:val="none" w:sz="0" w:space="0" w:color="auto"/>
        <w:left w:val="none" w:sz="0" w:space="0" w:color="auto"/>
        <w:bottom w:val="none" w:sz="0" w:space="0" w:color="auto"/>
        <w:right w:val="none" w:sz="0" w:space="0" w:color="auto"/>
      </w:divBdr>
    </w:div>
    <w:div w:id="1714191461">
      <w:bodyDiv w:val="1"/>
      <w:marLeft w:val="0"/>
      <w:marRight w:val="0"/>
      <w:marTop w:val="0"/>
      <w:marBottom w:val="0"/>
      <w:divBdr>
        <w:top w:val="none" w:sz="0" w:space="0" w:color="auto"/>
        <w:left w:val="none" w:sz="0" w:space="0" w:color="auto"/>
        <w:bottom w:val="none" w:sz="0" w:space="0" w:color="auto"/>
        <w:right w:val="none" w:sz="0" w:space="0" w:color="auto"/>
      </w:divBdr>
    </w:div>
    <w:div w:id="1717579344">
      <w:bodyDiv w:val="1"/>
      <w:marLeft w:val="0"/>
      <w:marRight w:val="0"/>
      <w:marTop w:val="0"/>
      <w:marBottom w:val="0"/>
      <w:divBdr>
        <w:top w:val="none" w:sz="0" w:space="0" w:color="auto"/>
        <w:left w:val="none" w:sz="0" w:space="0" w:color="auto"/>
        <w:bottom w:val="none" w:sz="0" w:space="0" w:color="auto"/>
        <w:right w:val="none" w:sz="0" w:space="0" w:color="auto"/>
      </w:divBdr>
    </w:div>
    <w:div w:id="1718891308">
      <w:bodyDiv w:val="1"/>
      <w:marLeft w:val="0"/>
      <w:marRight w:val="0"/>
      <w:marTop w:val="0"/>
      <w:marBottom w:val="0"/>
      <w:divBdr>
        <w:top w:val="none" w:sz="0" w:space="0" w:color="auto"/>
        <w:left w:val="none" w:sz="0" w:space="0" w:color="auto"/>
        <w:bottom w:val="none" w:sz="0" w:space="0" w:color="auto"/>
        <w:right w:val="none" w:sz="0" w:space="0" w:color="auto"/>
      </w:divBdr>
    </w:div>
    <w:div w:id="1723939899">
      <w:bodyDiv w:val="1"/>
      <w:marLeft w:val="0"/>
      <w:marRight w:val="0"/>
      <w:marTop w:val="0"/>
      <w:marBottom w:val="0"/>
      <w:divBdr>
        <w:top w:val="none" w:sz="0" w:space="0" w:color="auto"/>
        <w:left w:val="none" w:sz="0" w:space="0" w:color="auto"/>
        <w:bottom w:val="none" w:sz="0" w:space="0" w:color="auto"/>
        <w:right w:val="none" w:sz="0" w:space="0" w:color="auto"/>
      </w:divBdr>
    </w:div>
    <w:div w:id="1726561956">
      <w:bodyDiv w:val="1"/>
      <w:marLeft w:val="0"/>
      <w:marRight w:val="0"/>
      <w:marTop w:val="0"/>
      <w:marBottom w:val="0"/>
      <w:divBdr>
        <w:top w:val="none" w:sz="0" w:space="0" w:color="auto"/>
        <w:left w:val="none" w:sz="0" w:space="0" w:color="auto"/>
        <w:bottom w:val="none" w:sz="0" w:space="0" w:color="auto"/>
        <w:right w:val="none" w:sz="0" w:space="0" w:color="auto"/>
      </w:divBdr>
    </w:div>
    <w:div w:id="1729650903">
      <w:bodyDiv w:val="1"/>
      <w:marLeft w:val="0"/>
      <w:marRight w:val="0"/>
      <w:marTop w:val="0"/>
      <w:marBottom w:val="0"/>
      <w:divBdr>
        <w:top w:val="none" w:sz="0" w:space="0" w:color="auto"/>
        <w:left w:val="none" w:sz="0" w:space="0" w:color="auto"/>
        <w:bottom w:val="none" w:sz="0" w:space="0" w:color="auto"/>
        <w:right w:val="none" w:sz="0" w:space="0" w:color="auto"/>
      </w:divBdr>
    </w:div>
    <w:div w:id="1733383037">
      <w:bodyDiv w:val="1"/>
      <w:marLeft w:val="0"/>
      <w:marRight w:val="0"/>
      <w:marTop w:val="0"/>
      <w:marBottom w:val="0"/>
      <w:divBdr>
        <w:top w:val="none" w:sz="0" w:space="0" w:color="auto"/>
        <w:left w:val="none" w:sz="0" w:space="0" w:color="auto"/>
        <w:bottom w:val="none" w:sz="0" w:space="0" w:color="auto"/>
        <w:right w:val="none" w:sz="0" w:space="0" w:color="auto"/>
      </w:divBdr>
    </w:div>
    <w:div w:id="1735622418">
      <w:bodyDiv w:val="1"/>
      <w:marLeft w:val="0"/>
      <w:marRight w:val="0"/>
      <w:marTop w:val="0"/>
      <w:marBottom w:val="0"/>
      <w:divBdr>
        <w:top w:val="none" w:sz="0" w:space="0" w:color="auto"/>
        <w:left w:val="none" w:sz="0" w:space="0" w:color="auto"/>
        <w:bottom w:val="none" w:sz="0" w:space="0" w:color="auto"/>
        <w:right w:val="none" w:sz="0" w:space="0" w:color="auto"/>
      </w:divBdr>
    </w:div>
    <w:div w:id="1738935683">
      <w:bodyDiv w:val="1"/>
      <w:marLeft w:val="0"/>
      <w:marRight w:val="0"/>
      <w:marTop w:val="0"/>
      <w:marBottom w:val="0"/>
      <w:divBdr>
        <w:top w:val="none" w:sz="0" w:space="0" w:color="auto"/>
        <w:left w:val="none" w:sz="0" w:space="0" w:color="auto"/>
        <w:bottom w:val="none" w:sz="0" w:space="0" w:color="auto"/>
        <w:right w:val="none" w:sz="0" w:space="0" w:color="auto"/>
      </w:divBdr>
    </w:div>
    <w:div w:id="1739357181">
      <w:bodyDiv w:val="1"/>
      <w:marLeft w:val="0"/>
      <w:marRight w:val="0"/>
      <w:marTop w:val="0"/>
      <w:marBottom w:val="0"/>
      <w:divBdr>
        <w:top w:val="none" w:sz="0" w:space="0" w:color="auto"/>
        <w:left w:val="none" w:sz="0" w:space="0" w:color="auto"/>
        <w:bottom w:val="none" w:sz="0" w:space="0" w:color="auto"/>
        <w:right w:val="none" w:sz="0" w:space="0" w:color="auto"/>
      </w:divBdr>
    </w:div>
    <w:div w:id="1739590512">
      <w:bodyDiv w:val="1"/>
      <w:marLeft w:val="0"/>
      <w:marRight w:val="0"/>
      <w:marTop w:val="0"/>
      <w:marBottom w:val="0"/>
      <w:divBdr>
        <w:top w:val="none" w:sz="0" w:space="0" w:color="auto"/>
        <w:left w:val="none" w:sz="0" w:space="0" w:color="auto"/>
        <w:bottom w:val="none" w:sz="0" w:space="0" w:color="auto"/>
        <w:right w:val="none" w:sz="0" w:space="0" w:color="auto"/>
      </w:divBdr>
    </w:div>
    <w:div w:id="1740782162">
      <w:bodyDiv w:val="1"/>
      <w:marLeft w:val="0"/>
      <w:marRight w:val="0"/>
      <w:marTop w:val="0"/>
      <w:marBottom w:val="0"/>
      <w:divBdr>
        <w:top w:val="none" w:sz="0" w:space="0" w:color="auto"/>
        <w:left w:val="none" w:sz="0" w:space="0" w:color="auto"/>
        <w:bottom w:val="none" w:sz="0" w:space="0" w:color="auto"/>
        <w:right w:val="none" w:sz="0" w:space="0" w:color="auto"/>
      </w:divBdr>
    </w:div>
    <w:div w:id="1741832549">
      <w:bodyDiv w:val="1"/>
      <w:marLeft w:val="0"/>
      <w:marRight w:val="0"/>
      <w:marTop w:val="0"/>
      <w:marBottom w:val="0"/>
      <w:divBdr>
        <w:top w:val="none" w:sz="0" w:space="0" w:color="auto"/>
        <w:left w:val="none" w:sz="0" w:space="0" w:color="auto"/>
        <w:bottom w:val="none" w:sz="0" w:space="0" w:color="auto"/>
        <w:right w:val="none" w:sz="0" w:space="0" w:color="auto"/>
      </w:divBdr>
    </w:div>
    <w:div w:id="1742866228">
      <w:bodyDiv w:val="1"/>
      <w:marLeft w:val="0"/>
      <w:marRight w:val="0"/>
      <w:marTop w:val="0"/>
      <w:marBottom w:val="0"/>
      <w:divBdr>
        <w:top w:val="none" w:sz="0" w:space="0" w:color="auto"/>
        <w:left w:val="none" w:sz="0" w:space="0" w:color="auto"/>
        <w:bottom w:val="none" w:sz="0" w:space="0" w:color="auto"/>
        <w:right w:val="none" w:sz="0" w:space="0" w:color="auto"/>
      </w:divBdr>
    </w:div>
    <w:div w:id="1742866449">
      <w:bodyDiv w:val="1"/>
      <w:marLeft w:val="0"/>
      <w:marRight w:val="0"/>
      <w:marTop w:val="0"/>
      <w:marBottom w:val="0"/>
      <w:divBdr>
        <w:top w:val="none" w:sz="0" w:space="0" w:color="auto"/>
        <w:left w:val="none" w:sz="0" w:space="0" w:color="auto"/>
        <w:bottom w:val="none" w:sz="0" w:space="0" w:color="auto"/>
        <w:right w:val="none" w:sz="0" w:space="0" w:color="auto"/>
      </w:divBdr>
    </w:div>
    <w:div w:id="1743288391">
      <w:bodyDiv w:val="1"/>
      <w:marLeft w:val="0"/>
      <w:marRight w:val="0"/>
      <w:marTop w:val="0"/>
      <w:marBottom w:val="0"/>
      <w:divBdr>
        <w:top w:val="none" w:sz="0" w:space="0" w:color="auto"/>
        <w:left w:val="none" w:sz="0" w:space="0" w:color="auto"/>
        <w:bottom w:val="none" w:sz="0" w:space="0" w:color="auto"/>
        <w:right w:val="none" w:sz="0" w:space="0" w:color="auto"/>
      </w:divBdr>
    </w:div>
    <w:div w:id="1743405228">
      <w:bodyDiv w:val="1"/>
      <w:marLeft w:val="0"/>
      <w:marRight w:val="0"/>
      <w:marTop w:val="0"/>
      <w:marBottom w:val="0"/>
      <w:divBdr>
        <w:top w:val="none" w:sz="0" w:space="0" w:color="auto"/>
        <w:left w:val="none" w:sz="0" w:space="0" w:color="auto"/>
        <w:bottom w:val="none" w:sz="0" w:space="0" w:color="auto"/>
        <w:right w:val="none" w:sz="0" w:space="0" w:color="auto"/>
      </w:divBdr>
    </w:div>
    <w:div w:id="1743483820">
      <w:bodyDiv w:val="1"/>
      <w:marLeft w:val="0"/>
      <w:marRight w:val="0"/>
      <w:marTop w:val="0"/>
      <w:marBottom w:val="0"/>
      <w:divBdr>
        <w:top w:val="none" w:sz="0" w:space="0" w:color="auto"/>
        <w:left w:val="none" w:sz="0" w:space="0" w:color="auto"/>
        <w:bottom w:val="none" w:sz="0" w:space="0" w:color="auto"/>
        <w:right w:val="none" w:sz="0" w:space="0" w:color="auto"/>
      </w:divBdr>
    </w:div>
    <w:div w:id="1744647303">
      <w:bodyDiv w:val="1"/>
      <w:marLeft w:val="0"/>
      <w:marRight w:val="0"/>
      <w:marTop w:val="0"/>
      <w:marBottom w:val="0"/>
      <w:divBdr>
        <w:top w:val="none" w:sz="0" w:space="0" w:color="auto"/>
        <w:left w:val="none" w:sz="0" w:space="0" w:color="auto"/>
        <w:bottom w:val="none" w:sz="0" w:space="0" w:color="auto"/>
        <w:right w:val="none" w:sz="0" w:space="0" w:color="auto"/>
      </w:divBdr>
    </w:div>
    <w:div w:id="1744837425">
      <w:bodyDiv w:val="1"/>
      <w:marLeft w:val="0"/>
      <w:marRight w:val="0"/>
      <w:marTop w:val="0"/>
      <w:marBottom w:val="0"/>
      <w:divBdr>
        <w:top w:val="none" w:sz="0" w:space="0" w:color="auto"/>
        <w:left w:val="none" w:sz="0" w:space="0" w:color="auto"/>
        <w:bottom w:val="none" w:sz="0" w:space="0" w:color="auto"/>
        <w:right w:val="none" w:sz="0" w:space="0" w:color="auto"/>
      </w:divBdr>
    </w:div>
    <w:div w:id="1748647778">
      <w:bodyDiv w:val="1"/>
      <w:marLeft w:val="0"/>
      <w:marRight w:val="0"/>
      <w:marTop w:val="0"/>
      <w:marBottom w:val="0"/>
      <w:divBdr>
        <w:top w:val="none" w:sz="0" w:space="0" w:color="auto"/>
        <w:left w:val="none" w:sz="0" w:space="0" w:color="auto"/>
        <w:bottom w:val="none" w:sz="0" w:space="0" w:color="auto"/>
        <w:right w:val="none" w:sz="0" w:space="0" w:color="auto"/>
      </w:divBdr>
    </w:div>
    <w:div w:id="1749838734">
      <w:bodyDiv w:val="1"/>
      <w:marLeft w:val="0"/>
      <w:marRight w:val="0"/>
      <w:marTop w:val="0"/>
      <w:marBottom w:val="0"/>
      <w:divBdr>
        <w:top w:val="none" w:sz="0" w:space="0" w:color="auto"/>
        <w:left w:val="none" w:sz="0" w:space="0" w:color="auto"/>
        <w:bottom w:val="none" w:sz="0" w:space="0" w:color="auto"/>
        <w:right w:val="none" w:sz="0" w:space="0" w:color="auto"/>
      </w:divBdr>
    </w:div>
    <w:div w:id="1750536326">
      <w:bodyDiv w:val="1"/>
      <w:marLeft w:val="0"/>
      <w:marRight w:val="0"/>
      <w:marTop w:val="0"/>
      <w:marBottom w:val="0"/>
      <w:divBdr>
        <w:top w:val="none" w:sz="0" w:space="0" w:color="auto"/>
        <w:left w:val="none" w:sz="0" w:space="0" w:color="auto"/>
        <w:bottom w:val="none" w:sz="0" w:space="0" w:color="auto"/>
        <w:right w:val="none" w:sz="0" w:space="0" w:color="auto"/>
      </w:divBdr>
    </w:div>
    <w:div w:id="1754233069">
      <w:bodyDiv w:val="1"/>
      <w:marLeft w:val="0"/>
      <w:marRight w:val="0"/>
      <w:marTop w:val="0"/>
      <w:marBottom w:val="0"/>
      <w:divBdr>
        <w:top w:val="none" w:sz="0" w:space="0" w:color="auto"/>
        <w:left w:val="none" w:sz="0" w:space="0" w:color="auto"/>
        <w:bottom w:val="none" w:sz="0" w:space="0" w:color="auto"/>
        <w:right w:val="none" w:sz="0" w:space="0" w:color="auto"/>
      </w:divBdr>
    </w:div>
    <w:div w:id="1756246375">
      <w:bodyDiv w:val="1"/>
      <w:marLeft w:val="0"/>
      <w:marRight w:val="0"/>
      <w:marTop w:val="0"/>
      <w:marBottom w:val="0"/>
      <w:divBdr>
        <w:top w:val="none" w:sz="0" w:space="0" w:color="auto"/>
        <w:left w:val="none" w:sz="0" w:space="0" w:color="auto"/>
        <w:bottom w:val="none" w:sz="0" w:space="0" w:color="auto"/>
        <w:right w:val="none" w:sz="0" w:space="0" w:color="auto"/>
      </w:divBdr>
    </w:div>
    <w:div w:id="1756785471">
      <w:bodyDiv w:val="1"/>
      <w:marLeft w:val="0"/>
      <w:marRight w:val="0"/>
      <w:marTop w:val="0"/>
      <w:marBottom w:val="0"/>
      <w:divBdr>
        <w:top w:val="none" w:sz="0" w:space="0" w:color="auto"/>
        <w:left w:val="none" w:sz="0" w:space="0" w:color="auto"/>
        <w:bottom w:val="none" w:sz="0" w:space="0" w:color="auto"/>
        <w:right w:val="none" w:sz="0" w:space="0" w:color="auto"/>
      </w:divBdr>
    </w:div>
    <w:div w:id="1757290371">
      <w:bodyDiv w:val="1"/>
      <w:marLeft w:val="0"/>
      <w:marRight w:val="0"/>
      <w:marTop w:val="0"/>
      <w:marBottom w:val="0"/>
      <w:divBdr>
        <w:top w:val="none" w:sz="0" w:space="0" w:color="auto"/>
        <w:left w:val="none" w:sz="0" w:space="0" w:color="auto"/>
        <w:bottom w:val="none" w:sz="0" w:space="0" w:color="auto"/>
        <w:right w:val="none" w:sz="0" w:space="0" w:color="auto"/>
      </w:divBdr>
    </w:div>
    <w:div w:id="1757557187">
      <w:bodyDiv w:val="1"/>
      <w:marLeft w:val="0"/>
      <w:marRight w:val="0"/>
      <w:marTop w:val="0"/>
      <w:marBottom w:val="0"/>
      <w:divBdr>
        <w:top w:val="none" w:sz="0" w:space="0" w:color="auto"/>
        <w:left w:val="none" w:sz="0" w:space="0" w:color="auto"/>
        <w:bottom w:val="none" w:sz="0" w:space="0" w:color="auto"/>
        <w:right w:val="none" w:sz="0" w:space="0" w:color="auto"/>
      </w:divBdr>
    </w:div>
    <w:div w:id="1757970054">
      <w:bodyDiv w:val="1"/>
      <w:marLeft w:val="0"/>
      <w:marRight w:val="0"/>
      <w:marTop w:val="0"/>
      <w:marBottom w:val="0"/>
      <w:divBdr>
        <w:top w:val="none" w:sz="0" w:space="0" w:color="auto"/>
        <w:left w:val="none" w:sz="0" w:space="0" w:color="auto"/>
        <w:bottom w:val="none" w:sz="0" w:space="0" w:color="auto"/>
        <w:right w:val="none" w:sz="0" w:space="0" w:color="auto"/>
      </w:divBdr>
    </w:div>
    <w:div w:id="1758093325">
      <w:bodyDiv w:val="1"/>
      <w:marLeft w:val="0"/>
      <w:marRight w:val="0"/>
      <w:marTop w:val="0"/>
      <w:marBottom w:val="0"/>
      <w:divBdr>
        <w:top w:val="none" w:sz="0" w:space="0" w:color="auto"/>
        <w:left w:val="none" w:sz="0" w:space="0" w:color="auto"/>
        <w:bottom w:val="none" w:sz="0" w:space="0" w:color="auto"/>
        <w:right w:val="none" w:sz="0" w:space="0" w:color="auto"/>
      </w:divBdr>
    </w:div>
    <w:div w:id="1759404879">
      <w:bodyDiv w:val="1"/>
      <w:marLeft w:val="0"/>
      <w:marRight w:val="0"/>
      <w:marTop w:val="0"/>
      <w:marBottom w:val="0"/>
      <w:divBdr>
        <w:top w:val="none" w:sz="0" w:space="0" w:color="auto"/>
        <w:left w:val="none" w:sz="0" w:space="0" w:color="auto"/>
        <w:bottom w:val="none" w:sz="0" w:space="0" w:color="auto"/>
        <w:right w:val="none" w:sz="0" w:space="0" w:color="auto"/>
      </w:divBdr>
    </w:div>
    <w:div w:id="1760104177">
      <w:bodyDiv w:val="1"/>
      <w:marLeft w:val="0"/>
      <w:marRight w:val="0"/>
      <w:marTop w:val="0"/>
      <w:marBottom w:val="0"/>
      <w:divBdr>
        <w:top w:val="none" w:sz="0" w:space="0" w:color="auto"/>
        <w:left w:val="none" w:sz="0" w:space="0" w:color="auto"/>
        <w:bottom w:val="none" w:sz="0" w:space="0" w:color="auto"/>
        <w:right w:val="none" w:sz="0" w:space="0" w:color="auto"/>
      </w:divBdr>
    </w:div>
    <w:div w:id="1761442277">
      <w:bodyDiv w:val="1"/>
      <w:marLeft w:val="0"/>
      <w:marRight w:val="0"/>
      <w:marTop w:val="0"/>
      <w:marBottom w:val="0"/>
      <w:divBdr>
        <w:top w:val="none" w:sz="0" w:space="0" w:color="auto"/>
        <w:left w:val="none" w:sz="0" w:space="0" w:color="auto"/>
        <w:bottom w:val="none" w:sz="0" w:space="0" w:color="auto"/>
        <w:right w:val="none" w:sz="0" w:space="0" w:color="auto"/>
      </w:divBdr>
    </w:div>
    <w:div w:id="1762723223">
      <w:bodyDiv w:val="1"/>
      <w:marLeft w:val="0"/>
      <w:marRight w:val="0"/>
      <w:marTop w:val="0"/>
      <w:marBottom w:val="0"/>
      <w:divBdr>
        <w:top w:val="none" w:sz="0" w:space="0" w:color="auto"/>
        <w:left w:val="none" w:sz="0" w:space="0" w:color="auto"/>
        <w:bottom w:val="none" w:sz="0" w:space="0" w:color="auto"/>
        <w:right w:val="none" w:sz="0" w:space="0" w:color="auto"/>
      </w:divBdr>
    </w:div>
    <w:div w:id="1762867971">
      <w:bodyDiv w:val="1"/>
      <w:marLeft w:val="0"/>
      <w:marRight w:val="0"/>
      <w:marTop w:val="0"/>
      <w:marBottom w:val="0"/>
      <w:divBdr>
        <w:top w:val="none" w:sz="0" w:space="0" w:color="auto"/>
        <w:left w:val="none" w:sz="0" w:space="0" w:color="auto"/>
        <w:bottom w:val="none" w:sz="0" w:space="0" w:color="auto"/>
        <w:right w:val="none" w:sz="0" w:space="0" w:color="auto"/>
      </w:divBdr>
    </w:div>
    <w:div w:id="1762949570">
      <w:bodyDiv w:val="1"/>
      <w:marLeft w:val="0"/>
      <w:marRight w:val="0"/>
      <w:marTop w:val="0"/>
      <w:marBottom w:val="0"/>
      <w:divBdr>
        <w:top w:val="none" w:sz="0" w:space="0" w:color="auto"/>
        <w:left w:val="none" w:sz="0" w:space="0" w:color="auto"/>
        <w:bottom w:val="none" w:sz="0" w:space="0" w:color="auto"/>
        <w:right w:val="none" w:sz="0" w:space="0" w:color="auto"/>
      </w:divBdr>
    </w:div>
    <w:div w:id="1763064361">
      <w:bodyDiv w:val="1"/>
      <w:marLeft w:val="0"/>
      <w:marRight w:val="0"/>
      <w:marTop w:val="0"/>
      <w:marBottom w:val="0"/>
      <w:divBdr>
        <w:top w:val="none" w:sz="0" w:space="0" w:color="auto"/>
        <w:left w:val="none" w:sz="0" w:space="0" w:color="auto"/>
        <w:bottom w:val="none" w:sz="0" w:space="0" w:color="auto"/>
        <w:right w:val="none" w:sz="0" w:space="0" w:color="auto"/>
      </w:divBdr>
    </w:div>
    <w:div w:id="1766149227">
      <w:bodyDiv w:val="1"/>
      <w:marLeft w:val="0"/>
      <w:marRight w:val="0"/>
      <w:marTop w:val="0"/>
      <w:marBottom w:val="0"/>
      <w:divBdr>
        <w:top w:val="none" w:sz="0" w:space="0" w:color="auto"/>
        <w:left w:val="none" w:sz="0" w:space="0" w:color="auto"/>
        <w:bottom w:val="none" w:sz="0" w:space="0" w:color="auto"/>
        <w:right w:val="none" w:sz="0" w:space="0" w:color="auto"/>
      </w:divBdr>
    </w:div>
    <w:div w:id="1770813854">
      <w:bodyDiv w:val="1"/>
      <w:marLeft w:val="0"/>
      <w:marRight w:val="0"/>
      <w:marTop w:val="0"/>
      <w:marBottom w:val="0"/>
      <w:divBdr>
        <w:top w:val="none" w:sz="0" w:space="0" w:color="auto"/>
        <w:left w:val="none" w:sz="0" w:space="0" w:color="auto"/>
        <w:bottom w:val="none" w:sz="0" w:space="0" w:color="auto"/>
        <w:right w:val="none" w:sz="0" w:space="0" w:color="auto"/>
      </w:divBdr>
    </w:div>
    <w:div w:id="1774860604">
      <w:bodyDiv w:val="1"/>
      <w:marLeft w:val="0"/>
      <w:marRight w:val="0"/>
      <w:marTop w:val="0"/>
      <w:marBottom w:val="0"/>
      <w:divBdr>
        <w:top w:val="none" w:sz="0" w:space="0" w:color="auto"/>
        <w:left w:val="none" w:sz="0" w:space="0" w:color="auto"/>
        <w:bottom w:val="none" w:sz="0" w:space="0" w:color="auto"/>
        <w:right w:val="none" w:sz="0" w:space="0" w:color="auto"/>
      </w:divBdr>
    </w:div>
    <w:div w:id="1776363366">
      <w:bodyDiv w:val="1"/>
      <w:marLeft w:val="0"/>
      <w:marRight w:val="0"/>
      <w:marTop w:val="0"/>
      <w:marBottom w:val="0"/>
      <w:divBdr>
        <w:top w:val="none" w:sz="0" w:space="0" w:color="auto"/>
        <w:left w:val="none" w:sz="0" w:space="0" w:color="auto"/>
        <w:bottom w:val="none" w:sz="0" w:space="0" w:color="auto"/>
        <w:right w:val="none" w:sz="0" w:space="0" w:color="auto"/>
      </w:divBdr>
    </w:div>
    <w:div w:id="1776973525">
      <w:bodyDiv w:val="1"/>
      <w:marLeft w:val="0"/>
      <w:marRight w:val="0"/>
      <w:marTop w:val="0"/>
      <w:marBottom w:val="0"/>
      <w:divBdr>
        <w:top w:val="none" w:sz="0" w:space="0" w:color="auto"/>
        <w:left w:val="none" w:sz="0" w:space="0" w:color="auto"/>
        <w:bottom w:val="none" w:sz="0" w:space="0" w:color="auto"/>
        <w:right w:val="none" w:sz="0" w:space="0" w:color="auto"/>
      </w:divBdr>
    </w:div>
    <w:div w:id="1780024660">
      <w:bodyDiv w:val="1"/>
      <w:marLeft w:val="0"/>
      <w:marRight w:val="0"/>
      <w:marTop w:val="0"/>
      <w:marBottom w:val="0"/>
      <w:divBdr>
        <w:top w:val="none" w:sz="0" w:space="0" w:color="auto"/>
        <w:left w:val="none" w:sz="0" w:space="0" w:color="auto"/>
        <w:bottom w:val="none" w:sz="0" w:space="0" w:color="auto"/>
        <w:right w:val="none" w:sz="0" w:space="0" w:color="auto"/>
      </w:divBdr>
    </w:div>
    <w:div w:id="1780561295">
      <w:bodyDiv w:val="1"/>
      <w:marLeft w:val="0"/>
      <w:marRight w:val="0"/>
      <w:marTop w:val="0"/>
      <w:marBottom w:val="0"/>
      <w:divBdr>
        <w:top w:val="none" w:sz="0" w:space="0" w:color="auto"/>
        <w:left w:val="none" w:sz="0" w:space="0" w:color="auto"/>
        <w:bottom w:val="none" w:sz="0" w:space="0" w:color="auto"/>
        <w:right w:val="none" w:sz="0" w:space="0" w:color="auto"/>
      </w:divBdr>
    </w:div>
    <w:div w:id="1780876845">
      <w:bodyDiv w:val="1"/>
      <w:marLeft w:val="0"/>
      <w:marRight w:val="0"/>
      <w:marTop w:val="0"/>
      <w:marBottom w:val="0"/>
      <w:divBdr>
        <w:top w:val="none" w:sz="0" w:space="0" w:color="auto"/>
        <w:left w:val="none" w:sz="0" w:space="0" w:color="auto"/>
        <w:bottom w:val="none" w:sz="0" w:space="0" w:color="auto"/>
        <w:right w:val="none" w:sz="0" w:space="0" w:color="auto"/>
      </w:divBdr>
    </w:div>
    <w:div w:id="1782143352">
      <w:bodyDiv w:val="1"/>
      <w:marLeft w:val="0"/>
      <w:marRight w:val="0"/>
      <w:marTop w:val="0"/>
      <w:marBottom w:val="0"/>
      <w:divBdr>
        <w:top w:val="none" w:sz="0" w:space="0" w:color="auto"/>
        <w:left w:val="none" w:sz="0" w:space="0" w:color="auto"/>
        <w:bottom w:val="none" w:sz="0" w:space="0" w:color="auto"/>
        <w:right w:val="none" w:sz="0" w:space="0" w:color="auto"/>
      </w:divBdr>
    </w:div>
    <w:div w:id="1787431223">
      <w:bodyDiv w:val="1"/>
      <w:marLeft w:val="0"/>
      <w:marRight w:val="0"/>
      <w:marTop w:val="0"/>
      <w:marBottom w:val="0"/>
      <w:divBdr>
        <w:top w:val="none" w:sz="0" w:space="0" w:color="auto"/>
        <w:left w:val="none" w:sz="0" w:space="0" w:color="auto"/>
        <w:bottom w:val="none" w:sz="0" w:space="0" w:color="auto"/>
        <w:right w:val="none" w:sz="0" w:space="0" w:color="auto"/>
      </w:divBdr>
    </w:div>
    <w:div w:id="1791045201">
      <w:bodyDiv w:val="1"/>
      <w:marLeft w:val="0"/>
      <w:marRight w:val="0"/>
      <w:marTop w:val="0"/>
      <w:marBottom w:val="0"/>
      <w:divBdr>
        <w:top w:val="none" w:sz="0" w:space="0" w:color="auto"/>
        <w:left w:val="none" w:sz="0" w:space="0" w:color="auto"/>
        <w:bottom w:val="none" w:sz="0" w:space="0" w:color="auto"/>
        <w:right w:val="none" w:sz="0" w:space="0" w:color="auto"/>
      </w:divBdr>
    </w:div>
    <w:div w:id="1794132692">
      <w:bodyDiv w:val="1"/>
      <w:marLeft w:val="0"/>
      <w:marRight w:val="0"/>
      <w:marTop w:val="0"/>
      <w:marBottom w:val="0"/>
      <w:divBdr>
        <w:top w:val="none" w:sz="0" w:space="0" w:color="auto"/>
        <w:left w:val="none" w:sz="0" w:space="0" w:color="auto"/>
        <w:bottom w:val="none" w:sz="0" w:space="0" w:color="auto"/>
        <w:right w:val="none" w:sz="0" w:space="0" w:color="auto"/>
      </w:divBdr>
    </w:div>
    <w:div w:id="1795174556">
      <w:bodyDiv w:val="1"/>
      <w:marLeft w:val="0"/>
      <w:marRight w:val="0"/>
      <w:marTop w:val="0"/>
      <w:marBottom w:val="0"/>
      <w:divBdr>
        <w:top w:val="none" w:sz="0" w:space="0" w:color="auto"/>
        <w:left w:val="none" w:sz="0" w:space="0" w:color="auto"/>
        <w:bottom w:val="none" w:sz="0" w:space="0" w:color="auto"/>
        <w:right w:val="none" w:sz="0" w:space="0" w:color="auto"/>
      </w:divBdr>
    </w:div>
    <w:div w:id="1795248130">
      <w:bodyDiv w:val="1"/>
      <w:marLeft w:val="0"/>
      <w:marRight w:val="0"/>
      <w:marTop w:val="0"/>
      <w:marBottom w:val="0"/>
      <w:divBdr>
        <w:top w:val="none" w:sz="0" w:space="0" w:color="auto"/>
        <w:left w:val="none" w:sz="0" w:space="0" w:color="auto"/>
        <w:bottom w:val="none" w:sz="0" w:space="0" w:color="auto"/>
        <w:right w:val="none" w:sz="0" w:space="0" w:color="auto"/>
      </w:divBdr>
    </w:div>
    <w:div w:id="1797526718">
      <w:bodyDiv w:val="1"/>
      <w:marLeft w:val="0"/>
      <w:marRight w:val="0"/>
      <w:marTop w:val="0"/>
      <w:marBottom w:val="0"/>
      <w:divBdr>
        <w:top w:val="none" w:sz="0" w:space="0" w:color="auto"/>
        <w:left w:val="none" w:sz="0" w:space="0" w:color="auto"/>
        <w:bottom w:val="none" w:sz="0" w:space="0" w:color="auto"/>
        <w:right w:val="none" w:sz="0" w:space="0" w:color="auto"/>
      </w:divBdr>
    </w:div>
    <w:div w:id="1798524026">
      <w:bodyDiv w:val="1"/>
      <w:marLeft w:val="0"/>
      <w:marRight w:val="0"/>
      <w:marTop w:val="0"/>
      <w:marBottom w:val="0"/>
      <w:divBdr>
        <w:top w:val="none" w:sz="0" w:space="0" w:color="auto"/>
        <w:left w:val="none" w:sz="0" w:space="0" w:color="auto"/>
        <w:bottom w:val="none" w:sz="0" w:space="0" w:color="auto"/>
        <w:right w:val="none" w:sz="0" w:space="0" w:color="auto"/>
      </w:divBdr>
    </w:div>
    <w:div w:id="1799179230">
      <w:bodyDiv w:val="1"/>
      <w:marLeft w:val="0"/>
      <w:marRight w:val="0"/>
      <w:marTop w:val="0"/>
      <w:marBottom w:val="0"/>
      <w:divBdr>
        <w:top w:val="none" w:sz="0" w:space="0" w:color="auto"/>
        <w:left w:val="none" w:sz="0" w:space="0" w:color="auto"/>
        <w:bottom w:val="none" w:sz="0" w:space="0" w:color="auto"/>
        <w:right w:val="none" w:sz="0" w:space="0" w:color="auto"/>
      </w:divBdr>
    </w:div>
    <w:div w:id="1799446289">
      <w:bodyDiv w:val="1"/>
      <w:marLeft w:val="0"/>
      <w:marRight w:val="0"/>
      <w:marTop w:val="0"/>
      <w:marBottom w:val="0"/>
      <w:divBdr>
        <w:top w:val="none" w:sz="0" w:space="0" w:color="auto"/>
        <w:left w:val="none" w:sz="0" w:space="0" w:color="auto"/>
        <w:bottom w:val="none" w:sz="0" w:space="0" w:color="auto"/>
        <w:right w:val="none" w:sz="0" w:space="0" w:color="auto"/>
      </w:divBdr>
    </w:div>
    <w:div w:id="1799488645">
      <w:bodyDiv w:val="1"/>
      <w:marLeft w:val="0"/>
      <w:marRight w:val="0"/>
      <w:marTop w:val="0"/>
      <w:marBottom w:val="0"/>
      <w:divBdr>
        <w:top w:val="none" w:sz="0" w:space="0" w:color="auto"/>
        <w:left w:val="none" w:sz="0" w:space="0" w:color="auto"/>
        <w:bottom w:val="none" w:sz="0" w:space="0" w:color="auto"/>
        <w:right w:val="none" w:sz="0" w:space="0" w:color="auto"/>
      </w:divBdr>
    </w:div>
    <w:div w:id="1800763594">
      <w:bodyDiv w:val="1"/>
      <w:marLeft w:val="0"/>
      <w:marRight w:val="0"/>
      <w:marTop w:val="0"/>
      <w:marBottom w:val="0"/>
      <w:divBdr>
        <w:top w:val="none" w:sz="0" w:space="0" w:color="auto"/>
        <w:left w:val="none" w:sz="0" w:space="0" w:color="auto"/>
        <w:bottom w:val="none" w:sz="0" w:space="0" w:color="auto"/>
        <w:right w:val="none" w:sz="0" w:space="0" w:color="auto"/>
      </w:divBdr>
    </w:div>
    <w:div w:id="1805654332">
      <w:bodyDiv w:val="1"/>
      <w:marLeft w:val="0"/>
      <w:marRight w:val="0"/>
      <w:marTop w:val="0"/>
      <w:marBottom w:val="0"/>
      <w:divBdr>
        <w:top w:val="none" w:sz="0" w:space="0" w:color="auto"/>
        <w:left w:val="none" w:sz="0" w:space="0" w:color="auto"/>
        <w:bottom w:val="none" w:sz="0" w:space="0" w:color="auto"/>
        <w:right w:val="none" w:sz="0" w:space="0" w:color="auto"/>
      </w:divBdr>
    </w:div>
    <w:div w:id="1808937938">
      <w:bodyDiv w:val="1"/>
      <w:marLeft w:val="0"/>
      <w:marRight w:val="0"/>
      <w:marTop w:val="0"/>
      <w:marBottom w:val="0"/>
      <w:divBdr>
        <w:top w:val="none" w:sz="0" w:space="0" w:color="auto"/>
        <w:left w:val="none" w:sz="0" w:space="0" w:color="auto"/>
        <w:bottom w:val="none" w:sz="0" w:space="0" w:color="auto"/>
        <w:right w:val="none" w:sz="0" w:space="0" w:color="auto"/>
      </w:divBdr>
    </w:div>
    <w:div w:id="1810855540">
      <w:bodyDiv w:val="1"/>
      <w:marLeft w:val="0"/>
      <w:marRight w:val="0"/>
      <w:marTop w:val="0"/>
      <w:marBottom w:val="0"/>
      <w:divBdr>
        <w:top w:val="none" w:sz="0" w:space="0" w:color="auto"/>
        <w:left w:val="none" w:sz="0" w:space="0" w:color="auto"/>
        <w:bottom w:val="none" w:sz="0" w:space="0" w:color="auto"/>
        <w:right w:val="none" w:sz="0" w:space="0" w:color="auto"/>
      </w:divBdr>
    </w:div>
    <w:div w:id="1813593092">
      <w:bodyDiv w:val="1"/>
      <w:marLeft w:val="0"/>
      <w:marRight w:val="0"/>
      <w:marTop w:val="0"/>
      <w:marBottom w:val="0"/>
      <w:divBdr>
        <w:top w:val="none" w:sz="0" w:space="0" w:color="auto"/>
        <w:left w:val="none" w:sz="0" w:space="0" w:color="auto"/>
        <w:bottom w:val="none" w:sz="0" w:space="0" w:color="auto"/>
        <w:right w:val="none" w:sz="0" w:space="0" w:color="auto"/>
      </w:divBdr>
    </w:div>
    <w:div w:id="1813643850">
      <w:bodyDiv w:val="1"/>
      <w:marLeft w:val="0"/>
      <w:marRight w:val="0"/>
      <w:marTop w:val="0"/>
      <w:marBottom w:val="0"/>
      <w:divBdr>
        <w:top w:val="none" w:sz="0" w:space="0" w:color="auto"/>
        <w:left w:val="none" w:sz="0" w:space="0" w:color="auto"/>
        <w:bottom w:val="none" w:sz="0" w:space="0" w:color="auto"/>
        <w:right w:val="none" w:sz="0" w:space="0" w:color="auto"/>
      </w:divBdr>
    </w:div>
    <w:div w:id="1817213959">
      <w:bodyDiv w:val="1"/>
      <w:marLeft w:val="0"/>
      <w:marRight w:val="0"/>
      <w:marTop w:val="0"/>
      <w:marBottom w:val="0"/>
      <w:divBdr>
        <w:top w:val="none" w:sz="0" w:space="0" w:color="auto"/>
        <w:left w:val="none" w:sz="0" w:space="0" w:color="auto"/>
        <w:bottom w:val="none" w:sz="0" w:space="0" w:color="auto"/>
        <w:right w:val="none" w:sz="0" w:space="0" w:color="auto"/>
      </w:divBdr>
    </w:div>
    <w:div w:id="1817913125">
      <w:bodyDiv w:val="1"/>
      <w:marLeft w:val="0"/>
      <w:marRight w:val="0"/>
      <w:marTop w:val="0"/>
      <w:marBottom w:val="0"/>
      <w:divBdr>
        <w:top w:val="none" w:sz="0" w:space="0" w:color="auto"/>
        <w:left w:val="none" w:sz="0" w:space="0" w:color="auto"/>
        <w:bottom w:val="none" w:sz="0" w:space="0" w:color="auto"/>
        <w:right w:val="none" w:sz="0" w:space="0" w:color="auto"/>
      </w:divBdr>
    </w:div>
    <w:div w:id="1818837752">
      <w:bodyDiv w:val="1"/>
      <w:marLeft w:val="0"/>
      <w:marRight w:val="0"/>
      <w:marTop w:val="0"/>
      <w:marBottom w:val="0"/>
      <w:divBdr>
        <w:top w:val="none" w:sz="0" w:space="0" w:color="auto"/>
        <w:left w:val="none" w:sz="0" w:space="0" w:color="auto"/>
        <w:bottom w:val="none" w:sz="0" w:space="0" w:color="auto"/>
        <w:right w:val="none" w:sz="0" w:space="0" w:color="auto"/>
      </w:divBdr>
    </w:div>
    <w:div w:id="1818957627">
      <w:bodyDiv w:val="1"/>
      <w:marLeft w:val="0"/>
      <w:marRight w:val="0"/>
      <w:marTop w:val="0"/>
      <w:marBottom w:val="0"/>
      <w:divBdr>
        <w:top w:val="none" w:sz="0" w:space="0" w:color="auto"/>
        <w:left w:val="none" w:sz="0" w:space="0" w:color="auto"/>
        <w:bottom w:val="none" w:sz="0" w:space="0" w:color="auto"/>
        <w:right w:val="none" w:sz="0" w:space="0" w:color="auto"/>
      </w:divBdr>
    </w:div>
    <w:div w:id="1820803231">
      <w:bodyDiv w:val="1"/>
      <w:marLeft w:val="0"/>
      <w:marRight w:val="0"/>
      <w:marTop w:val="0"/>
      <w:marBottom w:val="0"/>
      <w:divBdr>
        <w:top w:val="none" w:sz="0" w:space="0" w:color="auto"/>
        <w:left w:val="none" w:sz="0" w:space="0" w:color="auto"/>
        <w:bottom w:val="none" w:sz="0" w:space="0" w:color="auto"/>
        <w:right w:val="none" w:sz="0" w:space="0" w:color="auto"/>
      </w:divBdr>
    </w:div>
    <w:div w:id="1821194938">
      <w:bodyDiv w:val="1"/>
      <w:marLeft w:val="0"/>
      <w:marRight w:val="0"/>
      <w:marTop w:val="0"/>
      <w:marBottom w:val="0"/>
      <w:divBdr>
        <w:top w:val="none" w:sz="0" w:space="0" w:color="auto"/>
        <w:left w:val="none" w:sz="0" w:space="0" w:color="auto"/>
        <w:bottom w:val="none" w:sz="0" w:space="0" w:color="auto"/>
        <w:right w:val="none" w:sz="0" w:space="0" w:color="auto"/>
      </w:divBdr>
    </w:div>
    <w:div w:id="1821312130">
      <w:bodyDiv w:val="1"/>
      <w:marLeft w:val="0"/>
      <w:marRight w:val="0"/>
      <w:marTop w:val="0"/>
      <w:marBottom w:val="0"/>
      <w:divBdr>
        <w:top w:val="none" w:sz="0" w:space="0" w:color="auto"/>
        <w:left w:val="none" w:sz="0" w:space="0" w:color="auto"/>
        <w:bottom w:val="none" w:sz="0" w:space="0" w:color="auto"/>
        <w:right w:val="none" w:sz="0" w:space="0" w:color="auto"/>
      </w:divBdr>
    </w:div>
    <w:div w:id="1826429739">
      <w:bodyDiv w:val="1"/>
      <w:marLeft w:val="0"/>
      <w:marRight w:val="0"/>
      <w:marTop w:val="0"/>
      <w:marBottom w:val="0"/>
      <w:divBdr>
        <w:top w:val="none" w:sz="0" w:space="0" w:color="auto"/>
        <w:left w:val="none" w:sz="0" w:space="0" w:color="auto"/>
        <w:bottom w:val="none" w:sz="0" w:space="0" w:color="auto"/>
        <w:right w:val="none" w:sz="0" w:space="0" w:color="auto"/>
      </w:divBdr>
    </w:div>
    <w:div w:id="1827552335">
      <w:bodyDiv w:val="1"/>
      <w:marLeft w:val="0"/>
      <w:marRight w:val="0"/>
      <w:marTop w:val="0"/>
      <w:marBottom w:val="0"/>
      <w:divBdr>
        <w:top w:val="none" w:sz="0" w:space="0" w:color="auto"/>
        <w:left w:val="none" w:sz="0" w:space="0" w:color="auto"/>
        <w:bottom w:val="none" w:sz="0" w:space="0" w:color="auto"/>
        <w:right w:val="none" w:sz="0" w:space="0" w:color="auto"/>
      </w:divBdr>
    </w:div>
    <w:div w:id="1828594819">
      <w:bodyDiv w:val="1"/>
      <w:marLeft w:val="0"/>
      <w:marRight w:val="0"/>
      <w:marTop w:val="0"/>
      <w:marBottom w:val="0"/>
      <w:divBdr>
        <w:top w:val="none" w:sz="0" w:space="0" w:color="auto"/>
        <w:left w:val="none" w:sz="0" w:space="0" w:color="auto"/>
        <w:bottom w:val="none" w:sz="0" w:space="0" w:color="auto"/>
        <w:right w:val="none" w:sz="0" w:space="0" w:color="auto"/>
      </w:divBdr>
    </w:div>
    <w:div w:id="1829906820">
      <w:bodyDiv w:val="1"/>
      <w:marLeft w:val="0"/>
      <w:marRight w:val="0"/>
      <w:marTop w:val="0"/>
      <w:marBottom w:val="0"/>
      <w:divBdr>
        <w:top w:val="none" w:sz="0" w:space="0" w:color="auto"/>
        <w:left w:val="none" w:sz="0" w:space="0" w:color="auto"/>
        <w:bottom w:val="none" w:sz="0" w:space="0" w:color="auto"/>
        <w:right w:val="none" w:sz="0" w:space="0" w:color="auto"/>
      </w:divBdr>
    </w:div>
    <w:div w:id="1831166008">
      <w:bodyDiv w:val="1"/>
      <w:marLeft w:val="0"/>
      <w:marRight w:val="0"/>
      <w:marTop w:val="0"/>
      <w:marBottom w:val="0"/>
      <w:divBdr>
        <w:top w:val="none" w:sz="0" w:space="0" w:color="auto"/>
        <w:left w:val="none" w:sz="0" w:space="0" w:color="auto"/>
        <w:bottom w:val="none" w:sz="0" w:space="0" w:color="auto"/>
        <w:right w:val="none" w:sz="0" w:space="0" w:color="auto"/>
      </w:divBdr>
    </w:div>
    <w:div w:id="1833451486">
      <w:bodyDiv w:val="1"/>
      <w:marLeft w:val="0"/>
      <w:marRight w:val="0"/>
      <w:marTop w:val="0"/>
      <w:marBottom w:val="0"/>
      <w:divBdr>
        <w:top w:val="none" w:sz="0" w:space="0" w:color="auto"/>
        <w:left w:val="none" w:sz="0" w:space="0" w:color="auto"/>
        <w:bottom w:val="none" w:sz="0" w:space="0" w:color="auto"/>
        <w:right w:val="none" w:sz="0" w:space="0" w:color="auto"/>
      </w:divBdr>
    </w:div>
    <w:div w:id="1835143258">
      <w:bodyDiv w:val="1"/>
      <w:marLeft w:val="0"/>
      <w:marRight w:val="0"/>
      <w:marTop w:val="0"/>
      <w:marBottom w:val="0"/>
      <w:divBdr>
        <w:top w:val="none" w:sz="0" w:space="0" w:color="auto"/>
        <w:left w:val="none" w:sz="0" w:space="0" w:color="auto"/>
        <w:bottom w:val="none" w:sz="0" w:space="0" w:color="auto"/>
        <w:right w:val="none" w:sz="0" w:space="0" w:color="auto"/>
      </w:divBdr>
    </w:div>
    <w:div w:id="1839727773">
      <w:bodyDiv w:val="1"/>
      <w:marLeft w:val="0"/>
      <w:marRight w:val="0"/>
      <w:marTop w:val="0"/>
      <w:marBottom w:val="0"/>
      <w:divBdr>
        <w:top w:val="none" w:sz="0" w:space="0" w:color="auto"/>
        <w:left w:val="none" w:sz="0" w:space="0" w:color="auto"/>
        <w:bottom w:val="none" w:sz="0" w:space="0" w:color="auto"/>
        <w:right w:val="none" w:sz="0" w:space="0" w:color="auto"/>
      </w:divBdr>
    </w:div>
    <w:div w:id="1839809526">
      <w:bodyDiv w:val="1"/>
      <w:marLeft w:val="0"/>
      <w:marRight w:val="0"/>
      <w:marTop w:val="0"/>
      <w:marBottom w:val="0"/>
      <w:divBdr>
        <w:top w:val="none" w:sz="0" w:space="0" w:color="auto"/>
        <w:left w:val="none" w:sz="0" w:space="0" w:color="auto"/>
        <w:bottom w:val="none" w:sz="0" w:space="0" w:color="auto"/>
        <w:right w:val="none" w:sz="0" w:space="0" w:color="auto"/>
      </w:divBdr>
    </w:div>
    <w:div w:id="1839929255">
      <w:bodyDiv w:val="1"/>
      <w:marLeft w:val="0"/>
      <w:marRight w:val="0"/>
      <w:marTop w:val="0"/>
      <w:marBottom w:val="0"/>
      <w:divBdr>
        <w:top w:val="none" w:sz="0" w:space="0" w:color="auto"/>
        <w:left w:val="none" w:sz="0" w:space="0" w:color="auto"/>
        <w:bottom w:val="none" w:sz="0" w:space="0" w:color="auto"/>
        <w:right w:val="none" w:sz="0" w:space="0" w:color="auto"/>
      </w:divBdr>
    </w:div>
    <w:div w:id="1840541981">
      <w:bodyDiv w:val="1"/>
      <w:marLeft w:val="0"/>
      <w:marRight w:val="0"/>
      <w:marTop w:val="0"/>
      <w:marBottom w:val="0"/>
      <w:divBdr>
        <w:top w:val="none" w:sz="0" w:space="0" w:color="auto"/>
        <w:left w:val="none" w:sz="0" w:space="0" w:color="auto"/>
        <w:bottom w:val="none" w:sz="0" w:space="0" w:color="auto"/>
        <w:right w:val="none" w:sz="0" w:space="0" w:color="auto"/>
      </w:divBdr>
    </w:div>
    <w:div w:id="1841579501">
      <w:bodyDiv w:val="1"/>
      <w:marLeft w:val="0"/>
      <w:marRight w:val="0"/>
      <w:marTop w:val="0"/>
      <w:marBottom w:val="0"/>
      <w:divBdr>
        <w:top w:val="none" w:sz="0" w:space="0" w:color="auto"/>
        <w:left w:val="none" w:sz="0" w:space="0" w:color="auto"/>
        <w:bottom w:val="none" w:sz="0" w:space="0" w:color="auto"/>
        <w:right w:val="none" w:sz="0" w:space="0" w:color="auto"/>
      </w:divBdr>
    </w:div>
    <w:div w:id="1843659288">
      <w:bodyDiv w:val="1"/>
      <w:marLeft w:val="0"/>
      <w:marRight w:val="0"/>
      <w:marTop w:val="0"/>
      <w:marBottom w:val="0"/>
      <w:divBdr>
        <w:top w:val="none" w:sz="0" w:space="0" w:color="auto"/>
        <w:left w:val="none" w:sz="0" w:space="0" w:color="auto"/>
        <w:bottom w:val="none" w:sz="0" w:space="0" w:color="auto"/>
        <w:right w:val="none" w:sz="0" w:space="0" w:color="auto"/>
      </w:divBdr>
    </w:div>
    <w:div w:id="1844121308">
      <w:bodyDiv w:val="1"/>
      <w:marLeft w:val="0"/>
      <w:marRight w:val="0"/>
      <w:marTop w:val="0"/>
      <w:marBottom w:val="0"/>
      <w:divBdr>
        <w:top w:val="none" w:sz="0" w:space="0" w:color="auto"/>
        <w:left w:val="none" w:sz="0" w:space="0" w:color="auto"/>
        <w:bottom w:val="none" w:sz="0" w:space="0" w:color="auto"/>
        <w:right w:val="none" w:sz="0" w:space="0" w:color="auto"/>
      </w:divBdr>
    </w:div>
    <w:div w:id="1845053282">
      <w:bodyDiv w:val="1"/>
      <w:marLeft w:val="0"/>
      <w:marRight w:val="0"/>
      <w:marTop w:val="0"/>
      <w:marBottom w:val="0"/>
      <w:divBdr>
        <w:top w:val="none" w:sz="0" w:space="0" w:color="auto"/>
        <w:left w:val="none" w:sz="0" w:space="0" w:color="auto"/>
        <w:bottom w:val="none" w:sz="0" w:space="0" w:color="auto"/>
        <w:right w:val="none" w:sz="0" w:space="0" w:color="auto"/>
      </w:divBdr>
    </w:div>
    <w:div w:id="1845439807">
      <w:bodyDiv w:val="1"/>
      <w:marLeft w:val="0"/>
      <w:marRight w:val="0"/>
      <w:marTop w:val="0"/>
      <w:marBottom w:val="0"/>
      <w:divBdr>
        <w:top w:val="none" w:sz="0" w:space="0" w:color="auto"/>
        <w:left w:val="none" w:sz="0" w:space="0" w:color="auto"/>
        <w:bottom w:val="none" w:sz="0" w:space="0" w:color="auto"/>
        <w:right w:val="none" w:sz="0" w:space="0" w:color="auto"/>
      </w:divBdr>
    </w:div>
    <w:div w:id="1851677168">
      <w:bodyDiv w:val="1"/>
      <w:marLeft w:val="0"/>
      <w:marRight w:val="0"/>
      <w:marTop w:val="0"/>
      <w:marBottom w:val="0"/>
      <w:divBdr>
        <w:top w:val="none" w:sz="0" w:space="0" w:color="auto"/>
        <w:left w:val="none" w:sz="0" w:space="0" w:color="auto"/>
        <w:bottom w:val="none" w:sz="0" w:space="0" w:color="auto"/>
        <w:right w:val="none" w:sz="0" w:space="0" w:color="auto"/>
      </w:divBdr>
    </w:div>
    <w:div w:id="1854416138">
      <w:bodyDiv w:val="1"/>
      <w:marLeft w:val="0"/>
      <w:marRight w:val="0"/>
      <w:marTop w:val="0"/>
      <w:marBottom w:val="0"/>
      <w:divBdr>
        <w:top w:val="none" w:sz="0" w:space="0" w:color="auto"/>
        <w:left w:val="none" w:sz="0" w:space="0" w:color="auto"/>
        <w:bottom w:val="none" w:sz="0" w:space="0" w:color="auto"/>
        <w:right w:val="none" w:sz="0" w:space="0" w:color="auto"/>
      </w:divBdr>
    </w:div>
    <w:div w:id="1860002214">
      <w:bodyDiv w:val="1"/>
      <w:marLeft w:val="0"/>
      <w:marRight w:val="0"/>
      <w:marTop w:val="0"/>
      <w:marBottom w:val="0"/>
      <w:divBdr>
        <w:top w:val="none" w:sz="0" w:space="0" w:color="auto"/>
        <w:left w:val="none" w:sz="0" w:space="0" w:color="auto"/>
        <w:bottom w:val="none" w:sz="0" w:space="0" w:color="auto"/>
        <w:right w:val="none" w:sz="0" w:space="0" w:color="auto"/>
      </w:divBdr>
    </w:div>
    <w:div w:id="1860466617">
      <w:bodyDiv w:val="1"/>
      <w:marLeft w:val="0"/>
      <w:marRight w:val="0"/>
      <w:marTop w:val="0"/>
      <w:marBottom w:val="0"/>
      <w:divBdr>
        <w:top w:val="none" w:sz="0" w:space="0" w:color="auto"/>
        <w:left w:val="none" w:sz="0" w:space="0" w:color="auto"/>
        <w:bottom w:val="none" w:sz="0" w:space="0" w:color="auto"/>
        <w:right w:val="none" w:sz="0" w:space="0" w:color="auto"/>
      </w:divBdr>
    </w:div>
    <w:div w:id="1862861875">
      <w:bodyDiv w:val="1"/>
      <w:marLeft w:val="0"/>
      <w:marRight w:val="0"/>
      <w:marTop w:val="0"/>
      <w:marBottom w:val="0"/>
      <w:divBdr>
        <w:top w:val="none" w:sz="0" w:space="0" w:color="auto"/>
        <w:left w:val="none" w:sz="0" w:space="0" w:color="auto"/>
        <w:bottom w:val="none" w:sz="0" w:space="0" w:color="auto"/>
        <w:right w:val="none" w:sz="0" w:space="0" w:color="auto"/>
      </w:divBdr>
    </w:div>
    <w:div w:id="1864518283">
      <w:bodyDiv w:val="1"/>
      <w:marLeft w:val="0"/>
      <w:marRight w:val="0"/>
      <w:marTop w:val="0"/>
      <w:marBottom w:val="0"/>
      <w:divBdr>
        <w:top w:val="none" w:sz="0" w:space="0" w:color="auto"/>
        <w:left w:val="none" w:sz="0" w:space="0" w:color="auto"/>
        <w:bottom w:val="none" w:sz="0" w:space="0" w:color="auto"/>
        <w:right w:val="none" w:sz="0" w:space="0" w:color="auto"/>
      </w:divBdr>
    </w:div>
    <w:div w:id="1866476872">
      <w:bodyDiv w:val="1"/>
      <w:marLeft w:val="0"/>
      <w:marRight w:val="0"/>
      <w:marTop w:val="0"/>
      <w:marBottom w:val="0"/>
      <w:divBdr>
        <w:top w:val="none" w:sz="0" w:space="0" w:color="auto"/>
        <w:left w:val="none" w:sz="0" w:space="0" w:color="auto"/>
        <w:bottom w:val="none" w:sz="0" w:space="0" w:color="auto"/>
        <w:right w:val="none" w:sz="0" w:space="0" w:color="auto"/>
      </w:divBdr>
    </w:div>
    <w:div w:id="1868063721">
      <w:bodyDiv w:val="1"/>
      <w:marLeft w:val="0"/>
      <w:marRight w:val="0"/>
      <w:marTop w:val="0"/>
      <w:marBottom w:val="0"/>
      <w:divBdr>
        <w:top w:val="none" w:sz="0" w:space="0" w:color="auto"/>
        <w:left w:val="none" w:sz="0" w:space="0" w:color="auto"/>
        <w:bottom w:val="none" w:sz="0" w:space="0" w:color="auto"/>
        <w:right w:val="none" w:sz="0" w:space="0" w:color="auto"/>
      </w:divBdr>
    </w:div>
    <w:div w:id="1873491529">
      <w:bodyDiv w:val="1"/>
      <w:marLeft w:val="0"/>
      <w:marRight w:val="0"/>
      <w:marTop w:val="0"/>
      <w:marBottom w:val="0"/>
      <w:divBdr>
        <w:top w:val="none" w:sz="0" w:space="0" w:color="auto"/>
        <w:left w:val="none" w:sz="0" w:space="0" w:color="auto"/>
        <w:bottom w:val="none" w:sz="0" w:space="0" w:color="auto"/>
        <w:right w:val="none" w:sz="0" w:space="0" w:color="auto"/>
      </w:divBdr>
    </w:div>
    <w:div w:id="1874267133">
      <w:bodyDiv w:val="1"/>
      <w:marLeft w:val="0"/>
      <w:marRight w:val="0"/>
      <w:marTop w:val="0"/>
      <w:marBottom w:val="0"/>
      <w:divBdr>
        <w:top w:val="none" w:sz="0" w:space="0" w:color="auto"/>
        <w:left w:val="none" w:sz="0" w:space="0" w:color="auto"/>
        <w:bottom w:val="none" w:sz="0" w:space="0" w:color="auto"/>
        <w:right w:val="none" w:sz="0" w:space="0" w:color="auto"/>
      </w:divBdr>
    </w:div>
    <w:div w:id="1875800422">
      <w:bodyDiv w:val="1"/>
      <w:marLeft w:val="0"/>
      <w:marRight w:val="0"/>
      <w:marTop w:val="0"/>
      <w:marBottom w:val="0"/>
      <w:divBdr>
        <w:top w:val="none" w:sz="0" w:space="0" w:color="auto"/>
        <w:left w:val="none" w:sz="0" w:space="0" w:color="auto"/>
        <w:bottom w:val="none" w:sz="0" w:space="0" w:color="auto"/>
        <w:right w:val="none" w:sz="0" w:space="0" w:color="auto"/>
      </w:divBdr>
    </w:div>
    <w:div w:id="1876383994">
      <w:bodyDiv w:val="1"/>
      <w:marLeft w:val="0"/>
      <w:marRight w:val="0"/>
      <w:marTop w:val="0"/>
      <w:marBottom w:val="0"/>
      <w:divBdr>
        <w:top w:val="none" w:sz="0" w:space="0" w:color="auto"/>
        <w:left w:val="none" w:sz="0" w:space="0" w:color="auto"/>
        <w:bottom w:val="none" w:sz="0" w:space="0" w:color="auto"/>
        <w:right w:val="none" w:sz="0" w:space="0" w:color="auto"/>
      </w:divBdr>
    </w:div>
    <w:div w:id="1876885511">
      <w:bodyDiv w:val="1"/>
      <w:marLeft w:val="0"/>
      <w:marRight w:val="0"/>
      <w:marTop w:val="0"/>
      <w:marBottom w:val="0"/>
      <w:divBdr>
        <w:top w:val="none" w:sz="0" w:space="0" w:color="auto"/>
        <w:left w:val="none" w:sz="0" w:space="0" w:color="auto"/>
        <w:bottom w:val="none" w:sz="0" w:space="0" w:color="auto"/>
        <w:right w:val="none" w:sz="0" w:space="0" w:color="auto"/>
      </w:divBdr>
    </w:div>
    <w:div w:id="1878002318">
      <w:bodyDiv w:val="1"/>
      <w:marLeft w:val="0"/>
      <w:marRight w:val="0"/>
      <w:marTop w:val="0"/>
      <w:marBottom w:val="0"/>
      <w:divBdr>
        <w:top w:val="none" w:sz="0" w:space="0" w:color="auto"/>
        <w:left w:val="none" w:sz="0" w:space="0" w:color="auto"/>
        <w:bottom w:val="none" w:sz="0" w:space="0" w:color="auto"/>
        <w:right w:val="none" w:sz="0" w:space="0" w:color="auto"/>
      </w:divBdr>
    </w:div>
    <w:div w:id="1878857183">
      <w:bodyDiv w:val="1"/>
      <w:marLeft w:val="0"/>
      <w:marRight w:val="0"/>
      <w:marTop w:val="0"/>
      <w:marBottom w:val="0"/>
      <w:divBdr>
        <w:top w:val="none" w:sz="0" w:space="0" w:color="auto"/>
        <w:left w:val="none" w:sz="0" w:space="0" w:color="auto"/>
        <w:bottom w:val="none" w:sz="0" w:space="0" w:color="auto"/>
        <w:right w:val="none" w:sz="0" w:space="0" w:color="auto"/>
      </w:divBdr>
    </w:div>
    <w:div w:id="1882013022">
      <w:bodyDiv w:val="1"/>
      <w:marLeft w:val="0"/>
      <w:marRight w:val="0"/>
      <w:marTop w:val="0"/>
      <w:marBottom w:val="0"/>
      <w:divBdr>
        <w:top w:val="none" w:sz="0" w:space="0" w:color="auto"/>
        <w:left w:val="none" w:sz="0" w:space="0" w:color="auto"/>
        <w:bottom w:val="none" w:sz="0" w:space="0" w:color="auto"/>
        <w:right w:val="none" w:sz="0" w:space="0" w:color="auto"/>
      </w:divBdr>
    </w:div>
    <w:div w:id="1884322547">
      <w:bodyDiv w:val="1"/>
      <w:marLeft w:val="0"/>
      <w:marRight w:val="0"/>
      <w:marTop w:val="0"/>
      <w:marBottom w:val="0"/>
      <w:divBdr>
        <w:top w:val="none" w:sz="0" w:space="0" w:color="auto"/>
        <w:left w:val="none" w:sz="0" w:space="0" w:color="auto"/>
        <w:bottom w:val="none" w:sz="0" w:space="0" w:color="auto"/>
        <w:right w:val="none" w:sz="0" w:space="0" w:color="auto"/>
      </w:divBdr>
    </w:div>
    <w:div w:id="1884781654">
      <w:bodyDiv w:val="1"/>
      <w:marLeft w:val="0"/>
      <w:marRight w:val="0"/>
      <w:marTop w:val="0"/>
      <w:marBottom w:val="0"/>
      <w:divBdr>
        <w:top w:val="none" w:sz="0" w:space="0" w:color="auto"/>
        <w:left w:val="none" w:sz="0" w:space="0" w:color="auto"/>
        <w:bottom w:val="none" w:sz="0" w:space="0" w:color="auto"/>
        <w:right w:val="none" w:sz="0" w:space="0" w:color="auto"/>
      </w:divBdr>
    </w:div>
    <w:div w:id="1887717078">
      <w:bodyDiv w:val="1"/>
      <w:marLeft w:val="0"/>
      <w:marRight w:val="0"/>
      <w:marTop w:val="0"/>
      <w:marBottom w:val="0"/>
      <w:divBdr>
        <w:top w:val="none" w:sz="0" w:space="0" w:color="auto"/>
        <w:left w:val="none" w:sz="0" w:space="0" w:color="auto"/>
        <w:bottom w:val="none" w:sz="0" w:space="0" w:color="auto"/>
        <w:right w:val="none" w:sz="0" w:space="0" w:color="auto"/>
      </w:divBdr>
    </w:div>
    <w:div w:id="1889143060">
      <w:bodyDiv w:val="1"/>
      <w:marLeft w:val="0"/>
      <w:marRight w:val="0"/>
      <w:marTop w:val="0"/>
      <w:marBottom w:val="0"/>
      <w:divBdr>
        <w:top w:val="none" w:sz="0" w:space="0" w:color="auto"/>
        <w:left w:val="none" w:sz="0" w:space="0" w:color="auto"/>
        <w:bottom w:val="none" w:sz="0" w:space="0" w:color="auto"/>
        <w:right w:val="none" w:sz="0" w:space="0" w:color="auto"/>
      </w:divBdr>
    </w:div>
    <w:div w:id="1892107166">
      <w:bodyDiv w:val="1"/>
      <w:marLeft w:val="0"/>
      <w:marRight w:val="0"/>
      <w:marTop w:val="0"/>
      <w:marBottom w:val="0"/>
      <w:divBdr>
        <w:top w:val="none" w:sz="0" w:space="0" w:color="auto"/>
        <w:left w:val="none" w:sz="0" w:space="0" w:color="auto"/>
        <w:bottom w:val="none" w:sz="0" w:space="0" w:color="auto"/>
        <w:right w:val="none" w:sz="0" w:space="0" w:color="auto"/>
      </w:divBdr>
    </w:div>
    <w:div w:id="1892568480">
      <w:bodyDiv w:val="1"/>
      <w:marLeft w:val="0"/>
      <w:marRight w:val="0"/>
      <w:marTop w:val="0"/>
      <w:marBottom w:val="0"/>
      <w:divBdr>
        <w:top w:val="none" w:sz="0" w:space="0" w:color="auto"/>
        <w:left w:val="none" w:sz="0" w:space="0" w:color="auto"/>
        <w:bottom w:val="none" w:sz="0" w:space="0" w:color="auto"/>
        <w:right w:val="none" w:sz="0" w:space="0" w:color="auto"/>
      </w:divBdr>
    </w:div>
    <w:div w:id="1893081880">
      <w:bodyDiv w:val="1"/>
      <w:marLeft w:val="0"/>
      <w:marRight w:val="0"/>
      <w:marTop w:val="0"/>
      <w:marBottom w:val="0"/>
      <w:divBdr>
        <w:top w:val="none" w:sz="0" w:space="0" w:color="auto"/>
        <w:left w:val="none" w:sz="0" w:space="0" w:color="auto"/>
        <w:bottom w:val="none" w:sz="0" w:space="0" w:color="auto"/>
        <w:right w:val="none" w:sz="0" w:space="0" w:color="auto"/>
      </w:divBdr>
    </w:div>
    <w:div w:id="1893105506">
      <w:bodyDiv w:val="1"/>
      <w:marLeft w:val="0"/>
      <w:marRight w:val="0"/>
      <w:marTop w:val="0"/>
      <w:marBottom w:val="0"/>
      <w:divBdr>
        <w:top w:val="none" w:sz="0" w:space="0" w:color="auto"/>
        <w:left w:val="none" w:sz="0" w:space="0" w:color="auto"/>
        <w:bottom w:val="none" w:sz="0" w:space="0" w:color="auto"/>
        <w:right w:val="none" w:sz="0" w:space="0" w:color="auto"/>
      </w:divBdr>
    </w:div>
    <w:div w:id="1895971080">
      <w:bodyDiv w:val="1"/>
      <w:marLeft w:val="0"/>
      <w:marRight w:val="0"/>
      <w:marTop w:val="0"/>
      <w:marBottom w:val="0"/>
      <w:divBdr>
        <w:top w:val="none" w:sz="0" w:space="0" w:color="auto"/>
        <w:left w:val="none" w:sz="0" w:space="0" w:color="auto"/>
        <w:bottom w:val="none" w:sz="0" w:space="0" w:color="auto"/>
        <w:right w:val="none" w:sz="0" w:space="0" w:color="auto"/>
      </w:divBdr>
    </w:div>
    <w:div w:id="1899591672">
      <w:bodyDiv w:val="1"/>
      <w:marLeft w:val="0"/>
      <w:marRight w:val="0"/>
      <w:marTop w:val="0"/>
      <w:marBottom w:val="0"/>
      <w:divBdr>
        <w:top w:val="none" w:sz="0" w:space="0" w:color="auto"/>
        <w:left w:val="none" w:sz="0" w:space="0" w:color="auto"/>
        <w:bottom w:val="none" w:sz="0" w:space="0" w:color="auto"/>
        <w:right w:val="none" w:sz="0" w:space="0" w:color="auto"/>
      </w:divBdr>
    </w:div>
    <w:div w:id="1899900608">
      <w:bodyDiv w:val="1"/>
      <w:marLeft w:val="0"/>
      <w:marRight w:val="0"/>
      <w:marTop w:val="0"/>
      <w:marBottom w:val="0"/>
      <w:divBdr>
        <w:top w:val="none" w:sz="0" w:space="0" w:color="auto"/>
        <w:left w:val="none" w:sz="0" w:space="0" w:color="auto"/>
        <w:bottom w:val="none" w:sz="0" w:space="0" w:color="auto"/>
        <w:right w:val="none" w:sz="0" w:space="0" w:color="auto"/>
      </w:divBdr>
    </w:div>
    <w:div w:id="1900048730">
      <w:bodyDiv w:val="1"/>
      <w:marLeft w:val="0"/>
      <w:marRight w:val="0"/>
      <w:marTop w:val="0"/>
      <w:marBottom w:val="0"/>
      <w:divBdr>
        <w:top w:val="none" w:sz="0" w:space="0" w:color="auto"/>
        <w:left w:val="none" w:sz="0" w:space="0" w:color="auto"/>
        <w:bottom w:val="none" w:sz="0" w:space="0" w:color="auto"/>
        <w:right w:val="none" w:sz="0" w:space="0" w:color="auto"/>
      </w:divBdr>
    </w:div>
    <w:div w:id="1902130430">
      <w:bodyDiv w:val="1"/>
      <w:marLeft w:val="0"/>
      <w:marRight w:val="0"/>
      <w:marTop w:val="0"/>
      <w:marBottom w:val="0"/>
      <w:divBdr>
        <w:top w:val="none" w:sz="0" w:space="0" w:color="auto"/>
        <w:left w:val="none" w:sz="0" w:space="0" w:color="auto"/>
        <w:bottom w:val="none" w:sz="0" w:space="0" w:color="auto"/>
        <w:right w:val="none" w:sz="0" w:space="0" w:color="auto"/>
      </w:divBdr>
    </w:div>
    <w:div w:id="1904564450">
      <w:bodyDiv w:val="1"/>
      <w:marLeft w:val="0"/>
      <w:marRight w:val="0"/>
      <w:marTop w:val="0"/>
      <w:marBottom w:val="0"/>
      <w:divBdr>
        <w:top w:val="none" w:sz="0" w:space="0" w:color="auto"/>
        <w:left w:val="none" w:sz="0" w:space="0" w:color="auto"/>
        <w:bottom w:val="none" w:sz="0" w:space="0" w:color="auto"/>
        <w:right w:val="none" w:sz="0" w:space="0" w:color="auto"/>
      </w:divBdr>
    </w:div>
    <w:div w:id="1905333969">
      <w:bodyDiv w:val="1"/>
      <w:marLeft w:val="0"/>
      <w:marRight w:val="0"/>
      <w:marTop w:val="0"/>
      <w:marBottom w:val="0"/>
      <w:divBdr>
        <w:top w:val="none" w:sz="0" w:space="0" w:color="auto"/>
        <w:left w:val="none" w:sz="0" w:space="0" w:color="auto"/>
        <w:bottom w:val="none" w:sz="0" w:space="0" w:color="auto"/>
        <w:right w:val="none" w:sz="0" w:space="0" w:color="auto"/>
      </w:divBdr>
    </w:div>
    <w:div w:id="1905607392">
      <w:bodyDiv w:val="1"/>
      <w:marLeft w:val="0"/>
      <w:marRight w:val="0"/>
      <w:marTop w:val="0"/>
      <w:marBottom w:val="0"/>
      <w:divBdr>
        <w:top w:val="none" w:sz="0" w:space="0" w:color="auto"/>
        <w:left w:val="none" w:sz="0" w:space="0" w:color="auto"/>
        <w:bottom w:val="none" w:sz="0" w:space="0" w:color="auto"/>
        <w:right w:val="none" w:sz="0" w:space="0" w:color="auto"/>
      </w:divBdr>
    </w:div>
    <w:div w:id="1907370537">
      <w:bodyDiv w:val="1"/>
      <w:marLeft w:val="0"/>
      <w:marRight w:val="0"/>
      <w:marTop w:val="0"/>
      <w:marBottom w:val="0"/>
      <w:divBdr>
        <w:top w:val="none" w:sz="0" w:space="0" w:color="auto"/>
        <w:left w:val="none" w:sz="0" w:space="0" w:color="auto"/>
        <w:bottom w:val="none" w:sz="0" w:space="0" w:color="auto"/>
        <w:right w:val="none" w:sz="0" w:space="0" w:color="auto"/>
      </w:divBdr>
    </w:div>
    <w:div w:id="1909068762">
      <w:bodyDiv w:val="1"/>
      <w:marLeft w:val="0"/>
      <w:marRight w:val="0"/>
      <w:marTop w:val="0"/>
      <w:marBottom w:val="0"/>
      <w:divBdr>
        <w:top w:val="none" w:sz="0" w:space="0" w:color="auto"/>
        <w:left w:val="none" w:sz="0" w:space="0" w:color="auto"/>
        <w:bottom w:val="none" w:sz="0" w:space="0" w:color="auto"/>
        <w:right w:val="none" w:sz="0" w:space="0" w:color="auto"/>
      </w:divBdr>
    </w:div>
    <w:div w:id="1909876104">
      <w:bodyDiv w:val="1"/>
      <w:marLeft w:val="0"/>
      <w:marRight w:val="0"/>
      <w:marTop w:val="0"/>
      <w:marBottom w:val="0"/>
      <w:divBdr>
        <w:top w:val="none" w:sz="0" w:space="0" w:color="auto"/>
        <w:left w:val="none" w:sz="0" w:space="0" w:color="auto"/>
        <w:bottom w:val="none" w:sz="0" w:space="0" w:color="auto"/>
        <w:right w:val="none" w:sz="0" w:space="0" w:color="auto"/>
      </w:divBdr>
    </w:div>
    <w:div w:id="1913153974">
      <w:bodyDiv w:val="1"/>
      <w:marLeft w:val="0"/>
      <w:marRight w:val="0"/>
      <w:marTop w:val="0"/>
      <w:marBottom w:val="0"/>
      <w:divBdr>
        <w:top w:val="none" w:sz="0" w:space="0" w:color="auto"/>
        <w:left w:val="none" w:sz="0" w:space="0" w:color="auto"/>
        <w:bottom w:val="none" w:sz="0" w:space="0" w:color="auto"/>
        <w:right w:val="none" w:sz="0" w:space="0" w:color="auto"/>
      </w:divBdr>
    </w:div>
    <w:div w:id="1914007848">
      <w:bodyDiv w:val="1"/>
      <w:marLeft w:val="0"/>
      <w:marRight w:val="0"/>
      <w:marTop w:val="0"/>
      <w:marBottom w:val="0"/>
      <w:divBdr>
        <w:top w:val="none" w:sz="0" w:space="0" w:color="auto"/>
        <w:left w:val="none" w:sz="0" w:space="0" w:color="auto"/>
        <w:bottom w:val="none" w:sz="0" w:space="0" w:color="auto"/>
        <w:right w:val="none" w:sz="0" w:space="0" w:color="auto"/>
      </w:divBdr>
    </w:div>
    <w:div w:id="1914772398">
      <w:bodyDiv w:val="1"/>
      <w:marLeft w:val="0"/>
      <w:marRight w:val="0"/>
      <w:marTop w:val="0"/>
      <w:marBottom w:val="0"/>
      <w:divBdr>
        <w:top w:val="none" w:sz="0" w:space="0" w:color="auto"/>
        <w:left w:val="none" w:sz="0" w:space="0" w:color="auto"/>
        <w:bottom w:val="none" w:sz="0" w:space="0" w:color="auto"/>
        <w:right w:val="none" w:sz="0" w:space="0" w:color="auto"/>
      </w:divBdr>
    </w:div>
    <w:div w:id="1917351785">
      <w:bodyDiv w:val="1"/>
      <w:marLeft w:val="0"/>
      <w:marRight w:val="0"/>
      <w:marTop w:val="0"/>
      <w:marBottom w:val="0"/>
      <w:divBdr>
        <w:top w:val="none" w:sz="0" w:space="0" w:color="auto"/>
        <w:left w:val="none" w:sz="0" w:space="0" w:color="auto"/>
        <w:bottom w:val="none" w:sz="0" w:space="0" w:color="auto"/>
        <w:right w:val="none" w:sz="0" w:space="0" w:color="auto"/>
      </w:divBdr>
    </w:div>
    <w:div w:id="1917977499">
      <w:bodyDiv w:val="1"/>
      <w:marLeft w:val="0"/>
      <w:marRight w:val="0"/>
      <w:marTop w:val="0"/>
      <w:marBottom w:val="0"/>
      <w:divBdr>
        <w:top w:val="none" w:sz="0" w:space="0" w:color="auto"/>
        <w:left w:val="none" w:sz="0" w:space="0" w:color="auto"/>
        <w:bottom w:val="none" w:sz="0" w:space="0" w:color="auto"/>
        <w:right w:val="none" w:sz="0" w:space="0" w:color="auto"/>
      </w:divBdr>
    </w:div>
    <w:div w:id="1918633939">
      <w:bodyDiv w:val="1"/>
      <w:marLeft w:val="0"/>
      <w:marRight w:val="0"/>
      <w:marTop w:val="0"/>
      <w:marBottom w:val="0"/>
      <w:divBdr>
        <w:top w:val="none" w:sz="0" w:space="0" w:color="auto"/>
        <w:left w:val="none" w:sz="0" w:space="0" w:color="auto"/>
        <w:bottom w:val="none" w:sz="0" w:space="0" w:color="auto"/>
        <w:right w:val="none" w:sz="0" w:space="0" w:color="auto"/>
      </w:divBdr>
    </w:div>
    <w:div w:id="1922518238">
      <w:bodyDiv w:val="1"/>
      <w:marLeft w:val="0"/>
      <w:marRight w:val="0"/>
      <w:marTop w:val="0"/>
      <w:marBottom w:val="0"/>
      <w:divBdr>
        <w:top w:val="none" w:sz="0" w:space="0" w:color="auto"/>
        <w:left w:val="none" w:sz="0" w:space="0" w:color="auto"/>
        <w:bottom w:val="none" w:sz="0" w:space="0" w:color="auto"/>
        <w:right w:val="none" w:sz="0" w:space="0" w:color="auto"/>
      </w:divBdr>
    </w:div>
    <w:div w:id="1922525551">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9536423">
      <w:bodyDiv w:val="1"/>
      <w:marLeft w:val="0"/>
      <w:marRight w:val="0"/>
      <w:marTop w:val="0"/>
      <w:marBottom w:val="0"/>
      <w:divBdr>
        <w:top w:val="none" w:sz="0" w:space="0" w:color="auto"/>
        <w:left w:val="none" w:sz="0" w:space="0" w:color="auto"/>
        <w:bottom w:val="none" w:sz="0" w:space="0" w:color="auto"/>
        <w:right w:val="none" w:sz="0" w:space="0" w:color="auto"/>
      </w:divBdr>
    </w:div>
    <w:div w:id="1933590772">
      <w:bodyDiv w:val="1"/>
      <w:marLeft w:val="0"/>
      <w:marRight w:val="0"/>
      <w:marTop w:val="0"/>
      <w:marBottom w:val="0"/>
      <w:divBdr>
        <w:top w:val="none" w:sz="0" w:space="0" w:color="auto"/>
        <w:left w:val="none" w:sz="0" w:space="0" w:color="auto"/>
        <w:bottom w:val="none" w:sz="0" w:space="0" w:color="auto"/>
        <w:right w:val="none" w:sz="0" w:space="0" w:color="auto"/>
      </w:divBdr>
    </w:div>
    <w:div w:id="1933975999">
      <w:bodyDiv w:val="1"/>
      <w:marLeft w:val="0"/>
      <w:marRight w:val="0"/>
      <w:marTop w:val="0"/>
      <w:marBottom w:val="0"/>
      <w:divBdr>
        <w:top w:val="none" w:sz="0" w:space="0" w:color="auto"/>
        <w:left w:val="none" w:sz="0" w:space="0" w:color="auto"/>
        <w:bottom w:val="none" w:sz="0" w:space="0" w:color="auto"/>
        <w:right w:val="none" w:sz="0" w:space="0" w:color="auto"/>
      </w:divBdr>
    </w:div>
    <w:div w:id="1935168439">
      <w:bodyDiv w:val="1"/>
      <w:marLeft w:val="0"/>
      <w:marRight w:val="0"/>
      <w:marTop w:val="0"/>
      <w:marBottom w:val="0"/>
      <w:divBdr>
        <w:top w:val="none" w:sz="0" w:space="0" w:color="auto"/>
        <w:left w:val="none" w:sz="0" w:space="0" w:color="auto"/>
        <w:bottom w:val="none" w:sz="0" w:space="0" w:color="auto"/>
        <w:right w:val="none" w:sz="0" w:space="0" w:color="auto"/>
      </w:divBdr>
    </w:div>
    <w:div w:id="1935632142">
      <w:bodyDiv w:val="1"/>
      <w:marLeft w:val="0"/>
      <w:marRight w:val="0"/>
      <w:marTop w:val="0"/>
      <w:marBottom w:val="0"/>
      <w:divBdr>
        <w:top w:val="none" w:sz="0" w:space="0" w:color="auto"/>
        <w:left w:val="none" w:sz="0" w:space="0" w:color="auto"/>
        <w:bottom w:val="none" w:sz="0" w:space="0" w:color="auto"/>
        <w:right w:val="none" w:sz="0" w:space="0" w:color="auto"/>
      </w:divBdr>
    </w:div>
    <w:div w:id="1938319473">
      <w:bodyDiv w:val="1"/>
      <w:marLeft w:val="0"/>
      <w:marRight w:val="0"/>
      <w:marTop w:val="0"/>
      <w:marBottom w:val="0"/>
      <w:divBdr>
        <w:top w:val="none" w:sz="0" w:space="0" w:color="auto"/>
        <w:left w:val="none" w:sz="0" w:space="0" w:color="auto"/>
        <w:bottom w:val="none" w:sz="0" w:space="0" w:color="auto"/>
        <w:right w:val="none" w:sz="0" w:space="0" w:color="auto"/>
      </w:divBdr>
    </w:div>
    <w:div w:id="1939632901">
      <w:bodyDiv w:val="1"/>
      <w:marLeft w:val="0"/>
      <w:marRight w:val="0"/>
      <w:marTop w:val="0"/>
      <w:marBottom w:val="0"/>
      <w:divBdr>
        <w:top w:val="none" w:sz="0" w:space="0" w:color="auto"/>
        <w:left w:val="none" w:sz="0" w:space="0" w:color="auto"/>
        <w:bottom w:val="none" w:sz="0" w:space="0" w:color="auto"/>
        <w:right w:val="none" w:sz="0" w:space="0" w:color="auto"/>
      </w:divBdr>
    </w:div>
    <w:div w:id="1939680232">
      <w:bodyDiv w:val="1"/>
      <w:marLeft w:val="0"/>
      <w:marRight w:val="0"/>
      <w:marTop w:val="0"/>
      <w:marBottom w:val="0"/>
      <w:divBdr>
        <w:top w:val="none" w:sz="0" w:space="0" w:color="auto"/>
        <w:left w:val="none" w:sz="0" w:space="0" w:color="auto"/>
        <w:bottom w:val="none" w:sz="0" w:space="0" w:color="auto"/>
        <w:right w:val="none" w:sz="0" w:space="0" w:color="auto"/>
      </w:divBdr>
    </w:div>
    <w:div w:id="1940333880">
      <w:bodyDiv w:val="1"/>
      <w:marLeft w:val="0"/>
      <w:marRight w:val="0"/>
      <w:marTop w:val="0"/>
      <w:marBottom w:val="0"/>
      <w:divBdr>
        <w:top w:val="none" w:sz="0" w:space="0" w:color="auto"/>
        <w:left w:val="none" w:sz="0" w:space="0" w:color="auto"/>
        <w:bottom w:val="none" w:sz="0" w:space="0" w:color="auto"/>
        <w:right w:val="none" w:sz="0" w:space="0" w:color="auto"/>
      </w:divBdr>
    </w:div>
    <w:div w:id="1940790024">
      <w:bodyDiv w:val="1"/>
      <w:marLeft w:val="0"/>
      <w:marRight w:val="0"/>
      <w:marTop w:val="0"/>
      <w:marBottom w:val="0"/>
      <w:divBdr>
        <w:top w:val="none" w:sz="0" w:space="0" w:color="auto"/>
        <w:left w:val="none" w:sz="0" w:space="0" w:color="auto"/>
        <w:bottom w:val="none" w:sz="0" w:space="0" w:color="auto"/>
        <w:right w:val="none" w:sz="0" w:space="0" w:color="auto"/>
      </w:divBdr>
    </w:div>
    <w:div w:id="1941258181">
      <w:bodyDiv w:val="1"/>
      <w:marLeft w:val="0"/>
      <w:marRight w:val="0"/>
      <w:marTop w:val="0"/>
      <w:marBottom w:val="0"/>
      <w:divBdr>
        <w:top w:val="none" w:sz="0" w:space="0" w:color="auto"/>
        <w:left w:val="none" w:sz="0" w:space="0" w:color="auto"/>
        <w:bottom w:val="none" w:sz="0" w:space="0" w:color="auto"/>
        <w:right w:val="none" w:sz="0" w:space="0" w:color="auto"/>
      </w:divBdr>
    </w:div>
    <w:div w:id="1942298516">
      <w:bodyDiv w:val="1"/>
      <w:marLeft w:val="0"/>
      <w:marRight w:val="0"/>
      <w:marTop w:val="0"/>
      <w:marBottom w:val="0"/>
      <w:divBdr>
        <w:top w:val="none" w:sz="0" w:space="0" w:color="auto"/>
        <w:left w:val="none" w:sz="0" w:space="0" w:color="auto"/>
        <w:bottom w:val="none" w:sz="0" w:space="0" w:color="auto"/>
        <w:right w:val="none" w:sz="0" w:space="0" w:color="auto"/>
      </w:divBdr>
    </w:div>
    <w:div w:id="1945264514">
      <w:bodyDiv w:val="1"/>
      <w:marLeft w:val="0"/>
      <w:marRight w:val="0"/>
      <w:marTop w:val="0"/>
      <w:marBottom w:val="0"/>
      <w:divBdr>
        <w:top w:val="none" w:sz="0" w:space="0" w:color="auto"/>
        <w:left w:val="none" w:sz="0" w:space="0" w:color="auto"/>
        <w:bottom w:val="none" w:sz="0" w:space="0" w:color="auto"/>
        <w:right w:val="none" w:sz="0" w:space="0" w:color="auto"/>
      </w:divBdr>
    </w:div>
    <w:div w:id="1949122457">
      <w:bodyDiv w:val="1"/>
      <w:marLeft w:val="0"/>
      <w:marRight w:val="0"/>
      <w:marTop w:val="0"/>
      <w:marBottom w:val="0"/>
      <w:divBdr>
        <w:top w:val="none" w:sz="0" w:space="0" w:color="auto"/>
        <w:left w:val="none" w:sz="0" w:space="0" w:color="auto"/>
        <w:bottom w:val="none" w:sz="0" w:space="0" w:color="auto"/>
        <w:right w:val="none" w:sz="0" w:space="0" w:color="auto"/>
      </w:divBdr>
    </w:div>
    <w:div w:id="1949584294">
      <w:bodyDiv w:val="1"/>
      <w:marLeft w:val="0"/>
      <w:marRight w:val="0"/>
      <w:marTop w:val="0"/>
      <w:marBottom w:val="0"/>
      <w:divBdr>
        <w:top w:val="none" w:sz="0" w:space="0" w:color="auto"/>
        <w:left w:val="none" w:sz="0" w:space="0" w:color="auto"/>
        <w:bottom w:val="none" w:sz="0" w:space="0" w:color="auto"/>
        <w:right w:val="none" w:sz="0" w:space="0" w:color="auto"/>
      </w:divBdr>
    </w:div>
    <w:div w:id="1950504671">
      <w:bodyDiv w:val="1"/>
      <w:marLeft w:val="0"/>
      <w:marRight w:val="0"/>
      <w:marTop w:val="0"/>
      <w:marBottom w:val="0"/>
      <w:divBdr>
        <w:top w:val="none" w:sz="0" w:space="0" w:color="auto"/>
        <w:left w:val="none" w:sz="0" w:space="0" w:color="auto"/>
        <w:bottom w:val="none" w:sz="0" w:space="0" w:color="auto"/>
        <w:right w:val="none" w:sz="0" w:space="0" w:color="auto"/>
      </w:divBdr>
    </w:div>
    <w:div w:id="1952324840">
      <w:bodyDiv w:val="1"/>
      <w:marLeft w:val="0"/>
      <w:marRight w:val="0"/>
      <w:marTop w:val="0"/>
      <w:marBottom w:val="0"/>
      <w:divBdr>
        <w:top w:val="none" w:sz="0" w:space="0" w:color="auto"/>
        <w:left w:val="none" w:sz="0" w:space="0" w:color="auto"/>
        <w:bottom w:val="none" w:sz="0" w:space="0" w:color="auto"/>
        <w:right w:val="none" w:sz="0" w:space="0" w:color="auto"/>
      </w:divBdr>
    </w:div>
    <w:div w:id="1954747879">
      <w:bodyDiv w:val="1"/>
      <w:marLeft w:val="0"/>
      <w:marRight w:val="0"/>
      <w:marTop w:val="0"/>
      <w:marBottom w:val="0"/>
      <w:divBdr>
        <w:top w:val="none" w:sz="0" w:space="0" w:color="auto"/>
        <w:left w:val="none" w:sz="0" w:space="0" w:color="auto"/>
        <w:bottom w:val="none" w:sz="0" w:space="0" w:color="auto"/>
        <w:right w:val="none" w:sz="0" w:space="0" w:color="auto"/>
      </w:divBdr>
    </w:div>
    <w:div w:id="1956478345">
      <w:bodyDiv w:val="1"/>
      <w:marLeft w:val="0"/>
      <w:marRight w:val="0"/>
      <w:marTop w:val="0"/>
      <w:marBottom w:val="0"/>
      <w:divBdr>
        <w:top w:val="none" w:sz="0" w:space="0" w:color="auto"/>
        <w:left w:val="none" w:sz="0" w:space="0" w:color="auto"/>
        <w:bottom w:val="none" w:sz="0" w:space="0" w:color="auto"/>
        <w:right w:val="none" w:sz="0" w:space="0" w:color="auto"/>
      </w:divBdr>
    </w:div>
    <w:div w:id="1957179776">
      <w:bodyDiv w:val="1"/>
      <w:marLeft w:val="0"/>
      <w:marRight w:val="0"/>
      <w:marTop w:val="0"/>
      <w:marBottom w:val="0"/>
      <w:divBdr>
        <w:top w:val="none" w:sz="0" w:space="0" w:color="auto"/>
        <w:left w:val="none" w:sz="0" w:space="0" w:color="auto"/>
        <w:bottom w:val="none" w:sz="0" w:space="0" w:color="auto"/>
        <w:right w:val="none" w:sz="0" w:space="0" w:color="auto"/>
      </w:divBdr>
    </w:div>
    <w:div w:id="1957251524">
      <w:bodyDiv w:val="1"/>
      <w:marLeft w:val="0"/>
      <w:marRight w:val="0"/>
      <w:marTop w:val="0"/>
      <w:marBottom w:val="0"/>
      <w:divBdr>
        <w:top w:val="none" w:sz="0" w:space="0" w:color="auto"/>
        <w:left w:val="none" w:sz="0" w:space="0" w:color="auto"/>
        <w:bottom w:val="none" w:sz="0" w:space="0" w:color="auto"/>
        <w:right w:val="none" w:sz="0" w:space="0" w:color="auto"/>
      </w:divBdr>
    </w:div>
    <w:div w:id="1958371481">
      <w:bodyDiv w:val="1"/>
      <w:marLeft w:val="0"/>
      <w:marRight w:val="0"/>
      <w:marTop w:val="0"/>
      <w:marBottom w:val="0"/>
      <w:divBdr>
        <w:top w:val="none" w:sz="0" w:space="0" w:color="auto"/>
        <w:left w:val="none" w:sz="0" w:space="0" w:color="auto"/>
        <w:bottom w:val="none" w:sz="0" w:space="0" w:color="auto"/>
        <w:right w:val="none" w:sz="0" w:space="0" w:color="auto"/>
      </w:divBdr>
    </w:div>
    <w:div w:id="1959753241">
      <w:bodyDiv w:val="1"/>
      <w:marLeft w:val="0"/>
      <w:marRight w:val="0"/>
      <w:marTop w:val="0"/>
      <w:marBottom w:val="0"/>
      <w:divBdr>
        <w:top w:val="none" w:sz="0" w:space="0" w:color="auto"/>
        <w:left w:val="none" w:sz="0" w:space="0" w:color="auto"/>
        <w:bottom w:val="none" w:sz="0" w:space="0" w:color="auto"/>
        <w:right w:val="none" w:sz="0" w:space="0" w:color="auto"/>
      </w:divBdr>
    </w:div>
    <w:div w:id="1963294579">
      <w:bodyDiv w:val="1"/>
      <w:marLeft w:val="0"/>
      <w:marRight w:val="0"/>
      <w:marTop w:val="0"/>
      <w:marBottom w:val="0"/>
      <w:divBdr>
        <w:top w:val="none" w:sz="0" w:space="0" w:color="auto"/>
        <w:left w:val="none" w:sz="0" w:space="0" w:color="auto"/>
        <w:bottom w:val="none" w:sz="0" w:space="0" w:color="auto"/>
        <w:right w:val="none" w:sz="0" w:space="0" w:color="auto"/>
      </w:divBdr>
    </w:div>
    <w:div w:id="1963808677">
      <w:bodyDiv w:val="1"/>
      <w:marLeft w:val="0"/>
      <w:marRight w:val="0"/>
      <w:marTop w:val="0"/>
      <w:marBottom w:val="0"/>
      <w:divBdr>
        <w:top w:val="none" w:sz="0" w:space="0" w:color="auto"/>
        <w:left w:val="none" w:sz="0" w:space="0" w:color="auto"/>
        <w:bottom w:val="none" w:sz="0" w:space="0" w:color="auto"/>
        <w:right w:val="none" w:sz="0" w:space="0" w:color="auto"/>
      </w:divBdr>
    </w:div>
    <w:div w:id="1970209743">
      <w:bodyDiv w:val="1"/>
      <w:marLeft w:val="0"/>
      <w:marRight w:val="0"/>
      <w:marTop w:val="0"/>
      <w:marBottom w:val="0"/>
      <w:divBdr>
        <w:top w:val="none" w:sz="0" w:space="0" w:color="auto"/>
        <w:left w:val="none" w:sz="0" w:space="0" w:color="auto"/>
        <w:bottom w:val="none" w:sz="0" w:space="0" w:color="auto"/>
        <w:right w:val="none" w:sz="0" w:space="0" w:color="auto"/>
      </w:divBdr>
    </w:div>
    <w:div w:id="1972325085">
      <w:bodyDiv w:val="1"/>
      <w:marLeft w:val="0"/>
      <w:marRight w:val="0"/>
      <w:marTop w:val="0"/>
      <w:marBottom w:val="0"/>
      <w:divBdr>
        <w:top w:val="none" w:sz="0" w:space="0" w:color="auto"/>
        <w:left w:val="none" w:sz="0" w:space="0" w:color="auto"/>
        <w:bottom w:val="none" w:sz="0" w:space="0" w:color="auto"/>
        <w:right w:val="none" w:sz="0" w:space="0" w:color="auto"/>
      </w:divBdr>
    </w:div>
    <w:div w:id="1973902616">
      <w:bodyDiv w:val="1"/>
      <w:marLeft w:val="0"/>
      <w:marRight w:val="0"/>
      <w:marTop w:val="0"/>
      <w:marBottom w:val="0"/>
      <w:divBdr>
        <w:top w:val="none" w:sz="0" w:space="0" w:color="auto"/>
        <w:left w:val="none" w:sz="0" w:space="0" w:color="auto"/>
        <w:bottom w:val="none" w:sz="0" w:space="0" w:color="auto"/>
        <w:right w:val="none" w:sz="0" w:space="0" w:color="auto"/>
      </w:divBdr>
    </w:div>
    <w:div w:id="1976567627">
      <w:bodyDiv w:val="1"/>
      <w:marLeft w:val="0"/>
      <w:marRight w:val="0"/>
      <w:marTop w:val="0"/>
      <w:marBottom w:val="0"/>
      <w:divBdr>
        <w:top w:val="none" w:sz="0" w:space="0" w:color="auto"/>
        <w:left w:val="none" w:sz="0" w:space="0" w:color="auto"/>
        <w:bottom w:val="none" w:sz="0" w:space="0" w:color="auto"/>
        <w:right w:val="none" w:sz="0" w:space="0" w:color="auto"/>
      </w:divBdr>
    </w:div>
    <w:div w:id="1978754827">
      <w:bodyDiv w:val="1"/>
      <w:marLeft w:val="0"/>
      <w:marRight w:val="0"/>
      <w:marTop w:val="0"/>
      <w:marBottom w:val="0"/>
      <w:divBdr>
        <w:top w:val="none" w:sz="0" w:space="0" w:color="auto"/>
        <w:left w:val="none" w:sz="0" w:space="0" w:color="auto"/>
        <w:bottom w:val="none" w:sz="0" w:space="0" w:color="auto"/>
        <w:right w:val="none" w:sz="0" w:space="0" w:color="auto"/>
      </w:divBdr>
    </w:div>
    <w:div w:id="1980529827">
      <w:bodyDiv w:val="1"/>
      <w:marLeft w:val="0"/>
      <w:marRight w:val="0"/>
      <w:marTop w:val="0"/>
      <w:marBottom w:val="0"/>
      <w:divBdr>
        <w:top w:val="none" w:sz="0" w:space="0" w:color="auto"/>
        <w:left w:val="none" w:sz="0" w:space="0" w:color="auto"/>
        <w:bottom w:val="none" w:sz="0" w:space="0" w:color="auto"/>
        <w:right w:val="none" w:sz="0" w:space="0" w:color="auto"/>
      </w:divBdr>
    </w:div>
    <w:div w:id="1982423694">
      <w:bodyDiv w:val="1"/>
      <w:marLeft w:val="0"/>
      <w:marRight w:val="0"/>
      <w:marTop w:val="0"/>
      <w:marBottom w:val="0"/>
      <w:divBdr>
        <w:top w:val="none" w:sz="0" w:space="0" w:color="auto"/>
        <w:left w:val="none" w:sz="0" w:space="0" w:color="auto"/>
        <w:bottom w:val="none" w:sz="0" w:space="0" w:color="auto"/>
        <w:right w:val="none" w:sz="0" w:space="0" w:color="auto"/>
      </w:divBdr>
    </w:div>
    <w:div w:id="1984311308">
      <w:bodyDiv w:val="1"/>
      <w:marLeft w:val="0"/>
      <w:marRight w:val="0"/>
      <w:marTop w:val="0"/>
      <w:marBottom w:val="0"/>
      <w:divBdr>
        <w:top w:val="none" w:sz="0" w:space="0" w:color="auto"/>
        <w:left w:val="none" w:sz="0" w:space="0" w:color="auto"/>
        <w:bottom w:val="none" w:sz="0" w:space="0" w:color="auto"/>
        <w:right w:val="none" w:sz="0" w:space="0" w:color="auto"/>
      </w:divBdr>
    </w:div>
    <w:div w:id="1984576721">
      <w:bodyDiv w:val="1"/>
      <w:marLeft w:val="0"/>
      <w:marRight w:val="0"/>
      <w:marTop w:val="0"/>
      <w:marBottom w:val="0"/>
      <w:divBdr>
        <w:top w:val="none" w:sz="0" w:space="0" w:color="auto"/>
        <w:left w:val="none" w:sz="0" w:space="0" w:color="auto"/>
        <w:bottom w:val="none" w:sz="0" w:space="0" w:color="auto"/>
        <w:right w:val="none" w:sz="0" w:space="0" w:color="auto"/>
      </w:divBdr>
    </w:div>
    <w:div w:id="1985348216">
      <w:bodyDiv w:val="1"/>
      <w:marLeft w:val="0"/>
      <w:marRight w:val="0"/>
      <w:marTop w:val="0"/>
      <w:marBottom w:val="0"/>
      <w:divBdr>
        <w:top w:val="none" w:sz="0" w:space="0" w:color="auto"/>
        <w:left w:val="none" w:sz="0" w:space="0" w:color="auto"/>
        <w:bottom w:val="none" w:sz="0" w:space="0" w:color="auto"/>
        <w:right w:val="none" w:sz="0" w:space="0" w:color="auto"/>
      </w:divBdr>
    </w:div>
    <w:div w:id="1985766938">
      <w:bodyDiv w:val="1"/>
      <w:marLeft w:val="0"/>
      <w:marRight w:val="0"/>
      <w:marTop w:val="0"/>
      <w:marBottom w:val="0"/>
      <w:divBdr>
        <w:top w:val="none" w:sz="0" w:space="0" w:color="auto"/>
        <w:left w:val="none" w:sz="0" w:space="0" w:color="auto"/>
        <w:bottom w:val="none" w:sz="0" w:space="0" w:color="auto"/>
        <w:right w:val="none" w:sz="0" w:space="0" w:color="auto"/>
      </w:divBdr>
    </w:div>
    <w:div w:id="1986274686">
      <w:bodyDiv w:val="1"/>
      <w:marLeft w:val="0"/>
      <w:marRight w:val="0"/>
      <w:marTop w:val="0"/>
      <w:marBottom w:val="0"/>
      <w:divBdr>
        <w:top w:val="none" w:sz="0" w:space="0" w:color="auto"/>
        <w:left w:val="none" w:sz="0" w:space="0" w:color="auto"/>
        <w:bottom w:val="none" w:sz="0" w:space="0" w:color="auto"/>
        <w:right w:val="none" w:sz="0" w:space="0" w:color="auto"/>
      </w:divBdr>
    </w:div>
    <w:div w:id="1989705105">
      <w:bodyDiv w:val="1"/>
      <w:marLeft w:val="0"/>
      <w:marRight w:val="0"/>
      <w:marTop w:val="0"/>
      <w:marBottom w:val="0"/>
      <w:divBdr>
        <w:top w:val="none" w:sz="0" w:space="0" w:color="auto"/>
        <w:left w:val="none" w:sz="0" w:space="0" w:color="auto"/>
        <w:bottom w:val="none" w:sz="0" w:space="0" w:color="auto"/>
        <w:right w:val="none" w:sz="0" w:space="0" w:color="auto"/>
      </w:divBdr>
    </w:div>
    <w:div w:id="1989746537">
      <w:bodyDiv w:val="1"/>
      <w:marLeft w:val="0"/>
      <w:marRight w:val="0"/>
      <w:marTop w:val="0"/>
      <w:marBottom w:val="0"/>
      <w:divBdr>
        <w:top w:val="none" w:sz="0" w:space="0" w:color="auto"/>
        <w:left w:val="none" w:sz="0" w:space="0" w:color="auto"/>
        <w:bottom w:val="none" w:sz="0" w:space="0" w:color="auto"/>
        <w:right w:val="none" w:sz="0" w:space="0" w:color="auto"/>
      </w:divBdr>
    </w:div>
    <w:div w:id="1991061101">
      <w:bodyDiv w:val="1"/>
      <w:marLeft w:val="0"/>
      <w:marRight w:val="0"/>
      <w:marTop w:val="0"/>
      <w:marBottom w:val="0"/>
      <w:divBdr>
        <w:top w:val="none" w:sz="0" w:space="0" w:color="auto"/>
        <w:left w:val="none" w:sz="0" w:space="0" w:color="auto"/>
        <w:bottom w:val="none" w:sz="0" w:space="0" w:color="auto"/>
        <w:right w:val="none" w:sz="0" w:space="0" w:color="auto"/>
      </w:divBdr>
    </w:div>
    <w:div w:id="1992826741">
      <w:bodyDiv w:val="1"/>
      <w:marLeft w:val="0"/>
      <w:marRight w:val="0"/>
      <w:marTop w:val="0"/>
      <w:marBottom w:val="0"/>
      <w:divBdr>
        <w:top w:val="none" w:sz="0" w:space="0" w:color="auto"/>
        <w:left w:val="none" w:sz="0" w:space="0" w:color="auto"/>
        <w:bottom w:val="none" w:sz="0" w:space="0" w:color="auto"/>
        <w:right w:val="none" w:sz="0" w:space="0" w:color="auto"/>
      </w:divBdr>
    </w:div>
    <w:div w:id="1993171168">
      <w:bodyDiv w:val="1"/>
      <w:marLeft w:val="0"/>
      <w:marRight w:val="0"/>
      <w:marTop w:val="0"/>
      <w:marBottom w:val="0"/>
      <w:divBdr>
        <w:top w:val="none" w:sz="0" w:space="0" w:color="auto"/>
        <w:left w:val="none" w:sz="0" w:space="0" w:color="auto"/>
        <w:bottom w:val="none" w:sz="0" w:space="0" w:color="auto"/>
        <w:right w:val="none" w:sz="0" w:space="0" w:color="auto"/>
      </w:divBdr>
    </w:div>
    <w:div w:id="1993482354">
      <w:bodyDiv w:val="1"/>
      <w:marLeft w:val="0"/>
      <w:marRight w:val="0"/>
      <w:marTop w:val="0"/>
      <w:marBottom w:val="0"/>
      <w:divBdr>
        <w:top w:val="none" w:sz="0" w:space="0" w:color="auto"/>
        <w:left w:val="none" w:sz="0" w:space="0" w:color="auto"/>
        <w:bottom w:val="none" w:sz="0" w:space="0" w:color="auto"/>
        <w:right w:val="none" w:sz="0" w:space="0" w:color="auto"/>
      </w:divBdr>
    </w:div>
    <w:div w:id="1994676209">
      <w:bodyDiv w:val="1"/>
      <w:marLeft w:val="0"/>
      <w:marRight w:val="0"/>
      <w:marTop w:val="0"/>
      <w:marBottom w:val="0"/>
      <w:divBdr>
        <w:top w:val="none" w:sz="0" w:space="0" w:color="auto"/>
        <w:left w:val="none" w:sz="0" w:space="0" w:color="auto"/>
        <w:bottom w:val="none" w:sz="0" w:space="0" w:color="auto"/>
        <w:right w:val="none" w:sz="0" w:space="0" w:color="auto"/>
      </w:divBdr>
    </w:div>
    <w:div w:id="1995907977">
      <w:bodyDiv w:val="1"/>
      <w:marLeft w:val="0"/>
      <w:marRight w:val="0"/>
      <w:marTop w:val="0"/>
      <w:marBottom w:val="0"/>
      <w:divBdr>
        <w:top w:val="none" w:sz="0" w:space="0" w:color="auto"/>
        <w:left w:val="none" w:sz="0" w:space="0" w:color="auto"/>
        <w:bottom w:val="none" w:sz="0" w:space="0" w:color="auto"/>
        <w:right w:val="none" w:sz="0" w:space="0" w:color="auto"/>
      </w:divBdr>
    </w:div>
    <w:div w:id="1996253974">
      <w:bodyDiv w:val="1"/>
      <w:marLeft w:val="0"/>
      <w:marRight w:val="0"/>
      <w:marTop w:val="0"/>
      <w:marBottom w:val="0"/>
      <w:divBdr>
        <w:top w:val="none" w:sz="0" w:space="0" w:color="auto"/>
        <w:left w:val="none" w:sz="0" w:space="0" w:color="auto"/>
        <w:bottom w:val="none" w:sz="0" w:space="0" w:color="auto"/>
        <w:right w:val="none" w:sz="0" w:space="0" w:color="auto"/>
      </w:divBdr>
    </w:div>
    <w:div w:id="1996638715">
      <w:bodyDiv w:val="1"/>
      <w:marLeft w:val="0"/>
      <w:marRight w:val="0"/>
      <w:marTop w:val="0"/>
      <w:marBottom w:val="0"/>
      <w:divBdr>
        <w:top w:val="none" w:sz="0" w:space="0" w:color="auto"/>
        <w:left w:val="none" w:sz="0" w:space="0" w:color="auto"/>
        <w:bottom w:val="none" w:sz="0" w:space="0" w:color="auto"/>
        <w:right w:val="none" w:sz="0" w:space="0" w:color="auto"/>
      </w:divBdr>
    </w:div>
    <w:div w:id="1998533478">
      <w:bodyDiv w:val="1"/>
      <w:marLeft w:val="0"/>
      <w:marRight w:val="0"/>
      <w:marTop w:val="0"/>
      <w:marBottom w:val="0"/>
      <w:divBdr>
        <w:top w:val="none" w:sz="0" w:space="0" w:color="auto"/>
        <w:left w:val="none" w:sz="0" w:space="0" w:color="auto"/>
        <w:bottom w:val="none" w:sz="0" w:space="0" w:color="auto"/>
        <w:right w:val="none" w:sz="0" w:space="0" w:color="auto"/>
      </w:divBdr>
    </w:div>
    <w:div w:id="2000618481">
      <w:bodyDiv w:val="1"/>
      <w:marLeft w:val="0"/>
      <w:marRight w:val="0"/>
      <w:marTop w:val="0"/>
      <w:marBottom w:val="0"/>
      <w:divBdr>
        <w:top w:val="none" w:sz="0" w:space="0" w:color="auto"/>
        <w:left w:val="none" w:sz="0" w:space="0" w:color="auto"/>
        <w:bottom w:val="none" w:sz="0" w:space="0" w:color="auto"/>
        <w:right w:val="none" w:sz="0" w:space="0" w:color="auto"/>
      </w:divBdr>
    </w:div>
    <w:div w:id="2001882040">
      <w:bodyDiv w:val="1"/>
      <w:marLeft w:val="0"/>
      <w:marRight w:val="0"/>
      <w:marTop w:val="0"/>
      <w:marBottom w:val="0"/>
      <w:divBdr>
        <w:top w:val="none" w:sz="0" w:space="0" w:color="auto"/>
        <w:left w:val="none" w:sz="0" w:space="0" w:color="auto"/>
        <w:bottom w:val="none" w:sz="0" w:space="0" w:color="auto"/>
        <w:right w:val="none" w:sz="0" w:space="0" w:color="auto"/>
      </w:divBdr>
    </w:div>
    <w:div w:id="2002734300">
      <w:bodyDiv w:val="1"/>
      <w:marLeft w:val="0"/>
      <w:marRight w:val="0"/>
      <w:marTop w:val="0"/>
      <w:marBottom w:val="0"/>
      <w:divBdr>
        <w:top w:val="none" w:sz="0" w:space="0" w:color="auto"/>
        <w:left w:val="none" w:sz="0" w:space="0" w:color="auto"/>
        <w:bottom w:val="none" w:sz="0" w:space="0" w:color="auto"/>
        <w:right w:val="none" w:sz="0" w:space="0" w:color="auto"/>
      </w:divBdr>
    </w:div>
    <w:div w:id="2003582068">
      <w:bodyDiv w:val="1"/>
      <w:marLeft w:val="0"/>
      <w:marRight w:val="0"/>
      <w:marTop w:val="0"/>
      <w:marBottom w:val="0"/>
      <w:divBdr>
        <w:top w:val="none" w:sz="0" w:space="0" w:color="auto"/>
        <w:left w:val="none" w:sz="0" w:space="0" w:color="auto"/>
        <w:bottom w:val="none" w:sz="0" w:space="0" w:color="auto"/>
        <w:right w:val="none" w:sz="0" w:space="0" w:color="auto"/>
      </w:divBdr>
    </w:div>
    <w:div w:id="2004353970">
      <w:bodyDiv w:val="1"/>
      <w:marLeft w:val="0"/>
      <w:marRight w:val="0"/>
      <w:marTop w:val="0"/>
      <w:marBottom w:val="0"/>
      <w:divBdr>
        <w:top w:val="none" w:sz="0" w:space="0" w:color="auto"/>
        <w:left w:val="none" w:sz="0" w:space="0" w:color="auto"/>
        <w:bottom w:val="none" w:sz="0" w:space="0" w:color="auto"/>
        <w:right w:val="none" w:sz="0" w:space="0" w:color="auto"/>
      </w:divBdr>
    </w:div>
    <w:div w:id="2004897291">
      <w:bodyDiv w:val="1"/>
      <w:marLeft w:val="0"/>
      <w:marRight w:val="0"/>
      <w:marTop w:val="0"/>
      <w:marBottom w:val="0"/>
      <w:divBdr>
        <w:top w:val="none" w:sz="0" w:space="0" w:color="auto"/>
        <w:left w:val="none" w:sz="0" w:space="0" w:color="auto"/>
        <w:bottom w:val="none" w:sz="0" w:space="0" w:color="auto"/>
        <w:right w:val="none" w:sz="0" w:space="0" w:color="auto"/>
      </w:divBdr>
    </w:div>
    <w:div w:id="2005084896">
      <w:bodyDiv w:val="1"/>
      <w:marLeft w:val="0"/>
      <w:marRight w:val="0"/>
      <w:marTop w:val="0"/>
      <w:marBottom w:val="0"/>
      <w:divBdr>
        <w:top w:val="none" w:sz="0" w:space="0" w:color="auto"/>
        <w:left w:val="none" w:sz="0" w:space="0" w:color="auto"/>
        <w:bottom w:val="none" w:sz="0" w:space="0" w:color="auto"/>
        <w:right w:val="none" w:sz="0" w:space="0" w:color="auto"/>
      </w:divBdr>
    </w:div>
    <w:div w:id="2005164262">
      <w:bodyDiv w:val="1"/>
      <w:marLeft w:val="0"/>
      <w:marRight w:val="0"/>
      <w:marTop w:val="0"/>
      <w:marBottom w:val="0"/>
      <w:divBdr>
        <w:top w:val="none" w:sz="0" w:space="0" w:color="auto"/>
        <w:left w:val="none" w:sz="0" w:space="0" w:color="auto"/>
        <w:bottom w:val="none" w:sz="0" w:space="0" w:color="auto"/>
        <w:right w:val="none" w:sz="0" w:space="0" w:color="auto"/>
      </w:divBdr>
    </w:div>
    <w:div w:id="2006546922">
      <w:bodyDiv w:val="1"/>
      <w:marLeft w:val="0"/>
      <w:marRight w:val="0"/>
      <w:marTop w:val="0"/>
      <w:marBottom w:val="0"/>
      <w:divBdr>
        <w:top w:val="none" w:sz="0" w:space="0" w:color="auto"/>
        <w:left w:val="none" w:sz="0" w:space="0" w:color="auto"/>
        <w:bottom w:val="none" w:sz="0" w:space="0" w:color="auto"/>
        <w:right w:val="none" w:sz="0" w:space="0" w:color="auto"/>
      </w:divBdr>
    </w:div>
    <w:div w:id="2008246658">
      <w:bodyDiv w:val="1"/>
      <w:marLeft w:val="0"/>
      <w:marRight w:val="0"/>
      <w:marTop w:val="0"/>
      <w:marBottom w:val="0"/>
      <w:divBdr>
        <w:top w:val="none" w:sz="0" w:space="0" w:color="auto"/>
        <w:left w:val="none" w:sz="0" w:space="0" w:color="auto"/>
        <w:bottom w:val="none" w:sz="0" w:space="0" w:color="auto"/>
        <w:right w:val="none" w:sz="0" w:space="0" w:color="auto"/>
      </w:divBdr>
    </w:div>
    <w:div w:id="2010402847">
      <w:bodyDiv w:val="1"/>
      <w:marLeft w:val="0"/>
      <w:marRight w:val="0"/>
      <w:marTop w:val="0"/>
      <w:marBottom w:val="0"/>
      <w:divBdr>
        <w:top w:val="none" w:sz="0" w:space="0" w:color="auto"/>
        <w:left w:val="none" w:sz="0" w:space="0" w:color="auto"/>
        <w:bottom w:val="none" w:sz="0" w:space="0" w:color="auto"/>
        <w:right w:val="none" w:sz="0" w:space="0" w:color="auto"/>
      </w:divBdr>
    </w:div>
    <w:div w:id="2010526214">
      <w:bodyDiv w:val="1"/>
      <w:marLeft w:val="0"/>
      <w:marRight w:val="0"/>
      <w:marTop w:val="0"/>
      <w:marBottom w:val="0"/>
      <w:divBdr>
        <w:top w:val="none" w:sz="0" w:space="0" w:color="auto"/>
        <w:left w:val="none" w:sz="0" w:space="0" w:color="auto"/>
        <w:bottom w:val="none" w:sz="0" w:space="0" w:color="auto"/>
        <w:right w:val="none" w:sz="0" w:space="0" w:color="auto"/>
      </w:divBdr>
    </w:div>
    <w:div w:id="2011593560">
      <w:bodyDiv w:val="1"/>
      <w:marLeft w:val="0"/>
      <w:marRight w:val="0"/>
      <w:marTop w:val="0"/>
      <w:marBottom w:val="0"/>
      <w:divBdr>
        <w:top w:val="none" w:sz="0" w:space="0" w:color="auto"/>
        <w:left w:val="none" w:sz="0" w:space="0" w:color="auto"/>
        <w:bottom w:val="none" w:sz="0" w:space="0" w:color="auto"/>
        <w:right w:val="none" w:sz="0" w:space="0" w:color="auto"/>
      </w:divBdr>
    </w:div>
    <w:div w:id="2011784890">
      <w:bodyDiv w:val="1"/>
      <w:marLeft w:val="0"/>
      <w:marRight w:val="0"/>
      <w:marTop w:val="0"/>
      <w:marBottom w:val="0"/>
      <w:divBdr>
        <w:top w:val="none" w:sz="0" w:space="0" w:color="auto"/>
        <w:left w:val="none" w:sz="0" w:space="0" w:color="auto"/>
        <w:bottom w:val="none" w:sz="0" w:space="0" w:color="auto"/>
        <w:right w:val="none" w:sz="0" w:space="0" w:color="auto"/>
      </w:divBdr>
    </w:div>
    <w:div w:id="2012364378">
      <w:bodyDiv w:val="1"/>
      <w:marLeft w:val="0"/>
      <w:marRight w:val="0"/>
      <w:marTop w:val="0"/>
      <w:marBottom w:val="0"/>
      <w:divBdr>
        <w:top w:val="none" w:sz="0" w:space="0" w:color="auto"/>
        <w:left w:val="none" w:sz="0" w:space="0" w:color="auto"/>
        <w:bottom w:val="none" w:sz="0" w:space="0" w:color="auto"/>
        <w:right w:val="none" w:sz="0" w:space="0" w:color="auto"/>
      </w:divBdr>
    </w:div>
    <w:div w:id="2012708587">
      <w:bodyDiv w:val="1"/>
      <w:marLeft w:val="0"/>
      <w:marRight w:val="0"/>
      <w:marTop w:val="0"/>
      <w:marBottom w:val="0"/>
      <w:divBdr>
        <w:top w:val="none" w:sz="0" w:space="0" w:color="auto"/>
        <w:left w:val="none" w:sz="0" w:space="0" w:color="auto"/>
        <w:bottom w:val="none" w:sz="0" w:space="0" w:color="auto"/>
        <w:right w:val="none" w:sz="0" w:space="0" w:color="auto"/>
      </w:divBdr>
    </w:div>
    <w:div w:id="2013946047">
      <w:bodyDiv w:val="1"/>
      <w:marLeft w:val="0"/>
      <w:marRight w:val="0"/>
      <w:marTop w:val="0"/>
      <w:marBottom w:val="0"/>
      <w:divBdr>
        <w:top w:val="none" w:sz="0" w:space="0" w:color="auto"/>
        <w:left w:val="none" w:sz="0" w:space="0" w:color="auto"/>
        <w:bottom w:val="none" w:sz="0" w:space="0" w:color="auto"/>
        <w:right w:val="none" w:sz="0" w:space="0" w:color="auto"/>
      </w:divBdr>
    </w:div>
    <w:div w:id="2016032621">
      <w:bodyDiv w:val="1"/>
      <w:marLeft w:val="0"/>
      <w:marRight w:val="0"/>
      <w:marTop w:val="0"/>
      <w:marBottom w:val="0"/>
      <w:divBdr>
        <w:top w:val="none" w:sz="0" w:space="0" w:color="auto"/>
        <w:left w:val="none" w:sz="0" w:space="0" w:color="auto"/>
        <w:bottom w:val="none" w:sz="0" w:space="0" w:color="auto"/>
        <w:right w:val="none" w:sz="0" w:space="0" w:color="auto"/>
      </w:divBdr>
    </w:div>
    <w:div w:id="2016108041">
      <w:bodyDiv w:val="1"/>
      <w:marLeft w:val="0"/>
      <w:marRight w:val="0"/>
      <w:marTop w:val="0"/>
      <w:marBottom w:val="0"/>
      <w:divBdr>
        <w:top w:val="none" w:sz="0" w:space="0" w:color="auto"/>
        <w:left w:val="none" w:sz="0" w:space="0" w:color="auto"/>
        <w:bottom w:val="none" w:sz="0" w:space="0" w:color="auto"/>
        <w:right w:val="none" w:sz="0" w:space="0" w:color="auto"/>
      </w:divBdr>
    </w:div>
    <w:div w:id="2016960897">
      <w:bodyDiv w:val="1"/>
      <w:marLeft w:val="0"/>
      <w:marRight w:val="0"/>
      <w:marTop w:val="0"/>
      <w:marBottom w:val="0"/>
      <w:divBdr>
        <w:top w:val="none" w:sz="0" w:space="0" w:color="auto"/>
        <w:left w:val="none" w:sz="0" w:space="0" w:color="auto"/>
        <w:bottom w:val="none" w:sz="0" w:space="0" w:color="auto"/>
        <w:right w:val="none" w:sz="0" w:space="0" w:color="auto"/>
      </w:divBdr>
    </w:div>
    <w:div w:id="2018539542">
      <w:bodyDiv w:val="1"/>
      <w:marLeft w:val="0"/>
      <w:marRight w:val="0"/>
      <w:marTop w:val="0"/>
      <w:marBottom w:val="0"/>
      <w:divBdr>
        <w:top w:val="none" w:sz="0" w:space="0" w:color="auto"/>
        <w:left w:val="none" w:sz="0" w:space="0" w:color="auto"/>
        <w:bottom w:val="none" w:sz="0" w:space="0" w:color="auto"/>
        <w:right w:val="none" w:sz="0" w:space="0" w:color="auto"/>
      </w:divBdr>
    </w:div>
    <w:div w:id="2022587774">
      <w:bodyDiv w:val="1"/>
      <w:marLeft w:val="0"/>
      <w:marRight w:val="0"/>
      <w:marTop w:val="0"/>
      <w:marBottom w:val="0"/>
      <w:divBdr>
        <w:top w:val="none" w:sz="0" w:space="0" w:color="auto"/>
        <w:left w:val="none" w:sz="0" w:space="0" w:color="auto"/>
        <w:bottom w:val="none" w:sz="0" w:space="0" w:color="auto"/>
        <w:right w:val="none" w:sz="0" w:space="0" w:color="auto"/>
      </w:divBdr>
    </w:div>
    <w:div w:id="2023119544">
      <w:bodyDiv w:val="1"/>
      <w:marLeft w:val="0"/>
      <w:marRight w:val="0"/>
      <w:marTop w:val="0"/>
      <w:marBottom w:val="0"/>
      <w:divBdr>
        <w:top w:val="none" w:sz="0" w:space="0" w:color="auto"/>
        <w:left w:val="none" w:sz="0" w:space="0" w:color="auto"/>
        <w:bottom w:val="none" w:sz="0" w:space="0" w:color="auto"/>
        <w:right w:val="none" w:sz="0" w:space="0" w:color="auto"/>
      </w:divBdr>
    </w:div>
    <w:div w:id="2024548189">
      <w:bodyDiv w:val="1"/>
      <w:marLeft w:val="0"/>
      <w:marRight w:val="0"/>
      <w:marTop w:val="0"/>
      <w:marBottom w:val="0"/>
      <w:divBdr>
        <w:top w:val="none" w:sz="0" w:space="0" w:color="auto"/>
        <w:left w:val="none" w:sz="0" w:space="0" w:color="auto"/>
        <w:bottom w:val="none" w:sz="0" w:space="0" w:color="auto"/>
        <w:right w:val="none" w:sz="0" w:space="0" w:color="auto"/>
      </w:divBdr>
    </w:div>
    <w:div w:id="2034455210">
      <w:bodyDiv w:val="1"/>
      <w:marLeft w:val="0"/>
      <w:marRight w:val="0"/>
      <w:marTop w:val="0"/>
      <w:marBottom w:val="0"/>
      <w:divBdr>
        <w:top w:val="none" w:sz="0" w:space="0" w:color="auto"/>
        <w:left w:val="none" w:sz="0" w:space="0" w:color="auto"/>
        <w:bottom w:val="none" w:sz="0" w:space="0" w:color="auto"/>
        <w:right w:val="none" w:sz="0" w:space="0" w:color="auto"/>
      </w:divBdr>
    </w:div>
    <w:div w:id="2034765794">
      <w:bodyDiv w:val="1"/>
      <w:marLeft w:val="0"/>
      <w:marRight w:val="0"/>
      <w:marTop w:val="0"/>
      <w:marBottom w:val="0"/>
      <w:divBdr>
        <w:top w:val="none" w:sz="0" w:space="0" w:color="auto"/>
        <w:left w:val="none" w:sz="0" w:space="0" w:color="auto"/>
        <w:bottom w:val="none" w:sz="0" w:space="0" w:color="auto"/>
        <w:right w:val="none" w:sz="0" w:space="0" w:color="auto"/>
      </w:divBdr>
    </w:div>
    <w:div w:id="2035957003">
      <w:bodyDiv w:val="1"/>
      <w:marLeft w:val="0"/>
      <w:marRight w:val="0"/>
      <w:marTop w:val="0"/>
      <w:marBottom w:val="0"/>
      <w:divBdr>
        <w:top w:val="none" w:sz="0" w:space="0" w:color="auto"/>
        <w:left w:val="none" w:sz="0" w:space="0" w:color="auto"/>
        <w:bottom w:val="none" w:sz="0" w:space="0" w:color="auto"/>
        <w:right w:val="none" w:sz="0" w:space="0" w:color="auto"/>
      </w:divBdr>
    </w:div>
    <w:div w:id="2036271741">
      <w:bodyDiv w:val="1"/>
      <w:marLeft w:val="0"/>
      <w:marRight w:val="0"/>
      <w:marTop w:val="0"/>
      <w:marBottom w:val="0"/>
      <w:divBdr>
        <w:top w:val="none" w:sz="0" w:space="0" w:color="auto"/>
        <w:left w:val="none" w:sz="0" w:space="0" w:color="auto"/>
        <w:bottom w:val="none" w:sz="0" w:space="0" w:color="auto"/>
        <w:right w:val="none" w:sz="0" w:space="0" w:color="auto"/>
      </w:divBdr>
    </w:div>
    <w:div w:id="2038312097">
      <w:bodyDiv w:val="1"/>
      <w:marLeft w:val="0"/>
      <w:marRight w:val="0"/>
      <w:marTop w:val="0"/>
      <w:marBottom w:val="0"/>
      <w:divBdr>
        <w:top w:val="none" w:sz="0" w:space="0" w:color="auto"/>
        <w:left w:val="none" w:sz="0" w:space="0" w:color="auto"/>
        <w:bottom w:val="none" w:sz="0" w:space="0" w:color="auto"/>
        <w:right w:val="none" w:sz="0" w:space="0" w:color="auto"/>
      </w:divBdr>
    </w:div>
    <w:div w:id="2039427619">
      <w:bodyDiv w:val="1"/>
      <w:marLeft w:val="0"/>
      <w:marRight w:val="0"/>
      <w:marTop w:val="0"/>
      <w:marBottom w:val="0"/>
      <w:divBdr>
        <w:top w:val="none" w:sz="0" w:space="0" w:color="auto"/>
        <w:left w:val="none" w:sz="0" w:space="0" w:color="auto"/>
        <w:bottom w:val="none" w:sz="0" w:space="0" w:color="auto"/>
        <w:right w:val="none" w:sz="0" w:space="0" w:color="auto"/>
      </w:divBdr>
    </w:div>
    <w:div w:id="2039503814">
      <w:bodyDiv w:val="1"/>
      <w:marLeft w:val="0"/>
      <w:marRight w:val="0"/>
      <w:marTop w:val="0"/>
      <w:marBottom w:val="0"/>
      <w:divBdr>
        <w:top w:val="none" w:sz="0" w:space="0" w:color="auto"/>
        <w:left w:val="none" w:sz="0" w:space="0" w:color="auto"/>
        <w:bottom w:val="none" w:sz="0" w:space="0" w:color="auto"/>
        <w:right w:val="none" w:sz="0" w:space="0" w:color="auto"/>
      </w:divBdr>
    </w:div>
    <w:div w:id="2040157239">
      <w:bodyDiv w:val="1"/>
      <w:marLeft w:val="0"/>
      <w:marRight w:val="0"/>
      <w:marTop w:val="0"/>
      <w:marBottom w:val="0"/>
      <w:divBdr>
        <w:top w:val="none" w:sz="0" w:space="0" w:color="auto"/>
        <w:left w:val="none" w:sz="0" w:space="0" w:color="auto"/>
        <w:bottom w:val="none" w:sz="0" w:space="0" w:color="auto"/>
        <w:right w:val="none" w:sz="0" w:space="0" w:color="auto"/>
      </w:divBdr>
    </w:div>
    <w:div w:id="2040888636">
      <w:bodyDiv w:val="1"/>
      <w:marLeft w:val="0"/>
      <w:marRight w:val="0"/>
      <w:marTop w:val="0"/>
      <w:marBottom w:val="0"/>
      <w:divBdr>
        <w:top w:val="none" w:sz="0" w:space="0" w:color="auto"/>
        <w:left w:val="none" w:sz="0" w:space="0" w:color="auto"/>
        <w:bottom w:val="none" w:sz="0" w:space="0" w:color="auto"/>
        <w:right w:val="none" w:sz="0" w:space="0" w:color="auto"/>
      </w:divBdr>
    </w:div>
    <w:div w:id="2044405496">
      <w:bodyDiv w:val="1"/>
      <w:marLeft w:val="0"/>
      <w:marRight w:val="0"/>
      <w:marTop w:val="0"/>
      <w:marBottom w:val="0"/>
      <w:divBdr>
        <w:top w:val="none" w:sz="0" w:space="0" w:color="auto"/>
        <w:left w:val="none" w:sz="0" w:space="0" w:color="auto"/>
        <w:bottom w:val="none" w:sz="0" w:space="0" w:color="auto"/>
        <w:right w:val="none" w:sz="0" w:space="0" w:color="auto"/>
      </w:divBdr>
    </w:div>
    <w:div w:id="2044670275">
      <w:bodyDiv w:val="1"/>
      <w:marLeft w:val="0"/>
      <w:marRight w:val="0"/>
      <w:marTop w:val="0"/>
      <w:marBottom w:val="0"/>
      <w:divBdr>
        <w:top w:val="none" w:sz="0" w:space="0" w:color="auto"/>
        <w:left w:val="none" w:sz="0" w:space="0" w:color="auto"/>
        <w:bottom w:val="none" w:sz="0" w:space="0" w:color="auto"/>
        <w:right w:val="none" w:sz="0" w:space="0" w:color="auto"/>
      </w:divBdr>
    </w:div>
    <w:div w:id="2045136928">
      <w:bodyDiv w:val="1"/>
      <w:marLeft w:val="0"/>
      <w:marRight w:val="0"/>
      <w:marTop w:val="0"/>
      <w:marBottom w:val="0"/>
      <w:divBdr>
        <w:top w:val="none" w:sz="0" w:space="0" w:color="auto"/>
        <w:left w:val="none" w:sz="0" w:space="0" w:color="auto"/>
        <w:bottom w:val="none" w:sz="0" w:space="0" w:color="auto"/>
        <w:right w:val="none" w:sz="0" w:space="0" w:color="auto"/>
      </w:divBdr>
    </w:div>
    <w:div w:id="2045787761">
      <w:bodyDiv w:val="1"/>
      <w:marLeft w:val="0"/>
      <w:marRight w:val="0"/>
      <w:marTop w:val="0"/>
      <w:marBottom w:val="0"/>
      <w:divBdr>
        <w:top w:val="none" w:sz="0" w:space="0" w:color="auto"/>
        <w:left w:val="none" w:sz="0" w:space="0" w:color="auto"/>
        <w:bottom w:val="none" w:sz="0" w:space="0" w:color="auto"/>
        <w:right w:val="none" w:sz="0" w:space="0" w:color="auto"/>
      </w:divBdr>
    </w:div>
    <w:div w:id="2046983261">
      <w:bodyDiv w:val="1"/>
      <w:marLeft w:val="0"/>
      <w:marRight w:val="0"/>
      <w:marTop w:val="0"/>
      <w:marBottom w:val="0"/>
      <w:divBdr>
        <w:top w:val="none" w:sz="0" w:space="0" w:color="auto"/>
        <w:left w:val="none" w:sz="0" w:space="0" w:color="auto"/>
        <w:bottom w:val="none" w:sz="0" w:space="0" w:color="auto"/>
        <w:right w:val="none" w:sz="0" w:space="0" w:color="auto"/>
      </w:divBdr>
    </w:div>
    <w:div w:id="2049913227">
      <w:bodyDiv w:val="1"/>
      <w:marLeft w:val="0"/>
      <w:marRight w:val="0"/>
      <w:marTop w:val="0"/>
      <w:marBottom w:val="0"/>
      <w:divBdr>
        <w:top w:val="none" w:sz="0" w:space="0" w:color="auto"/>
        <w:left w:val="none" w:sz="0" w:space="0" w:color="auto"/>
        <w:bottom w:val="none" w:sz="0" w:space="0" w:color="auto"/>
        <w:right w:val="none" w:sz="0" w:space="0" w:color="auto"/>
      </w:divBdr>
    </w:div>
    <w:div w:id="2052685455">
      <w:bodyDiv w:val="1"/>
      <w:marLeft w:val="0"/>
      <w:marRight w:val="0"/>
      <w:marTop w:val="0"/>
      <w:marBottom w:val="0"/>
      <w:divBdr>
        <w:top w:val="none" w:sz="0" w:space="0" w:color="auto"/>
        <w:left w:val="none" w:sz="0" w:space="0" w:color="auto"/>
        <w:bottom w:val="none" w:sz="0" w:space="0" w:color="auto"/>
        <w:right w:val="none" w:sz="0" w:space="0" w:color="auto"/>
      </w:divBdr>
    </w:div>
    <w:div w:id="2053379234">
      <w:bodyDiv w:val="1"/>
      <w:marLeft w:val="0"/>
      <w:marRight w:val="0"/>
      <w:marTop w:val="0"/>
      <w:marBottom w:val="0"/>
      <w:divBdr>
        <w:top w:val="none" w:sz="0" w:space="0" w:color="auto"/>
        <w:left w:val="none" w:sz="0" w:space="0" w:color="auto"/>
        <w:bottom w:val="none" w:sz="0" w:space="0" w:color="auto"/>
        <w:right w:val="none" w:sz="0" w:space="0" w:color="auto"/>
      </w:divBdr>
    </w:div>
    <w:div w:id="2053994909">
      <w:bodyDiv w:val="1"/>
      <w:marLeft w:val="0"/>
      <w:marRight w:val="0"/>
      <w:marTop w:val="0"/>
      <w:marBottom w:val="0"/>
      <w:divBdr>
        <w:top w:val="none" w:sz="0" w:space="0" w:color="auto"/>
        <w:left w:val="none" w:sz="0" w:space="0" w:color="auto"/>
        <w:bottom w:val="none" w:sz="0" w:space="0" w:color="auto"/>
        <w:right w:val="none" w:sz="0" w:space="0" w:color="auto"/>
      </w:divBdr>
    </w:div>
    <w:div w:id="2054376905">
      <w:bodyDiv w:val="1"/>
      <w:marLeft w:val="0"/>
      <w:marRight w:val="0"/>
      <w:marTop w:val="0"/>
      <w:marBottom w:val="0"/>
      <w:divBdr>
        <w:top w:val="none" w:sz="0" w:space="0" w:color="auto"/>
        <w:left w:val="none" w:sz="0" w:space="0" w:color="auto"/>
        <w:bottom w:val="none" w:sz="0" w:space="0" w:color="auto"/>
        <w:right w:val="none" w:sz="0" w:space="0" w:color="auto"/>
      </w:divBdr>
    </w:div>
    <w:div w:id="2057391467">
      <w:bodyDiv w:val="1"/>
      <w:marLeft w:val="0"/>
      <w:marRight w:val="0"/>
      <w:marTop w:val="0"/>
      <w:marBottom w:val="0"/>
      <w:divBdr>
        <w:top w:val="none" w:sz="0" w:space="0" w:color="auto"/>
        <w:left w:val="none" w:sz="0" w:space="0" w:color="auto"/>
        <w:bottom w:val="none" w:sz="0" w:space="0" w:color="auto"/>
        <w:right w:val="none" w:sz="0" w:space="0" w:color="auto"/>
      </w:divBdr>
    </w:div>
    <w:div w:id="2057700002">
      <w:bodyDiv w:val="1"/>
      <w:marLeft w:val="0"/>
      <w:marRight w:val="0"/>
      <w:marTop w:val="0"/>
      <w:marBottom w:val="0"/>
      <w:divBdr>
        <w:top w:val="none" w:sz="0" w:space="0" w:color="auto"/>
        <w:left w:val="none" w:sz="0" w:space="0" w:color="auto"/>
        <w:bottom w:val="none" w:sz="0" w:space="0" w:color="auto"/>
        <w:right w:val="none" w:sz="0" w:space="0" w:color="auto"/>
      </w:divBdr>
    </w:div>
    <w:div w:id="2059472276">
      <w:bodyDiv w:val="1"/>
      <w:marLeft w:val="0"/>
      <w:marRight w:val="0"/>
      <w:marTop w:val="0"/>
      <w:marBottom w:val="0"/>
      <w:divBdr>
        <w:top w:val="none" w:sz="0" w:space="0" w:color="auto"/>
        <w:left w:val="none" w:sz="0" w:space="0" w:color="auto"/>
        <w:bottom w:val="none" w:sz="0" w:space="0" w:color="auto"/>
        <w:right w:val="none" w:sz="0" w:space="0" w:color="auto"/>
      </w:divBdr>
    </w:div>
    <w:div w:id="2060861766">
      <w:bodyDiv w:val="1"/>
      <w:marLeft w:val="0"/>
      <w:marRight w:val="0"/>
      <w:marTop w:val="0"/>
      <w:marBottom w:val="0"/>
      <w:divBdr>
        <w:top w:val="none" w:sz="0" w:space="0" w:color="auto"/>
        <w:left w:val="none" w:sz="0" w:space="0" w:color="auto"/>
        <w:bottom w:val="none" w:sz="0" w:space="0" w:color="auto"/>
        <w:right w:val="none" w:sz="0" w:space="0" w:color="auto"/>
      </w:divBdr>
    </w:div>
    <w:div w:id="2063628423">
      <w:bodyDiv w:val="1"/>
      <w:marLeft w:val="0"/>
      <w:marRight w:val="0"/>
      <w:marTop w:val="0"/>
      <w:marBottom w:val="0"/>
      <w:divBdr>
        <w:top w:val="none" w:sz="0" w:space="0" w:color="auto"/>
        <w:left w:val="none" w:sz="0" w:space="0" w:color="auto"/>
        <w:bottom w:val="none" w:sz="0" w:space="0" w:color="auto"/>
        <w:right w:val="none" w:sz="0" w:space="0" w:color="auto"/>
      </w:divBdr>
    </w:div>
    <w:div w:id="2063865348">
      <w:bodyDiv w:val="1"/>
      <w:marLeft w:val="0"/>
      <w:marRight w:val="0"/>
      <w:marTop w:val="0"/>
      <w:marBottom w:val="0"/>
      <w:divBdr>
        <w:top w:val="none" w:sz="0" w:space="0" w:color="auto"/>
        <w:left w:val="none" w:sz="0" w:space="0" w:color="auto"/>
        <w:bottom w:val="none" w:sz="0" w:space="0" w:color="auto"/>
        <w:right w:val="none" w:sz="0" w:space="0" w:color="auto"/>
      </w:divBdr>
    </w:div>
    <w:div w:id="2066874404">
      <w:bodyDiv w:val="1"/>
      <w:marLeft w:val="0"/>
      <w:marRight w:val="0"/>
      <w:marTop w:val="0"/>
      <w:marBottom w:val="0"/>
      <w:divBdr>
        <w:top w:val="none" w:sz="0" w:space="0" w:color="auto"/>
        <w:left w:val="none" w:sz="0" w:space="0" w:color="auto"/>
        <w:bottom w:val="none" w:sz="0" w:space="0" w:color="auto"/>
        <w:right w:val="none" w:sz="0" w:space="0" w:color="auto"/>
      </w:divBdr>
    </w:div>
    <w:div w:id="2068911177">
      <w:bodyDiv w:val="1"/>
      <w:marLeft w:val="0"/>
      <w:marRight w:val="0"/>
      <w:marTop w:val="0"/>
      <w:marBottom w:val="0"/>
      <w:divBdr>
        <w:top w:val="none" w:sz="0" w:space="0" w:color="auto"/>
        <w:left w:val="none" w:sz="0" w:space="0" w:color="auto"/>
        <w:bottom w:val="none" w:sz="0" w:space="0" w:color="auto"/>
        <w:right w:val="none" w:sz="0" w:space="0" w:color="auto"/>
      </w:divBdr>
    </w:div>
    <w:div w:id="2069454251">
      <w:bodyDiv w:val="1"/>
      <w:marLeft w:val="0"/>
      <w:marRight w:val="0"/>
      <w:marTop w:val="0"/>
      <w:marBottom w:val="0"/>
      <w:divBdr>
        <w:top w:val="none" w:sz="0" w:space="0" w:color="auto"/>
        <w:left w:val="none" w:sz="0" w:space="0" w:color="auto"/>
        <w:bottom w:val="none" w:sz="0" w:space="0" w:color="auto"/>
        <w:right w:val="none" w:sz="0" w:space="0" w:color="auto"/>
      </w:divBdr>
    </w:div>
    <w:div w:id="2072607327">
      <w:bodyDiv w:val="1"/>
      <w:marLeft w:val="0"/>
      <w:marRight w:val="0"/>
      <w:marTop w:val="0"/>
      <w:marBottom w:val="0"/>
      <w:divBdr>
        <w:top w:val="none" w:sz="0" w:space="0" w:color="auto"/>
        <w:left w:val="none" w:sz="0" w:space="0" w:color="auto"/>
        <w:bottom w:val="none" w:sz="0" w:space="0" w:color="auto"/>
        <w:right w:val="none" w:sz="0" w:space="0" w:color="auto"/>
      </w:divBdr>
    </w:div>
    <w:div w:id="2072772650">
      <w:bodyDiv w:val="1"/>
      <w:marLeft w:val="0"/>
      <w:marRight w:val="0"/>
      <w:marTop w:val="0"/>
      <w:marBottom w:val="0"/>
      <w:divBdr>
        <w:top w:val="none" w:sz="0" w:space="0" w:color="auto"/>
        <w:left w:val="none" w:sz="0" w:space="0" w:color="auto"/>
        <w:bottom w:val="none" w:sz="0" w:space="0" w:color="auto"/>
        <w:right w:val="none" w:sz="0" w:space="0" w:color="auto"/>
      </w:divBdr>
    </w:div>
    <w:div w:id="2073965012">
      <w:bodyDiv w:val="1"/>
      <w:marLeft w:val="0"/>
      <w:marRight w:val="0"/>
      <w:marTop w:val="0"/>
      <w:marBottom w:val="0"/>
      <w:divBdr>
        <w:top w:val="none" w:sz="0" w:space="0" w:color="auto"/>
        <w:left w:val="none" w:sz="0" w:space="0" w:color="auto"/>
        <w:bottom w:val="none" w:sz="0" w:space="0" w:color="auto"/>
        <w:right w:val="none" w:sz="0" w:space="0" w:color="auto"/>
      </w:divBdr>
    </w:div>
    <w:div w:id="2073967216">
      <w:bodyDiv w:val="1"/>
      <w:marLeft w:val="0"/>
      <w:marRight w:val="0"/>
      <w:marTop w:val="0"/>
      <w:marBottom w:val="0"/>
      <w:divBdr>
        <w:top w:val="none" w:sz="0" w:space="0" w:color="auto"/>
        <w:left w:val="none" w:sz="0" w:space="0" w:color="auto"/>
        <w:bottom w:val="none" w:sz="0" w:space="0" w:color="auto"/>
        <w:right w:val="none" w:sz="0" w:space="0" w:color="auto"/>
      </w:divBdr>
    </w:div>
    <w:div w:id="2074497125">
      <w:bodyDiv w:val="1"/>
      <w:marLeft w:val="0"/>
      <w:marRight w:val="0"/>
      <w:marTop w:val="0"/>
      <w:marBottom w:val="0"/>
      <w:divBdr>
        <w:top w:val="none" w:sz="0" w:space="0" w:color="auto"/>
        <w:left w:val="none" w:sz="0" w:space="0" w:color="auto"/>
        <w:bottom w:val="none" w:sz="0" w:space="0" w:color="auto"/>
        <w:right w:val="none" w:sz="0" w:space="0" w:color="auto"/>
      </w:divBdr>
    </w:div>
    <w:div w:id="2077167816">
      <w:bodyDiv w:val="1"/>
      <w:marLeft w:val="0"/>
      <w:marRight w:val="0"/>
      <w:marTop w:val="0"/>
      <w:marBottom w:val="0"/>
      <w:divBdr>
        <w:top w:val="none" w:sz="0" w:space="0" w:color="auto"/>
        <w:left w:val="none" w:sz="0" w:space="0" w:color="auto"/>
        <w:bottom w:val="none" w:sz="0" w:space="0" w:color="auto"/>
        <w:right w:val="none" w:sz="0" w:space="0" w:color="auto"/>
      </w:divBdr>
    </w:div>
    <w:div w:id="2077195679">
      <w:bodyDiv w:val="1"/>
      <w:marLeft w:val="0"/>
      <w:marRight w:val="0"/>
      <w:marTop w:val="0"/>
      <w:marBottom w:val="0"/>
      <w:divBdr>
        <w:top w:val="none" w:sz="0" w:space="0" w:color="auto"/>
        <w:left w:val="none" w:sz="0" w:space="0" w:color="auto"/>
        <w:bottom w:val="none" w:sz="0" w:space="0" w:color="auto"/>
        <w:right w:val="none" w:sz="0" w:space="0" w:color="auto"/>
      </w:divBdr>
    </w:div>
    <w:div w:id="2078355521">
      <w:bodyDiv w:val="1"/>
      <w:marLeft w:val="0"/>
      <w:marRight w:val="0"/>
      <w:marTop w:val="0"/>
      <w:marBottom w:val="0"/>
      <w:divBdr>
        <w:top w:val="none" w:sz="0" w:space="0" w:color="auto"/>
        <w:left w:val="none" w:sz="0" w:space="0" w:color="auto"/>
        <w:bottom w:val="none" w:sz="0" w:space="0" w:color="auto"/>
        <w:right w:val="none" w:sz="0" w:space="0" w:color="auto"/>
      </w:divBdr>
    </w:div>
    <w:div w:id="2079202700">
      <w:bodyDiv w:val="1"/>
      <w:marLeft w:val="0"/>
      <w:marRight w:val="0"/>
      <w:marTop w:val="0"/>
      <w:marBottom w:val="0"/>
      <w:divBdr>
        <w:top w:val="none" w:sz="0" w:space="0" w:color="auto"/>
        <w:left w:val="none" w:sz="0" w:space="0" w:color="auto"/>
        <w:bottom w:val="none" w:sz="0" w:space="0" w:color="auto"/>
        <w:right w:val="none" w:sz="0" w:space="0" w:color="auto"/>
      </w:divBdr>
    </w:div>
    <w:div w:id="2079209705">
      <w:bodyDiv w:val="1"/>
      <w:marLeft w:val="0"/>
      <w:marRight w:val="0"/>
      <w:marTop w:val="0"/>
      <w:marBottom w:val="0"/>
      <w:divBdr>
        <w:top w:val="none" w:sz="0" w:space="0" w:color="auto"/>
        <w:left w:val="none" w:sz="0" w:space="0" w:color="auto"/>
        <w:bottom w:val="none" w:sz="0" w:space="0" w:color="auto"/>
        <w:right w:val="none" w:sz="0" w:space="0" w:color="auto"/>
      </w:divBdr>
    </w:div>
    <w:div w:id="2080201257">
      <w:bodyDiv w:val="1"/>
      <w:marLeft w:val="0"/>
      <w:marRight w:val="0"/>
      <w:marTop w:val="0"/>
      <w:marBottom w:val="0"/>
      <w:divBdr>
        <w:top w:val="none" w:sz="0" w:space="0" w:color="auto"/>
        <w:left w:val="none" w:sz="0" w:space="0" w:color="auto"/>
        <w:bottom w:val="none" w:sz="0" w:space="0" w:color="auto"/>
        <w:right w:val="none" w:sz="0" w:space="0" w:color="auto"/>
      </w:divBdr>
    </w:div>
    <w:div w:id="2080470172">
      <w:bodyDiv w:val="1"/>
      <w:marLeft w:val="0"/>
      <w:marRight w:val="0"/>
      <w:marTop w:val="0"/>
      <w:marBottom w:val="0"/>
      <w:divBdr>
        <w:top w:val="none" w:sz="0" w:space="0" w:color="auto"/>
        <w:left w:val="none" w:sz="0" w:space="0" w:color="auto"/>
        <w:bottom w:val="none" w:sz="0" w:space="0" w:color="auto"/>
        <w:right w:val="none" w:sz="0" w:space="0" w:color="auto"/>
      </w:divBdr>
    </w:div>
    <w:div w:id="2081436184">
      <w:bodyDiv w:val="1"/>
      <w:marLeft w:val="0"/>
      <w:marRight w:val="0"/>
      <w:marTop w:val="0"/>
      <w:marBottom w:val="0"/>
      <w:divBdr>
        <w:top w:val="none" w:sz="0" w:space="0" w:color="auto"/>
        <w:left w:val="none" w:sz="0" w:space="0" w:color="auto"/>
        <w:bottom w:val="none" w:sz="0" w:space="0" w:color="auto"/>
        <w:right w:val="none" w:sz="0" w:space="0" w:color="auto"/>
      </w:divBdr>
    </w:div>
    <w:div w:id="2081632109">
      <w:bodyDiv w:val="1"/>
      <w:marLeft w:val="0"/>
      <w:marRight w:val="0"/>
      <w:marTop w:val="0"/>
      <w:marBottom w:val="0"/>
      <w:divBdr>
        <w:top w:val="none" w:sz="0" w:space="0" w:color="auto"/>
        <w:left w:val="none" w:sz="0" w:space="0" w:color="auto"/>
        <w:bottom w:val="none" w:sz="0" w:space="0" w:color="auto"/>
        <w:right w:val="none" w:sz="0" w:space="0" w:color="auto"/>
      </w:divBdr>
    </w:div>
    <w:div w:id="2089420911">
      <w:bodyDiv w:val="1"/>
      <w:marLeft w:val="0"/>
      <w:marRight w:val="0"/>
      <w:marTop w:val="0"/>
      <w:marBottom w:val="0"/>
      <w:divBdr>
        <w:top w:val="none" w:sz="0" w:space="0" w:color="auto"/>
        <w:left w:val="none" w:sz="0" w:space="0" w:color="auto"/>
        <w:bottom w:val="none" w:sz="0" w:space="0" w:color="auto"/>
        <w:right w:val="none" w:sz="0" w:space="0" w:color="auto"/>
      </w:divBdr>
    </w:div>
    <w:div w:id="2089500134">
      <w:bodyDiv w:val="1"/>
      <w:marLeft w:val="0"/>
      <w:marRight w:val="0"/>
      <w:marTop w:val="0"/>
      <w:marBottom w:val="0"/>
      <w:divBdr>
        <w:top w:val="none" w:sz="0" w:space="0" w:color="auto"/>
        <w:left w:val="none" w:sz="0" w:space="0" w:color="auto"/>
        <w:bottom w:val="none" w:sz="0" w:space="0" w:color="auto"/>
        <w:right w:val="none" w:sz="0" w:space="0" w:color="auto"/>
      </w:divBdr>
    </w:div>
    <w:div w:id="2090223761">
      <w:bodyDiv w:val="1"/>
      <w:marLeft w:val="0"/>
      <w:marRight w:val="0"/>
      <w:marTop w:val="0"/>
      <w:marBottom w:val="0"/>
      <w:divBdr>
        <w:top w:val="none" w:sz="0" w:space="0" w:color="auto"/>
        <w:left w:val="none" w:sz="0" w:space="0" w:color="auto"/>
        <w:bottom w:val="none" w:sz="0" w:space="0" w:color="auto"/>
        <w:right w:val="none" w:sz="0" w:space="0" w:color="auto"/>
      </w:divBdr>
    </w:div>
    <w:div w:id="2090345798">
      <w:bodyDiv w:val="1"/>
      <w:marLeft w:val="0"/>
      <w:marRight w:val="0"/>
      <w:marTop w:val="0"/>
      <w:marBottom w:val="0"/>
      <w:divBdr>
        <w:top w:val="none" w:sz="0" w:space="0" w:color="auto"/>
        <w:left w:val="none" w:sz="0" w:space="0" w:color="auto"/>
        <w:bottom w:val="none" w:sz="0" w:space="0" w:color="auto"/>
        <w:right w:val="none" w:sz="0" w:space="0" w:color="auto"/>
      </w:divBdr>
    </w:div>
    <w:div w:id="2094350306">
      <w:bodyDiv w:val="1"/>
      <w:marLeft w:val="0"/>
      <w:marRight w:val="0"/>
      <w:marTop w:val="0"/>
      <w:marBottom w:val="0"/>
      <w:divBdr>
        <w:top w:val="none" w:sz="0" w:space="0" w:color="auto"/>
        <w:left w:val="none" w:sz="0" w:space="0" w:color="auto"/>
        <w:bottom w:val="none" w:sz="0" w:space="0" w:color="auto"/>
        <w:right w:val="none" w:sz="0" w:space="0" w:color="auto"/>
      </w:divBdr>
    </w:div>
    <w:div w:id="2096514700">
      <w:bodyDiv w:val="1"/>
      <w:marLeft w:val="0"/>
      <w:marRight w:val="0"/>
      <w:marTop w:val="0"/>
      <w:marBottom w:val="0"/>
      <w:divBdr>
        <w:top w:val="none" w:sz="0" w:space="0" w:color="auto"/>
        <w:left w:val="none" w:sz="0" w:space="0" w:color="auto"/>
        <w:bottom w:val="none" w:sz="0" w:space="0" w:color="auto"/>
        <w:right w:val="none" w:sz="0" w:space="0" w:color="auto"/>
      </w:divBdr>
    </w:div>
    <w:div w:id="2097552186">
      <w:bodyDiv w:val="1"/>
      <w:marLeft w:val="0"/>
      <w:marRight w:val="0"/>
      <w:marTop w:val="0"/>
      <w:marBottom w:val="0"/>
      <w:divBdr>
        <w:top w:val="none" w:sz="0" w:space="0" w:color="auto"/>
        <w:left w:val="none" w:sz="0" w:space="0" w:color="auto"/>
        <w:bottom w:val="none" w:sz="0" w:space="0" w:color="auto"/>
        <w:right w:val="none" w:sz="0" w:space="0" w:color="auto"/>
      </w:divBdr>
    </w:div>
    <w:div w:id="2099211429">
      <w:bodyDiv w:val="1"/>
      <w:marLeft w:val="0"/>
      <w:marRight w:val="0"/>
      <w:marTop w:val="0"/>
      <w:marBottom w:val="0"/>
      <w:divBdr>
        <w:top w:val="none" w:sz="0" w:space="0" w:color="auto"/>
        <w:left w:val="none" w:sz="0" w:space="0" w:color="auto"/>
        <w:bottom w:val="none" w:sz="0" w:space="0" w:color="auto"/>
        <w:right w:val="none" w:sz="0" w:space="0" w:color="auto"/>
      </w:divBdr>
    </w:div>
    <w:div w:id="2101754397">
      <w:bodyDiv w:val="1"/>
      <w:marLeft w:val="0"/>
      <w:marRight w:val="0"/>
      <w:marTop w:val="0"/>
      <w:marBottom w:val="0"/>
      <w:divBdr>
        <w:top w:val="none" w:sz="0" w:space="0" w:color="auto"/>
        <w:left w:val="none" w:sz="0" w:space="0" w:color="auto"/>
        <w:bottom w:val="none" w:sz="0" w:space="0" w:color="auto"/>
        <w:right w:val="none" w:sz="0" w:space="0" w:color="auto"/>
      </w:divBdr>
    </w:div>
    <w:div w:id="2102723439">
      <w:bodyDiv w:val="1"/>
      <w:marLeft w:val="0"/>
      <w:marRight w:val="0"/>
      <w:marTop w:val="0"/>
      <w:marBottom w:val="0"/>
      <w:divBdr>
        <w:top w:val="none" w:sz="0" w:space="0" w:color="auto"/>
        <w:left w:val="none" w:sz="0" w:space="0" w:color="auto"/>
        <w:bottom w:val="none" w:sz="0" w:space="0" w:color="auto"/>
        <w:right w:val="none" w:sz="0" w:space="0" w:color="auto"/>
      </w:divBdr>
    </w:div>
    <w:div w:id="2103067155">
      <w:bodyDiv w:val="1"/>
      <w:marLeft w:val="0"/>
      <w:marRight w:val="0"/>
      <w:marTop w:val="0"/>
      <w:marBottom w:val="0"/>
      <w:divBdr>
        <w:top w:val="none" w:sz="0" w:space="0" w:color="auto"/>
        <w:left w:val="none" w:sz="0" w:space="0" w:color="auto"/>
        <w:bottom w:val="none" w:sz="0" w:space="0" w:color="auto"/>
        <w:right w:val="none" w:sz="0" w:space="0" w:color="auto"/>
      </w:divBdr>
    </w:div>
    <w:div w:id="2106269772">
      <w:bodyDiv w:val="1"/>
      <w:marLeft w:val="0"/>
      <w:marRight w:val="0"/>
      <w:marTop w:val="0"/>
      <w:marBottom w:val="0"/>
      <w:divBdr>
        <w:top w:val="none" w:sz="0" w:space="0" w:color="auto"/>
        <w:left w:val="none" w:sz="0" w:space="0" w:color="auto"/>
        <w:bottom w:val="none" w:sz="0" w:space="0" w:color="auto"/>
        <w:right w:val="none" w:sz="0" w:space="0" w:color="auto"/>
      </w:divBdr>
    </w:div>
    <w:div w:id="2110392596">
      <w:bodyDiv w:val="1"/>
      <w:marLeft w:val="0"/>
      <w:marRight w:val="0"/>
      <w:marTop w:val="0"/>
      <w:marBottom w:val="0"/>
      <w:divBdr>
        <w:top w:val="none" w:sz="0" w:space="0" w:color="auto"/>
        <w:left w:val="none" w:sz="0" w:space="0" w:color="auto"/>
        <w:bottom w:val="none" w:sz="0" w:space="0" w:color="auto"/>
        <w:right w:val="none" w:sz="0" w:space="0" w:color="auto"/>
      </w:divBdr>
    </w:div>
    <w:div w:id="2111655792">
      <w:bodyDiv w:val="1"/>
      <w:marLeft w:val="0"/>
      <w:marRight w:val="0"/>
      <w:marTop w:val="0"/>
      <w:marBottom w:val="0"/>
      <w:divBdr>
        <w:top w:val="none" w:sz="0" w:space="0" w:color="auto"/>
        <w:left w:val="none" w:sz="0" w:space="0" w:color="auto"/>
        <w:bottom w:val="none" w:sz="0" w:space="0" w:color="auto"/>
        <w:right w:val="none" w:sz="0" w:space="0" w:color="auto"/>
      </w:divBdr>
    </w:div>
    <w:div w:id="2112818976">
      <w:bodyDiv w:val="1"/>
      <w:marLeft w:val="0"/>
      <w:marRight w:val="0"/>
      <w:marTop w:val="0"/>
      <w:marBottom w:val="0"/>
      <w:divBdr>
        <w:top w:val="none" w:sz="0" w:space="0" w:color="auto"/>
        <w:left w:val="none" w:sz="0" w:space="0" w:color="auto"/>
        <w:bottom w:val="none" w:sz="0" w:space="0" w:color="auto"/>
        <w:right w:val="none" w:sz="0" w:space="0" w:color="auto"/>
      </w:divBdr>
    </w:div>
    <w:div w:id="2113353318">
      <w:bodyDiv w:val="1"/>
      <w:marLeft w:val="0"/>
      <w:marRight w:val="0"/>
      <w:marTop w:val="0"/>
      <w:marBottom w:val="0"/>
      <w:divBdr>
        <w:top w:val="none" w:sz="0" w:space="0" w:color="auto"/>
        <w:left w:val="none" w:sz="0" w:space="0" w:color="auto"/>
        <w:bottom w:val="none" w:sz="0" w:space="0" w:color="auto"/>
        <w:right w:val="none" w:sz="0" w:space="0" w:color="auto"/>
      </w:divBdr>
    </w:div>
    <w:div w:id="2113891885">
      <w:bodyDiv w:val="1"/>
      <w:marLeft w:val="0"/>
      <w:marRight w:val="0"/>
      <w:marTop w:val="0"/>
      <w:marBottom w:val="0"/>
      <w:divBdr>
        <w:top w:val="none" w:sz="0" w:space="0" w:color="auto"/>
        <w:left w:val="none" w:sz="0" w:space="0" w:color="auto"/>
        <w:bottom w:val="none" w:sz="0" w:space="0" w:color="auto"/>
        <w:right w:val="none" w:sz="0" w:space="0" w:color="auto"/>
      </w:divBdr>
    </w:div>
    <w:div w:id="2116556203">
      <w:bodyDiv w:val="1"/>
      <w:marLeft w:val="0"/>
      <w:marRight w:val="0"/>
      <w:marTop w:val="0"/>
      <w:marBottom w:val="0"/>
      <w:divBdr>
        <w:top w:val="none" w:sz="0" w:space="0" w:color="auto"/>
        <w:left w:val="none" w:sz="0" w:space="0" w:color="auto"/>
        <w:bottom w:val="none" w:sz="0" w:space="0" w:color="auto"/>
        <w:right w:val="none" w:sz="0" w:space="0" w:color="auto"/>
      </w:divBdr>
    </w:div>
    <w:div w:id="2117171914">
      <w:bodyDiv w:val="1"/>
      <w:marLeft w:val="0"/>
      <w:marRight w:val="0"/>
      <w:marTop w:val="0"/>
      <w:marBottom w:val="0"/>
      <w:divBdr>
        <w:top w:val="none" w:sz="0" w:space="0" w:color="auto"/>
        <w:left w:val="none" w:sz="0" w:space="0" w:color="auto"/>
        <w:bottom w:val="none" w:sz="0" w:space="0" w:color="auto"/>
        <w:right w:val="none" w:sz="0" w:space="0" w:color="auto"/>
      </w:divBdr>
    </w:div>
    <w:div w:id="2118325843">
      <w:bodyDiv w:val="1"/>
      <w:marLeft w:val="0"/>
      <w:marRight w:val="0"/>
      <w:marTop w:val="0"/>
      <w:marBottom w:val="0"/>
      <w:divBdr>
        <w:top w:val="none" w:sz="0" w:space="0" w:color="auto"/>
        <w:left w:val="none" w:sz="0" w:space="0" w:color="auto"/>
        <w:bottom w:val="none" w:sz="0" w:space="0" w:color="auto"/>
        <w:right w:val="none" w:sz="0" w:space="0" w:color="auto"/>
      </w:divBdr>
    </w:div>
    <w:div w:id="2118330552">
      <w:bodyDiv w:val="1"/>
      <w:marLeft w:val="0"/>
      <w:marRight w:val="0"/>
      <w:marTop w:val="0"/>
      <w:marBottom w:val="0"/>
      <w:divBdr>
        <w:top w:val="none" w:sz="0" w:space="0" w:color="auto"/>
        <w:left w:val="none" w:sz="0" w:space="0" w:color="auto"/>
        <w:bottom w:val="none" w:sz="0" w:space="0" w:color="auto"/>
        <w:right w:val="none" w:sz="0" w:space="0" w:color="auto"/>
      </w:divBdr>
    </w:div>
    <w:div w:id="2121105200">
      <w:bodyDiv w:val="1"/>
      <w:marLeft w:val="0"/>
      <w:marRight w:val="0"/>
      <w:marTop w:val="0"/>
      <w:marBottom w:val="0"/>
      <w:divBdr>
        <w:top w:val="none" w:sz="0" w:space="0" w:color="auto"/>
        <w:left w:val="none" w:sz="0" w:space="0" w:color="auto"/>
        <w:bottom w:val="none" w:sz="0" w:space="0" w:color="auto"/>
        <w:right w:val="none" w:sz="0" w:space="0" w:color="auto"/>
      </w:divBdr>
    </w:div>
    <w:div w:id="2121334956">
      <w:bodyDiv w:val="1"/>
      <w:marLeft w:val="0"/>
      <w:marRight w:val="0"/>
      <w:marTop w:val="0"/>
      <w:marBottom w:val="0"/>
      <w:divBdr>
        <w:top w:val="none" w:sz="0" w:space="0" w:color="auto"/>
        <w:left w:val="none" w:sz="0" w:space="0" w:color="auto"/>
        <w:bottom w:val="none" w:sz="0" w:space="0" w:color="auto"/>
        <w:right w:val="none" w:sz="0" w:space="0" w:color="auto"/>
      </w:divBdr>
    </w:div>
    <w:div w:id="2121755228">
      <w:bodyDiv w:val="1"/>
      <w:marLeft w:val="0"/>
      <w:marRight w:val="0"/>
      <w:marTop w:val="0"/>
      <w:marBottom w:val="0"/>
      <w:divBdr>
        <w:top w:val="none" w:sz="0" w:space="0" w:color="auto"/>
        <w:left w:val="none" w:sz="0" w:space="0" w:color="auto"/>
        <w:bottom w:val="none" w:sz="0" w:space="0" w:color="auto"/>
        <w:right w:val="none" w:sz="0" w:space="0" w:color="auto"/>
      </w:divBdr>
    </w:div>
    <w:div w:id="2122333140">
      <w:bodyDiv w:val="1"/>
      <w:marLeft w:val="0"/>
      <w:marRight w:val="0"/>
      <w:marTop w:val="0"/>
      <w:marBottom w:val="0"/>
      <w:divBdr>
        <w:top w:val="none" w:sz="0" w:space="0" w:color="auto"/>
        <w:left w:val="none" w:sz="0" w:space="0" w:color="auto"/>
        <w:bottom w:val="none" w:sz="0" w:space="0" w:color="auto"/>
        <w:right w:val="none" w:sz="0" w:space="0" w:color="auto"/>
      </w:divBdr>
    </w:div>
    <w:div w:id="2122647644">
      <w:bodyDiv w:val="1"/>
      <w:marLeft w:val="0"/>
      <w:marRight w:val="0"/>
      <w:marTop w:val="0"/>
      <w:marBottom w:val="0"/>
      <w:divBdr>
        <w:top w:val="none" w:sz="0" w:space="0" w:color="auto"/>
        <w:left w:val="none" w:sz="0" w:space="0" w:color="auto"/>
        <w:bottom w:val="none" w:sz="0" w:space="0" w:color="auto"/>
        <w:right w:val="none" w:sz="0" w:space="0" w:color="auto"/>
      </w:divBdr>
    </w:div>
    <w:div w:id="2126079471">
      <w:bodyDiv w:val="1"/>
      <w:marLeft w:val="0"/>
      <w:marRight w:val="0"/>
      <w:marTop w:val="0"/>
      <w:marBottom w:val="0"/>
      <w:divBdr>
        <w:top w:val="none" w:sz="0" w:space="0" w:color="auto"/>
        <w:left w:val="none" w:sz="0" w:space="0" w:color="auto"/>
        <w:bottom w:val="none" w:sz="0" w:space="0" w:color="auto"/>
        <w:right w:val="none" w:sz="0" w:space="0" w:color="auto"/>
      </w:divBdr>
    </w:div>
    <w:div w:id="2127190444">
      <w:bodyDiv w:val="1"/>
      <w:marLeft w:val="0"/>
      <w:marRight w:val="0"/>
      <w:marTop w:val="0"/>
      <w:marBottom w:val="0"/>
      <w:divBdr>
        <w:top w:val="none" w:sz="0" w:space="0" w:color="auto"/>
        <w:left w:val="none" w:sz="0" w:space="0" w:color="auto"/>
        <w:bottom w:val="none" w:sz="0" w:space="0" w:color="auto"/>
        <w:right w:val="none" w:sz="0" w:space="0" w:color="auto"/>
      </w:divBdr>
    </w:div>
    <w:div w:id="2127388090">
      <w:bodyDiv w:val="1"/>
      <w:marLeft w:val="0"/>
      <w:marRight w:val="0"/>
      <w:marTop w:val="0"/>
      <w:marBottom w:val="0"/>
      <w:divBdr>
        <w:top w:val="none" w:sz="0" w:space="0" w:color="auto"/>
        <w:left w:val="none" w:sz="0" w:space="0" w:color="auto"/>
        <w:bottom w:val="none" w:sz="0" w:space="0" w:color="auto"/>
        <w:right w:val="none" w:sz="0" w:space="0" w:color="auto"/>
      </w:divBdr>
    </w:div>
    <w:div w:id="2127697839">
      <w:bodyDiv w:val="1"/>
      <w:marLeft w:val="0"/>
      <w:marRight w:val="0"/>
      <w:marTop w:val="0"/>
      <w:marBottom w:val="0"/>
      <w:divBdr>
        <w:top w:val="none" w:sz="0" w:space="0" w:color="auto"/>
        <w:left w:val="none" w:sz="0" w:space="0" w:color="auto"/>
        <w:bottom w:val="none" w:sz="0" w:space="0" w:color="auto"/>
        <w:right w:val="none" w:sz="0" w:space="0" w:color="auto"/>
      </w:divBdr>
    </w:div>
    <w:div w:id="2128813703">
      <w:bodyDiv w:val="1"/>
      <w:marLeft w:val="0"/>
      <w:marRight w:val="0"/>
      <w:marTop w:val="0"/>
      <w:marBottom w:val="0"/>
      <w:divBdr>
        <w:top w:val="none" w:sz="0" w:space="0" w:color="auto"/>
        <w:left w:val="none" w:sz="0" w:space="0" w:color="auto"/>
        <w:bottom w:val="none" w:sz="0" w:space="0" w:color="auto"/>
        <w:right w:val="none" w:sz="0" w:space="0" w:color="auto"/>
      </w:divBdr>
    </w:div>
    <w:div w:id="2133330031">
      <w:bodyDiv w:val="1"/>
      <w:marLeft w:val="0"/>
      <w:marRight w:val="0"/>
      <w:marTop w:val="0"/>
      <w:marBottom w:val="0"/>
      <w:divBdr>
        <w:top w:val="none" w:sz="0" w:space="0" w:color="auto"/>
        <w:left w:val="none" w:sz="0" w:space="0" w:color="auto"/>
        <w:bottom w:val="none" w:sz="0" w:space="0" w:color="auto"/>
        <w:right w:val="none" w:sz="0" w:space="0" w:color="auto"/>
      </w:divBdr>
    </w:div>
    <w:div w:id="2136867823">
      <w:bodyDiv w:val="1"/>
      <w:marLeft w:val="0"/>
      <w:marRight w:val="0"/>
      <w:marTop w:val="0"/>
      <w:marBottom w:val="0"/>
      <w:divBdr>
        <w:top w:val="none" w:sz="0" w:space="0" w:color="auto"/>
        <w:left w:val="none" w:sz="0" w:space="0" w:color="auto"/>
        <w:bottom w:val="none" w:sz="0" w:space="0" w:color="auto"/>
        <w:right w:val="none" w:sz="0" w:space="0" w:color="auto"/>
      </w:divBdr>
    </w:div>
    <w:div w:id="2137068376">
      <w:bodyDiv w:val="1"/>
      <w:marLeft w:val="0"/>
      <w:marRight w:val="0"/>
      <w:marTop w:val="0"/>
      <w:marBottom w:val="0"/>
      <w:divBdr>
        <w:top w:val="none" w:sz="0" w:space="0" w:color="auto"/>
        <w:left w:val="none" w:sz="0" w:space="0" w:color="auto"/>
        <w:bottom w:val="none" w:sz="0" w:space="0" w:color="auto"/>
        <w:right w:val="none" w:sz="0" w:space="0" w:color="auto"/>
      </w:divBdr>
    </w:div>
    <w:div w:id="2141605322">
      <w:bodyDiv w:val="1"/>
      <w:marLeft w:val="0"/>
      <w:marRight w:val="0"/>
      <w:marTop w:val="0"/>
      <w:marBottom w:val="0"/>
      <w:divBdr>
        <w:top w:val="none" w:sz="0" w:space="0" w:color="auto"/>
        <w:left w:val="none" w:sz="0" w:space="0" w:color="auto"/>
        <w:bottom w:val="none" w:sz="0" w:space="0" w:color="auto"/>
        <w:right w:val="none" w:sz="0" w:space="0" w:color="auto"/>
      </w:divBdr>
    </w:div>
    <w:div w:id="2142111239">
      <w:bodyDiv w:val="1"/>
      <w:marLeft w:val="0"/>
      <w:marRight w:val="0"/>
      <w:marTop w:val="0"/>
      <w:marBottom w:val="0"/>
      <w:divBdr>
        <w:top w:val="none" w:sz="0" w:space="0" w:color="auto"/>
        <w:left w:val="none" w:sz="0" w:space="0" w:color="auto"/>
        <w:bottom w:val="none" w:sz="0" w:space="0" w:color="auto"/>
        <w:right w:val="none" w:sz="0" w:space="0" w:color="auto"/>
      </w:divBdr>
    </w:div>
    <w:div w:id="2145811661">
      <w:bodyDiv w:val="1"/>
      <w:marLeft w:val="0"/>
      <w:marRight w:val="0"/>
      <w:marTop w:val="0"/>
      <w:marBottom w:val="0"/>
      <w:divBdr>
        <w:top w:val="none" w:sz="0" w:space="0" w:color="auto"/>
        <w:left w:val="none" w:sz="0" w:space="0" w:color="auto"/>
        <w:bottom w:val="none" w:sz="0" w:space="0" w:color="auto"/>
        <w:right w:val="none" w:sz="0" w:space="0" w:color="auto"/>
      </w:divBdr>
    </w:div>
    <w:div w:id="21459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2FF050CE1F62AE2B27166DE2DA1E51CBC65C37E3138520049E87F4693191A2F28B700BCE28A8ABF42905340E5226195198D84C17E3B34z7v0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662FF050CE1F62AE2B26D75C32DA1E51ABC68CD793638520049E87F4693191A2F28B703BBE68A81EA18805709B1297E93029383DF7Ez3v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E0E15-22D5-4EA2-A40F-47CB5719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27024</Words>
  <Characters>154043</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Мурманской области</Company>
  <LinksUpToDate>false</LinksUpToDate>
  <CharactersWithSpaces>180706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Юрьевна Базась</dc:creator>
  <cp:lastModifiedBy>Черенкова Е.А.</cp:lastModifiedBy>
  <cp:revision>18</cp:revision>
  <cp:lastPrinted>2025-05-22T14:28:00Z</cp:lastPrinted>
  <dcterms:created xsi:type="dcterms:W3CDTF">2025-05-26T06:41:00Z</dcterms:created>
  <dcterms:modified xsi:type="dcterms:W3CDTF">2025-05-29T09:03:00Z</dcterms:modified>
</cp:coreProperties>
</file>