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AAFC0" w14:textId="1C794ED2" w:rsidR="00353D8D" w:rsidRPr="00CD644A" w:rsidRDefault="00353D8D" w:rsidP="00F8344C">
      <w:pPr>
        <w:jc w:val="center"/>
        <w:rPr>
          <w:b/>
        </w:rPr>
      </w:pPr>
      <w:r w:rsidRPr="00CD644A">
        <w:rPr>
          <w:b/>
        </w:rPr>
        <w:t>ПОЯСНИТЕЛЬНАЯ ЗАПИСКА</w:t>
      </w:r>
    </w:p>
    <w:p w14:paraId="63E53B94" w14:textId="77777777" w:rsidR="00353D8D" w:rsidRPr="00CD644A" w:rsidRDefault="00F8344C" w:rsidP="00F8344C">
      <w:pPr>
        <w:jc w:val="center"/>
        <w:rPr>
          <w:b/>
        </w:rPr>
      </w:pPr>
      <w:r w:rsidRPr="00CD644A">
        <w:rPr>
          <w:b/>
        </w:rPr>
        <w:t xml:space="preserve">к проекту закона Мурманской области </w:t>
      </w:r>
    </w:p>
    <w:p w14:paraId="6C2B8D01" w14:textId="35B63968" w:rsidR="009B21FE" w:rsidRPr="00CD644A" w:rsidRDefault="000E4D99" w:rsidP="00F8344C">
      <w:pPr>
        <w:jc w:val="center"/>
        <w:rPr>
          <w:b/>
        </w:rPr>
      </w:pPr>
      <w:r>
        <w:rPr>
          <w:b/>
        </w:rPr>
        <w:t>"</w:t>
      </w:r>
      <w:r w:rsidR="00F8344C" w:rsidRPr="00CD644A">
        <w:rPr>
          <w:b/>
        </w:rPr>
        <w:t>Об исполнении областного бюджета за 20</w:t>
      </w:r>
      <w:r w:rsidR="002D32C3" w:rsidRPr="00CD644A">
        <w:rPr>
          <w:b/>
        </w:rPr>
        <w:t>2</w:t>
      </w:r>
      <w:r w:rsidR="0071550F" w:rsidRPr="00CD644A">
        <w:rPr>
          <w:b/>
        </w:rPr>
        <w:t>3</w:t>
      </w:r>
      <w:r w:rsidR="00F8344C" w:rsidRPr="00CD644A">
        <w:rPr>
          <w:b/>
        </w:rPr>
        <w:t xml:space="preserve"> год</w:t>
      </w:r>
      <w:r>
        <w:rPr>
          <w:b/>
        </w:rPr>
        <w:t>"</w:t>
      </w:r>
      <w:r w:rsidR="00EA2C26" w:rsidRPr="00CD644A">
        <w:rPr>
          <w:b/>
        </w:rPr>
        <w:t xml:space="preserve"> </w:t>
      </w:r>
    </w:p>
    <w:p w14:paraId="5DCD634F" w14:textId="77777777" w:rsidR="00871CA5" w:rsidRPr="00CD644A" w:rsidRDefault="00871CA5" w:rsidP="00F8344C">
      <w:pPr>
        <w:pStyle w:val="1"/>
        <w:rPr>
          <w:color w:val="FF0000"/>
          <w:szCs w:val="24"/>
        </w:rPr>
      </w:pPr>
    </w:p>
    <w:p w14:paraId="2B67C8F5" w14:textId="77777777" w:rsidR="00353D8D" w:rsidRPr="00CD644A" w:rsidRDefault="00F8344C" w:rsidP="00F8344C">
      <w:pPr>
        <w:pStyle w:val="1"/>
        <w:rPr>
          <w:b w:val="0"/>
          <w:szCs w:val="24"/>
        </w:rPr>
      </w:pPr>
      <w:r w:rsidRPr="00CD644A">
        <w:rPr>
          <w:szCs w:val="24"/>
          <w:lang w:val="en-US"/>
        </w:rPr>
        <w:t>I</w:t>
      </w:r>
      <w:r w:rsidRPr="00CD644A">
        <w:rPr>
          <w:szCs w:val="24"/>
        </w:rPr>
        <w:t>. Основные показатели исполнения областного бюджета</w:t>
      </w:r>
      <w:r w:rsidR="00B72273" w:rsidRPr="00CD644A">
        <w:rPr>
          <w:rStyle w:val="ae"/>
          <w:szCs w:val="24"/>
        </w:rPr>
        <w:footnoteReference w:id="1"/>
      </w:r>
    </w:p>
    <w:p w14:paraId="47953120" w14:textId="77777777" w:rsidR="00F8344C" w:rsidRPr="00CD644A" w:rsidRDefault="00F8344C" w:rsidP="00F8344C">
      <w:pPr>
        <w:autoSpaceDE w:val="0"/>
        <w:autoSpaceDN w:val="0"/>
        <w:adjustRightInd w:val="0"/>
        <w:ind w:firstLine="540"/>
        <w:jc w:val="both"/>
      </w:pPr>
    </w:p>
    <w:p w14:paraId="418A7576" w14:textId="59A89334" w:rsidR="00A2012D" w:rsidRPr="00CD644A" w:rsidRDefault="00615E9F" w:rsidP="001016BF">
      <w:pPr>
        <w:autoSpaceDE w:val="0"/>
        <w:autoSpaceDN w:val="0"/>
        <w:adjustRightInd w:val="0"/>
        <w:ind w:firstLine="709"/>
        <w:jc w:val="both"/>
      </w:pPr>
      <w:hyperlink r:id="rId8" w:history="1">
        <w:r w:rsidR="009B21FE" w:rsidRPr="00CD644A">
          <w:t>Проект</w:t>
        </w:r>
      </w:hyperlink>
      <w:r w:rsidR="009B21FE" w:rsidRPr="00CD644A">
        <w:t xml:space="preserve"> </w:t>
      </w:r>
      <w:r w:rsidR="005A2676" w:rsidRPr="00CD644A">
        <w:t>З</w:t>
      </w:r>
      <w:r w:rsidR="009B21FE" w:rsidRPr="00CD644A">
        <w:t xml:space="preserve">акона </w:t>
      </w:r>
      <w:r w:rsidR="00A2012D" w:rsidRPr="00CD644A">
        <w:t xml:space="preserve">Мурманской области </w:t>
      </w:r>
      <w:r w:rsidR="000E4D99">
        <w:t>"</w:t>
      </w:r>
      <w:r w:rsidR="009B21FE" w:rsidRPr="00CD644A">
        <w:t xml:space="preserve">Об исполнении </w:t>
      </w:r>
      <w:r w:rsidR="00A2012D" w:rsidRPr="00CD644A">
        <w:t>областного</w:t>
      </w:r>
      <w:r w:rsidR="009B21FE" w:rsidRPr="00CD644A">
        <w:t xml:space="preserve"> бюджета за 202</w:t>
      </w:r>
      <w:r w:rsidR="00056D59" w:rsidRPr="00CD644A">
        <w:t>3</w:t>
      </w:r>
      <w:r w:rsidR="009B21FE" w:rsidRPr="00CD644A">
        <w:t xml:space="preserve"> год</w:t>
      </w:r>
      <w:r w:rsidR="000E4D99">
        <w:t>"</w:t>
      </w:r>
      <w:r w:rsidR="00A2012D" w:rsidRPr="00CD644A">
        <w:t xml:space="preserve"> (далее – проект Закона, Законопроект)</w:t>
      </w:r>
      <w:r w:rsidR="009B21FE" w:rsidRPr="00CD644A">
        <w:t xml:space="preserve"> подготовлен в соответствии с требованиями </w:t>
      </w:r>
      <w:hyperlink r:id="rId9" w:history="1">
        <w:r w:rsidR="009B21FE" w:rsidRPr="00CD644A">
          <w:t xml:space="preserve">статьи </w:t>
        </w:r>
      </w:hyperlink>
      <w:r w:rsidR="00A2012D" w:rsidRPr="00CD644A">
        <w:t>4</w:t>
      </w:r>
      <w:r w:rsidR="00C0495D" w:rsidRPr="00CD644A">
        <w:t>5</w:t>
      </w:r>
      <w:r w:rsidR="00A2012D" w:rsidRPr="00CD644A">
        <w:t xml:space="preserve"> Закона Мурманской области от 11.12.2007 № 919-01-ЗМО </w:t>
      </w:r>
      <w:r w:rsidR="000E4D99">
        <w:t>"</w:t>
      </w:r>
      <w:r w:rsidR="00A2012D" w:rsidRPr="00CD644A">
        <w:t>О бюджетном процессе в Мурманской области</w:t>
      </w:r>
      <w:r w:rsidR="000E4D99">
        <w:t>"</w:t>
      </w:r>
      <w:r w:rsidR="00A2012D" w:rsidRPr="00CD644A">
        <w:t>.</w:t>
      </w:r>
      <w:r w:rsidR="009B21FE" w:rsidRPr="00CD644A">
        <w:t xml:space="preserve"> </w:t>
      </w:r>
    </w:p>
    <w:p w14:paraId="77C90BBA" w14:textId="4D03F089" w:rsidR="00420EEA" w:rsidRPr="00CD644A" w:rsidRDefault="00EE04C0" w:rsidP="001016BF">
      <w:pPr>
        <w:autoSpaceDE w:val="0"/>
        <w:autoSpaceDN w:val="0"/>
        <w:adjustRightInd w:val="0"/>
        <w:ind w:firstLine="709"/>
        <w:jc w:val="both"/>
      </w:pPr>
      <w:r w:rsidRPr="00CD644A">
        <w:t>О</w:t>
      </w:r>
      <w:r w:rsidR="00916420" w:rsidRPr="00CD644A">
        <w:t>бластной бюджет на 202</w:t>
      </w:r>
      <w:r w:rsidR="00056D59" w:rsidRPr="00CD644A">
        <w:t>3</w:t>
      </w:r>
      <w:r w:rsidR="00916420" w:rsidRPr="00CD644A">
        <w:t xml:space="preserve"> год и на плановый период 202</w:t>
      </w:r>
      <w:r w:rsidR="00056D59" w:rsidRPr="00CD644A">
        <w:t>4</w:t>
      </w:r>
      <w:r w:rsidR="00916420" w:rsidRPr="00CD644A">
        <w:t xml:space="preserve"> и 202</w:t>
      </w:r>
      <w:r w:rsidR="00056D59" w:rsidRPr="00CD644A">
        <w:t>5</w:t>
      </w:r>
      <w:r w:rsidR="00916420" w:rsidRPr="00CD644A">
        <w:t xml:space="preserve"> годов был утвержден Законом Мурманской области от </w:t>
      </w:r>
      <w:r w:rsidR="00056D59" w:rsidRPr="00CD644A">
        <w:t>20</w:t>
      </w:r>
      <w:r w:rsidR="00916420" w:rsidRPr="00CD644A">
        <w:t>.12.202</w:t>
      </w:r>
      <w:r w:rsidR="00056D59" w:rsidRPr="00CD644A">
        <w:t>2</w:t>
      </w:r>
      <w:r w:rsidR="00916420" w:rsidRPr="00CD644A">
        <w:t xml:space="preserve"> № 2</w:t>
      </w:r>
      <w:r w:rsidR="00056D59" w:rsidRPr="00CD644A">
        <w:t>845</w:t>
      </w:r>
      <w:r w:rsidR="00916420" w:rsidRPr="00CD644A">
        <w:t>-01-ЗМО.</w:t>
      </w:r>
    </w:p>
    <w:p w14:paraId="76D3D2EE" w14:textId="4F5B689C" w:rsidR="003370AB" w:rsidRPr="00CD644A" w:rsidRDefault="003370AB" w:rsidP="001016BF">
      <w:pPr>
        <w:autoSpaceDE w:val="0"/>
        <w:autoSpaceDN w:val="0"/>
        <w:adjustRightInd w:val="0"/>
        <w:ind w:firstLine="709"/>
        <w:jc w:val="both"/>
      </w:pPr>
      <w:r w:rsidRPr="00CD644A">
        <w:t>В течение 202</w:t>
      </w:r>
      <w:r w:rsidR="0025145A" w:rsidRPr="00CD644A">
        <w:t>3</w:t>
      </w:r>
      <w:r w:rsidRPr="00CD644A">
        <w:t xml:space="preserve"> года параметры областного бюджета были уточнены </w:t>
      </w:r>
      <w:r w:rsidR="0025145A" w:rsidRPr="00CD644A">
        <w:t>2</w:t>
      </w:r>
      <w:r w:rsidRPr="00CD644A">
        <w:t xml:space="preserve"> раза. </w:t>
      </w:r>
    </w:p>
    <w:p w14:paraId="572EAE32" w14:textId="70025932" w:rsidR="00F86D27" w:rsidRPr="00CD644A" w:rsidRDefault="00F86D27" w:rsidP="00F86D27">
      <w:pPr>
        <w:tabs>
          <w:tab w:val="left" w:pos="993"/>
        </w:tabs>
        <w:ind w:firstLine="709"/>
        <w:jc w:val="both"/>
      </w:pPr>
      <w:r w:rsidRPr="00CD644A">
        <w:rPr>
          <w:rFonts w:eastAsia="Calibri"/>
        </w:rPr>
        <w:t>Изменени</w:t>
      </w:r>
      <w:r w:rsidR="005E4892" w:rsidRPr="00CD644A">
        <w:rPr>
          <w:rFonts w:eastAsia="Calibri"/>
        </w:rPr>
        <w:t>я в течение 2023 года</w:t>
      </w:r>
      <w:r w:rsidRPr="00CD644A">
        <w:rPr>
          <w:rFonts w:eastAsia="Calibri"/>
        </w:rPr>
        <w:t xml:space="preserve"> объемов финансового обеспечения реализуемых мероприятий в основном обусловлено следующими факторами:</w:t>
      </w:r>
      <w:r w:rsidRPr="00CD644A">
        <w:t xml:space="preserve"> </w:t>
      </w:r>
    </w:p>
    <w:p w14:paraId="69759A5C" w14:textId="77777777" w:rsidR="005E4892" w:rsidRPr="00CD644A" w:rsidRDefault="005E4892" w:rsidP="005E4892">
      <w:pPr>
        <w:pStyle w:val="afc"/>
        <w:rPr>
          <w:color w:val="000000" w:themeColor="text1"/>
        </w:rPr>
      </w:pPr>
      <w:r w:rsidRPr="00CD644A">
        <w:rPr>
          <w:color w:val="000000" w:themeColor="text1"/>
        </w:rPr>
        <w:t>увеличением объема поступлений налога на прибыль от предприятий, ранее входивших в состав консолидированных групп налогоплательщиков;</w:t>
      </w:r>
    </w:p>
    <w:p w14:paraId="2524B8C5" w14:textId="3BC9460B" w:rsidR="005E4892" w:rsidRPr="00CD644A" w:rsidRDefault="005E4892" w:rsidP="00F86D27">
      <w:pPr>
        <w:tabs>
          <w:tab w:val="left" w:pos="993"/>
        </w:tabs>
        <w:ind w:firstLine="709"/>
        <w:jc w:val="both"/>
      </w:pPr>
      <w:r w:rsidRPr="00CD644A">
        <w:t>получением казначейского кредита на опережающее финансирование согласно Протоколу заседания Президиума (штаба) Правительственной комиссии по региональному развитию в Российской Федерации от 06.04.2023 № 20;</w:t>
      </w:r>
    </w:p>
    <w:p w14:paraId="1C3784B4" w14:textId="77777777" w:rsidR="005E4892" w:rsidRPr="00CD644A" w:rsidRDefault="005E4892" w:rsidP="005E4892">
      <w:pPr>
        <w:tabs>
          <w:tab w:val="left" w:pos="993"/>
        </w:tabs>
        <w:ind w:firstLine="709"/>
        <w:jc w:val="both"/>
      </w:pPr>
      <w:r w:rsidRPr="00CD644A">
        <w:t>приведением расходов областного бюджета в соответствие с уточненными параметрами межбюджетных трансфертов, распределенных (доведенных) Мурманской области из федерального бюджета;</w:t>
      </w:r>
    </w:p>
    <w:p w14:paraId="64BD309E" w14:textId="77777777" w:rsidR="005E4892" w:rsidRPr="00CD644A" w:rsidRDefault="005E4892" w:rsidP="005E4892">
      <w:pPr>
        <w:tabs>
          <w:tab w:val="left" w:pos="993"/>
        </w:tabs>
        <w:ind w:firstLine="709"/>
        <w:jc w:val="both"/>
      </w:pPr>
      <w:r w:rsidRPr="00CD644A">
        <w:t xml:space="preserve">направлением дополнительных средств на оплату труда работников бюджетной сферы, в том числе в связи с: </w:t>
      </w:r>
    </w:p>
    <w:p w14:paraId="48FF0CE4" w14:textId="7D514A3E" w:rsidR="005E4892" w:rsidRPr="00CD644A" w:rsidRDefault="005E4892" w:rsidP="005E4892">
      <w:pPr>
        <w:tabs>
          <w:tab w:val="left" w:pos="993"/>
        </w:tabs>
        <w:ind w:firstLine="709"/>
        <w:jc w:val="both"/>
      </w:pPr>
      <w:r w:rsidRPr="00CD644A">
        <w:t>- индексацией оплаты труда работников государственных органов и государственных и муниципальных учреждений на 5,5 % с 01.10.2023;</w:t>
      </w:r>
    </w:p>
    <w:p w14:paraId="078D3F2C" w14:textId="0910D48A" w:rsidR="005E4892" w:rsidRPr="00CD644A" w:rsidRDefault="005E4892" w:rsidP="005E4892">
      <w:pPr>
        <w:ind w:firstLine="709"/>
        <w:jc w:val="both"/>
      </w:pPr>
      <w:r w:rsidRPr="00CD644A">
        <w:t xml:space="preserve">- потребностью на доведение оплаты труда </w:t>
      </w:r>
      <w:r w:rsidR="000E4D99">
        <w:t>"</w:t>
      </w:r>
      <w:r w:rsidRPr="00CD644A">
        <w:t>указных</w:t>
      </w:r>
      <w:r w:rsidR="000E4D99">
        <w:t>"</w:t>
      </w:r>
      <w:r w:rsidRPr="00CD644A">
        <w:t xml:space="preserve"> категорий работников до прогнозного значения среднемесячного дохода от трудовой деятельности на 2023 год;</w:t>
      </w:r>
    </w:p>
    <w:p w14:paraId="50BD428A" w14:textId="77777777" w:rsidR="005E4892" w:rsidRPr="00CD644A" w:rsidRDefault="005E4892" w:rsidP="005E4892">
      <w:pPr>
        <w:ind w:firstLine="709"/>
        <w:jc w:val="both"/>
      </w:pPr>
      <w:r w:rsidRPr="00CD644A">
        <w:t>- потребностью на доведение заработной платы работников государственных учреждений до минимального размера оплаты труда, установленного на 2023 год, с учетом начислений на оплату труда;</w:t>
      </w:r>
    </w:p>
    <w:p w14:paraId="565E876D" w14:textId="77777777" w:rsidR="005E4892" w:rsidRPr="00CD644A" w:rsidRDefault="005E4892" w:rsidP="005E4892">
      <w:pPr>
        <w:ind w:firstLine="709"/>
        <w:jc w:val="both"/>
      </w:pPr>
      <w:r w:rsidRPr="00CD644A">
        <w:t>уточнением потребности на предоставление мер социальной поддержки, в т.ч. в связи с индексацией социальных выплат гражданам, предусмотренных нормативными правовыми актами Мурманской области, с 01.10.2023 на 5,5 % с учетом изменения численности, а также оказанием помощи военнослужащим, задействованным в СВО, и членам их семей;</w:t>
      </w:r>
    </w:p>
    <w:p w14:paraId="460C3835" w14:textId="77777777" w:rsidR="00F86D27" w:rsidRPr="00CD644A" w:rsidRDefault="00F86D27" w:rsidP="00F86D27">
      <w:pPr>
        <w:ind w:firstLine="709"/>
        <w:jc w:val="both"/>
      </w:pPr>
      <w:r w:rsidRPr="00CD644A">
        <w:t>направлением дополнительных средств на формирование специализированного жилищного фонда для предоставления жилых помещений детям-сиротам и детям, оставшимся без попечения родителей, лицам из их числа и на предоставление выплат по жилищному сертификату;</w:t>
      </w:r>
    </w:p>
    <w:p w14:paraId="1F974DA7" w14:textId="037E3C64" w:rsidR="005E4892" w:rsidRPr="00CD644A" w:rsidRDefault="00F86D27" w:rsidP="00F86D27">
      <w:pPr>
        <w:ind w:firstLine="709"/>
        <w:jc w:val="both"/>
      </w:pPr>
      <w:r w:rsidRPr="00CD644A">
        <w:t>экономией по расходам на обслуживание государственного долг</w:t>
      </w:r>
      <w:r w:rsidR="00AD7CA1" w:rsidRPr="00CD644A">
        <w:t>а субъекта Российской Федерации;</w:t>
      </w:r>
    </w:p>
    <w:p w14:paraId="39909794" w14:textId="22F19180" w:rsidR="00F86D27" w:rsidRPr="00CD644A" w:rsidRDefault="00AD7CA1" w:rsidP="00F86D27">
      <w:pPr>
        <w:pStyle w:val="afc"/>
        <w:rPr>
          <w:color w:val="000000" w:themeColor="text1"/>
        </w:rPr>
      </w:pPr>
      <w:r w:rsidRPr="00CD644A">
        <w:rPr>
          <w:color w:val="000000" w:themeColor="text1"/>
        </w:rPr>
        <w:t>н</w:t>
      </w:r>
      <w:r w:rsidR="00F86D27" w:rsidRPr="00CD644A">
        <w:rPr>
          <w:color w:val="000000" w:themeColor="text1"/>
        </w:rPr>
        <w:t>аправлени</w:t>
      </w:r>
      <w:r w:rsidRPr="00CD644A">
        <w:rPr>
          <w:color w:val="000000" w:themeColor="text1"/>
        </w:rPr>
        <w:t>ем</w:t>
      </w:r>
      <w:r w:rsidR="00F86D27" w:rsidRPr="00CD644A">
        <w:rPr>
          <w:color w:val="000000" w:themeColor="text1"/>
        </w:rPr>
        <w:t xml:space="preserve"> средств на финансовое обеспечение затрат АО </w:t>
      </w:r>
      <w:r w:rsidR="000E4D99">
        <w:rPr>
          <w:color w:val="000000" w:themeColor="text1"/>
        </w:rPr>
        <w:t>"</w:t>
      </w:r>
      <w:r w:rsidR="00F86D27" w:rsidRPr="00CD644A">
        <w:rPr>
          <w:color w:val="000000" w:themeColor="text1"/>
        </w:rPr>
        <w:t>Мурманэнергосбыт</w:t>
      </w:r>
      <w:r w:rsidR="000E4D99">
        <w:rPr>
          <w:color w:val="000000" w:themeColor="text1"/>
        </w:rPr>
        <w:t>"</w:t>
      </w:r>
      <w:r w:rsidR="00F86D27" w:rsidRPr="00CD644A">
        <w:rPr>
          <w:color w:val="000000" w:themeColor="text1"/>
        </w:rPr>
        <w:t>, связанных с обеспечением качественного и над</w:t>
      </w:r>
      <w:r w:rsidR="005E4892" w:rsidRPr="00CD644A">
        <w:rPr>
          <w:color w:val="000000" w:themeColor="text1"/>
        </w:rPr>
        <w:t>ежного теплоснабжения в регионе;</w:t>
      </w:r>
    </w:p>
    <w:p w14:paraId="57925D13" w14:textId="77777777" w:rsidR="005E4892" w:rsidRPr="00CD644A" w:rsidRDefault="005E4892" w:rsidP="005E4892">
      <w:pPr>
        <w:ind w:firstLine="709"/>
        <w:jc w:val="both"/>
      </w:pPr>
      <w:r w:rsidRPr="00CD644A">
        <w:t>увеличением объема резервного фонда Правительства Мурманской области;</w:t>
      </w:r>
    </w:p>
    <w:p w14:paraId="49CB6EA8" w14:textId="4EA51A42" w:rsidR="005E4892" w:rsidRPr="00CD644A" w:rsidRDefault="005E4892" w:rsidP="00F86D27">
      <w:pPr>
        <w:ind w:firstLine="709"/>
        <w:jc w:val="both"/>
        <w:rPr>
          <w:color w:val="000000" w:themeColor="text1"/>
        </w:rPr>
      </w:pPr>
      <w:r w:rsidRPr="00CD644A">
        <w:t>изменениями, внесенными в сводную бюджетную роспись,</w:t>
      </w:r>
      <w:r w:rsidRPr="00CD644A">
        <w:rPr>
          <w:rFonts w:eastAsia="Calibri"/>
        </w:rPr>
        <w:t xml:space="preserve"> в соответствии с нормами бюджетного законодательства</w:t>
      </w:r>
      <w:r w:rsidRPr="00CD644A">
        <w:t>.</w:t>
      </w:r>
    </w:p>
    <w:p w14:paraId="2979C924" w14:textId="5C33731B" w:rsidR="00ED0D74" w:rsidRPr="00CD644A" w:rsidRDefault="00ED0D74" w:rsidP="0077462F">
      <w:pPr>
        <w:ind w:firstLine="709"/>
        <w:jc w:val="both"/>
        <w:rPr>
          <w:color w:val="000000" w:themeColor="text1"/>
        </w:rPr>
      </w:pPr>
      <w:r w:rsidRPr="00CD644A">
        <w:rPr>
          <w:color w:val="000000" w:themeColor="text1"/>
        </w:rPr>
        <w:t xml:space="preserve">Исполнение областного бюджета осуществлялось на фоне сохранения напряженной геополитической ситуации в мире и в условиях санкционного давления. </w:t>
      </w:r>
    </w:p>
    <w:p w14:paraId="6289E929" w14:textId="28D653A1" w:rsidR="001A4095" w:rsidRPr="00CD644A" w:rsidRDefault="001A4095" w:rsidP="001A4095">
      <w:pPr>
        <w:ind w:firstLine="709"/>
        <w:jc w:val="both"/>
        <w:rPr>
          <w:color w:val="000000" w:themeColor="text1"/>
        </w:rPr>
      </w:pPr>
      <w:r w:rsidRPr="00CD644A">
        <w:rPr>
          <w:color w:val="000000" w:themeColor="text1"/>
        </w:rPr>
        <w:lastRenderedPageBreak/>
        <w:t xml:space="preserve">В целях поддержания финансовой стабильности Мурманской области на региональном уровне в 2023 году Правительство Мурманской области оперативно реагировало на складывающуюся ситуацию, принимались меры по поддержке экономики и обеспечению исполнения бюджета в текущих условиях, включая обеспечение реализации Плана мероприятий по приоритетным направлениям развития Мурманской области до 2025 года и на период до 2030 года </w:t>
      </w:r>
      <w:r w:rsidR="000E4D99">
        <w:rPr>
          <w:color w:val="000000" w:themeColor="text1"/>
        </w:rPr>
        <w:t>"</w:t>
      </w:r>
      <w:r w:rsidRPr="00CD644A">
        <w:rPr>
          <w:color w:val="000000" w:themeColor="text1"/>
        </w:rPr>
        <w:t>НА СЕВЕРЕ – ЖИТЬ!</w:t>
      </w:r>
      <w:r w:rsidR="000E4D99">
        <w:rPr>
          <w:color w:val="000000" w:themeColor="text1"/>
        </w:rPr>
        <w:t>"</w:t>
      </w:r>
      <w:r w:rsidRPr="00CD644A">
        <w:rPr>
          <w:color w:val="000000" w:themeColor="text1"/>
        </w:rPr>
        <w:t xml:space="preserve">. </w:t>
      </w:r>
    </w:p>
    <w:p w14:paraId="03FA97DC" w14:textId="77777777" w:rsidR="005F094A" w:rsidRPr="00CD644A" w:rsidRDefault="005F094A" w:rsidP="005F094A">
      <w:pPr>
        <w:ind w:firstLine="709"/>
        <w:jc w:val="both"/>
        <w:rPr>
          <w:color w:val="000000" w:themeColor="text1"/>
        </w:rPr>
      </w:pPr>
      <w:r w:rsidRPr="00CD644A">
        <w:rPr>
          <w:color w:val="000000" w:themeColor="text1"/>
        </w:rPr>
        <w:t>При этом исполнение областного бюджета осуществлялось в условиях постоянного мониторинга Минфином России соблюдения условий соглашений, устанавливающих параметры предельного дефицита и предельного объёма долговых обязательств по кредитам от кредитных организаций и государственного долга.</w:t>
      </w:r>
    </w:p>
    <w:p w14:paraId="40264005" w14:textId="6DED5098" w:rsidR="00ED0D74" w:rsidRPr="00CD644A" w:rsidRDefault="00ED0D74" w:rsidP="0077462F">
      <w:pPr>
        <w:ind w:firstLine="709"/>
        <w:jc w:val="both"/>
        <w:rPr>
          <w:color w:val="000000" w:themeColor="text1"/>
        </w:rPr>
      </w:pPr>
      <w:r w:rsidRPr="00CD644A">
        <w:rPr>
          <w:color w:val="000000" w:themeColor="text1"/>
        </w:rPr>
        <w:t>С учетом положительной динамики развития экономики Мурманской области, работой всех ключевых производств в регионе в штатном режиме, продолжением переориентации экспортных рынков, а также дальнейшей адаптацией экономики к текущей геополитической обстановке, в 2023 году рост налоговых и неналоговых доходов областного бюджета относительно 2022 года составил 128 %</w:t>
      </w:r>
      <w:r w:rsidR="00E83B7F" w:rsidRPr="00CD644A">
        <w:rPr>
          <w:color w:val="000000" w:themeColor="text1"/>
        </w:rPr>
        <w:t>,</w:t>
      </w:r>
      <w:r w:rsidRPr="00CD644A">
        <w:rPr>
          <w:color w:val="000000" w:themeColor="text1"/>
        </w:rPr>
        <w:t xml:space="preserve"> в основном по налогу на прибыль организаций и налогу на доходы физических лиц.</w:t>
      </w:r>
    </w:p>
    <w:p w14:paraId="46B10177" w14:textId="042675E0" w:rsidR="00EA0A36" w:rsidRPr="00CD644A" w:rsidRDefault="005F094A" w:rsidP="00EA0A36">
      <w:pPr>
        <w:shd w:val="clear" w:color="auto" w:fill="FFFFFF" w:themeFill="background1"/>
        <w:ind w:firstLine="709"/>
        <w:jc w:val="both"/>
        <w:rPr>
          <w:color w:val="000000" w:themeColor="text1"/>
        </w:rPr>
      </w:pPr>
      <w:r w:rsidRPr="00CD644A">
        <w:rPr>
          <w:color w:val="000000" w:themeColor="text1"/>
        </w:rPr>
        <w:t>Таким образом, о</w:t>
      </w:r>
      <w:r w:rsidR="00EA0A36" w:rsidRPr="00CD644A">
        <w:rPr>
          <w:color w:val="000000" w:themeColor="text1"/>
        </w:rPr>
        <w:t>сновные параметры областного бюджета в 2023 году исполнены в следующих объёмах:</w:t>
      </w:r>
    </w:p>
    <w:p w14:paraId="0F9213A4" w14:textId="3C6CB24A" w:rsidR="00EA0A36" w:rsidRPr="00CD644A" w:rsidRDefault="00EA0A36" w:rsidP="00EA0A36">
      <w:pPr>
        <w:shd w:val="clear" w:color="auto" w:fill="FFFFFF" w:themeFill="background1"/>
        <w:ind w:firstLine="709"/>
        <w:jc w:val="both"/>
        <w:rPr>
          <w:color w:val="000000" w:themeColor="text1"/>
        </w:rPr>
      </w:pPr>
      <w:r w:rsidRPr="00CD644A">
        <w:rPr>
          <w:color w:val="000000" w:themeColor="text1"/>
        </w:rPr>
        <w:t>а) по до</w:t>
      </w:r>
      <w:r w:rsidR="006F6B4D">
        <w:rPr>
          <w:color w:val="000000" w:themeColor="text1"/>
        </w:rPr>
        <w:t>ходам в сумме 127,7 млрд рублей</w:t>
      </w:r>
      <w:r w:rsidRPr="00CD644A">
        <w:rPr>
          <w:color w:val="000000" w:themeColor="text1"/>
        </w:rPr>
        <w:t>.</w:t>
      </w:r>
    </w:p>
    <w:p w14:paraId="72261F66" w14:textId="2D9EE682" w:rsidR="00EA0A36" w:rsidRPr="00CD644A" w:rsidRDefault="00EA0A36" w:rsidP="00EA0A36">
      <w:pPr>
        <w:shd w:val="clear" w:color="auto" w:fill="FFFFFF" w:themeFill="background1"/>
        <w:ind w:firstLine="709"/>
        <w:jc w:val="both"/>
        <w:rPr>
          <w:color w:val="000000" w:themeColor="text1"/>
        </w:rPr>
      </w:pPr>
      <w:r w:rsidRPr="00CD644A">
        <w:rPr>
          <w:color w:val="000000" w:themeColor="text1"/>
        </w:rPr>
        <w:t xml:space="preserve">б) </w:t>
      </w:r>
      <w:r w:rsidR="006F6B4D">
        <w:rPr>
          <w:color w:val="000000" w:themeColor="text1"/>
        </w:rPr>
        <w:t>по расходам – 128,1 млрд рублей</w:t>
      </w:r>
      <w:r w:rsidRPr="00CD644A">
        <w:rPr>
          <w:color w:val="000000" w:themeColor="text1"/>
        </w:rPr>
        <w:t>.</w:t>
      </w:r>
    </w:p>
    <w:p w14:paraId="0E074616" w14:textId="3E956CEA" w:rsidR="00EA0A36" w:rsidRDefault="002A48D2" w:rsidP="00EA0A36">
      <w:pPr>
        <w:autoSpaceDE w:val="0"/>
        <w:autoSpaceDN w:val="0"/>
        <w:adjustRightInd w:val="0"/>
        <w:ind w:firstLine="708"/>
        <w:jc w:val="both"/>
        <w:rPr>
          <w:color w:val="000000" w:themeColor="text1"/>
        </w:rPr>
      </w:pPr>
      <w:r w:rsidRPr="00CD644A">
        <w:rPr>
          <w:color w:val="000000" w:themeColor="text1"/>
        </w:rPr>
        <w:t>Дефицит бюджета</w:t>
      </w:r>
      <w:r w:rsidR="00EA0A36" w:rsidRPr="00CD644A">
        <w:rPr>
          <w:color w:val="000000" w:themeColor="text1"/>
        </w:rPr>
        <w:t xml:space="preserve"> составил – 419,5 млн рублей (0,4 % от налоговых и неналоговых доходов). Таким образом, дефицит бюджета не превысил 10 % утвержденного общего годового объема доходов областного бюджета без учета утвержденного объема безвозмездных поступлений, что в полной мере удовлетворяет требованиям условий соглашений с Минфином России в части ограничения размера дефицита. </w:t>
      </w:r>
    </w:p>
    <w:p w14:paraId="204F4AE2" w14:textId="77777777" w:rsidR="00666855" w:rsidRPr="00CD644A" w:rsidRDefault="00666855" w:rsidP="00666855">
      <w:pPr>
        <w:ind w:firstLine="709"/>
        <w:jc w:val="right"/>
        <w:rPr>
          <w:i/>
        </w:rPr>
      </w:pPr>
      <w:r w:rsidRPr="00CD644A">
        <w:rPr>
          <w:i/>
        </w:rPr>
        <w:t>млн рублей</w:t>
      </w:r>
    </w:p>
    <w:tbl>
      <w:tblPr>
        <w:tblW w:w="9600" w:type="dxa"/>
        <w:tblInd w:w="93" w:type="dxa"/>
        <w:tblLayout w:type="fixed"/>
        <w:tblLook w:val="04A0" w:firstRow="1" w:lastRow="0" w:firstColumn="1" w:lastColumn="0" w:noHBand="0" w:noVBand="1"/>
      </w:tblPr>
      <w:tblGrid>
        <w:gridCol w:w="2567"/>
        <w:gridCol w:w="2126"/>
        <w:gridCol w:w="1276"/>
        <w:gridCol w:w="1276"/>
        <w:gridCol w:w="1134"/>
        <w:gridCol w:w="1221"/>
      </w:tblGrid>
      <w:tr w:rsidR="00096C4C" w:rsidRPr="00CD644A" w14:paraId="589DE576" w14:textId="77777777" w:rsidTr="00942790">
        <w:trPr>
          <w:trHeight w:val="503"/>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7707" w14:textId="417CF62F" w:rsidR="00C255BA" w:rsidRPr="00CD644A" w:rsidRDefault="00467B2E" w:rsidP="00B82F33">
            <w:pPr>
              <w:jc w:val="center"/>
              <w:rPr>
                <w:sz w:val="20"/>
                <w:szCs w:val="20"/>
              </w:rPr>
            </w:pPr>
            <w:r w:rsidRPr="00CD644A">
              <w:rPr>
                <w:sz w:val="20"/>
                <w:szCs w:val="20"/>
              </w:rPr>
              <w:t>Показатели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2FB007E" w14:textId="77777777" w:rsidR="00666855" w:rsidRPr="00CD644A" w:rsidRDefault="00A14078" w:rsidP="00A14078">
            <w:pPr>
              <w:jc w:val="center"/>
              <w:rPr>
                <w:sz w:val="20"/>
                <w:szCs w:val="20"/>
              </w:rPr>
            </w:pPr>
            <w:r w:rsidRPr="00CD644A">
              <w:rPr>
                <w:sz w:val="20"/>
                <w:szCs w:val="20"/>
              </w:rPr>
              <w:t>Утверждено</w:t>
            </w:r>
            <w:r w:rsidR="00666855" w:rsidRPr="00CD644A">
              <w:rPr>
                <w:rStyle w:val="ae"/>
                <w:sz w:val="20"/>
                <w:szCs w:val="20"/>
              </w:rPr>
              <w:footnoteReference w:id="2"/>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4E970B" w14:textId="77777777" w:rsidR="00666855" w:rsidRPr="00CD644A" w:rsidRDefault="00666855" w:rsidP="00E555EB">
            <w:pPr>
              <w:jc w:val="center"/>
              <w:rPr>
                <w:sz w:val="20"/>
                <w:szCs w:val="20"/>
              </w:rPr>
            </w:pPr>
            <w:r w:rsidRPr="00CD644A">
              <w:rPr>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0586D2" w14:textId="77777777" w:rsidR="00666855" w:rsidRPr="00CD644A" w:rsidRDefault="00666855" w:rsidP="00E555EB">
            <w:pPr>
              <w:jc w:val="center"/>
              <w:rPr>
                <w:sz w:val="20"/>
                <w:szCs w:val="20"/>
              </w:rPr>
            </w:pPr>
            <w:r w:rsidRPr="00CD644A">
              <w:rPr>
                <w:sz w:val="20"/>
                <w:szCs w:val="20"/>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120095" w14:textId="77777777" w:rsidR="00666855" w:rsidRPr="00CD644A" w:rsidRDefault="00666855" w:rsidP="00E555EB">
            <w:pPr>
              <w:jc w:val="center"/>
              <w:rPr>
                <w:sz w:val="20"/>
                <w:szCs w:val="20"/>
              </w:rPr>
            </w:pPr>
            <w:r w:rsidRPr="00CD644A">
              <w:rPr>
                <w:sz w:val="20"/>
                <w:szCs w:val="20"/>
              </w:rPr>
              <w:t>% исполне</w:t>
            </w:r>
            <w:r w:rsidR="00467B2E" w:rsidRPr="00CD644A">
              <w:rPr>
                <w:sz w:val="20"/>
                <w:szCs w:val="20"/>
              </w:rPr>
              <w:t>-</w:t>
            </w:r>
            <w:r w:rsidRPr="00CD644A">
              <w:rPr>
                <w:sz w:val="20"/>
                <w:szCs w:val="20"/>
              </w:rPr>
              <w:t>ния</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4CAD02E2" w14:textId="77777777" w:rsidR="00666855" w:rsidRPr="00CD644A" w:rsidRDefault="00666855" w:rsidP="00E555EB">
            <w:pPr>
              <w:jc w:val="center"/>
              <w:rPr>
                <w:sz w:val="20"/>
                <w:szCs w:val="20"/>
              </w:rPr>
            </w:pPr>
            <w:r w:rsidRPr="00CD644A">
              <w:rPr>
                <w:sz w:val="20"/>
                <w:szCs w:val="20"/>
              </w:rPr>
              <w:t>Отклоне</w:t>
            </w:r>
            <w:r w:rsidR="00467B2E" w:rsidRPr="00CD644A">
              <w:rPr>
                <w:sz w:val="20"/>
                <w:szCs w:val="20"/>
              </w:rPr>
              <w:t>-</w:t>
            </w:r>
          </w:p>
          <w:p w14:paraId="24547F21" w14:textId="77777777" w:rsidR="00666855" w:rsidRPr="00CD644A" w:rsidRDefault="00666855" w:rsidP="00E555EB">
            <w:pPr>
              <w:jc w:val="center"/>
              <w:rPr>
                <w:sz w:val="20"/>
                <w:szCs w:val="20"/>
              </w:rPr>
            </w:pPr>
            <w:r w:rsidRPr="00CD644A">
              <w:rPr>
                <w:sz w:val="20"/>
                <w:szCs w:val="20"/>
              </w:rPr>
              <w:t>ние</w:t>
            </w:r>
          </w:p>
        </w:tc>
      </w:tr>
      <w:tr w:rsidR="00096C4C" w:rsidRPr="00CD644A" w14:paraId="1642D15B" w14:textId="77777777" w:rsidTr="00467B2E">
        <w:trPr>
          <w:trHeight w:val="264"/>
          <w:tblHeader/>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C78BCDB" w14:textId="77777777" w:rsidR="00666855" w:rsidRPr="00CD644A" w:rsidRDefault="00666855" w:rsidP="00E555EB">
            <w:pPr>
              <w:jc w:val="center"/>
              <w:rPr>
                <w:sz w:val="20"/>
                <w:szCs w:val="20"/>
              </w:rPr>
            </w:pPr>
            <w:r w:rsidRPr="00CD644A">
              <w:rPr>
                <w:sz w:val="20"/>
                <w:szCs w:val="20"/>
              </w:rPr>
              <w:t>1</w:t>
            </w:r>
          </w:p>
        </w:tc>
        <w:tc>
          <w:tcPr>
            <w:tcW w:w="2126" w:type="dxa"/>
            <w:tcBorders>
              <w:top w:val="nil"/>
              <w:left w:val="nil"/>
              <w:bottom w:val="single" w:sz="4" w:space="0" w:color="auto"/>
              <w:right w:val="single" w:sz="4" w:space="0" w:color="auto"/>
            </w:tcBorders>
            <w:shd w:val="clear" w:color="auto" w:fill="auto"/>
            <w:vAlign w:val="center"/>
            <w:hideMark/>
          </w:tcPr>
          <w:p w14:paraId="7EF1E0FE" w14:textId="77777777" w:rsidR="00666855" w:rsidRPr="00CD644A" w:rsidRDefault="00666855" w:rsidP="00E555EB">
            <w:pPr>
              <w:jc w:val="center"/>
              <w:rPr>
                <w:sz w:val="20"/>
                <w:szCs w:val="20"/>
              </w:rPr>
            </w:pPr>
            <w:r w:rsidRPr="00CD644A">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20515C66" w14:textId="77777777" w:rsidR="00666855" w:rsidRPr="00CD644A" w:rsidRDefault="00666855" w:rsidP="00E555EB">
            <w:pPr>
              <w:jc w:val="center"/>
              <w:rPr>
                <w:sz w:val="20"/>
                <w:szCs w:val="20"/>
              </w:rPr>
            </w:pPr>
            <w:r w:rsidRPr="00CD644A">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6C526CB9" w14:textId="77777777" w:rsidR="00666855" w:rsidRPr="00CD644A" w:rsidRDefault="00666855" w:rsidP="00E555EB">
            <w:pPr>
              <w:jc w:val="center"/>
              <w:rPr>
                <w:sz w:val="20"/>
                <w:szCs w:val="20"/>
              </w:rPr>
            </w:pPr>
            <w:r w:rsidRPr="00CD644A">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3121F3D6" w14:textId="77777777" w:rsidR="00666855" w:rsidRPr="00CD644A" w:rsidRDefault="00666855" w:rsidP="00E555EB">
            <w:pPr>
              <w:jc w:val="center"/>
              <w:rPr>
                <w:sz w:val="20"/>
                <w:szCs w:val="20"/>
              </w:rPr>
            </w:pPr>
            <w:r w:rsidRPr="00CD644A">
              <w:rPr>
                <w:sz w:val="20"/>
                <w:szCs w:val="20"/>
              </w:rPr>
              <w:t>5=4/3</w:t>
            </w:r>
          </w:p>
        </w:tc>
        <w:tc>
          <w:tcPr>
            <w:tcW w:w="1221" w:type="dxa"/>
            <w:tcBorders>
              <w:top w:val="nil"/>
              <w:left w:val="nil"/>
              <w:bottom w:val="single" w:sz="4" w:space="0" w:color="auto"/>
              <w:right w:val="single" w:sz="4" w:space="0" w:color="auto"/>
            </w:tcBorders>
            <w:shd w:val="clear" w:color="auto" w:fill="auto"/>
            <w:vAlign w:val="center"/>
            <w:hideMark/>
          </w:tcPr>
          <w:p w14:paraId="7E9431AE" w14:textId="77777777" w:rsidR="00666855" w:rsidRPr="00CD644A" w:rsidRDefault="00666855" w:rsidP="00E555EB">
            <w:pPr>
              <w:jc w:val="center"/>
              <w:rPr>
                <w:sz w:val="20"/>
                <w:szCs w:val="20"/>
              </w:rPr>
            </w:pPr>
            <w:r w:rsidRPr="00CD644A">
              <w:rPr>
                <w:sz w:val="20"/>
                <w:szCs w:val="20"/>
              </w:rPr>
              <w:t>6=4-3</w:t>
            </w:r>
          </w:p>
        </w:tc>
      </w:tr>
      <w:tr w:rsidR="00096C4C" w:rsidRPr="00CD644A" w14:paraId="068806DF" w14:textId="77777777" w:rsidTr="00A031C4">
        <w:trPr>
          <w:trHeight w:val="312"/>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C664E54" w14:textId="77777777" w:rsidR="00666855" w:rsidRPr="00CD644A" w:rsidRDefault="00666855" w:rsidP="00E555EB">
            <w:pPr>
              <w:jc w:val="center"/>
              <w:rPr>
                <w:sz w:val="20"/>
                <w:szCs w:val="20"/>
              </w:rPr>
            </w:pPr>
            <w:r w:rsidRPr="00CD644A">
              <w:rPr>
                <w:sz w:val="20"/>
                <w:szCs w:val="20"/>
              </w:rPr>
              <w:t>Доходы</w:t>
            </w:r>
          </w:p>
        </w:tc>
        <w:tc>
          <w:tcPr>
            <w:tcW w:w="2126" w:type="dxa"/>
            <w:tcBorders>
              <w:top w:val="nil"/>
              <w:left w:val="nil"/>
              <w:bottom w:val="single" w:sz="4" w:space="0" w:color="auto"/>
              <w:right w:val="single" w:sz="4" w:space="0" w:color="auto"/>
            </w:tcBorders>
            <w:shd w:val="clear" w:color="auto" w:fill="auto"/>
            <w:vAlign w:val="center"/>
          </w:tcPr>
          <w:p w14:paraId="1BD79DD2" w14:textId="204A25E9" w:rsidR="00666855" w:rsidRPr="00CD644A" w:rsidRDefault="00A031C4" w:rsidP="00E555EB">
            <w:pPr>
              <w:jc w:val="center"/>
            </w:pPr>
            <w:r w:rsidRPr="00CD644A">
              <w:t>120 476,5</w:t>
            </w:r>
          </w:p>
        </w:tc>
        <w:tc>
          <w:tcPr>
            <w:tcW w:w="1276" w:type="dxa"/>
            <w:tcBorders>
              <w:top w:val="nil"/>
              <w:left w:val="nil"/>
              <w:bottom w:val="single" w:sz="4" w:space="0" w:color="auto"/>
              <w:right w:val="single" w:sz="4" w:space="0" w:color="auto"/>
            </w:tcBorders>
            <w:shd w:val="clear" w:color="auto" w:fill="auto"/>
            <w:vAlign w:val="center"/>
          </w:tcPr>
          <w:p w14:paraId="39CE48B2" w14:textId="4B76967C" w:rsidR="00666855" w:rsidRPr="00CD644A" w:rsidRDefault="00A031C4" w:rsidP="00E555EB">
            <w:pPr>
              <w:jc w:val="center"/>
            </w:pPr>
            <w:r w:rsidRPr="00CD644A">
              <w:t>120 476,5</w:t>
            </w:r>
          </w:p>
        </w:tc>
        <w:tc>
          <w:tcPr>
            <w:tcW w:w="1276" w:type="dxa"/>
            <w:tcBorders>
              <w:top w:val="nil"/>
              <w:left w:val="nil"/>
              <w:bottom w:val="single" w:sz="4" w:space="0" w:color="auto"/>
              <w:right w:val="single" w:sz="4" w:space="0" w:color="auto"/>
            </w:tcBorders>
            <w:shd w:val="clear" w:color="auto" w:fill="auto"/>
            <w:vAlign w:val="center"/>
          </w:tcPr>
          <w:p w14:paraId="39C7B27A" w14:textId="4A372EF5" w:rsidR="00666855" w:rsidRPr="00CD644A" w:rsidRDefault="00A031C4" w:rsidP="00357E28">
            <w:pPr>
              <w:jc w:val="center"/>
            </w:pPr>
            <w:r w:rsidRPr="00CD644A">
              <w:t>127</w:t>
            </w:r>
            <w:r w:rsidR="00357E28" w:rsidRPr="00CD644A">
              <w:t> </w:t>
            </w:r>
            <w:r w:rsidRPr="00CD644A">
              <w:t>6</w:t>
            </w:r>
            <w:r w:rsidR="00357E28" w:rsidRPr="00CD644A">
              <w:t>76,5</w:t>
            </w:r>
          </w:p>
        </w:tc>
        <w:tc>
          <w:tcPr>
            <w:tcW w:w="1134" w:type="dxa"/>
            <w:tcBorders>
              <w:top w:val="nil"/>
              <w:left w:val="nil"/>
              <w:bottom w:val="single" w:sz="4" w:space="0" w:color="auto"/>
              <w:right w:val="single" w:sz="4" w:space="0" w:color="auto"/>
            </w:tcBorders>
            <w:shd w:val="clear" w:color="auto" w:fill="auto"/>
            <w:vAlign w:val="center"/>
          </w:tcPr>
          <w:p w14:paraId="3D16B5AE" w14:textId="251B2F59" w:rsidR="00666855" w:rsidRPr="00CD644A" w:rsidRDefault="00D856D3" w:rsidP="005D60FF">
            <w:pPr>
              <w:jc w:val="center"/>
            </w:pPr>
            <w:r w:rsidRPr="00CD644A">
              <w:t>106,0</w:t>
            </w:r>
          </w:p>
        </w:tc>
        <w:tc>
          <w:tcPr>
            <w:tcW w:w="1221" w:type="dxa"/>
            <w:tcBorders>
              <w:top w:val="nil"/>
              <w:left w:val="nil"/>
              <w:bottom w:val="single" w:sz="4" w:space="0" w:color="auto"/>
              <w:right w:val="single" w:sz="4" w:space="0" w:color="auto"/>
            </w:tcBorders>
            <w:shd w:val="clear" w:color="auto" w:fill="auto"/>
            <w:vAlign w:val="center"/>
          </w:tcPr>
          <w:p w14:paraId="2B44B95E" w14:textId="110B25AA" w:rsidR="00666855" w:rsidRPr="00CD644A" w:rsidRDefault="00D856D3" w:rsidP="00E555EB">
            <w:pPr>
              <w:jc w:val="center"/>
            </w:pPr>
            <w:r w:rsidRPr="00CD644A">
              <w:t>7 200,0</w:t>
            </w:r>
          </w:p>
        </w:tc>
      </w:tr>
      <w:tr w:rsidR="00096C4C" w:rsidRPr="00CD644A" w14:paraId="79AE27F6" w14:textId="77777777" w:rsidTr="00A031C4">
        <w:trPr>
          <w:trHeight w:val="312"/>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B7C4393" w14:textId="77777777" w:rsidR="00666855" w:rsidRPr="00CD644A" w:rsidRDefault="00666855" w:rsidP="00E555EB">
            <w:pPr>
              <w:jc w:val="center"/>
              <w:rPr>
                <w:sz w:val="20"/>
                <w:szCs w:val="20"/>
              </w:rPr>
            </w:pPr>
            <w:r w:rsidRPr="00CD644A">
              <w:rPr>
                <w:sz w:val="20"/>
                <w:szCs w:val="20"/>
              </w:rPr>
              <w:t>Расходы</w:t>
            </w:r>
          </w:p>
        </w:tc>
        <w:tc>
          <w:tcPr>
            <w:tcW w:w="2126" w:type="dxa"/>
            <w:tcBorders>
              <w:top w:val="nil"/>
              <w:left w:val="nil"/>
              <w:bottom w:val="single" w:sz="4" w:space="0" w:color="auto"/>
              <w:right w:val="single" w:sz="4" w:space="0" w:color="auto"/>
            </w:tcBorders>
            <w:shd w:val="clear" w:color="auto" w:fill="auto"/>
            <w:vAlign w:val="center"/>
          </w:tcPr>
          <w:p w14:paraId="59391878" w14:textId="1A44E241" w:rsidR="00666855" w:rsidRPr="00CD644A" w:rsidRDefault="00A031C4" w:rsidP="003C7332">
            <w:pPr>
              <w:jc w:val="center"/>
            </w:pPr>
            <w:r w:rsidRPr="00CD644A">
              <w:t>13</w:t>
            </w:r>
            <w:r w:rsidR="003C7332" w:rsidRPr="00CD644A">
              <w:t>1 403,2</w:t>
            </w:r>
          </w:p>
        </w:tc>
        <w:tc>
          <w:tcPr>
            <w:tcW w:w="1276" w:type="dxa"/>
            <w:tcBorders>
              <w:top w:val="nil"/>
              <w:left w:val="nil"/>
              <w:bottom w:val="single" w:sz="4" w:space="0" w:color="auto"/>
              <w:right w:val="single" w:sz="4" w:space="0" w:color="auto"/>
            </w:tcBorders>
            <w:shd w:val="clear" w:color="auto" w:fill="auto"/>
            <w:vAlign w:val="center"/>
          </w:tcPr>
          <w:p w14:paraId="7E6CAB07" w14:textId="749C3C15" w:rsidR="00666855" w:rsidRPr="00CD644A" w:rsidRDefault="00A031C4" w:rsidP="00E555EB">
            <w:pPr>
              <w:jc w:val="center"/>
            </w:pPr>
            <w:r w:rsidRPr="00CD644A">
              <w:t>137 568,5</w:t>
            </w:r>
          </w:p>
        </w:tc>
        <w:tc>
          <w:tcPr>
            <w:tcW w:w="1276" w:type="dxa"/>
            <w:tcBorders>
              <w:top w:val="nil"/>
              <w:left w:val="nil"/>
              <w:bottom w:val="single" w:sz="4" w:space="0" w:color="auto"/>
              <w:right w:val="single" w:sz="4" w:space="0" w:color="auto"/>
            </w:tcBorders>
            <w:shd w:val="clear" w:color="auto" w:fill="auto"/>
            <w:vAlign w:val="center"/>
          </w:tcPr>
          <w:p w14:paraId="29EA19EA" w14:textId="28F177CA" w:rsidR="00666855" w:rsidRPr="00CD644A" w:rsidRDefault="00A031C4" w:rsidP="00E555EB">
            <w:pPr>
              <w:jc w:val="center"/>
            </w:pPr>
            <w:r w:rsidRPr="00CD644A">
              <w:t>128 096,0</w:t>
            </w:r>
          </w:p>
        </w:tc>
        <w:tc>
          <w:tcPr>
            <w:tcW w:w="1134" w:type="dxa"/>
            <w:tcBorders>
              <w:top w:val="nil"/>
              <w:left w:val="nil"/>
              <w:bottom w:val="single" w:sz="4" w:space="0" w:color="auto"/>
              <w:right w:val="single" w:sz="4" w:space="0" w:color="auto"/>
            </w:tcBorders>
            <w:shd w:val="clear" w:color="auto" w:fill="auto"/>
            <w:vAlign w:val="center"/>
          </w:tcPr>
          <w:p w14:paraId="14F0EEEA" w14:textId="1EF42CD8" w:rsidR="00666855" w:rsidRPr="00CD644A" w:rsidRDefault="00D856D3" w:rsidP="001236D9">
            <w:pPr>
              <w:jc w:val="center"/>
            </w:pPr>
            <w:r w:rsidRPr="00CD644A">
              <w:t>93,1</w:t>
            </w:r>
          </w:p>
        </w:tc>
        <w:tc>
          <w:tcPr>
            <w:tcW w:w="1221" w:type="dxa"/>
            <w:tcBorders>
              <w:top w:val="nil"/>
              <w:left w:val="nil"/>
              <w:bottom w:val="single" w:sz="4" w:space="0" w:color="auto"/>
              <w:right w:val="single" w:sz="4" w:space="0" w:color="auto"/>
            </w:tcBorders>
            <w:shd w:val="clear" w:color="auto" w:fill="auto"/>
            <w:vAlign w:val="center"/>
          </w:tcPr>
          <w:p w14:paraId="7A0A56BA" w14:textId="0674F902" w:rsidR="00666855" w:rsidRPr="00CD644A" w:rsidRDefault="00D856D3" w:rsidP="00D856D3">
            <w:pPr>
              <w:jc w:val="center"/>
            </w:pPr>
            <w:r w:rsidRPr="00CD644A">
              <w:t>- 9 472,5</w:t>
            </w:r>
          </w:p>
        </w:tc>
      </w:tr>
      <w:tr w:rsidR="00096C4C" w:rsidRPr="00CD644A" w14:paraId="4D379940" w14:textId="77777777" w:rsidTr="00467B2E">
        <w:trPr>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14:paraId="293FF517" w14:textId="77777777" w:rsidR="001236D9" w:rsidRPr="00CD644A" w:rsidRDefault="001236D9" w:rsidP="001236D9">
            <w:pPr>
              <w:jc w:val="center"/>
              <w:rPr>
                <w:sz w:val="20"/>
                <w:szCs w:val="20"/>
              </w:rPr>
            </w:pPr>
            <w:r w:rsidRPr="00CD644A">
              <w:rPr>
                <w:sz w:val="20"/>
                <w:szCs w:val="20"/>
              </w:rPr>
              <w:t>Дефицит (-)/Профицит (+)</w:t>
            </w:r>
          </w:p>
        </w:tc>
        <w:tc>
          <w:tcPr>
            <w:tcW w:w="2126" w:type="dxa"/>
            <w:tcBorders>
              <w:top w:val="nil"/>
              <w:left w:val="nil"/>
              <w:bottom w:val="single" w:sz="4" w:space="0" w:color="auto"/>
              <w:right w:val="single" w:sz="4" w:space="0" w:color="auto"/>
            </w:tcBorders>
            <w:shd w:val="clear" w:color="auto" w:fill="auto"/>
            <w:vAlign w:val="center"/>
          </w:tcPr>
          <w:p w14:paraId="15AA3C6A" w14:textId="653C20A9" w:rsidR="001236D9" w:rsidRPr="00CD644A" w:rsidRDefault="00096C4C" w:rsidP="001236D9">
            <w:pPr>
              <w:jc w:val="center"/>
            </w:pPr>
            <w:r w:rsidRPr="00CD644A">
              <w:t>- 10 926,7</w:t>
            </w:r>
          </w:p>
        </w:tc>
        <w:tc>
          <w:tcPr>
            <w:tcW w:w="1276" w:type="dxa"/>
            <w:tcBorders>
              <w:top w:val="nil"/>
              <w:left w:val="nil"/>
              <w:bottom w:val="single" w:sz="4" w:space="0" w:color="auto"/>
              <w:right w:val="single" w:sz="4" w:space="0" w:color="auto"/>
            </w:tcBorders>
            <w:shd w:val="clear" w:color="auto" w:fill="auto"/>
            <w:vAlign w:val="center"/>
          </w:tcPr>
          <w:p w14:paraId="3EDC65CE" w14:textId="2C86A6E6" w:rsidR="001236D9" w:rsidRPr="00CD644A" w:rsidRDefault="00A031C4" w:rsidP="001236D9">
            <w:pPr>
              <w:jc w:val="center"/>
            </w:pPr>
            <w:r w:rsidRPr="00CD644A">
              <w:t>-17 092,0</w:t>
            </w:r>
          </w:p>
        </w:tc>
        <w:tc>
          <w:tcPr>
            <w:tcW w:w="1276" w:type="dxa"/>
            <w:tcBorders>
              <w:top w:val="nil"/>
              <w:left w:val="nil"/>
              <w:bottom w:val="single" w:sz="4" w:space="0" w:color="auto"/>
              <w:right w:val="single" w:sz="4" w:space="0" w:color="auto"/>
            </w:tcBorders>
            <w:shd w:val="clear" w:color="auto" w:fill="auto"/>
            <w:vAlign w:val="center"/>
          </w:tcPr>
          <w:p w14:paraId="283A6BA0" w14:textId="0B8C4811" w:rsidR="001236D9" w:rsidRPr="00CD644A" w:rsidRDefault="00A031C4" w:rsidP="00AE2727">
            <w:pPr>
              <w:jc w:val="center"/>
            </w:pPr>
            <w:r w:rsidRPr="00CD644A">
              <w:t>-41</w:t>
            </w:r>
            <w:r w:rsidR="00AE2727" w:rsidRPr="00CD644A">
              <w:t>9</w:t>
            </w:r>
            <w:r w:rsidRPr="00CD644A">
              <w:t>,</w:t>
            </w:r>
            <w:r w:rsidR="00AE2727" w:rsidRPr="00CD644A">
              <w:t>5</w:t>
            </w:r>
          </w:p>
        </w:tc>
        <w:tc>
          <w:tcPr>
            <w:tcW w:w="1134" w:type="dxa"/>
            <w:tcBorders>
              <w:top w:val="nil"/>
              <w:left w:val="nil"/>
              <w:bottom w:val="single" w:sz="4" w:space="0" w:color="auto"/>
              <w:right w:val="single" w:sz="4" w:space="0" w:color="auto"/>
            </w:tcBorders>
            <w:shd w:val="clear" w:color="auto" w:fill="auto"/>
            <w:vAlign w:val="center"/>
          </w:tcPr>
          <w:p w14:paraId="643FA028" w14:textId="77777777" w:rsidR="001236D9" w:rsidRPr="00CD644A" w:rsidRDefault="001236D9" w:rsidP="001236D9">
            <w:pPr>
              <w:jc w:val="center"/>
            </w:pPr>
            <w:r w:rsidRPr="00CD644A">
              <w:t>х</w:t>
            </w:r>
          </w:p>
        </w:tc>
        <w:tc>
          <w:tcPr>
            <w:tcW w:w="1221" w:type="dxa"/>
            <w:tcBorders>
              <w:top w:val="nil"/>
              <w:left w:val="nil"/>
              <w:bottom w:val="single" w:sz="4" w:space="0" w:color="auto"/>
              <w:right w:val="single" w:sz="4" w:space="0" w:color="auto"/>
            </w:tcBorders>
            <w:shd w:val="clear" w:color="auto" w:fill="auto"/>
            <w:vAlign w:val="center"/>
          </w:tcPr>
          <w:p w14:paraId="77EFFFDC" w14:textId="77777777" w:rsidR="001236D9" w:rsidRPr="00CD644A" w:rsidRDefault="001236D9" w:rsidP="001236D9">
            <w:pPr>
              <w:jc w:val="center"/>
            </w:pPr>
            <w:r w:rsidRPr="00CD644A">
              <w:t>х</w:t>
            </w:r>
          </w:p>
        </w:tc>
      </w:tr>
    </w:tbl>
    <w:p w14:paraId="6C133C73" w14:textId="77777777" w:rsidR="00B00A03" w:rsidRPr="00CD644A" w:rsidRDefault="00B00A03" w:rsidP="00666855">
      <w:pPr>
        <w:rPr>
          <w:color w:val="FF0000"/>
        </w:rPr>
      </w:pPr>
    </w:p>
    <w:p w14:paraId="22E365E0" w14:textId="133093D0" w:rsidR="001F1D2E" w:rsidRPr="00FE4E0F" w:rsidRDefault="00666855" w:rsidP="001F1D2E">
      <w:pPr>
        <w:ind w:firstLine="709"/>
        <w:jc w:val="both"/>
        <w:rPr>
          <w:b/>
        </w:rPr>
      </w:pPr>
      <w:r w:rsidRPr="00CD644A">
        <w:t xml:space="preserve">Анализ бюджетной отчетности </w:t>
      </w:r>
      <w:r w:rsidR="002C6D98" w:rsidRPr="00CD644A">
        <w:t>областного бюджета за 202</w:t>
      </w:r>
      <w:r w:rsidR="002A48D2" w:rsidRPr="00CD644A">
        <w:t>3</w:t>
      </w:r>
      <w:r w:rsidRPr="00CD644A">
        <w:t xml:space="preserve"> год представлен в пояснительной записке (форма 0503160), входящей в состав бюджетной отчетности об исполнении областного бюджета за 202</w:t>
      </w:r>
      <w:r w:rsidR="002A48D2" w:rsidRPr="00CD644A">
        <w:t>3</w:t>
      </w:r>
      <w:r w:rsidRPr="00CD644A">
        <w:t xml:space="preserve"> год, предоставляемой в соответствии со статьей 44 Закона Мурманской области от 11.12.2007 № 919-01-ЗМО </w:t>
      </w:r>
      <w:r w:rsidR="000E4D99">
        <w:t>"</w:t>
      </w:r>
      <w:r w:rsidRPr="00CD644A">
        <w:t>О бюджетном процессе в Мурманской области</w:t>
      </w:r>
      <w:r w:rsidR="000E4D99">
        <w:t>"</w:t>
      </w:r>
      <w:r w:rsidRPr="00CD644A">
        <w:t>.</w:t>
      </w:r>
    </w:p>
    <w:p w14:paraId="08C7F82D" w14:textId="77777777" w:rsidR="001F1D2E" w:rsidRPr="00FE4E0F" w:rsidRDefault="001F1D2E" w:rsidP="0089104A">
      <w:pPr>
        <w:jc w:val="center"/>
        <w:rPr>
          <w:b/>
        </w:rPr>
      </w:pPr>
    </w:p>
    <w:p w14:paraId="72EDA742" w14:textId="12D5EFAB" w:rsidR="00304B0A" w:rsidRDefault="00666855" w:rsidP="0089104A">
      <w:pPr>
        <w:jc w:val="center"/>
        <w:rPr>
          <w:b/>
        </w:rPr>
      </w:pPr>
      <w:r w:rsidRPr="00CD644A">
        <w:rPr>
          <w:b/>
          <w:lang w:val="en-US"/>
        </w:rPr>
        <w:t>II</w:t>
      </w:r>
      <w:r w:rsidRPr="00CD644A">
        <w:rPr>
          <w:b/>
        </w:rPr>
        <w:t>. Доходы областного бюджета</w:t>
      </w:r>
      <w:r w:rsidR="0089104A">
        <w:rPr>
          <w:b/>
        </w:rPr>
        <w:t xml:space="preserve"> </w:t>
      </w:r>
    </w:p>
    <w:p w14:paraId="7A8899DB" w14:textId="77777777" w:rsidR="001F1D2E" w:rsidRDefault="001F1D2E" w:rsidP="0089104A">
      <w:pPr>
        <w:jc w:val="center"/>
      </w:pPr>
    </w:p>
    <w:p w14:paraId="3E547014" w14:textId="5A221A7F" w:rsidR="007C48E7" w:rsidRPr="00CD644A" w:rsidRDefault="007C48E7" w:rsidP="007C48E7">
      <w:pPr>
        <w:keepNext/>
        <w:widowControl w:val="0"/>
        <w:ind w:firstLine="709"/>
        <w:jc w:val="both"/>
      </w:pPr>
      <w:r w:rsidRPr="00CD644A">
        <w:t xml:space="preserve">Областной бюджет Мурманской области исполнен по доходам в сумме </w:t>
      </w:r>
      <w:r w:rsidRPr="00CD644A">
        <w:br/>
      </w:r>
      <w:r w:rsidRPr="00CD644A">
        <w:rPr>
          <w:bCs/>
        </w:rPr>
        <w:t>127 676 463,1</w:t>
      </w:r>
      <w:r w:rsidRPr="00CD644A">
        <w:t xml:space="preserve"> тыс. рублей или на 106,0</w:t>
      </w:r>
      <w:r w:rsidR="003E2118" w:rsidRPr="00CD644A">
        <w:t xml:space="preserve"> </w:t>
      </w:r>
      <w:r w:rsidRPr="00CD644A">
        <w:t>% к утвержденным назначениям, в том числе:</w:t>
      </w:r>
    </w:p>
    <w:p w14:paraId="485C8B34" w14:textId="1A2423E4" w:rsidR="007C48E7" w:rsidRPr="00CD644A" w:rsidRDefault="007C48E7" w:rsidP="007C48E7">
      <w:pPr>
        <w:keepNext/>
        <w:widowControl w:val="0"/>
        <w:ind w:firstLine="709"/>
        <w:jc w:val="both"/>
        <w:rPr>
          <w:color w:val="000000" w:themeColor="text1"/>
        </w:rPr>
      </w:pPr>
      <w:r w:rsidRPr="00CD644A">
        <w:t xml:space="preserve">по коду бюджетной классификации 000 1 00 00000 00 0000 000 </w:t>
      </w:r>
      <w:r w:rsidR="000E4D99">
        <w:t>"</w:t>
      </w:r>
      <w:r w:rsidRPr="00CD644A">
        <w:t>Налоговые и неналоговые доходы</w:t>
      </w:r>
      <w:r w:rsidR="000E4D99">
        <w:t>"</w:t>
      </w:r>
      <w:r w:rsidRPr="00CD644A">
        <w:t xml:space="preserve"> в сумме </w:t>
      </w:r>
      <w:r w:rsidRPr="00CD644A">
        <w:rPr>
          <w:bCs/>
        </w:rPr>
        <w:t xml:space="preserve">110 253 440,1 </w:t>
      </w:r>
      <w:r w:rsidRPr="00CD644A">
        <w:t xml:space="preserve">тыс. </w:t>
      </w:r>
      <w:r w:rsidRPr="00CD644A">
        <w:rPr>
          <w:color w:val="000000" w:themeColor="text1"/>
        </w:rPr>
        <w:t>рублей или на 105,0</w:t>
      </w:r>
      <w:r w:rsidR="003E2118" w:rsidRPr="00CD644A">
        <w:rPr>
          <w:color w:val="000000" w:themeColor="text1"/>
        </w:rPr>
        <w:t xml:space="preserve"> </w:t>
      </w:r>
      <w:r w:rsidRPr="00CD644A">
        <w:rPr>
          <w:color w:val="000000" w:themeColor="text1"/>
        </w:rPr>
        <w:t>% к утвержденным назначениям;</w:t>
      </w:r>
    </w:p>
    <w:p w14:paraId="21551EDD" w14:textId="4285D4C8" w:rsidR="007C48E7" w:rsidRPr="00CD644A" w:rsidRDefault="007C48E7" w:rsidP="007C48E7">
      <w:pPr>
        <w:keepNext/>
        <w:widowControl w:val="0"/>
        <w:ind w:firstLine="709"/>
        <w:jc w:val="both"/>
      </w:pPr>
      <w:r w:rsidRPr="00CD644A">
        <w:t xml:space="preserve">по коду бюджетной классификации 000 2 00 00000 00 0000 000 </w:t>
      </w:r>
      <w:r w:rsidR="000E4D99">
        <w:t>"</w:t>
      </w:r>
      <w:r w:rsidRPr="00CD644A">
        <w:t>Безвозмездные</w:t>
      </w:r>
      <w:r w:rsidR="00BF4731">
        <w:br/>
      </w:r>
      <w:r w:rsidRPr="00CD644A">
        <w:t>поступления</w:t>
      </w:r>
      <w:r w:rsidR="000E4D99">
        <w:t>"</w:t>
      </w:r>
      <w:r w:rsidRPr="00CD644A">
        <w:t xml:space="preserve"> в сумме </w:t>
      </w:r>
      <w:r w:rsidRPr="00CD644A">
        <w:rPr>
          <w:bCs/>
        </w:rPr>
        <w:t xml:space="preserve">17 423 023,0 </w:t>
      </w:r>
      <w:r w:rsidRPr="00CD644A">
        <w:t xml:space="preserve">тыс. рублей или на 112,4 % к утвержденным </w:t>
      </w:r>
      <w:r w:rsidRPr="00CD644A">
        <w:lastRenderedPageBreak/>
        <w:t>назначениям.</w:t>
      </w:r>
    </w:p>
    <w:p w14:paraId="7CDE65D2" w14:textId="77777777" w:rsidR="008B0991" w:rsidRPr="00CD644A" w:rsidRDefault="008B0991" w:rsidP="008B0991">
      <w:pPr>
        <w:keepNext/>
        <w:widowControl w:val="0"/>
        <w:ind w:firstLine="709"/>
        <w:jc w:val="right"/>
        <w:rPr>
          <w:i/>
        </w:rPr>
      </w:pPr>
      <w:r w:rsidRPr="00CD644A">
        <w:rPr>
          <w:i/>
        </w:rPr>
        <w:t>тыс. рублей</w:t>
      </w:r>
    </w:p>
    <w:tbl>
      <w:tblPr>
        <w:tblW w:w="9634" w:type="dxa"/>
        <w:tblInd w:w="113" w:type="dxa"/>
        <w:tblLayout w:type="fixed"/>
        <w:tblLook w:val="04A0" w:firstRow="1" w:lastRow="0" w:firstColumn="1" w:lastColumn="0" w:noHBand="0" w:noVBand="1"/>
      </w:tblPr>
      <w:tblGrid>
        <w:gridCol w:w="4531"/>
        <w:gridCol w:w="1701"/>
        <w:gridCol w:w="1843"/>
        <w:gridCol w:w="1559"/>
      </w:tblGrid>
      <w:tr w:rsidR="00F25125" w:rsidRPr="00CD644A" w14:paraId="1D77E8BF" w14:textId="77777777" w:rsidTr="00F25125">
        <w:trPr>
          <w:trHeight w:val="1326"/>
          <w:tblHeader/>
        </w:trPr>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2C6CE" w14:textId="77777777" w:rsidR="00F25125" w:rsidRPr="00CD644A" w:rsidRDefault="00F25125" w:rsidP="00FC51A1">
            <w:pPr>
              <w:jc w:val="center"/>
              <w:rPr>
                <w:sz w:val="20"/>
                <w:szCs w:val="20"/>
              </w:rPr>
            </w:pPr>
            <w:r w:rsidRPr="00CD644A">
              <w:rPr>
                <w:sz w:val="20"/>
                <w:szCs w:val="20"/>
              </w:rPr>
              <w:t>Наименование доходов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181A912" w14:textId="77777777" w:rsidR="00F25125" w:rsidRPr="00CD644A" w:rsidRDefault="00F25125" w:rsidP="00FC51A1">
            <w:pPr>
              <w:jc w:val="center"/>
              <w:rPr>
                <w:sz w:val="20"/>
                <w:szCs w:val="20"/>
              </w:rPr>
            </w:pPr>
            <w:r w:rsidRPr="00CD644A">
              <w:rPr>
                <w:sz w:val="20"/>
                <w:szCs w:val="20"/>
              </w:rPr>
              <w:t>Утверждено, тыс. рублей</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6400862" w14:textId="77777777" w:rsidR="00F25125" w:rsidRPr="00CD644A" w:rsidRDefault="00F25125" w:rsidP="00FC51A1">
            <w:pPr>
              <w:jc w:val="center"/>
              <w:rPr>
                <w:sz w:val="20"/>
                <w:szCs w:val="20"/>
              </w:rPr>
            </w:pPr>
            <w:r w:rsidRPr="00CD644A">
              <w:rPr>
                <w:sz w:val="20"/>
                <w:szCs w:val="20"/>
              </w:rPr>
              <w:t>Исполнено, тыс. рублей</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18E6036" w14:textId="77777777" w:rsidR="00F25125" w:rsidRPr="00CD644A" w:rsidRDefault="00F25125" w:rsidP="00FC51A1">
            <w:pPr>
              <w:jc w:val="center"/>
              <w:rPr>
                <w:sz w:val="20"/>
                <w:szCs w:val="20"/>
              </w:rPr>
            </w:pPr>
            <w:r w:rsidRPr="00CD644A">
              <w:rPr>
                <w:sz w:val="20"/>
                <w:szCs w:val="20"/>
              </w:rPr>
              <w:t>% исполнения от утвержденных бюджетных назначений</w:t>
            </w:r>
          </w:p>
        </w:tc>
      </w:tr>
      <w:tr w:rsidR="00F25125" w:rsidRPr="00CD644A" w14:paraId="3C9041E6" w14:textId="77777777" w:rsidTr="00F25125">
        <w:trPr>
          <w:trHeight w:val="349"/>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1C28AC40" w14:textId="77777777" w:rsidR="00F25125" w:rsidRPr="00CD644A" w:rsidRDefault="00F25125" w:rsidP="00FC51A1">
            <w:pPr>
              <w:rPr>
                <w:b/>
                <w:bCs/>
                <w:sz w:val="20"/>
                <w:szCs w:val="20"/>
              </w:rPr>
            </w:pPr>
            <w:r w:rsidRPr="00CD644A">
              <w:rPr>
                <w:b/>
                <w:bCs/>
                <w:sz w:val="20"/>
                <w:szCs w:val="20"/>
              </w:rPr>
              <w:t>Налоговые и неналоговые доходы</w:t>
            </w:r>
          </w:p>
        </w:tc>
        <w:tc>
          <w:tcPr>
            <w:tcW w:w="1701"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5F64C3F4" w14:textId="77777777" w:rsidR="00F25125" w:rsidRPr="00CD644A" w:rsidRDefault="00F25125" w:rsidP="00FC51A1">
            <w:pPr>
              <w:jc w:val="right"/>
              <w:rPr>
                <w:b/>
                <w:bCs/>
                <w:color w:val="000000"/>
                <w:sz w:val="20"/>
                <w:szCs w:val="20"/>
              </w:rPr>
            </w:pPr>
            <w:r w:rsidRPr="00CD644A">
              <w:rPr>
                <w:b/>
                <w:bCs/>
                <w:color w:val="000000"/>
                <w:sz w:val="20"/>
                <w:szCs w:val="20"/>
              </w:rPr>
              <w:t>104 972 039,2</w:t>
            </w:r>
          </w:p>
        </w:tc>
        <w:tc>
          <w:tcPr>
            <w:tcW w:w="1843" w:type="dxa"/>
            <w:tcBorders>
              <w:top w:val="single" w:sz="8" w:space="0" w:color="auto"/>
              <w:left w:val="nil"/>
              <w:bottom w:val="single" w:sz="4" w:space="0" w:color="auto"/>
              <w:right w:val="single" w:sz="4" w:space="0" w:color="auto"/>
            </w:tcBorders>
            <w:shd w:val="clear" w:color="000000" w:fill="FFFFFF"/>
            <w:noWrap/>
            <w:vAlign w:val="center"/>
            <w:hideMark/>
          </w:tcPr>
          <w:p w14:paraId="37BE4407" w14:textId="77777777" w:rsidR="00F25125" w:rsidRPr="00CD644A" w:rsidRDefault="00F25125" w:rsidP="00FC51A1">
            <w:pPr>
              <w:jc w:val="right"/>
              <w:rPr>
                <w:b/>
                <w:bCs/>
                <w:color w:val="000000"/>
                <w:sz w:val="20"/>
                <w:szCs w:val="20"/>
              </w:rPr>
            </w:pPr>
            <w:r w:rsidRPr="00CD644A">
              <w:rPr>
                <w:b/>
                <w:bCs/>
                <w:color w:val="000000"/>
                <w:sz w:val="20"/>
                <w:szCs w:val="20"/>
              </w:rPr>
              <w:t>110 253 440,1</w:t>
            </w:r>
          </w:p>
        </w:tc>
        <w:tc>
          <w:tcPr>
            <w:tcW w:w="1559" w:type="dxa"/>
            <w:tcBorders>
              <w:top w:val="single" w:sz="8" w:space="0" w:color="auto"/>
              <w:left w:val="nil"/>
              <w:bottom w:val="single" w:sz="4" w:space="0" w:color="auto"/>
              <w:right w:val="single" w:sz="4" w:space="0" w:color="auto"/>
            </w:tcBorders>
            <w:shd w:val="clear" w:color="000000" w:fill="FFFFFF"/>
            <w:noWrap/>
            <w:vAlign w:val="center"/>
            <w:hideMark/>
          </w:tcPr>
          <w:p w14:paraId="194498F6" w14:textId="77777777" w:rsidR="00F25125" w:rsidRPr="00CD644A" w:rsidRDefault="00F25125" w:rsidP="00FC51A1">
            <w:pPr>
              <w:jc w:val="right"/>
              <w:rPr>
                <w:b/>
                <w:bCs/>
                <w:color w:val="000000"/>
                <w:sz w:val="20"/>
                <w:szCs w:val="20"/>
              </w:rPr>
            </w:pPr>
            <w:r w:rsidRPr="00CD644A">
              <w:rPr>
                <w:b/>
                <w:bCs/>
                <w:color w:val="000000"/>
                <w:sz w:val="20"/>
                <w:szCs w:val="20"/>
              </w:rPr>
              <w:t>105,0</w:t>
            </w:r>
          </w:p>
        </w:tc>
      </w:tr>
      <w:tr w:rsidR="00F25125" w:rsidRPr="00CD644A" w14:paraId="006C03B7" w14:textId="77777777" w:rsidTr="00F25125">
        <w:trPr>
          <w:trHeight w:val="4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053CDBD1" w14:textId="77777777" w:rsidR="00F25125" w:rsidRPr="00CD644A" w:rsidRDefault="00F25125" w:rsidP="00FC51A1">
            <w:pPr>
              <w:rPr>
                <w:b/>
                <w:bCs/>
                <w:sz w:val="20"/>
                <w:szCs w:val="20"/>
              </w:rPr>
            </w:pPr>
            <w:r w:rsidRPr="00CD644A">
              <w:rPr>
                <w:b/>
                <w:bCs/>
                <w:sz w:val="20"/>
                <w:szCs w:val="20"/>
              </w:rPr>
              <w:t>Налоговые доходы</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AC98A71" w14:textId="77777777" w:rsidR="00F25125" w:rsidRPr="00CD644A" w:rsidRDefault="00F25125" w:rsidP="00FC51A1">
            <w:pPr>
              <w:jc w:val="right"/>
              <w:rPr>
                <w:b/>
                <w:bCs/>
                <w:color w:val="000000"/>
                <w:sz w:val="20"/>
                <w:szCs w:val="20"/>
              </w:rPr>
            </w:pPr>
            <w:r w:rsidRPr="00CD644A">
              <w:rPr>
                <w:b/>
                <w:bCs/>
                <w:color w:val="000000"/>
                <w:sz w:val="20"/>
                <w:szCs w:val="20"/>
              </w:rPr>
              <w:t>103 840 871,3</w:t>
            </w:r>
          </w:p>
        </w:tc>
        <w:tc>
          <w:tcPr>
            <w:tcW w:w="1843" w:type="dxa"/>
            <w:tcBorders>
              <w:top w:val="nil"/>
              <w:left w:val="nil"/>
              <w:bottom w:val="single" w:sz="4" w:space="0" w:color="auto"/>
              <w:right w:val="single" w:sz="4" w:space="0" w:color="auto"/>
            </w:tcBorders>
            <w:shd w:val="clear" w:color="000000" w:fill="FFFFFF"/>
            <w:noWrap/>
            <w:vAlign w:val="center"/>
            <w:hideMark/>
          </w:tcPr>
          <w:p w14:paraId="70D0B64A" w14:textId="77777777" w:rsidR="00F25125" w:rsidRPr="00CD644A" w:rsidRDefault="00F25125" w:rsidP="00FC51A1">
            <w:pPr>
              <w:jc w:val="right"/>
              <w:rPr>
                <w:b/>
                <w:bCs/>
                <w:color w:val="000000"/>
                <w:sz w:val="20"/>
                <w:szCs w:val="20"/>
              </w:rPr>
            </w:pPr>
            <w:r w:rsidRPr="00CD644A">
              <w:rPr>
                <w:b/>
                <w:bCs/>
                <w:color w:val="000000"/>
                <w:sz w:val="20"/>
                <w:szCs w:val="20"/>
              </w:rPr>
              <w:t>108 157 988,2</w:t>
            </w:r>
          </w:p>
        </w:tc>
        <w:tc>
          <w:tcPr>
            <w:tcW w:w="1559" w:type="dxa"/>
            <w:tcBorders>
              <w:top w:val="nil"/>
              <w:left w:val="nil"/>
              <w:bottom w:val="single" w:sz="4" w:space="0" w:color="auto"/>
              <w:right w:val="single" w:sz="4" w:space="0" w:color="auto"/>
            </w:tcBorders>
            <w:shd w:val="clear" w:color="000000" w:fill="FFFFFF"/>
            <w:noWrap/>
            <w:vAlign w:val="center"/>
            <w:hideMark/>
          </w:tcPr>
          <w:p w14:paraId="11EE194A" w14:textId="77777777" w:rsidR="00F25125" w:rsidRPr="00CD644A" w:rsidRDefault="00F25125" w:rsidP="00FC51A1">
            <w:pPr>
              <w:jc w:val="right"/>
              <w:rPr>
                <w:b/>
                <w:bCs/>
                <w:color w:val="000000"/>
                <w:sz w:val="20"/>
                <w:szCs w:val="20"/>
              </w:rPr>
            </w:pPr>
            <w:r w:rsidRPr="00CD644A">
              <w:rPr>
                <w:b/>
                <w:bCs/>
                <w:color w:val="000000"/>
                <w:sz w:val="20"/>
                <w:szCs w:val="20"/>
              </w:rPr>
              <w:t>104,2</w:t>
            </w:r>
          </w:p>
        </w:tc>
      </w:tr>
      <w:tr w:rsidR="00F25125" w:rsidRPr="00CD644A" w14:paraId="0B123092" w14:textId="77777777" w:rsidTr="00F25125">
        <w:trPr>
          <w:trHeight w:val="258"/>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4AD739F4" w14:textId="77777777" w:rsidR="00F25125" w:rsidRPr="00CD644A" w:rsidRDefault="00F25125" w:rsidP="00FC51A1">
            <w:pPr>
              <w:rPr>
                <w:sz w:val="20"/>
                <w:szCs w:val="20"/>
              </w:rPr>
            </w:pPr>
            <w:r w:rsidRPr="00CD644A">
              <w:rPr>
                <w:sz w:val="20"/>
                <w:szCs w:val="20"/>
              </w:rPr>
              <w:t>Налоги на прибыль, доходы</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3DD72181" w14:textId="77777777" w:rsidR="00F25125" w:rsidRPr="00CD644A" w:rsidRDefault="00F25125" w:rsidP="00FC51A1">
            <w:pPr>
              <w:jc w:val="right"/>
              <w:rPr>
                <w:color w:val="000000"/>
                <w:sz w:val="20"/>
                <w:szCs w:val="20"/>
              </w:rPr>
            </w:pPr>
            <w:r w:rsidRPr="00CD644A">
              <w:rPr>
                <w:color w:val="000000"/>
                <w:sz w:val="20"/>
                <w:szCs w:val="20"/>
              </w:rPr>
              <w:t>90 654 874,7</w:t>
            </w:r>
          </w:p>
        </w:tc>
        <w:tc>
          <w:tcPr>
            <w:tcW w:w="1843" w:type="dxa"/>
            <w:tcBorders>
              <w:top w:val="nil"/>
              <w:left w:val="nil"/>
              <w:bottom w:val="single" w:sz="4" w:space="0" w:color="auto"/>
              <w:right w:val="single" w:sz="4" w:space="0" w:color="auto"/>
            </w:tcBorders>
            <w:shd w:val="clear" w:color="000000" w:fill="FFFFFF"/>
            <w:noWrap/>
            <w:vAlign w:val="center"/>
            <w:hideMark/>
          </w:tcPr>
          <w:p w14:paraId="012D2B55" w14:textId="77777777" w:rsidR="00F25125" w:rsidRPr="00CD644A" w:rsidRDefault="00F25125" w:rsidP="00FC51A1">
            <w:pPr>
              <w:jc w:val="right"/>
              <w:rPr>
                <w:color w:val="000000"/>
                <w:sz w:val="20"/>
                <w:szCs w:val="20"/>
              </w:rPr>
            </w:pPr>
            <w:r w:rsidRPr="00CD644A">
              <w:rPr>
                <w:color w:val="000000"/>
                <w:sz w:val="20"/>
                <w:szCs w:val="20"/>
              </w:rPr>
              <w:t>92 240 304,0</w:t>
            </w:r>
          </w:p>
        </w:tc>
        <w:tc>
          <w:tcPr>
            <w:tcW w:w="1559" w:type="dxa"/>
            <w:tcBorders>
              <w:top w:val="nil"/>
              <w:left w:val="nil"/>
              <w:bottom w:val="single" w:sz="4" w:space="0" w:color="auto"/>
              <w:right w:val="single" w:sz="4" w:space="0" w:color="auto"/>
            </w:tcBorders>
            <w:shd w:val="clear" w:color="000000" w:fill="FFFFFF"/>
            <w:noWrap/>
            <w:vAlign w:val="center"/>
            <w:hideMark/>
          </w:tcPr>
          <w:p w14:paraId="3CE40AB6" w14:textId="77777777" w:rsidR="00F25125" w:rsidRPr="00CD644A" w:rsidRDefault="00F25125" w:rsidP="00FC51A1">
            <w:pPr>
              <w:jc w:val="right"/>
              <w:rPr>
                <w:color w:val="000000"/>
                <w:sz w:val="20"/>
                <w:szCs w:val="20"/>
              </w:rPr>
            </w:pPr>
            <w:r w:rsidRPr="00CD644A">
              <w:rPr>
                <w:color w:val="000000"/>
                <w:sz w:val="20"/>
                <w:szCs w:val="20"/>
              </w:rPr>
              <w:t>101,7</w:t>
            </w:r>
          </w:p>
        </w:tc>
      </w:tr>
      <w:tr w:rsidR="00F25125" w:rsidRPr="00CD644A" w14:paraId="2AF764D3" w14:textId="77777777" w:rsidTr="00F25125">
        <w:trPr>
          <w:trHeight w:val="517"/>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53DE0005" w14:textId="77777777" w:rsidR="00F25125" w:rsidRPr="00CD644A" w:rsidRDefault="00F25125" w:rsidP="00FC51A1">
            <w:pPr>
              <w:rPr>
                <w:sz w:val="20"/>
                <w:szCs w:val="20"/>
              </w:rPr>
            </w:pPr>
            <w:r w:rsidRPr="00CD644A">
              <w:rPr>
                <w:sz w:val="20"/>
                <w:szCs w:val="20"/>
              </w:rPr>
              <w:t>Налоги на товары (работы, услуги), реализуемые на территории РФ</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6B39563" w14:textId="77777777" w:rsidR="00F25125" w:rsidRPr="00CD644A" w:rsidRDefault="00F25125" w:rsidP="00FC51A1">
            <w:pPr>
              <w:jc w:val="right"/>
              <w:rPr>
                <w:color w:val="000000"/>
                <w:sz w:val="20"/>
                <w:szCs w:val="20"/>
              </w:rPr>
            </w:pPr>
            <w:r w:rsidRPr="00CD644A">
              <w:rPr>
                <w:color w:val="000000"/>
                <w:sz w:val="20"/>
                <w:szCs w:val="20"/>
              </w:rPr>
              <w:t>4 364 099,0</w:t>
            </w:r>
          </w:p>
        </w:tc>
        <w:tc>
          <w:tcPr>
            <w:tcW w:w="1843" w:type="dxa"/>
            <w:tcBorders>
              <w:top w:val="nil"/>
              <w:left w:val="nil"/>
              <w:bottom w:val="single" w:sz="4" w:space="0" w:color="auto"/>
              <w:right w:val="single" w:sz="4" w:space="0" w:color="auto"/>
            </w:tcBorders>
            <w:shd w:val="clear" w:color="000000" w:fill="FFFFFF"/>
            <w:noWrap/>
            <w:vAlign w:val="center"/>
            <w:hideMark/>
          </w:tcPr>
          <w:p w14:paraId="3276BB13" w14:textId="77777777" w:rsidR="00F25125" w:rsidRPr="00CD644A" w:rsidRDefault="00F25125" w:rsidP="00FC51A1">
            <w:pPr>
              <w:jc w:val="right"/>
              <w:rPr>
                <w:color w:val="000000"/>
                <w:sz w:val="20"/>
                <w:szCs w:val="20"/>
              </w:rPr>
            </w:pPr>
            <w:r w:rsidRPr="00CD644A">
              <w:rPr>
                <w:color w:val="000000"/>
                <w:sz w:val="20"/>
                <w:szCs w:val="20"/>
              </w:rPr>
              <w:t>4 935 612,6</w:t>
            </w:r>
          </w:p>
        </w:tc>
        <w:tc>
          <w:tcPr>
            <w:tcW w:w="1559" w:type="dxa"/>
            <w:tcBorders>
              <w:top w:val="nil"/>
              <w:left w:val="nil"/>
              <w:bottom w:val="single" w:sz="4" w:space="0" w:color="auto"/>
              <w:right w:val="single" w:sz="4" w:space="0" w:color="auto"/>
            </w:tcBorders>
            <w:shd w:val="clear" w:color="000000" w:fill="FFFFFF"/>
            <w:noWrap/>
            <w:vAlign w:val="center"/>
            <w:hideMark/>
          </w:tcPr>
          <w:p w14:paraId="0FF3A604" w14:textId="77777777" w:rsidR="00F25125" w:rsidRPr="00CD644A" w:rsidRDefault="00F25125" w:rsidP="00FC51A1">
            <w:pPr>
              <w:jc w:val="right"/>
              <w:rPr>
                <w:color w:val="000000"/>
                <w:sz w:val="20"/>
                <w:szCs w:val="20"/>
              </w:rPr>
            </w:pPr>
            <w:r w:rsidRPr="00CD644A">
              <w:rPr>
                <w:color w:val="000000"/>
                <w:sz w:val="20"/>
                <w:szCs w:val="20"/>
              </w:rPr>
              <w:t>113,1</w:t>
            </w:r>
          </w:p>
        </w:tc>
      </w:tr>
      <w:tr w:rsidR="00F25125" w:rsidRPr="00CD644A" w14:paraId="3078F765" w14:textId="77777777" w:rsidTr="00F25125">
        <w:trPr>
          <w:trHeight w:val="258"/>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6FE3AFDE" w14:textId="77777777" w:rsidR="00F25125" w:rsidRPr="00CD644A" w:rsidRDefault="00F25125" w:rsidP="00FC51A1">
            <w:pPr>
              <w:rPr>
                <w:sz w:val="20"/>
                <w:szCs w:val="20"/>
              </w:rPr>
            </w:pPr>
            <w:r w:rsidRPr="00CD644A">
              <w:rPr>
                <w:sz w:val="20"/>
                <w:szCs w:val="20"/>
              </w:rPr>
              <w:t>Налоги на совокупный доход</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CDEC0DA" w14:textId="77777777" w:rsidR="00F25125" w:rsidRPr="00CD644A" w:rsidRDefault="00F25125" w:rsidP="00FC51A1">
            <w:pPr>
              <w:jc w:val="right"/>
              <w:rPr>
                <w:color w:val="000000"/>
                <w:sz w:val="20"/>
                <w:szCs w:val="20"/>
              </w:rPr>
            </w:pPr>
            <w:r w:rsidRPr="00CD644A">
              <w:rPr>
                <w:color w:val="000000"/>
                <w:sz w:val="20"/>
                <w:szCs w:val="20"/>
              </w:rPr>
              <w:t>78 538,2</w:t>
            </w:r>
          </w:p>
        </w:tc>
        <w:tc>
          <w:tcPr>
            <w:tcW w:w="1843" w:type="dxa"/>
            <w:tcBorders>
              <w:top w:val="nil"/>
              <w:left w:val="nil"/>
              <w:bottom w:val="single" w:sz="4" w:space="0" w:color="auto"/>
              <w:right w:val="single" w:sz="4" w:space="0" w:color="auto"/>
            </w:tcBorders>
            <w:shd w:val="clear" w:color="000000" w:fill="FFFFFF"/>
            <w:noWrap/>
            <w:vAlign w:val="center"/>
            <w:hideMark/>
          </w:tcPr>
          <w:p w14:paraId="58991F92" w14:textId="77777777" w:rsidR="00F25125" w:rsidRPr="00CD644A" w:rsidRDefault="00F25125" w:rsidP="00FC51A1">
            <w:pPr>
              <w:jc w:val="right"/>
              <w:rPr>
                <w:color w:val="000000"/>
                <w:sz w:val="20"/>
                <w:szCs w:val="20"/>
              </w:rPr>
            </w:pPr>
            <w:r w:rsidRPr="00CD644A">
              <w:rPr>
                <w:color w:val="000000"/>
                <w:sz w:val="20"/>
                <w:szCs w:val="20"/>
              </w:rPr>
              <w:t>88 025,2</w:t>
            </w:r>
          </w:p>
        </w:tc>
        <w:tc>
          <w:tcPr>
            <w:tcW w:w="1559" w:type="dxa"/>
            <w:tcBorders>
              <w:top w:val="nil"/>
              <w:left w:val="nil"/>
              <w:bottom w:val="single" w:sz="4" w:space="0" w:color="auto"/>
              <w:right w:val="single" w:sz="4" w:space="0" w:color="auto"/>
            </w:tcBorders>
            <w:shd w:val="clear" w:color="000000" w:fill="FFFFFF"/>
            <w:noWrap/>
            <w:vAlign w:val="center"/>
            <w:hideMark/>
          </w:tcPr>
          <w:p w14:paraId="055CFC9C" w14:textId="77777777" w:rsidR="00F25125" w:rsidRPr="00CD644A" w:rsidRDefault="00F25125" w:rsidP="00FC51A1">
            <w:pPr>
              <w:jc w:val="right"/>
              <w:rPr>
                <w:color w:val="000000"/>
                <w:sz w:val="20"/>
                <w:szCs w:val="20"/>
              </w:rPr>
            </w:pPr>
            <w:r w:rsidRPr="00CD644A">
              <w:rPr>
                <w:color w:val="000000"/>
                <w:sz w:val="20"/>
                <w:szCs w:val="20"/>
              </w:rPr>
              <w:t>112,1</w:t>
            </w:r>
          </w:p>
        </w:tc>
      </w:tr>
      <w:tr w:rsidR="00F25125" w:rsidRPr="00CD644A" w14:paraId="27CA1201" w14:textId="77777777" w:rsidTr="00F25125">
        <w:trPr>
          <w:trHeight w:val="258"/>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2BB7A58D" w14:textId="77777777" w:rsidR="00F25125" w:rsidRPr="00CD644A" w:rsidRDefault="00F25125" w:rsidP="00FC51A1">
            <w:pPr>
              <w:rPr>
                <w:sz w:val="20"/>
                <w:szCs w:val="20"/>
              </w:rPr>
            </w:pPr>
            <w:r w:rsidRPr="00CD644A">
              <w:rPr>
                <w:sz w:val="20"/>
                <w:szCs w:val="20"/>
              </w:rPr>
              <w:t>Налоги на имущество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3F56CD1E" w14:textId="77777777" w:rsidR="00F25125" w:rsidRPr="00CD644A" w:rsidRDefault="00F25125" w:rsidP="00FC51A1">
            <w:pPr>
              <w:jc w:val="right"/>
              <w:rPr>
                <w:color w:val="000000"/>
                <w:sz w:val="20"/>
                <w:szCs w:val="20"/>
              </w:rPr>
            </w:pPr>
            <w:r w:rsidRPr="00CD644A">
              <w:rPr>
                <w:color w:val="000000"/>
                <w:sz w:val="20"/>
                <w:szCs w:val="20"/>
              </w:rPr>
              <w:t>3 597 335,4</w:t>
            </w:r>
          </w:p>
        </w:tc>
        <w:tc>
          <w:tcPr>
            <w:tcW w:w="1843" w:type="dxa"/>
            <w:tcBorders>
              <w:top w:val="nil"/>
              <w:left w:val="nil"/>
              <w:bottom w:val="single" w:sz="4" w:space="0" w:color="auto"/>
              <w:right w:val="single" w:sz="4" w:space="0" w:color="auto"/>
            </w:tcBorders>
            <w:shd w:val="clear" w:color="000000" w:fill="FFFFFF"/>
            <w:noWrap/>
            <w:vAlign w:val="center"/>
            <w:hideMark/>
          </w:tcPr>
          <w:p w14:paraId="0007C8E6" w14:textId="77777777" w:rsidR="00F25125" w:rsidRPr="00CD644A" w:rsidRDefault="00F25125" w:rsidP="00FC51A1">
            <w:pPr>
              <w:jc w:val="right"/>
              <w:rPr>
                <w:color w:val="000000"/>
                <w:sz w:val="20"/>
                <w:szCs w:val="20"/>
              </w:rPr>
            </w:pPr>
            <w:r w:rsidRPr="00CD644A">
              <w:rPr>
                <w:color w:val="000000"/>
                <w:sz w:val="20"/>
                <w:szCs w:val="20"/>
              </w:rPr>
              <w:t>4 659 967,5</w:t>
            </w:r>
          </w:p>
        </w:tc>
        <w:tc>
          <w:tcPr>
            <w:tcW w:w="1559" w:type="dxa"/>
            <w:tcBorders>
              <w:top w:val="nil"/>
              <w:left w:val="nil"/>
              <w:bottom w:val="single" w:sz="4" w:space="0" w:color="auto"/>
              <w:right w:val="single" w:sz="4" w:space="0" w:color="auto"/>
            </w:tcBorders>
            <w:shd w:val="clear" w:color="000000" w:fill="FFFFFF"/>
            <w:noWrap/>
            <w:vAlign w:val="center"/>
            <w:hideMark/>
          </w:tcPr>
          <w:p w14:paraId="45B2E098" w14:textId="77777777" w:rsidR="00F25125" w:rsidRPr="00CD644A" w:rsidRDefault="00F25125" w:rsidP="00FC51A1">
            <w:pPr>
              <w:jc w:val="right"/>
              <w:rPr>
                <w:color w:val="000000"/>
                <w:sz w:val="20"/>
                <w:szCs w:val="20"/>
              </w:rPr>
            </w:pPr>
            <w:r w:rsidRPr="00CD644A">
              <w:rPr>
                <w:color w:val="000000"/>
                <w:sz w:val="20"/>
                <w:szCs w:val="20"/>
              </w:rPr>
              <w:t>129,5</w:t>
            </w:r>
          </w:p>
        </w:tc>
      </w:tr>
      <w:tr w:rsidR="00F25125" w:rsidRPr="00CD644A" w14:paraId="35C751FA" w14:textId="77777777" w:rsidTr="00F25125">
        <w:trPr>
          <w:trHeight w:val="517"/>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0E2177EC" w14:textId="77777777" w:rsidR="00F25125" w:rsidRPr="00CD644A" w:rsidRDefault="00F25125" w:rsidP="00FC51A1">
            <w:pPr>
              <w:rPr>
                <w:sz w:val="20"/>
                <w:szCs w:val="20"/>
              </w:rPr>
            </w:pPr>
            <w:r w:rsidRPr="00CD644A">
              <w:rPr>
                <w:sz w:val="20"/>
                <w:szCs w:val="20"/>
              </w:rPr>
              <w:t>Налоги, сборы и регулярные платежи за пользование природными ресурсами</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35025E1E" w14:textId="77777777" w:rsidR="00F25125" w:rsidRPr="00CD644A" w:rsidRDefault="00F25125" w:rsidP="00FC51A1">
            <w:pPr>
              <w:jc w:val="right"/>
              <w:rPr>
                <w:color w:val="000000"/>
                <w:sz w:val="20"/>
                <w:szCs w:val="20"/>
              </w:rPr>
            </w:pPr>
            <w:r w:rsidRPr="00CD644A">
              <w:rPr>
                <w:color w:val="000000"/>
                <w:sz w:val="20"/>
                <w:szCs w:val="20"/>
              </w:rPr>
              <w:t>5 063 634,7</w:t>
            </w:r>
          </w:p>
        </w:tc>
        <w:tc>
          <w:tcPr>
            <w:tcW w:w="1843" w:type="dxa"/>
            <w:tcBorders>
              <w:top w:val="nil"/>
              <w:left w:val="nil"/>
              <w:bottom w:val="single" w:sz="4" w:space="0" w:color="auto"/>
              <w:right w:val="single" w:sz="4" w:space="0" w:color="auto"/>
            </w:tcBorders>
            <w:shd w:val="clear" w:color="000000" w:fill="FFFFFF"/>
            <w:noWrap/>
            <w:vAlign w:val="center"/>
            <w:hideMark/>
          </w:tcPr>
          <w:p w14:paraId="36E18662" w14:textId="77777777" w:rsidR="00F25125" w:rsidRPr="00CD644A" w:rsidRDefault="00F25125" w:rsidP="00FC51A1">
            <w:pPr>
              <w:jc w:val="right"/>
              <w:rPr>
                <w:color w:val="000000"/>
                <w:sz w:val="20"/>
                <w:szCs w:val="20"/>
              </w:rPr>
            </w:pPr>
            <w:r w:rsidRPr="00CD644A">
              <w:rPr>
                <w:color w:val="000000"/>
                <w:sz w:val="20"/>
                <w:szCs w:val="20"/>
              </w:rPr>
              <w:t>6 142 512,4</w:t>
            </w:r>
          </w:p>
        </w:tc>
        <w:tc>
          <w:tcPr>
            <w:tcW w:w="1559" w:type="dxa"/>
            <w:tcBorders>
              <w:top w:val="nil"/>
              <w:left w:val="nil"/>
              <w:bottom w:val="single" w:sz="4" w:space="0" w:color="auto"/>
              <w:right w:val="single" w:sz="4" w:space="0" w:color="auto"/>
            </w:tcBorders>
            <w:shd w:val="clear" w:color="000000" w:fill="FFFFFF"/>
            <w:noWrap/>
            <w:vAlign w:val="center"/>
            <w:hideMark/>
          </w:tcPr>
          <w:p w14:paraId="04ED1D25" w14:textId="77777777" w:rsidR="00F25125" w:rsidRPr="00CD644A" w:rsidRDefault="00F25125" w:rsidP="00FC51A1">
            <w:pPr>
              <w:jc w:val="right"/>
              <w:rPr>
                <w:color w:val="000000"/>
                <w:sz w:val="20"/>
                <w:szCs w:val="20"/>
              </w:rPr>
            </w:pPr>
            <w:r w:rsidRPr="00CD644A">
              <w:rPr>
                <w:color w:val="000000"/>
                <w:sz w:val="20"/>
                <w:szCs w:val="20"/>
              </w:rPr>
              <w:t>121,3</w:t>
            </w:r>
          </w:p>
        </w:tc>
      </w:tr>
      <w:tr w:rsidR="00F25125" w:rsidRPr="00CD644A" w14:paraId="3BEBE787"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AA0A1A3" w14:textId="77777777" w:rsidR="00F25125" w:rsidRPr="00CD644A" w:rsidRDefault="00F25125" w:rsidP="00FC51A1">
            <w:pPr>
              <w:rPr>
                <w:sz w:val="20"/>
                <w:szCs w:val="20"/>
              </w:rPr>
            </w:pPr>
            <w:r w:rsidRPr="00CD644A">
              <w:rPr>
                <w:sz w:val="20"/>
                <w:szCs w:val="20"/>
              </w:rPr>
              <w:t>Государственная пошлина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F65BE6F" w14:textId="77777777" w:rsidR="00F25125" w:rsidRPr="00CD644A" w:rsidRDefault="00F25125" w:rsidP="00FC51A1">
            <w:pPr>
              <w:jc w:val="right"/>
              <w:rPr>
                <w:color w:val="000000"/>
                <w:sz w:val="20"/>
                <w:szCs w:val="20"/>
              </w:rPr>
            </w:pPr>
            <w:r w:rsidRPr="00CD644A">
              <w:rPr>
                <w:color w:val="000000"/>
                <w:sz w:val="20"/>
                <w:szCs w:val="20"/>
              </w:rPr>
              <w:t>82 389,4</w:t>
            </w:r>
          </w:p>
        </w:tc>
        <w:tc>
          <w:tcPr>
            <w:tcW w:w="1843" w:type="dxa"/>
            <w:tcBorders>
              <w:top w:val="nil"/>
              <w:left w:val="nil"/>
              <w:bottom w:val="single" w:sz="4" w:space="0" w:color="auto"/>
              <w:right w:val="single" w:sz="4" w:space="0" w:color="auto"/>
            </w:tcBorders>
            <w:shd w:val="clear" w:color="auto" w:fill="auto"/>
            <w:noWrap/>
            <w:vAlign w:val="center"/>
            <w:hideMark/>
          </w:tcPr>
          <w:p w14:paraId="3D478875" w14:textId="77777777" w:rsidR="00F25125" w:rsidRPr="00CD644A" w:rsidRDefault="00F25125" w:rsidP="00FC51A1">
            <w:pPr>
              <w:jc w:val="right"/>
              <w:rPr>
                <w:color w:val="000000"/>
                <w:sz w:val="20"/>
                <w:szCs w:val="20"/>
              </w:rPr>
            </w:pPr>
            <w:r w:rsidRPr="00CD644A">
              <w:rPr>
                <w:color w:val="000000"/>
                <w:sz w:val="20"/>
                <w:szCs w:val="20"/>
              </w:rPr>
              <w:t>91 565,1</w:t>
            </w:r>
          </w:p>
        </w:tc>
        <w:tc>
          <w:tcPr>
            <w:tcW w:w="1559" w:type="dxa"/>
            <w:tcBorders>
              <w:top w:val="nil"/>
              <w:left w:val="nil"/>
              <w:bottom w:val="single" w:sz="4" w:space="0" w:color="auto"/>
              <w:right w:val="single" w:sz="4" w:space="0" w:color="auto"/>
            </w:tcBorders>
            <w:shd w:val="clear" w:color="000000" w:fill="FFFFFF"/>
            <w:noWrap/>
            <w:vAlign w:val="center"/>
            <w:hideMark/>
          </w:tcPr>
          <w:p w14:paraId="7C4ACC10" w14:textId="77777777" w:rsidR="00F25125" w:rsidRPr="00CD644A" w:rsidRDefault="00F25125" w:rsidP="00FC51A1">
            <w:pPr>
              <w:jc w:val="right"/>
              <w:rPr>
                <w:color w:val="000000"/>
                <w:sz w:val="20"/>
                <w:szCs w:val="20"/>
              </w:rPr>
            </w:pPr>
            <w:r w:rsidRPr="00CD644A">
              <w:rPr>
                <w:color w:val="000000"/>
                <w:sz w:val="20"/>
                <w:szCs w:val="20"/>
              </w:rPr>
              <w:t>111,1</w:t>
            </w:r>
          </w:p>
        </w:tc>
      </w:tr>
      <w:tr w:rsidR="00F25125" w:rsidRPr="00CD644A" w14:paraId="3C607F0E" w14:textId="77777777" w:rsidTr="00F25125">
        <w:trPr>
          <w:trHeight w:val="776"/>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41E03DA" w14:textId="77777777" w:rsidR="00F25125" w:rsidRPr="00CD644A" w:rsidRDefault="00F25125" w:rsidP="00FC51A1">
            <w:pPr>
              <w:rPr>
                <w:sz w:val="20"/>
                <w:szCs w:val="20"/>
              </w:rPr>
            </w:pPr>
            <w:r w:rsidRPr="00CD644A">
              <w:rPr>
                <w:sz w:val="20"/>
                <w:szCs w:val="20"/>
              </w:rPr>
              <w:t>Задолженность и перерасчеты по отмененным налогам, сборам и иным обязательным платежам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E86ABEB" w14:textId="77777777" w:rsidR="00F25125" w:rsidRPr="00CD644A" w:rsidRDefault="00F25125" w:rsidP="00FC51A1">
            <w:pPr>
              <w:jc w:val="right"/>
              <w:rPr>
                <w:color w:val="000000"/>
                <w:sz w:val="20"/>
                <w:szCs w:val="20"/>
              </w:rPr>
            </w:pPr>
            <w:r w:rsidRPr="00CD644A">
              <w:rPr>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14:paraId="3F7E3B86" w14:textId="77777777" w:rsidR="00F25125" w:rsidRPr="00CD644A" w:rsidRDefault="00F25125" w:rsidP="00FC51A1">
            <w:pPr>
              <w:jc w:val="right"/>
              <w:rPr>
                <w:color w:val="000000"/>
                <w:sz w:val="20"/>
                <w:szCs w:val="20"/>
              </w:rPr>
            </w:pPr>
            <w:r w:rsidRPr="00CD644A">
              <w:rPr>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68BE65E9" w14:textId="77777777" w:rsidR="00F25125" w:rsidRPr="00CD644A" w:rsidRDefault="00F25125" w:rsidP="00FC51A1">
            <w:pPr>
              <w:jc w:val="right"/>
              <w:rPr>
                <w:color w:val="000000"/>
                <w:sz w:val="20"/>
                <w:szCs w:val="20"/>
              </w:rPr>
            </w:pPr>
            <w:r w:rsidRPr="00CD644A">
              <w:rPr>
                <w:color w:val="000000"/>
                <w:sz w:val="20"/>
                <w:szCs w:val="20"/>
              </w:rPr>
              <w:t>х</w:t>
            </w:r>
          </w:p>
        </w:tc>
      </w:tr>
      <w:tr w:rsidR="00F25125" w:rsidRPr="00CD644A" w14:paraId="7BF39954"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CF70DFB" w14:textId="77777777" w:rsidR="00F25125" w:rsidRPr="00CD644A" w:rsidRDefault="00F25125" w:rsidP="00FC51A1">
            <w:pPr>
              <w:rPr>
                <w:b/>
                <w:bCs/>
                <w:sz w:val="20"/>
                <w:szCs w:val="20"/>
              </w:rPr>
            </w:pPr>
            <w:r w:rsidRPr="00CD644A">
              <w:rPr>
                <w:b/>
                <w:bCs/>
                <w:sz w:val="20"/>
                <w:szCs w:val="20"/>
              </w:rPr>
              <w:t>Неналоговые доходы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E0447B" w14:textId="77777777" w:rsidR="00F25125" w:rsidRPr="00CD644A" w:rsidRDefault="00F25125" w:rsidP="00FC51A1">
            <w:pPr>
              <w:jc w:val="right"/>
              <w:rPr>
                <w:b/>
                <w:bCs/>
                <w:color w:val="000000"/>
                <w:sz w:val="20"/>
                <w:szCs w:val="20"/>
              </w:rPr>
            </w:pPr>
            <w:r w:rsidRPr="00CD644A">
              <w:rPr>
                <w:b/>
                <w:bCs/>
                <w:color w:val="000000"/>
                <w:sz w:val="20"/>
                <w:szCs w:val="20"/>
              </w:rPr>
              <w:t>1 131 167,9</w:t>
            </w:r>
          </w:p>
        </w:tc>
        <w:tc>
          <w:tcPr>
            <w:tcW w:w="1843" w:type="dxa"/>
            <w:tcBorders>
              <w:top w:val="nil"/>
              <w:left w:val="nil"/>
              <w:bottom w:val="single" w:sz="4" w:space="0" w:color="auto"/>
              <w:right w:val="single" w:sz="4" w:space="0" w:color="auto"/>
            </w:tcBorders>
            <w:shd w:val="clear" w:color="auto" w:fill="auto"/>
            <w:noWrap/>
            <w:vAlign w:val="center"/>
            <w:hideMark/>
          </w:tcPr>
          <w:p w14:paraId="12AFE48C" w14:textId="77777777" w:rsidR="00F25125" w:rsidRPr="00CD644A" w:rsidRDefault="00F25125" w:rsidP="00FC51A1">
            <w:pPr>
              <w:jc w:val="right"/>
              <w:rPr>
                <w:b/>
                <w:bCs/>
                <w:color w:val="000000"/>
                <w:sz w:val="20"/>
                <w:szCs w:val="20"/>
              </w:rPr>
            </w:pPr>
            <w:r w:rsidRPr="00CD644A">
              <w:rPr>
                <w:b/>
                <w:bCs/>
                <w:color w:val="000000"/>
                <w:sz w:val="20"/>
                <w:szCs w:val="20"/>
              </w:rPr>
              <w:t>2 095 451,9</w:t>
            </w:r>
          </w:p>
        </w:tc>
        <w:tc>
          <w:tcPr>
            <w:tcW w:w="1559" w:type="dxa"/>
            <w:tcBorders>
              <w:top w:val="nil"/>
              <w:left w:val="nil"/>
              <w:bottom w:val="single" w:sz="4" w:space="0" w:color="auto"/>
              <w:right w:val="single" w:sz="4" w:space="0" w:color="auto"/>
            </w:tcBorders>
            <w:shd w:val="clear" w:color="000000" w:fill="FFFFFF"/>
            <w:noWrap/>
            <w:vAlign w:val="center"/>
            <w:hideMark/>
          </w:tcPr>
          <w:p w14:paraId="00DF9BBD" w14:textId="77777777" w:rsidR="00F25125" w:rsidRPr="00CD644A" w:rsidRDefault="00F25125" w:rsidP="00FC51A1">
            <w:pPr>
              <w:jc w:val="right"/>
              <w:rPr>
                <w:b/>
                <w:bCs/>
                <w:color w:val="000000"/>
                <w:sz w:val="20"/>
                <w:szCs w:val="20"/>
              </w:rPr>
            </w:pPr>
            <w:r w:rsidRPr="00CD644A">
              <w:rPr>
                <w:b/>
                <w:bCs/>
                <w:color w:val="000000"/>
                <w:sz w:val="20"/>
                <w:szCs w:val="20"/>
              </w:rPr>
              <w:t>185,2</w:t>
            </w:r>
          </w:p>
        </w:tc>
      </w:tr>
      <w:tr w:rsidR="00F25125" w:rsidRPr="00CD644A" w14:paraId="00C0FB2C" w14:textId="77777777" w:rsidTr="00F25125">
        <w:trPr>
          <w:trHeight w:val="776"/>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B4E3785" w14:textId="77777777" w:rsidR="00F25125" w:rsidRPr="00CD644A" w:rsidRDefault="00F25125" w:rsidP="00FC51A1">
            <w:pPr>
              <w:rPr>
                <w:sz w:val="20"/>
                <w:szCs w:val="20"/>
              </w:rPr>
            </w:pPr>
            <w:r w:rsidRPr="00CD644A">
              <w:rPr>
                <w:sz w:val="20"/>
                <w:szCs w:val="20"/>
              </w:rPr>
              <w:t>Доходы от использования имущества, находящегося в государственной и муниципальной собственности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B4BF43" w14:textId="77777777" w:rsidR="00F25125" w:rsidRPr="00CD644A" w:rsidRDefault="00F25125" w:rsidP="00FC51A1">
            <w:pPr>
              <w:jc w:val="right"/>
              <w:rPr>
                <w:color w:val="000000"/>
                <w:sz w:val="20"/>
                <w:szCs w:val="20"/>
              </w:rPr>
            </w:pPr>
            <w:r w:rsidRPr="00CD644A">
              <w:rPr>
                <w:color w:val="000000"/>
                <w:sz w:val="20"/>
                <w:szCs w:val="20"/>
              </w:rPr>
              <w:t>95 384,2</w:t>
            </w:r>
          </w:p>
        </w:tc>
        <w:tc>
          <w:tcPr>
            <w:tcW w:w="1843" w:type="dxa"/>
            <w:tcBorders>
              <w:top w:val="nil"/>
              <w:left w:val="nil"/>
              <w:bottom w:val="single" w:sz="4" w:space="0" w:color="auto"/>
              <w:right w:val="single" w:sz="4" w:space="0" w:color="auto"/>
            </w:tcBorders>
            <w:shd w:val="clear" w:color="auto" w:fill="auto"/>
            <w:noWrap/>
            <w:vAlign w:val="center"/>
            <w:hideMark/>
          </w:tcPr>
          <w:p w14:paraId="3B1A2DEE" w14:textId="77777777" w:rsidR="00F25125" w:rsidRPr="00CD644A" w:rsidRDefault="00F25125" w:rsidP="00FC51A1">
            <w:pPr>
              <w:jc w:val="right"/>
              <w:rPr>
                <w:color w:val="000000"/>
                <w:sz w:val="20"/>
                <w:szCs w:val="20"/>
              </w:rPr>
            </w:pPr>
            <w:r w:rsidRPr="00CD644A">
              <w:rPr>
                <w:color w:val="000000"/>
                <w:sz w:val="20"/>
                <w:szCs w:val="20"/>
              </w:rPr>
              <w:t>351 146,9</w:t>
            </w:r>
          </w:p>
        </w:tc>
        <w:tc>
          <w:tcPr>
            <w:tcW w:w="1559" w:type="dxa"/>
            <w:tcBorders>
              <w:top w:val="nil"/>
              <w:left w:val="nil"/>
              <w:bottom w:val="single" w:sz="4" w:space="0" w:color="auto"/>
              <w:right w:val="single" w:sz="4" w:space="0" w:color="auto"/>
            </w:tcBorders>
            <w:shd w:val="clear" w:color="000000" w:fill="FFFFFF"/>
            <w:noWrap/>
            <w:vAlign w:val="center"/>
            <w:hideMark/>
          </w:tcPr>
          <w:p w14:paraId="7660CCF6" w14:textId="77777777" w:rsidR="00F25125" w:rsidRPr="00CD644A" w:rsidRDefault="00F25125" w:rsidP="00FC51A1">
            <w:pPr>
              <w:jc w:val="right"/>
              <w:rPr>
                <w:color w:val="000000"/>
                <w:sz w:val="20"/>
                <w:szCs w:val="20"/>
              </w:rPr>
            </w:pPr>
            <w:r w:rsidRPr="00CD644A">
              <w:rPr>
                <w:color w:val="000000"/>
                <w:sz w:val="20"/>
                <w:szCs w:val="20"/>
              </w:rPr>
              <w:t>368,1</w:t>
            </w:r>
          </w:p>
        </w:tc>
      </w:tr>
      <w:tr w:rsidR="00F25125" w:rsidRPr="00CD644A" w14:paraId="251D2B4E" w14:textId="77777777" w:rsidTr="00F25125">
        <w:trPr>
          <w:trHeight w:val="517"/>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7069FB" w14:textId="77777777" w:rsidR="00F25125" w:rsidRPr="00CD644A" w:rsidRDefault="00F25125" w:rsidP="00FC51A1">
            <w:pPr>
              <w:rPr>
                <w:sz w:val="20"/>
                <w:szCs w:val="20"/>
              </w:rPr>
            </w:pPr>
            <w:r w:rsidRPr="00CD644A">
              <w:rPr>
                <w:sz w:val="20"/>
                <w:szCs w:val="20"/>
              </w:rPr>
              <w:t>Платежи при пользовании природными ресурсами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9E6EFE" w14:textId="77777777" w:rsidR="00F25125" w:rsidRPr="00CD644A" w:rsidRDefault="00F25125" w:rsidP="00FC51A1">
            <w:pPr>
              <w:jc w:val="right"/>
              <w:rPr>
                <w:color w:val="000000"/>
                <w:sz w:val="20"/>
                <w:szCs w:val="20"/>
              </w:rPr>
            </w:pPr>
            <w:r w:rsidRPr="00CD644A">
              <w:rPr>
                <w:color w:val="000000"/>
                <w:sz w:val="20"/>
                <w:szCs w:val="20"/>
              </w:rPr>
              <w:t>88 321,9</w:t>
            </w:r>
          </w:p>
        </w:tc>
        <w:tc>
          <w:tcPr>
            <w:tcW w:w="1843" w:type="dxa"/>
            <w:tcBorders>
              <w:top w:val="nil"/>
              <w:left w:val="nil"/>
              <w:bottom w:val="single" w:sz="4" w:space="0" w:color="auto"/>
              <w:right w:val="single" w:sz="4" w:space="0" w:color="auto"/>
            </w:tcBorders>
            <w:shd w:val="clear" w:color="auto" w:fill="auto"/>
            <w:noWrap/>
            <w:vAlign w:val="center"/>
            <w:hideMark/>
          </w:tcPr>
          <w:p w14:paraId="5614DD12" w14:textId="77777777" w:rsidR="00F25125" w:rsidRPr="00CD644A" w:rsidRDefault="00F25125" w:rsidP="00FC51A1">
            <w:pPr>
              <w:jc w:val="right"/>
              <w:rPr>
                <w:color w:val="000000"/>
                <w:sz w:val="20"/>
                <w:szCs w:val="20"/>
              </w:rPr>
            </w:pPr>
            <w:r w:rsidRPr="00CD644A">
              <w:rPr>
                <w:color w:val="000000"/>
                <w:sz w:val="20"/>
                <w:szCs w:val="20"/>
              </w:rPr>
              <w:t>152 630,4</w:t>
            </w:r>
          </w:p>
        </w:tc>
        <w:tc>
          <w:tcPr>
            <w:tcW w:w="1559" w:type="dxa"/>
            <w:tcBorders>
              <w:top w:val="nil"/>
              <w:left w:val="nil"/>
              <w:bottom w:val="single" w:sz="4" w:space="0" w:color="auto"/>
              <w:right w:val="single" w:sz="4" w:space="0" w:color="auto"/>
            </w:tcBorders>
            <w:shd w:val="clear" w:color="000000" w:fill="FFFFFF"/>
            <w:noWrap/>
            <w:vAlign w:val="center"/>
            <w:hideMark/>
          </w:tcPr>
          <w:p w14:paraId="7971F16F" w14:textId="77777777" w:rsidR="00F25125" w:rsidRPr="00CD644A" w:rsidRDefault="00F25125" w:rsidP="00FC51A1">
            <w:pPr>
              <w:jc w:val="right"/>
              <w:rPr>
                <w:color w:val="000000"/>
                <w:sz w:val="20"/>
                <w:szCs w:val="20"/>
              </w:rPr>
            </w:pPr>
            <w:r w:rsidRPr="00CD644A">
              <w:rPr>
                <w:color w:val="000000"/>
                <w:sz w:val="20"/>
                <w:szCs w:val="20"/>
              </w:rPr>
              <w:t>172,8</w:t>
            </w:r>
          </w:p>
        </w:tc>
      </w:tr>
      <w:tr w:rsidR="00F25125" w:rsidRPr="00CD644A" w14:paraId="0038F3C5" w14:textId="77777777" w:rsidTr="00F25125">
        <w:trPr>
          <w:trHeight w:val="517"/>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130D39" w14:textId="77777777" w:rsidR="00F25125" w:rsidRPr="00CD644A" w:rsidRDefault="00F25125" w:rsidP="00FC51A1">
            <w:pPr>
              <w:rPr>
                <w:sz w:val="20"/>
                <w:szCs w:val="20"/>
              </w:rPr>
            </w:pPr>
            <w:r w:rsidRPr="00CD644A">
              <w:rPr>
                <w:sz w:val="20"/>
                <w:szCs w:val="20"/>
              </w:rPr>
              <w:t>Доходы от оказания платных услуг и компенсации затрат государства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4EF4542" w14:textId="77777777" w:rsidR="00F25125" w:rsidRPr="00CD644A" w:rsidRDefault="00F25125" w:rsidP="00FC51A1">
            <w:pPr>
              <w:jc w:val="right"/>
              <w:rPr>
                <w:color w:val="000000"/>
                <w:sz w:val="20"/>
                <w:szCs w:val="20"/>
              </w:rPr>
            </w:pPr>
            <w:r w:rsidRPr="00CD644A">
              <w:rPr>
                <w:color w:val="000000"/>
                <w:sz w:val="20"/>
                <w:szCs w:val="20"/>
              </w:rPr>
              <w:t>550 815,4</w:t>
            </w:r>
          </w:p>
        </w:tc>
        <w:tc>
          <w:tcPr>
            <w:tcW w:w="1843" w:type="dxa"/>
            <w:tcBorders>
              <w:top w:val="nil"/>
              <w:left w:val="nil"/>
              <w:bottom w:val="single" w:sz="4" w:space="0" w:color="auto"/>
              <w:right w:val="single" w:sz="4" w:space="0" w:color="auto"/>
            </w:tcBorders>
            <w:shd w:val="clear" w:color="auto" w:fill="auto"/>
            <w:noWrap/>
            <w:vAlign w:val="center"/>
            <w:hideMark/>
          </w:tcPr>
          <w:p w14:paraId="7A40D10F" w14:textId="77777777" w:rsidR="00F25125" w:rsidRPr="00CD644A" w:rsidRDefault="00F25125" w:rsidP="00FC51A1">
            <w:pPr>
              <w:jc w:val="right"/>
              <w:rPr>
                <w:color w:val="000000"/>
                <w:sz w:val="20"/>
                <w:szCs w:val="20"/>
              </w:rPr>
            </w:pPr>
            <w:r w:rsidRPr="00CD644A">
              <w:rPr>
                <w:color w:val="000000"/>
                <w:sz w:val="20"/>
                <w:szCs w:val="20"/>
              </w:rPr>
              <w:t>567 075,6</w:t>
            </w:r>
          </w:p>
        </w:tc>
        <w:tc>
          <w:tcPr>
            <w:tcW w:w="1559" w:type="dxa"/>
            <w:tcBorders>
              <w:top w:val="nil"/>
              <w:left w:val="nil"/>
              <w:bottom w:val="single" w:sz="4" w:space="0" w:color="auto"/>
              <w:right w:val="single" w:sz="4" w:space="0" w:color="auto"/>
            </w:tcBorders>
            <w:shd w:val="clear" w:color="000000" w:fill="FFFFFF"/>
            <w:noWrap/>
            <w:vAlign w:val="center"/>
            <w:hideMark/>
          </w:tcPr>
          <w:p w14:paraId="23A135B8" w14:textId="77777777" w:rsidR="00F25125" w:rsidRPr="00CD644A" w:rsidRDefault="00F25125" w:rsidP="00FC51A1">
            <w:pPr>
              <w:jc w:val="right"/>
              <w:rPr>
                <w:color w:val="000000"/>
                <w:sz w:val="20"/>
                <w:szCs w:val="20"/>
              </w:rPr>
            </w:pPr>
            <w:r w:rsidRPr="00CD644A">
              <w:rPr>
                <w:color w:val="000000"/>
                <w:sz w:val="20"/>
                <w:szCs w:val="20"/>
              </w:rPr>
              <w:t>103,0</w:t>
            </w:r>
          </w:p>
        </w:tc>
      </w:tr>
      <w:tr w:rsidR="00F25125" w:rsidRPr="00CD644A" w14:paraId="21150BBC" w14:textId="77777777" w:rsidTr="00F25125">
        <w:trPr>
          <w:trHeight w:val="517"/>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3EC7B8C" w14:textId="77777777" w:rsidR="00F25125" w:rsidRPr="00CD644A" w:rsidRDefault="00F25125" w:rsidP="00FC51A1">
            <w:pPr>
              <w:rPr>
                <w:sz w:val="20"/>
                <w:szCs w:val="20"/>
              </w:rPr>
            </w:pPr>
            <w:r w:rsidRPr="00CD644A">
              <w:rPr>
                <w:sz w:val="20"/>
                <w:szCs w:val="20"/>
              </w:rPr>
              <w:t>Доходы от продажи материальных и нематериальных активов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4C7F6E" w14:textId="77777777" w:rsidR="00F25125" w:rsidRPr="00CD644A" w:rsidRDefault="00F25125" w:rsidP="00FC51A1">
            <w:pPr>
              <w:jc w:val="right"/>
              <w:rPr>
                <w:color w:val="000000"/>
                <w:sz w:val="20"/>
                <w:szCs w:val="20"/>
              </w:rPr>
            </w:pPr>
            <w:r w:rsidRPr="00CD644A">
              <w:rPr>
                <w:color w:val="000000"/>
                <w:sz w:val="20"/>
                <w:szCs w:val="20"/>
              </w:rPr>
              <w:t>8 457,3</w:t>
            </w:r>
          </w:p>
        </w:tc>
        <w:tc>
          <w:tcPr>
            <w:tcW w:w="1843" w:type="dxa"/>
            <w:tcBorders>
              <w:top w:val="nil"/>
              <w:left w:val="nil"/>
              <w:bottom w:val="single" w:sz="4" w:space="0" w:color="auto"/>
              <w:right w:val="single" w:sz="4" w:space="0" w:color="auto"/>
            </w:tcBorders>
            <w:shd w:val="clear" w:color="auto" w:fill="auto"/>
            <w:noWrap/>
            <w:vAlign w:val="center"/>
            <w:hideMark/>
          </w:tcPr>
          <w:p w14:paraId="0BC17176" w14:textId="77777777" w:rsidR="00F25125" w:rsidRPr="00CD644A" w:rsidRDefault="00F25125" w:rsidP="00FC51A1">
            <w:pPr>
              <w:jc w:val="right"/>
              <w:rPr>
                <w:color w:val="000000"/>
                <w:sz w:val="20"/>
                <w:szCs w:val="20"/>
              </w:rPr>
            </w:pPr>
            <w:r w:rsidRPr="00CD644A">
              <w:rPr>
                <w:color w:val="000000"/>
                <w:sz w:val="20"/>
                <w:szCs w:val="20"/>
              </w:rPr>
              <w:t>3 607,0</w:t>
            </w:r>
          </w:p>
        </w:tc>
        <w:tc>
          <w:tcPr>
            <w:tcW w:w="1559" w:type="dxa"/>
            <w:tcBorders>
              <w:top w:val="nil"/>
              <w:left w:val="nil"/>
              <w:bottom w:val="single" w:sz="4" w:space="0" w:color="auto"/>
              <w:right w:val="single" w:sz="4" w:space="0" w:color="auto"/>
            </w:tcBorders>
            <w:shd w:val="clear" w:color="000000" w:fill="FFFFFF"/>
            <w:noWrap/>
            <w:vAlign w:val="center"/>
            <w:hideMark/>
          </w:tcPr>
          <w:p w14:paraId="172A6ED2" w14:textId="77777777" w:rsidR="00F25125" w:rsidRPr="00CD644A" w:rsidRDefault="00F25125" w:rsidP="00FC51A1">
            <w:pPr>
              <w:jc w:val="right"/>
              <w:rPr>
                <w:color w:val="000000"/>
                <w:sz w:val="20"/>
                <w:szCs w:val="20"/>
              </w:rPr>
            </w:pPr>
            <w:r w:rsidRPr="00CD644A">
              <w:rPr>
                <w:color w:val="000000"/>
                <w:sz w:val="20"/>
                <w:szCs w:val="20"/>
              </w:rPr>
              <w:t>42,6</w:t>
            </w:r>
          </w:p>
        </w:tc>
      </w:tr>
      <w:tr w:rsidR="00F25125" w:rsidRPr="00CD644A" w14:paraId="00BAC230"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F6FF6E6" w14:textId="77777777" w:rsidR="00F25125" w:rsidRPr="00CD644A" w:rsidRDefault="00F25125" w:rsidP="00FC51A1">
            <w:pPr>
              <w:rPr>
                <w:sz w:val="20"/>
                <w:szCs w:val="20"/>
              </w:rPr>
            </w:pPr>
            <w:r w:rsidRPr="00CD644A">
              <w:rPr>
                <w:sz w:val="20"/>
                <w:szCs w:val="20"/>
              </w:rPr>
              <w:t>Административные платежи и сборы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5FB9F5" w14:textId="77777777" w:rsidR="00F25125" w:rsidRPr="00CD644A" w:rsidRDefault="00F25125" w:rsidP="00FC51A1">
            <w:pPr>
              <w:jc w:val="right"/>
              <w:rPr>
                <w:color w:val="000000"/>
                <w:sz w:val="20"/>
                <w:szCs w:val="20"/>
              </w:rPr>
            </w:pPr>
            <w:r w:rsidRPr="00CD644A">
              <w:rPr>
                <w:color w:val="000000"/>
                <w:sz w:val="20"/>
                <w:szCs w:val="20"/>
              </w:rPr>
              <w:t>992,4</w:t>
            </w:r>
          </w:p>
        </w:tc>
        <w:tc>
          <w:tcPr>
            <w:tcW w:w="1843" w:type="dxa"/>
            <w:tcBorders>
              <w:top w:val="nil"/>
              <w:left w:val="nil"/>
              <w:bottom w:val="single" w:sz="4" w:space="0" w:color="auto"/>
              <w:right w:val="single" w:sz="4" w:space="0" w:color="auto"/>
            </w:tcBorders>
            <w:shd w:val="clear" w:color="auto" w:fill="auto"/>
            <w:noWrap/>
            <w:vAlign w:val="center"/>
            <w:hideMark/>
          </w:tcPr>
          <w:p w14:paraId="046DD522" w14:textId="77777777" w:rsidR="00F25125" w:rsidRPr="00CD644A" w:rsidRDefault="00F25125" w:rsidP="00FC51A1">
            <w:pPr>
              <w:jc w:val="right"/>
              <w:rPr>
                <w:color w:val="000000"/>
                <w:sz w:val="20"/>
                <w:szCs w:val="20"/>
              </w:rPr>
            </w:pPr>
            <w:r w:rsidRPr="00CD644A">
              <w:rPr>
                <w:color w:val="000000"/>
                <w:sz w:val="20"/>
                <w:szCs w:val="20"/>
              </w:rPr>
              <w:t>1 578,0</w:t>
            </w:r>
          </w:p>
        </w:tc>
        <w:tc>
          <w:tcPr>
            <w:tcW w:w="1559" w:type="dxa"/>
            <w:tcBorders>
              <w:top w:val="nil"/>
              <w:left w:val="nil"/>
              <w:bottom w:val="single" w:sz="4" w:space="0" w:color="auto"/>
              <w:right w:val="single" w:sz="4" w:space="0" w:color="auto"/>
            </w:tcBorders>
            <w:shd w:val="clear" w:color="000000" w:fill="FFFFFF"/>
            <w:noWrap/>
            <w:vAlign w:val="center"/>
            <w:hideMark/>
          </w:tcPr>
          <w:p w14:paraId="049626C3" w14:textId="77777777" w:rsidR="00F25125" w:rsidRPr="00CD644A" w:rsidRDefault="00F25125" w:rsidP="00FC51A1">
            <w:pPr>
              <w:jc w:val="right"/>
              <w:rPr>
                <w:color w:val="000000"/>
                <w:sz w:val="20"/>
                <w:szCs w:val="20"/>
              </w:rPr>
            </w:pPr>
            <w:r w:rsidRPr="00CD644A">
              <w:rPr>
                <w:color w:val="000000"/>
                <w:sz w:val="20"/>
                <w:szCs w:val="20"/>
              </w:rPr>
              <w:t>159,0</w:t>
            </w:r>
          </w:p>
        </w:tc>
      </w:tr>
      <w:tr w:rsidR="00F25125" w:rsidRPr="00CD644A" w14:paraId="4CDFC751"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7B85B52" w14:textId="77777777" w:rsidR="00F25125" w:rsidRPr="00CD644A" w:rsidRDefault="00F25125" w:rsidP="00FC51A1">
            <w:pPr>
              <w:rPr>
                <w:sz w:val="20"/>
                <w:szCs w:val="20"/>
              </w:rPr>
            </w:pPr>
            <w:r w:rsidRPr="00CD644A">
              <w:rPr>
                <w:sz w:val="20"/>
                <w:szCs w:val="20"/>
              </w:rPr>
              <w:t>Штрафы, санкции, возмещение ущерба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940EE4" w14:textId="77777777" w:rsidR="00F25125" w:rsidRPr="00CD644A" w:rsidRDefault="00F25125" w:rsidP="00FC51A1">
            <w:pPr>
              <w:jc w:val="right"/>
              <w:rPr>
                <w:color w:val="000000"/>
                <w:sz w:val="20"/>
                <w:szCs w:val="20"/>
              </w:rPr>
            </w:pPr>
            <w:r w:rsidRPr="00CD644A">
              <w:rPr>
                <w:color w:val="000000"/>
                <w:sz w:val="20"/>
                <w:szCs w:val="20"/>
              </w:rPr>
              <w:t>387 196,7</w:t>
            </w:r>
          </w:p>
        </w:tc>
        <w:tc>
          <w:tcPr>
            <w:tcW w:w="1843" w:type="dxa"/>
            <w:tcBorders>
              <w:top w:val="nil"/>
              <w:left w:val="nil"/>
              <w:bottom w:val="single" w:sz="4" w:space="0" w:color="auto"/>
              <w:right w:val="single" w:sz="4" w:space="0" w:color="auto"/>
            </w:tcBorders>
            <w:shd w:val="clear" w:color="auto" w:fill="auto"/>
            <w:noWrap/>
            <w:vAlign w:val="center"/>
            <w:hideMark/>
          </w:tcPr>
          <w:p w14:paraId="490C055A" w14:textId="77777777" w:rsidR="00F25125" w:rsidRPr="00CD644A" w:rsidRDefault="00F25125" w:rsidP="00FC51A1">
            <w:pPr>
              <w:jc w:val="right"/>
              <w:rPr>
                <w:color w:val="000000"/>
                <w:sz w:val="20"/>
                <w:szCs w:val="20"/>
              </w:rPr>
            </w:pPr>
            <w:r w:rsidRPr="00CD644A">
              <w:rPr>
                <w:color w:val="000000"/>
                <w:sz w:val="20"/>
                <w:szCs w:val="20"/>
              </w:rPr>
              <w:t>998 274,1</w:t>
            </w:r>
          </w:p>
        </w:tc>
        <w:tc>
          <w:tcPr>
            <w:tcW w:w="1559" w:type="dxa"/>
            <w:tcBorders>
              <w:top w:val="nil"/>
              <w:left w:val="nil"/>
              <w:bottom w:val="single" w:sz="4" w:space="0" w:color="auto"/>
              <w:right w:val="single" w:sz="4" w:space="0" w:color="auto"/>
            </w:tcBorders>
            <w:shd w:val="clear" w:color="000000" w:fill="FFFFFF"/>
            <w:noWrap/>
            <w:vAlign w:val="center"/>
            <w:hideMark/>
          </w:tcPr>
          <w:p w14:paraId="6D361895" w14:textId="77777777" w:rsidR="00F25125" w:rsidRPr="00CD644A" w:rsidRDefault="00F25125" w:rsidP="00FC51A1">
            <w:pPr>
              <w:jc w:val="right"/>
              <w:rPr>
                <w:color w:val="000000"/>
                <w:sz w:val="20"/>
                <w:szCs w:val="20"/>
              </w:rPr>
            </w:pPr>
            <w:r w:rsidRPr="00CD644A">
              <w:rPr>
                <w:color w:val="000000"/>
                <w:sz w:val="20"/>
                <w:szCs w:val="20"/>
              </w:rPr>
              <w:t>257,8</w:t>
            </w:r>
          </w:p>
        </w:tc>
      </w:tr>
      <w:tr w:rsidR="00F25125" w:rsidRPr="00CD644A" w14:paraId="422C2E67"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FEE53E1" w14:textId="77777777" w:rsidR="00F25125" w:rsidRPr="00CD644A" w:rsidRDefault="00F25125" w:rsidP="00FC51A1">
            <w:pPr>
              <w:rPr>
                <w:sz w:val="20"/>
                <w:szCs w:val="20"/>
              </w:rPr>
            </w:pPr>
            <w:r w:rsidRPr="00CD644A">
              <w:rPr>
                <w:sz w:val="20"/>
                <w:szCs w:val="20"/>
              </w:rPr>
              <w:t>Прочие неналоговые доходы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14B655" w14:textId="77777777" w:rsidR="00F25125" w:rsidRPr="00CD644A" w:rsidRDefault="00F25125" w:rsidP="00FC51A1">
            <w:pPr>
              <w:jc w:val="right"/>
              <w:rPr>
                <w:color w:val="000000"/>
                <w:sz w:val="20"/>
                <w:szCs w:val="20"/>
              </w:rPr>
            </w:pPr>
            <w:r w:rsidRPr="00CD644A">
              <w:rPr>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14:paraId="76A39B50" w14:textId="77777777" w:rsidR="00F25125" w:rsidRPr="00CD644A" w:rsidRDefault="00F25125" w:rsidP="00FC51A1">
            <w:pPr>
              <w:jc w:val="right"/>
              <w:rPr>
                <w:color w:val="000000"/>
                <w:sz w:val="20"/>
                <w:szCs w:val="20"/>
              </w:rPr>
            </w:pPr>
            <w:r w:rsidRPr="00CD644A">
              <w:rPr>
                <w:color w:val="000000"/>
                <w:sz w:val="20"/>
                <w:szCs w:val="20"/>
              </w:rPr>
              <w:t>21 140,0</w:t>
            </w:r>
          </w:p>
        </w:tc>
        <w:tc>
          <w:tcPr>
            <w:tcW w:w="1559" w:type="dxa"/>
            <w:tcBorders>
              <w:top w:val="nil"/>
              <w:left w:val="nil"/>
              <w:bottom w:val="single" w:sz="4" w:space="0" w:color="auto"/>
              <w:right w:val="single" w:sz="4" w:space="0" w:color="auto"/>
            </w:tcBorders>
            <w:shd w:val="clear" w:color="auto" w:fill="auto"/>
            <w:noWrap/>
            <w:vAlign w:val="center"/>
            <w:hideMark/>
          </w:tcPr>
          <w:p w14:paraId="7D8A545B" w14:textId="77777777" w:rsidR="00F25125" w:rsidRPr="00CD644A" w:rsidRDefault="00F25125" w:rsidP="00FC51A1">
            <w:pPr>
              <w:jc w:val="right"/>
              <w:rPr>
                <w:color w:val="000000"/>
                <w:sz w:val="20"/>
                <w:szCs w:val="20"/>
              </w:rPr>
            </w:pPr>
            <w:r w:rsidRPr="00CD644A">
              <w:rPr>
                <w:color w:val="000000"/>
                <w:sz w:val="20"/>
                <w:szCs w:val="20"/>
              </w:rPr>
              <w:t>х</w:t>
            </w:r>
          </w:p>
        </w:tc>
      </w:tr>
      <w:tr w:rsidR="00F25125" w:rsidRPr="00CD644A" w14:paraId="5F577A6E"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3FCF897" w14:textId="77777777" w:rsidR="00F25125" w:rsidRPr="00CD644A" w:rsidRDefault="00F25125" w:rsidP="00FC51A1">
            <w:pPr>
              <w:rPr>
                <w:b/>
                <w:bCs/>
                <w:sz w:val="20"/>
                <w:szCs w:val="20"/>
              </w:rPr>
            </w:pPr>
            <w:r w:rsidRPr="00CD644A">
              <w:rPr>
                <w:b/>
                <w:bCs/>
                <w:sz w:val="20"/>
                <w:szCs w:val="20"/>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98429" w14:textId="77777777" w:rsidR="00F25125" w:rsidRPr="00CD644A" w:rsidRDefault="00F25125" w:rsidP="00FC51A1">
            <w:pPr>
              <w:jc w:val="right"/>
              <w:rPr>
                <w:b/>
                <w:bCs/>
                <w:color w:val="000000"/>
                <w:sz w:val="20"/>
                <w:szCs w:val="20"/>
              </w:rPr>
            </w:pPr>
            <w:r w:rsidRPr="00CD644A">
              <w:rPr>
                <w:b/>
                <w:bCs/>
                <w:color w:val="000000"/>
                <w:sz w:val="20"/>
                <w:szCs w:val="20"/>
              </w:rPr>
              <w:t>15 504 441,4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5AFE16D" w14:textId="77777777" w:rsidR="00F25125" w:rsidRPr="00CD644A" w:rsidRDefault="00F25125" w:rsidP="00FC51A1">
            <w:pPr>
              <w:jc w:val="right"/>
              <w:rPr>
                <w:b/>
                <w:bCs/>
                <w:color w:val="000000"/>
                <w:sz w:val="20"/>
                <w:szCs w:val="20"/>
              </w:rPr>
            </w:pPr>
            <w:r w:rsidRPr="00CD644A">
              <w:rPr>
                <w:b/>
                <w:bCs/>
                <w:color w:val="000000"/>
                <w:sz w:val="20"/>
                <w:szCs w:val="20"/>
              </w:rPr>
              <w:t>17 423 023,0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5767E5D8" w14:textId="77777777" w:rsidR="00F25125" w:rsidRPr="00CD644A" w:rsidRDefault="00F25125" w:rsidP="00FC51A1">
            <w:pPr>
              <w:jc w:val="right"/>
              <w:rPr>
                <w:b/>
                <w:bCs/>
                <w:color w:val="000000"/>
                <w:sz w:val="20"/>
                <w:szCs w:val="20"/>
              </w:rPr>
            </w:pPr>
            <w:r w:rsidRPr="00CD644A">
              <w:rPr>
                <w:b/>
                <w:bCs/>
                <w:color w:val="000000"/>
                <w:sz w:val="20"/>
                <w:szCs w:val="20"/>
              </w:rPr>
              <w:t>112,4</w:t>
            </w:r>
          </w:p>
        </w:tc>
      </w:tr>
      <w:tr w:rsidR="00F25125" w:rsidRPr="00CD644A" w14:paraId="78E5F8A6" w14:textId="77777777" w:rsidTr="00F25125">
        <w:trPr>
          <w:trHeight w:val="517"/>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A00C7F2" w14:textId="77777777" w:rsidR="00F25125" w:rsidRPr="00CD644A" w:rsidRDefault="00F25125" w:rsidP="00FC51A1">
            <w:pPr>
              <w:rPr>
                <w:sz w:val="20"/>
                <w:szCs w:val="20"/>
              </w:rPr>
            </w:pPr>
            <w:r w:rsidRPr="00CD644A">
              <w:rPr>
                <w:sz w:val="20"/>
                <w:szCs w:val="20"/>
              </w:rPr>
              <w:t>Безвозмездные поступления от других бюджетов бюджетной системы РФ,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B035DAA" w14:textId="77777777" w:rsidR="00F25125" w:rsidRPr="00CD644A" w:rsidRDefault="00F25125" w:rsidP="00FC51A1">
            <w:pPr>
              <w:jc w:val="right"/>
              <w:rPr>
                <w:color w:val="000000"/>
                <w:sz w:val="20"/>
                <w:szCs w:val="20"/>
              </w:rPr>
            </w:pPr>
            <w:r w:rsidRPr="00CD644A">
              <w:rPr>
                <w:color w:val="000000"/>
                <w:sz w:val="20"/>
                <w:szCs w:val="20"/>
              </w:rPr>
              <w:t>12 959 772,6</w:t>
            </w:r>
          </w:p>
        </w:tc>
        <w:tc>
          <w:tcPr>
            <w:tcW w:w="1843" w:type="dxa"/>
            <w:tcBorders>
              <w:top w:val="nil"/>
              <w:left w:val="nil"/>
              <w:bottom w:val="single" w:sz="4" w:space="0" w:color="auto"/>
              <w:right w:val="single" w:sz="4" w:space="0" w:color="auto"/>
            </w:tcBorders>
            <w:shd w:val="clear" w:color="auto" w:fill="auto"/>
            <w:noWrap/>
            <w:vAlign w:val="center"/>
            <w:hideMark/>
          </w:tcPr>
          <w:p w14:paraId="5B2D18ED" w14:textId="77777777" w:rsidR="00F25125" w:rsidRPr="00CD644A" w:rsidRDefault="00F25125" w:rsidP="00FC51A1">
            <w:pPr>
              <w:jc w:val="right"/>
              <w:rPr>
                <w:color w:val="000000"/>
                <w:sz w:val="20"/>
                <w:szCs w:val="20"/>
              </w:rPr>
            </w:pPr>
            <w:r w:rsidRPr="00CD644A">
              <w:rPr>
                <w:color w:val="000000"/>
                <w:sz w:val="20"/>
                <w:szCs w:val="20"/>
              </w:rPr>
              <w:t>16 161 367,3</w:t>
            </w:r>
          </w:p>
        </w:tc>
        <w:tc>
          <w:tcPr>
            <w:tcW w:w="1559" w:type="dxa"/>
            <w:tcBorders>
              <w:top w:val="nil"/>
              <w:left w:val="nil"/>
              <w:bottom w:val="single" w:sz="4" w:space="0" w:color="auto"/>
              <w:right w:val="single" w:sz="4" w:space="0" w:color="auto"/>
            </w:tcBorders>
            <w:shd w:val="clear" w:color="000000" w:fill="FFFFFF"/>
            <w:noWrap/>
            <w:vAlign w:val="center"/>
            <w:hideMark/>
          </w:tcPr>
          <w:p w14:paraId="6C221197" w14:textId="77777777" w:rsidR="00F25125" w:rsidRPr="00CD644A" w:rsidRDefault="00F25125" w:rsidP="00FC51A1">
            <w:pPr>
              <w:jc w:val="right"/>
              <w:rPr>
                <w:color w:val="000000"/>
                <w:sz w:val="20"/>
                <w:szCs w:val="20"/>
              </w:rPr>
            </w:pPr>
            <w:r w:rsidRPr="00CD644A">
              <w:rPr>
                <w:color w:val="000000"/>
                <w:sz w:val="20"/>
                <w:szCs w:val="20"/>
              </w:rPr>
              <w:t>124,7</w:t>
            </w:r>
          </w:p>
        </w:tc>
      </w:tr>
      <w:tr w:rsidR="00F25125" w:rsidRPr="00CD644A" w14:paraId="2C681A5D"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80FD9B" w14:textId="77777777" w:rsidR="00F25125" w:rsidRPr="00CD644A" w:rsidRDefault="00F25125" w:rsidP="00FC51A1">
            <w:pPr>
              <w:rPr>
                <w:sz w:val="20"/>
                <w:szCs w:val="20"/>
              </w:rPr>
            </w:pPr>
            <w:r w:rsidRPr="00CD644A">
              <w:rPr>
                <w:sz w:val="20"/>
                <w:szCs w:val="20"/>
              </w:rPr>
              <w:t>в том числе: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48DDC2E" w14:textId="77777777" w:rsidR="00F25125" w:rsidRPr="00CD644A" w:rsidRDefault="00F25125" w:rsidP="00FC51A1">
            <w:pPr>
              <w:jc w:val="right"/>
              <w:rPr>
                <w:color w:val="000000"/>
                <w:sz w:val="20"/>
                <w:szCs w:val="20"/>
              </w:rPr>
            </w:pPr>
            <w:r w:rsidRPr="00CD644A">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44A561" w14:textId="77777777" w:rsidR="00F25125" w:rsidRPr="00CD644A" w:rsidRDefault="00F25125" w:rsidP="00FC51A1">
            <w:pPr>
              <w:jc w:val="right"/>
              <w:rPr>
                <w:color w:val="000000"/>
                <w:sz w:val="20"/>
                <w:szCs w:val="20"/>
              </w:rPr>
            </w:pPr>
            <w:r w:rsidRPr="00CD644A">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1895DD2" w14:textId="77777777" w:rsidR="00F25125" w:rsidRPr="00CD644A" w:rsidRDefault="00F25125" w:rsidP="00FC51A1">
            <w:pPr>
              <w:jc w:val="center"/>
              <w:rPr>
                <w:color w:val="000000"/>
                <w:sz w:val="20"/>
                <w:szCs w:val="20"/>
              </w:rPr>
            </w:pPr>
            <w:r w:rsidRPr="00CD644A">
              <w:rPr>
                <w:color w:val="000000"/>
                <w:sz w:val="20"/>
                <w:szCs w:val="20"/>
              </w:rPr>
              <w:t> </w:t>
            </w:r>
          </w:p>
        </w:tc>
      </w:tr>
      <w:tr w:rsidR="00F25125" w:rsidRPr="00CD644A" w14:paraId="6A7A36B8"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0C83A5A" w14:textId="77777777" w:rsidR="00F25125" w:rsidRPr="00CD644A" w:rsidRDefault="00F25125" w:rsidP="00FC51A1">
            <w:pPr>
              <w:rPr>
                <w:sz w:val="20"/>
                <w:szCs w:val="20"/>
              </w:rPr>
            </w:pPr>
            <w:r w:rsidRPr="00CD644A">
              <w:rPr>
                <w:sz w:val="20"/>
                <w:szCs w:val="20"/>
              </w:rPr>
              <w:t>дотации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735D00" w14:textId="77777777" w:rsidR="00F25125" w:rsidRPr="00CD644A" w:rsidRDefault="00F25125" w:rsidP="00FC51A1">
            <w:pPr>
              <w:jc w:val="right"/>
              <w:rPr>
                <w:color w:val="000000"/>
                <w:sz w:val="20"/>
                <w:szCs w:val="20"/>
              </w:rPr>
            </w:pPr>
            <w:r w:rsidRPr="00CD644A">
              <w:rPr>
                <w:color w:val="000000"/>
                <w:sz w:val="20"/>
                <w:szCs w:val="20"/>
              </w:rPr>
              <w:t>1 597 515,9</w:t>
            </w:r>
          </w:p>
        </w:tc>
        <w:tc>
          <w:tcPr>
            <w:tcW w:w="1843" w:type="dxa"/>
            <w:tcBorders>
              <w:top w:val="nil"/>
              <w:left w:val="nil"/>
              <w:bottom w:val="single" w:sz="4" w:space="0" w:color="auto"/>
              <w:right w:val="single" w:sz="4" w:space="0" w:color="auto"/>
            </w:tcBorders>
            <w:shd w:val="clear" w:color="auto" w:fill="auto"/>
            <w:noWrap/>
            <w:vAlign w:val="center"/>
            <w:hideMark/>
          </w:tcPr>
          <w:p w14:paraId="40C3755C" w14:textId="77777777" w:rsidR="00F25125" w:rsidRPr="00CD644A" w:rsidRDefault="00F25125" w:rsidP="00FC51A1">
            <w:pPr>
              <w:jc w:val="right"/>
              <w:rPr>
                <w:color w:val="000000"/>
                <w:sz w:val="20"/>
                <w:szCs w:val="20"/>
              </w:rPr>
            </w:pPr>
            <w:r w:rsidRPr="00CD644A">
              <w:rPr>
                <w:color w:val="000000"/>
                <w:sz w:val="20"/>
                <w:szCs w:val="20"/>
              </w:rPr>
              <w:t>1 730 056,0</w:t>
            </w:r>
          </w:p>
        </w:tc>
        <w:tc>
          <w:tcPr>
            <w:tcW w:w="1559" w:type="dxa"/>
            <w:tcBorders>
              <w:top w:val="nil"/>
              <w:left w:val="nil"/>
              <w:bottom w:val="single" w:sz="4" w:space="0" w:color="auto"/>
              <w:right w:val="single" w:sz="4" w:space="0" w:color="auto"/>
            </w:tcBorders>
            <w:shd w:val="clear" w:color="000000" w:fill="FFFFFF"/>
            <w:noWrap/>
            <w:vAlign w:val="center"/>
            <w:hideMark/>
          </w:tcPr>
          <w:p w14:paraId="257A1248" w14:textId="77777777" w:rsidR="00F25125" w:rsidRPr="00CD644A" w:rsidRDefault="00F25125" w:rsidP="00FC51A1">
            <w:pPr>
              <w:jc w:val="right"/>
              <w:rPr>
                <w:color w:val="000000"/>
                <w:sz w:val="20"/>
                <w:szCs w:val="20"/>
              </w:rPr>
            </w:pPr>
            <w:r w:rsidRPr="00CD644A">
              <w:rPr>
                <w:color w:val="000000"/>
                <w:sz w:val="20"/>
                <w:szCs w:val="20"/>
              </w:rPr>
              <w:t>108,3</w:t>
            </w:r>
          </w:p>
        </w:tc>
      </w:tr>
      <w:tr w:rsidR="00F25125" w:rsidRPr="00CD644A" w14:paraId="72F3FB48"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92183E" w14:textId="77777777" w:rsidR="00F25125" w:rsidRPr="00CD644A" w:rsidRDefault="00F25125" w:rsidP="00FC51A1">
            <w:pPr>
              <w:rPr>
                <w:sz w:val="20"/>
                <w:szCs w:val="20"/>
              </w:rPr>
            </w:pPr>
            <w:r w:rsidRPr="00CD644A">
              <w:rPr>
                <w:sz w:val="20"/>
                <w:szCs w:val="20"/>
              </w:rPr>
              <w:t>субсидии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B8F5D7" w14:textId="77777777" w:rsidR="00F25125" w:rsidRPr="00CD644A" w:rsidRDefault="00F25125" w:rsidP="00FC51A1">
            <w:pPr>
              <w:jc w:val="right"/>
              <w:rPr>
                <w:color w:val="000000"/>
                <w:sz w:val="20"/>
                <w:szCs w:val="20"/>
              </w:rPr>
            </w:pPr>
            <w:r w:rsidRPr="00CD644A">
              <w:rPr>
                <w:color w:val="000000"/>
                <w:sz w:val="20"/>
                <w:szCs w:val="20"/>
              </w:rPr>
              <w:t>7 734 874,5</w:t>
            </w:r>
          </w:p>
        </w:tc>
        <w:tc>
          <w:tcPr>
            <w:tcW w:w="1843" w:type="dxa"/>
            <w:tcBorders>
              <w:top w:val="nil"/>
              <w:left w:val="nil"/>
              <w:bottom w:val="single" w:sz="4" w:space="0" w:color="auto"/>
              <w:right w:val="single" w:sz="4" w:space="0" w:color="auto"/>
            </w:tcBorders>
            <w:shd w:val="clear" w:color="auto" w:fill="auto"/>
            <w:noWrap/>
            <w:vAlign w:val="center"/>
            <w:hideMark/>
          </w:tcPr>
          <w:p w14:paraId="0ABC0191" w14:textId="77777777" w:rsidR="00F25125" w:rsidRPr="00CD644A" w:rsidRDefault="00F25125" w:rsidP="00FC51A1">
            <w:pPr>
              <w:jc w:val="right"/>
              <w:rPr>
                <w:color w:val="000000"/>
                <w:sz w:val="20"/>
                <w:szCs w:val="20"/>
              </w:rPr>
            </w:pPr>
            <w:r w:rsidRPr="00CD644A">
              <w:rPr>
                <w:color w:val="000000"/>
                <w:sz w:val="20"/>
                <w:szCs w:val="20"/>
              </w:rPr>
              <w:t>7 766 939,8</w:t>
            </w:r>
          </w:p>
        </w:tc>
        <w:tc>
          <w:tcPr>
            <w:tcW w:w="1559" w:type="dxa"/>
            <w:tcBorders>
              <w:top w:val="nil"/>
              <w:left w:val="nil"/>
              <w:bottom w:val="single" w:sz="4" w:space="0" w:color="auto"/>
              <w:right w:val="single" w:sz="4" w:space="0" w:color="auto"/>
            </w:tcBorders>
            <w:shd w:val="clear" w:color="000000" w:fill="FFFFFF"/>
            <w:noWrap/>
            <w:vAlign w:val="center"/>
            <w:hideMark/>
          </w:tcPr>
          <w:p w14:paraId="6994BD96" w14:textId="77777777" w:rsidR="00F25125" w:rsidRPr="00CD644A" w:rsidRDefault="00F25125" w:rsidP="00FC51A1">
            <w:pPr>
              <w:jc w:val="right"/>
              <w:rPr>
                <w:color w:val="000000"/>
                <w:sz w:val="20"/>
                <w:szCs w:val="20"/>
              </w:rPr>
            </w:pPr>
            <w:r w:rsidRPr="00CD644A">
              <w:rPr>
                <w:color w:val="000000"/>
                <w:sz w:val="20"/>
                <w:szCs w:val="20"/>
              </w:rPr>
              <w:t>100,4</w:t>
            </w:r>
          </w:p>
        </w:tc>
      </w:tr>
      <w:tr w:rsidR="00F25125" w:rsidRPr="00CD644A" w14:paraId="0688CDEB"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4FBF6AA" w14:textId="77777777" w:rsidR="00F25125" w:rsidRPr="00CD644A" w:rsidRDefault="00F25125" w:rsidP="00FC51A1">
            <w:pPr>
              <w:rPr>
                <w:sz w:val="20"/>
                <w:szCs w:val="20"/>
              </w:rPr>
            </w:pPr>
            <w:r w:rsidRPr="00CD644A">
              <w:rPr>
                <w:sz w:val="20"/>
                <w:szCs w:val="20"/>
              </w:rPr>
              <w:t>субвенции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3294D4" w14:textId="77777777" w:rsidR="00F25125" w:rsidRPr="00CD644A" w:rsidRDefault="00F25125" w:rsidP="00FC51A1">
            <w:pPr>
              <w:jc w:val="right"/>
              <w:rPr>
                <w:color w:val="000000"/>
                <w:sz w:val="20"/>
                <w:szCs w:val="20"/>
              </w:rPr>
            </w:pPr>
            <w:r w:rsidRPr="00CD644A">
              <w:rPr>
                <w:color w:val="000000"/>
                <w:sz w:val="20"/>
                <w:szCs w:val="20"/>
              </w:rPr>
              <w:t>1 643 447,5</w:t>
            </w:r>
          </w:p>
        </w:tc>
        <w:tc>
          <w:tcPr>
            <w:tcW w:w="1843" w:type="dxa"/>
            <w:tcBorders>
              <w:top w:val="nil"/>
              <w:left w:val="nil"/>
              <w:bottom w:val="single" w:sz="4" w:space="0" w:color="auto"/>
              <w:right w:val="single" w:sz="4" w:space="0" w:color="auto"/>
            </w:tcBorders>
            <w:shd w:val="clear" w:color="auto" w:fill="auto"/>
            <w:noWrap/>
            <w:vAlign w:val="center"/>
            <w:hideMark/>
          </w:tcPr>
          <w:p w14:paraId="2C843DEB" w14:textId="77777777" w:rsidR="00F25125" w:rsidRPr="00CD644A" w:rsidRDefault="00F25125" w:rsidP="00FC51A1">
            <w:pPr>
              <w:jc w:val="right"/>
              <w:rPr>
                <w:color w:val="000000"/>
                <w:sz w:val="20"/>
                <w:szCs w:val="20"/>
              </w:rPr>
            </w:pPr>
            <w:r w:rsidRPr="00CD644A">
              <w:rPr>
                <w:color w:val="000000"/>
                <w:sz w:val="20"/>
                <w:szCs w:val="20"/>
              </w:rPr>
              <w:t>1 405 035,8</w:t>
            </w:r>
          </w:p>
        </w:tc>
        <w:tc>
          <w:tcPr>
            <w:tcW w:w="1559" w:type="dxa"/>
            <w:tcBorders>
              <w:top w:val="nil"/>
              <w:left w:val="nil"/>
              <w:bottom w:val="single" w:sz="4" w:space="0" w:color="auto"/>
              <w:right w:val="single" w:sz="4" w:space="0" w:color="auto"/>
            </w:tcBorders>
            <w:shd w:val="clear" w:color="000000" w:fill="FFFFFF"/>
            <w:noWrap/>
            <w:vAlign w:val="center"/>
            <w:hideMark/>
          </w:tcPr>
          <w:p w14:paraId="68481CFC" w14:textId="77777777" w:rsidR="00F25125" w:rsidRPr="00CD644A" w:rsidRDefault="00F25125" w:rsidP="00FC51A1">
            <w:pPr>
              <w:jc w:val="right"/>
              <w:rPr>
                <w:color w:val="000000"/>
                <w:sz w:val="20"/>
                <w:szCs w:val="20"/>
              </w:rPr>
            </w:pPr>
            <w:r w:rsidRPr="00CD644A">
              <w:rPr>
                <w:color w:val="000000"/>
                <w:sz w:val="20"/>
                <w:szCs w:val="20"/>
              </w:rPr>
              <w:t>85,5</w:t>
            </w:r>
          </w:p>
        </w:tc>
      </w:tr>
      <w:tr w:rsidR="00F25125" w:rsidRPr="00CD644A" w14:paraId="1DD7BB1B" w14:textId="77777777" w:rsidTr="00F25125">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9505F93" w14:textId="77777777" w:rsidR="00F25125" w:rsidRPr="00CD644A" w:rsidRDefault="00F25125" w:rsidP="00FC51A1">
            <w:pPr>
              <w:rPr>
                <w:sz w:val="20"/>
                <w:szCs w:val="20"/>
              </w:rPr>
            </w:pPr>
            <w:r w:rsidRPr="00CD644A">
              <w:rPr>
                <w:sz w:val="20"/>
                <w:szCs w:val="20"/>
              </w:rPr>
              <w:t>иные межбюджетные трансферты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6F74E1" w14:textId="77777777" w:rsidR="00F25125" w:rsidRPr="00CD644A" w:rsidRDefault="00F25125" w:rsidP="00FC51A1">
            <w:pPr>
              <w:jc w:val="right"/>
              <w:rPr>
                <w:color w:val="000000"/>
                <w:sz w:val="20"/>
                <w:szCs w:val="20"/>
              </w:rPr>
            </w:pPr>
            <w:r w:rsidRPr="00CD644A">
              <w:rPr>
                <w:color w:val="000000"/>
                <w:sz w:val="20"/>
                <w:szCs w:val="20"/>
              </w:rPr>
              <w:t>1 983 934,7</w:t>
            </w:r>
          </w:p>
        </w:tc>
        <w:tc>
          <w:tcPr>
            <w:tcW w:w="1843" w:type="dxa"/>
            <w:tcBorders>
              <w:top w:val="nil"/>
              <w:left w:val="nil"/>
              <w:bottom w:val="single" w:sz="4" w:space="0" w:color="auto"/>
              <w:right w:val="single" w:sz="4" w:space="0" w:color="auto"/>
            </w:tcBorders>
            <w:shd w:val="clear" w:color="auto" w:fill="auto"/>
            <w:noWrap/>
            <w:vAlign w:val="center"/>
            <w:hideMark/>
          </w:tcPr>
          <w:p w14:paraId="6DE3937C" w14:textId="77777777" w:rsidR="00F25125" w:rsidRPr="00CD644A" w:rsidRDefault="00F25125" w:rsidP="00FC51A1">
            <w:pPr>
              <w:jc w:val="right"/>
              <w:rPr>
                <w:color w:val="000000"/>
                <w:sz w:val="20"/>
                <w:szCs w:val="20"/>
              </w:rPr>
            </w:pPr>
            <w:r w:rsidRPr="00CD644A">
              <w:rPr>
                <w:color w:val="000000"/>
                <w:sz w:val="20"/>
                <w:szCs w:val="20"/>
              </w:rPr>
              <w:t>5 259 335,7</w:t>
            </w:r>
          </w:p>
        </w:tc>
        <w:tc>
          <w:tcPr>
            <w:tcW w:w="1559" w:type="dxa"/>
            <w:tcBorders>
              <w:top w:val="nil"/>
              <w:left w:val="nil"/>
              <w:bottom w:val="single" w:sz="4" w:space="0" w:color="auto"/>
              <w:right w:val="single" w:sz="4" w:space="0" w:color="auto"/>
            </w:tcBorders>
            <w:shd w:val="clear" w:color="000000" w:fill="FFFFFF"/>
            <w:noWrap/>
            <w:vAlign w:val="center"/>
            <w:hideMark/>
          </w:tcPr>
          <w:p w14:paraId="4E9DDB48" w14:textId="77777777" w:rsidR="00F25125" w:rsidRPr="00CD644A" w:rsidRDefault="00F25125" w:rsidP="00FC51A1">
            <w:pPr>
              <w:jc w:val="right"/>
              <w:rPr>
                <w:color w:val="000000"/>
                <w:sz w:val="20"/>
                <w:szCs w:val="20"/>
              </w:rPr>
            </w:pPr>
            <w:r w:rsidRPr="00CD644A">
              <w:rPr>
                <w:color w:val="000000"/>
                <w:sz w:val="20"/>
                <w:szCs w:val="20"/>
              </w:rPr>
              <w:t>265,1</w:t>
            </w:r>
          </w:p>
        </w:tc>
      </w:tr>
      <w:tr w:rsidR="00F25125" w:rsidRPr="00CD644A" w14:paraId="09E6DE4D" w14:textId="77777777" w:rsidTr="00F25125">
        <w:trPr>
          <w:trHeight w:val="789"/>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831B985" w14:textId="77777777" w:rsidR="00F25125" w:rsidRPr="00CD644A" w:rsidRDefault="00F25125" w:rsidP="00FC51A1">
            <w:pPr>
              <w:rPr>
                <w:sz w:val="20"/>
                <w:szCs w:val="20"/>
              </w:rPr>
            </w:pPr>
            <w:r w:rsidRPr="00CD644A">
              <w:rPr>
                <w:sz w:val="20"/>
                <w:szCs w:val="20"/>
              </w:rPr>
              <w:t>Безвозмездные поступления от государственных (муниципальных) организаций</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A724CB" w14:textId="77777777" w:rsidR="00F25125" w:rsidRPr="00CD644A" w:rsidRDefault="00F25125" w:rsidP="00FC51A1">
            <w:pPr>
              <w:jc w:val="right"/>
              <w:rPr>
                <w:color w:val="000000"/>
                <w:sz w:val="20"/>
                <w:szCs w:val="20"/>
              </w:rPr>
            </w:pPr>
            <w:r w:rsidRPr="00CD644A">
              <w:rPr>
                <w:color w:val="000000"/>
                <w:sz w:val="20"/>
                <w:szCs w:val="20"/>
              </w:rPr>
              <w:t>2 325 125,9</w:t>
            </w:r>
          </w:p>
        </w:tc>
        <w:tc>
          <w:tcPr>
            <w:tcW w:w="1843" w:type="dxa"/>
            <w:tcBorders>
              <w:top w:val="nil"/>
              <w:left w:val="nil"/>
              <w:bottom w:val="single" w:sz="4" w:space="0" w:color="auto"/>
              <w:right w:val="single" w:sz="4" w:space="0" w:color="auto"/>
            </w:tcBorders>
            <w:shd w:val="clear" w:color="auto" w:fill="auto"/>
            <w:noWrap/>
            <w:vAlign w:val="center"/>
            <w:hideMark/>
          </w:tcPr>
          <w:p w14:paraId="753B54C9" w14:textId="77777777" w:rsidR="00F25125" w:rsidRPr="00CD644A" w:rsidRDefault="00F25125" w:rsidP="00FC51A1">
            <w:pPr>
              <w:jc w:val="right"/>
              <w:rPr>
                <w:color w:val="000000"/>
                <w:sz w:val="20"/>
                <w:szCs w:val="20"/>
              </w:rPr>
            </w:pPr>
            <w:r w:rsidRPr="00CD644A">
              <w:rPr>
                <w:color w:val="000000"/>
                <w:sz w:val="20"/>
                <w:szCs w:val="20"/>
              </w:rPr>
              <w:t>601 390,3</w:t>
            </w:r>
          </w:p>
        </w:tc>
        <w:tc>
          <w:tcPr>
            <w:tcW w:w="1559" w:type="dxa"/>
            <w:tcBorders>
              <w:top w:val="nil"/>
              <w:left w:val="nil"/>
              <w:bottom w:val="single" w:sz="4" w:space="0" w:color="auto"/>
              <w:right w:val="single" w:sz="4" w:space="0" w:color="auto"/>
            </w:tcBorders>
            <w:shd w:val="clear" w:color="000000" w:fill="FFFFFF"/>
            <w:noWrap/>
            <w:vAlign w:val="center"/>
            <w:hideMark/>
          </w:tcPr>
          <w:p w14:paraId="0030A972" w14:textId="77777777" w:rsidR="00F25125" w:rsidRPr="00CD644A" w:rsidRDefault="00F25125" w:rsidP="00FC51A1">
            <w:pPr>
              <w:jc w:val="right"/>
              <w:rPr>
                <w:color w:val="000000"/>
                <w:sz w:val="20"/>
                <w:szCs w:val="20"/>
              </w:rPr>
            </w:pPr>
            <w:r w:rsidRPr="00CD644A">
              <w:rPr>
                <w:color w:val="000000"/>
                <w:sz w:val="20"/>
                <w:szCs w:val="20"/>
              </w:rPr>
              <w:t>25,9</w:t>
            </w:r>
          </w:p>
        </w:tc>
      </w:tr>
      <w:tr w:rsidR="00F25125" w:rsidRPr="00CD644A" w14:paraId="051A8C61" w14:textId="77777777" w:rsidTr="00F25125">
        <w:trPr>
          <w:trHeight w:val="582"/>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8EAD6B5" w14:textId="77777777" w:rsidR="00F25125" w:rsidRPr="00CD644A" w:rsidRDefault="00F25125" w:rsidP="00FC51A1">
            <w:pPr>
              <w:rPr>
                <w:sz w:val="20"/>
                <w:szCs w:val="20"/>
              </w:rPr>
            </w:pPr>
            <w:r w:rsidRPr="00CD644A">
              <w:rPr>
                <w:sz w:val="20"/>
                <w:szCs w:val="20"/>
              </w:rPr>
              <w:t>Безвозмездные поступления от негосударственных организаций</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43BDA6F" w14:textId="77777777" w:rsidR="00F25125" w:rsidRPr="00CD644A" w:rsidRDefault="00F25125" w:rsidP="00FC51A1">
            <w:pPr>
              <w:jc w:val="right"/>
              <w:rPr>
                <w:color w:val="000000"/>
                <w:sz w:val="20"/>
                <w:szCs w:val="20"/>
              </w:rPr>
            </w:pPr>
            <w:r w:rsidRPr="00CD644A">
              <w:rPr>
                <w:color w:val="000000"/>
                <w:sz w:val="20"/>
                <w:szCs w:val="20"/>
              </w:rPr>
              <w:t>219 542,9</w:t>
            </w:r>
          </w:p>
        </w:tc>
        <w:tc>
          <w:tcPr>
            <w:tcW w:w="1843" w:type="dxa"/>
            <w:tcBorders>
              <w:top w:val="nil"/>
              <w:left w:val="nil"/>
              <w:bottom w:val="single" w:sz="4" w:space="0" w:color="auto"/>
              <w:right w:val="single" w:sz="4" w:space="0" w:color="auto"/>
            </w:tcBorders>
            <w:shd w:val="clear" w:color="auto" w:fill="auto"/>
            <w:noWrap/>
            <w:vAlign w:val="center"/>
            <w:hideMark/>
          </w:tcPr>
          <w:p w14:paraId="6737B7C1" w14:textId="77777777" w:rsidR="00F25125" w:rsidRPr="00CD644A" w:rsidRDefault="00F25125" w:rsidP="00FC51A1">
            <w:pPr>
              <w:jc w:val="right"/>
              <w:rPr>
                <w:color w:val="000000"/>
                <w:sz w:val="20"/>
                <w:szCs w:val="20"/>
              </w:rPr>
            </w:pPr>
            <w:r w:rsidRPr="00CD644A">
              <w:rPr>
                <w:color w:val="000000"/>
                <w:sz w:val="20"/>
                <w:szCs w:val="20"/>
              </w:rPr>
              <w:t>252 567,8</w:t>
            </w:r>
          </w:p>
        </w:tc>
        <w:tc>
          <w:tcPr>
            <w:tcW w:w="1559" w:type="dxa"/>
            <w:tcBorders>
              <w:top w:val="nil"/>
              <w:left w:val="nil"/>
              <w:bottom w:val="single" w:sz="4" w:space="0" w:color="auto"/>
              <w:right w:val="single" w:sz="4" w:space="0" w:color="auto"/>
            </w:tcBorders>
            <w:shd w:val="clear" w:color="auto" w:fill="auto"/>
            <w:noWrap/>
            <w:vAlign w:val="center"/>
            <w:hideMark/>
          </w:tcPr>
          <w:p w14:paraId="5F914260" w14:textId="77777777" w:rsidR="00F25125" w:rsidRPr="00CD644A" w:rsidRDefault="00F25125" w:rsidP="00FC51A1">
            <w:pPr>
              <w:jc w:val="right"/>
              <w:rPr>
                <w:color w:val="000000"/>
                <w:sz w:val="20"/>
                <w:szCs w:val="20"/>
              </w:rPr>
            </w:pPr>
            <w:r w:rsidRPr="00CD644A">
              <w:rPr>
                <w:color w:val="000000"/>
                <w:sz w:val="20"/>
                <w:szCs w:val="20"/>
              </w:rPr>
              <w:t>х</w:t>
            </w:r>
          </w:p>
        </w:tc>
      </w:tr>
      <w:tr w:rsidR="00F25125" w:rsidRPr="00CD644A" w14:paraId="06EB8C0A" w14:textId="77777777" w:rsidTr="00F25125">
        <w:trPr>
          <w:trHeight w:val="527"/>
        </w:trPr>
        <w:tc>
          <w:tcPr>
            <w:tcW w:w="4531" w:type="dxa"/>
            <w:tcBorders>
              <w:top w:val="nil"/>
              <w:left w:val="single" w:sz="4" w:space="0" w:color="auto"/>
              <w:bottom w:val="single" w:sz="4" w:space="0" w:color="auto"/>
              <w:right w:val="single" w:sz="4" w:space="0" w:color="auto"/>
            </w:tcBorders>
            <w:shd w:val="clear" w:color="auto" w:fill="auto"/>
            <w:vAlign w:val="center"/>
          </w:tcPr>
          <w:p w14:paraId="66881437" w14:textId="77777777" w:rsidR="00F25125" w:rsidRPr="00CD644A" w:rsidRDefault="00F25125" w:rsidP="00FC51A1">
            <w:pPr>
              <w:rPr>
                <w:sz w:val="20"/>
                <w:szCs w:val="20"/>
              </w:rPr>
            </w:pPr>
            <w:r w:rsidRPr="00CD644A">
              <w:rPr>
                <w:sz w:val="20"/>
                <w:szCs w:val="20"/>
              </w:rPr>
              <w:t>Прочие безвозмездные поступления</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D7C7DEA" w14:textId="77777777" w:rsidR="00F25125" w:rsidRPr="00CD644A" w:rsidRDefault="00F25125" w:rsidP="00FC51A1">
            <w:pPr>
              <w:jc w:val="right"/>
              <w:rPr>
                <w:color w:val="000000"/>
                <w:sz w:val="20"/>
                <w:szCs w:val="20"/>
              </w:rPr>
            </w:pPr>
            <w:r w:rsidRPr="00CD644A">
              <w:rPr>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tcPr>
          <w:p w14:paraId="7BF73E1D" w14:textId="77777777" w:rsidR="00F25125" w:rsidRPr="00CD644A" w:rsidRDefault="00F25125" w:rsidP="00FC51A1">
            <w:pPr>
              <w:jc w:val="right"/>
              <w:rPr>
                <w:color w:val="000000"/>
                <w:sz w:val="20"/>
                <w:szCs w:val="20"/>
              </w:rPr>
            </w:pPr>
            <w:r w:rsidRPr="00CD644A">
              <w:rPr>
                <w:color w:val="000000"/>
                <w:sz w:val="20"/>
                <w:szCs w:val="20"/>
              </w:rPr>
              <w:t>39 821,8</w:t>
            </w:r>
          </w:p>
        </w:tc>
        <w:tc>
          <w:tcPr>
            <w:tcW w:w="1559" w:type="dxa"/>
            <w:tcBorders>
              <w:top w:val="nil"/>
              <w:left w:val="nil"/>
              <w:bottom w:val="single" w:sz="4" w:space="0" w:color="auto"/>
              <w:right w:val="single" w:sz="4" w:space="0" w:color="auto"/>
            </w:tcBorders>
            <w:shd w:val="clear" w:color="auto" w:fill="auto"/>
            <w:noWrap/>
            <w:vAlign w:val="center"/>
          </w:tcPr>
          <w:p w14:paraId="5716E302" w14:textId="77777777" w:rsidR="00F25125" w:rsidRPr="00CD644A" w:rsidRDefault="00F25125" w:rsidP="00FC51A1">
            <w:pPr>
              <w:jc w:val="right"/>
              <w:rPr>
                <w:color w:val="000000"/>
                <w:sz w:val="20"/>
                <w:szCs w:val="20"/>
              </w:rPr>
            </w:pPr>
            <w:r w:rsidRPr="00CD644A">
              <w:rPr>
                <w:color w:val="000000"/>
                <w:sz w:val="20"/>
                <w:szCs w:val="20"/>
              </w:rPr>
              <w:t> </w:t>
            </w:r>
          </w:p>
        </w:tc>
      </w:tr>
      <w:tr w:rsidR="00F25125" w:rsidRPr="00CD644A" w14:paraId="3EC07BD7" w14:textId="77777777" w:rsidTr="00F25125">
        <w:trPr>
          <w:trHeight w:val="1269"/>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56818DA" w14:textId="77777777" w:rsidR="00F25125" w:rsidRPr="00CD644A" w:rsidRDefault="00F25125" w:rsidP="00FC51A1">
            <w:pPr>
              <w:rPr>
                <w:sz w:val="20"/>
                <w:szCs w:val="20"/>
              </w:rPr>
            </w:pPr>
            <w:r w:rsidRPr="00CD644A">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8E2608" w14:textId="77777777" w:rsidR="00F25125" w:rsidRPr="00CD644A" w:rsidRDefault="00F25125" w:rsidP="00FC51A1">
            <w:pPr>
              <w:jc w:val="right"/>
              <w:rPr>
                <w:color w:val="000000"/>
                <w:sz w:val="20"/>
                <w:szCs w:val="20"/>
              </w:rPr>
            </w:pPr>
            <w:r w:rsidRPr="00CD644A">
              <w:rPr>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14:paraId="4955DBA5" w14:textId="77777777" w:rsidR="00F25125" w:rsidRPr="00CD644A" w:rsidRDefault="00F25125" w:rsidP="00FC51A1">
            <w:pPr>
              <w:jc w:val="right"/>
              <w:rPr>
                <w:color w:val="000000"/>
                <w:sz w:val="20"/>
                <w:szCs w:val="20"/>
              </w:rPr>
            </w:pPr>
            <w:r w:rsidRPr="00CD644A">
              <w:rPr>
                <w:color w:val="000000"/>
                <w:sz w:val="20"/>
                <w:szCs w:val="20"/>
              </w:rPr>
              <w:t>474 484,1</w:t>
            </w:r>
          </w:p>
        </w:tc>
        <w:tc>
          <w:tcPr>
            <w:tcW w:w="1559" w:type="dxa"/>
            <w:tcBorders>
              <w:top w:val="nil"/>
              <w:left w:val="nil"/>
              <w:bottom w:val="single" w:sz="4" w:space="0" w:color="auto"/>
              <w:right w:val="single" w:sz="4" w:space="0" w:color="auto"/>
            </w:tcBorders>
            <w:shd w:val="clear" w:color="auto" w:fill="auto"/>
            <w:noWrap/>
            <w:vAlign w:val="center"/>
            <w:hideMark/>
          </w:tcPr>
          <w:p w14:paraId="7DD82181" w14:textId="77777777" w:rsidR="00F25125" w:rsidRPr="00CD644A" w:rsidRDefault="00F25125" w:rsidP="00FC51A1">
            <w:pPr>
              <w:jc w:val="right"/>
              <w:rPr>
                <w:color w:val="000000"/>
                <w:sz w:val="20"/>
                <w:szCs w:val="20"/>
              </w:rPr>
            </w:pPr>
            <w:r w:rsidRPr="00CD644A">
              <w:rPr>
                <w:color w:val="000000"/>
                <w:sz w:val="20"/>
                <w:szCs w:val="20"/>
              </w:rPr>
              <w:t>х</w:t>
            </w:r>
          </w:p>
        </w:tc>
      </w:tr>
      <w:tr w:rsidR="00F25125" w:rsidRPr="00CD644A" w14:paraId="200F3200" w14:textId="77777777" w:rsidTr="00F25125">
        <w:trPr>
          <w:trHeight w:val="946"/>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95BB5ED" w14:textId="77777777" w:rsidR="00F25125" w:rsidRPr="00CD644A" w:rsidRDefault="00F25125" w:rsidP="00FC51A1">
            <w:pPr>
              <w:rPr>
                <w:sz w:val="20"/>
                <w:szCs w:val="20"/>
              </w:rPr>
            </w:pPr>
            <w:r w:rsidRPr="00CD644A">
              <w:rPr>
                <w:sz w:val="20"/>
                <w:szCs w:val="20"/>
              </w:rPr>
              <w:lastRenderedPageBreak/>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5F4899" w14:textId="77777777" w:rsidR="00F25125" w:rsidRPr="00CD644A" w:rsidRDefault="00F25125" w:rsidP="00FC51A1">
            <w:pPr>
              <w:jc w:val="right"/>
              <w:rPr>
                <w:color w:val="000000"/>
                <w:sz w:val="20"/>
                <w:szCs w:val="20"/>
              </w:rPr>
            </w:pPr>
            <w:r w:rsidRPr="00CD644A">
              <w:rPr>
                <w:color w:val="000000"/>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14:paraId="3870E708" w14:textId="77777777" w:rsidR="00F25125" w:rsidRPr="00CD644A" w:rsidRDefault="00F25125" w:rsidP="00FC51A1">
            <w:pPr>
              <w:jc w:val="right"/>
              <w:rPr>
                <w:color w:val="000000"/>
                <w:sz w:val="20"/>
                <w:szCs w:val="20"/>
              </w:rPr>
            </w:pPr>
            <w:r w:rsidRPr="00CD644A">
              <w:rPr>
                <w:color w:val="000000"/>
                <w:sz w:val="20"/>
                <w:szCs w:val="20"/>
              </w:rPr>
              <w:t>-106 608,3</w:t>
            </w:r>
          </w:p>
        </w:tc>
        <w:tc>
          <w:tcPr>
            <w:tcW w:w="1559" w:type="dxa"/>
            <w:tcBorders>
              <w:top w:val="nil"/>
              <w:left w:val="nil"/>
              <w:bottom w:val="single" w:sz="4" w:space="0" w:color="auto"/>
              <w:right w:val="single" w:sz="4" w:space="0" w:color="auto"/>
            </w:tcBorders>
            <w:shd w:val="clear" w:color="auto" w:fill="auto"/>
            <w:noWrap/>
            <w:vAlign w:val="center"/>
            <w:hideMark/>
          </w:tcPr>
          <w:p w14:paraId="5E5BE264" w14:textId="77777777" w:rsidR="00F25125" w:rsidRPr="00CD644A" w:rsidRDefault="00F25125" w:rsidP="00FC51A1">
            <w:pPr>
              <w:jc w:val="right"/>
              <w:rPr>
                <w:color w:val="000000"/>
                <w:sz w:val="20"/>
                <w:szCs w:val="20"/>
              </w:rPr>
            </w:pPr>
            <w:r w:rsidRPr="00CD644A">
              <w:rPr>
                <w:color w:val="000000"/>
                <w:sz w:val="20"/>
                <w:szCs w:val="20"/>
              </w:rPr>
              <w:t>х</w:t>
            </w:r>
          </w:p>
        </w:tc>
      </w:tr>
      <w:tr w:rsidR="00F25125" w:rsidRPr="00CD644A" w14:paraId="328E165D" w14:textId="77777777" w:rsidTr="00F25125">
        <w:trPr>
          <w:trHeight w:val="362"/>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1FE008C" w14:textId="77777777" w:rsidR="00F25125" w:rsidRPr="00CD644A" w:rsidRDefault="00F25125" w:rsidP="00FC51A1">
            <w:pPr>
              <w:rPr>
                <w:b/>
                <w:bCs/>
                <w:sz w:val="20"/>
                <w:szCs w:val="20"/>
              </w:rPr>
            </w:pPr>
            <w:r w:rsidRPr="00CD644A">
              <w:rPr>
                <w:b/>
                <w:bCs/>
                <w:sz w:val="20"/>
                <w:szCs w:val="20"/>
              </w:rPr>
              <w:t>Доходы, всего</w:t>
            </w:r>
          </w:p>
        </w:tc>
        <w:tc>
          <w:tcPr>
            <w:tcW w:w="1701" w:type="dxa"/>
            <w:tcBorders>
              <w:top w:val="nil"/>
              <w:left w:val="single" w:sz="4" w:space="0" w:color="auto"/>
              <w:bottom w:val="single" w:sz="8" w:space="0" w:color="auto"/>
              <w:right w:val="single" w:sz="4" w:space="0" w:color="auto"/>
            </w:tcBorders>
            <w:shd w:val="clear" w:color="auto" w:fill="auto"/>
            <w:noWrap/>
            <w:vAlign w:val="center"/>
            <w:hideMark/>
          </w:tcPr>
          <w:p w14:paraId="0867A679" w14:textId="77777777" w:rsidR="00F25125" w:rsidRPr="00CD644A" w:rsidRDefault="00F25125" w:rsidP="00FC51A1">
            <w:pPr>
              <w:jc w:val="right"/>
              <w:rPr>
                <w:b/>
                <w:bCs/>
                <w:color w:val="000000"/>
                <w:sz w:val="20"/>
                <w:szCs w:val="20"/>
              </w:rPr>
            </w:pPr>
            <w:r w:rsidRPr="00CD644A">
              <w:rPr>
                <w:b/>
                <w:bCs/>
                <w:color w:val="000000"/>
                <w:sz w:val="20"/>
                <w:szCs w:val="20"/>
              </w:rPr>
              <w:t>120 476 480,6</w:t>
            </w:r>
          </w:p>
        </w:tc>
        <w:tc>
          <w:tcPr>
            <w:tcW w:w="1843" w:type="dxa"/>
            <w:tcBorders>
              <w:top w:val="nil"/>
              <w:left w:val="nil"/>
              <w:bottom w:val="single" w:sz="8" w:space="0" w:color="auto"/>
              <w:right w:val="single" w:sz="4" w:space="0" w:color="auto"/>
            </w:tcBorders>
            <w:shd w:val="clear" w:color="auto" w:fill="auto"/>
            <w:noWrap/>
            <w:vAlign w:val="center"/>
            <w:hideMark/>
          </w:tcPr>
          <w:p w14:paraId="0B6A1880" w14:textId="77777777" w:rsidR="00F25125" w:rsidRPr="00CD644A" w:rsidRDefault="00F25125" w:rsidP="00FC51A1">
            <w:pPr>
              <w:jc w:val="right"/>
              <w:rPr>
                <w:b/>
                <w:bCs/>
                <w:color w:val="000000"/>
                <w:sz w:val="20"/>
                <w:szCs w:val="20"/>
              </w:rPr>
            </w:pPr>
            <w:r w:rsidRPr="00CD644A">
              <w:rPr>
                <w:b/>
                <w:bCs/>
                <w:color w:val="000000"/>
                <w:sz w:val="20"/>
                <w:szCs w:val="20"/>
              </w:rPr>
              <w:t>127 676 463,1</w:t>
            </w:r>
          </w:p>
        </w:tc>
        <w:tc>
          <w:tcPr>
            <w:tcW w:w="1559" w:type="dxa"/>
            <w:tcBorders>
              <w:top w:val="nil"/>
              <w:left w:val="nil"/>
              <w:bottom w:val="single" w:sz="8" w:space="0" w:color="auto"/>
              <w:right w:val="single" w:sz="4" w:space="0" w:color="auto"/>
            </w:tcBorders>
            <w:shd w:val="clear" w:color="000000" w:fill="FFFFFF"/>
            <w:noWrap/>
            <w:vAlign w:val="center"/>
            <w:hideMark/>
          </w:tcPr>
          <w:p w14:paraId="003A94E0" w14:textId="77777777" w:rsidR="00F25125" w:rsidRPr="00CD644A" w:rsidRDefault="00F25125" w:rsidP="00FC51A1">
            <w:pPr>
              <w:jc w:val="right"/>
              <w:rPr>
                <w:b/>
                <w:bCs/>
                <w:color w:val="000000"/>
                <w:sz w:val="20"/>
                <w:szCs w:val="20"/>
              </w:rPr>
            </w:pPr>
            <w:r w:rsidRPr="00CD644A">
              <w:rPr>
                <w:b/>
                <w:bCs/>
                <w:color w:val="000000"/>
                <w:sz w:val="20"/>
                <w:szCs w:val="20"/>
              </w:rPr>
              <w:t>106,0</w:t>
            </w:r>
          </w:p>
        </w:tc>
      </w:tr>
    </w:tbl>
    <w:p w14:paraId="0FFCC408" w14:textId="77777777" w:rsidR="007C48E7" w:rsidRPr="00CD644A" w:rsidRDefault="007C48E7" w:rsidP="007C48E7">
      <w:pPr>
        <w:keepNext/>
        <w:widowControl w:val="0"/>
        <w:ind w:firstLine="709"/>
        <w:jc w:val="both"/>
      </w:pPr>
    </w:p>
    <w:p w14:paraId="35CC27DF" w14:textId="77777777" w:rsidR="00E23D15" w:rsidRPr="00E23D15" w:rsidRDefault="00E23D15" w:rsidP="00E23D15">
      <w:pPr>
        <w:keepNext/>
        <w:widowControl w:val="0"/>
        <w:ind w:firstLine="709"/>
        <w:jc w:val="both"/>
      </w:pPr>
      <w:r w:rsidRPr="00E23D15">
        <w:t xml:space="preserve">Как и прежде основными источниками, формирующими доходную часть бюджета, являются поступления по налогу на прибыль и по налогу на доходы физических лиц.  </w:t>
      </w:r>
    </w:p>
    <w:p w14:paraId="74226176" w14:textId="77777777" w:rsidR="00E23D15" w:rsidRPr="00E23D15" w:rsidRDefault="00E23D15" w:rsidP="00E23D15">
      <w:pPr>
        <w:keepNext/>
        <w:widowControl w:val="0"/>
        <w:ind w:firstLine="709"/>
        <w:jc w:val="both"/>
      </w:pPr>
      <w:r w:rsidRPr="00E23D15">
        <w:t xml:space="preserve">Фактические поступления по налогу на прибыль организаций сложились на уровне плановых назначений и составили 56 581,7 млн рублей или 100,7 % от плановых назначений. </w:t>
      </w:r>
    </w:p>
    <w:p w14:paraId="6601E8B2" w14:textId="15E83710" w:rsidR="00E23D15" w:rsidRPr="00E23D15" w:rsidRDefault="00E23D15" w:rsidP="00E23D15">
      <w:pPr>
        <w:keepNext/>
        <w:widowControl w:val="0"/>
        <w:ind w:firstLine="709"/>
        <w:jc w:val="both"/>
      </w:pPr>
      <w:r w:rsidRPr="00E23D15">
        <w:t xml:space="preserve">Доходы от уплаты налога на доходы физических лиц сложились с превышением к плановым назначениям на 1 194,3 млн рублей (103,5% от плана), что обусловлено </w:t>
      </w:r>
      <w:r w:rsidRPr="00E23D15">
        <w:rPr>
          <w:color w:val="000000" w:themeColor="text1"/>
        </w:rPr>
        <w:t>ростом среднемесячной номинальной начисленной заработной платы работников организаций, демонстрирующим динамику роста в реальном выражении</w:t>
      </w:r>
      <w:r w:rsidRPr="00E23D15">
        <w:t xml:space="preserve"> и составили 35 658,6 млн рублей</w:t>
      </w:r>
      <w:r w:rsidRPr="00E23D15">
        <w:rPr>
          <w:color w:val="000000" w:themeColor="text1"/>
        </w:rPr>
        <w:t>.</w:t>
      </w:r>
    </w:p>
    <w:p w14:paraId="7248E62D" w14:textId="2AC9AE57" w:rsidR="00E23D15" w:rsidRPr="00E23D15" w:rsidRDefault="00E23D15" w:rsidP="00E23D15">
      <w:pPr>
        <w:keepNext/>
        <w:widowControl w:val="0"/>
        <w:ind w:firstLine="709"/>
        <w:jc w:val="both"/>
      </w:pPr>
      <w:r w:rsidRPr="00E23D15">
        <w:t>Основными причинами роста фактических поступлений по остальным доходам бюджета Мурманской области относительно утвержденных годовых назначений являются:</w:t>
      </w:r>
    </w:p>
    <w:p w14:paraId="71B353AA" w14:textId="1631F748" w:rsidR="00E23D15" w:rsidRPr="00E23D15" w:rsidRDefault="00E23D15" w:rsidP="00E23D15">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E23D15">
        <w:rPr>
          <w:rFonts w:ascii="Times New Roman" w:hAnsi="Times New Roman"/>
          <w:sz w:val="24"/>
          <w:szCs w:val="24"/>
        </w:rPr>
        <w:t>по налогам на товары (работы, услуги), реализуемые на территории РФ -  на 571,5 млн рублей (113,1 % от плана) -  увеличение поступлений акцизов на нефтепродукты на 574,3 млн рублей (119,4 % от плана) в результате роста объема реализации нефтепродуктов;</w:t>
      </w:r>
    </w:p>
    <w:p w14:paraId="079DA2C3" w14:textId="77777777" w:rsidR="00E23D15" w:rsidRPr="00E23D15" w:rsidRDefault="00E23D15" w:rsidP="00E23D15">
      <w:pPr>
        <w:pStyle w:val="aa"/>
        <w:numPr>
          <w:ilvl w:val="0"/>
          <w:numId w:val="8"/>
        </w:numPr>
        <w:tabs>
          <w:tab w:val="left" w:pos="993"/>
        </w:tabs>
        <w:autoSpaceDE w:val="0"/>
        <w:autoSpaceDN w:val="0"/>
        <w:adjustRightInd w:val="0"/>
        <w:spacing w:after="0" w:line="240" w:lineRule="auto"/>
        <w:ind w:left="0" w:firstLine="709"/>
        <w:rPr>
          <w:rFonts w:ascii="Times New Roman" w:hAnsi="Times New Roman"/>
          <w:sz w:val="24"/>
          <w:szCs w:val="24"/>
        </w:rPr>
      </w:pPr>
      <w:r w:rsidRPr="00E23D15">
        <w:rPr>
          <w:rFonts w:ascii="Times New Roman" w:hAnsi="Times New Roman"/>
          <w:sz w:val="24"/>
          <w:szCs w:val="24"/>
        </w:rPr>
        <w:t>по налогам на совокупный доход – на 9,5 млн рублей (112,1 % от плана) - увеличением количества налогоплательщиков, применяющих данную систему налогообложения (налог на профессиональный доход);</w:t>
      </w:r>
    </w:p>
    <w:p w14:paraId="4579CC03" w14:textId="62F88D96" w:rsidR="00E23D15" w:rsidRPr="00E23D15" w:rsidRDefault="00E23D15" w:rsidP="00E23D15">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E23D15">
        <w:rPr>
          <w:rFonts w:ascii="Times New Roman" w:hAnsi="Times New Roman"/>
          <w:sz w:val="24"/>
          <w:szCs w:val="24"/>
        </w:rPr>
        <w:t>по налогам на имущество -  на 1 062,6 млн рублей (129,5 % от плана) – в основном -   увеличение поступлений по налогу на имущество организаций на 1 016,5 млн рублей (138,6 % от плана) в связи с восстановлением крупными налогоплательщиками в бюджет переплаты по налогу, списанной в связи с непредоставлением своевременно уведомления в налоговый орган о резервировании средств на едином налоговом счете;</w:t>
      </w:r>
    </w:p>
    <w:p w14:paraId="6C945944" w14:textId="0895133E" w:rsidR="00E23D15" w:rsidRPr="00E23D15" w:rsidRDefault="00E23D15" w:rsidP="00E23D15">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E23D15">
        <w:rPr>
          <w:rFonts w:ascii="Times New Roman" w:hAnsi="Times New Roman"/>
          <w:sz w:val="24"/>
          <w:szCs w:val="24"/>
        </w:rPr>
        <w:t>по налогам, сборам и регулярным платежам за пользование природными ресурсами на 1 078,9 млн рублей (121,3 % от плана):</w:t>
      </w:r>
    </w:p>
    <w:p w14:paraId="12317F2A" w14:textId="30385282" w:rsidR="00E23D15" w:rsidRPr="00E23D15" w:rsidRDefault="00E23D15" w:rsidP="00E23D15">
      <w:pPr>
        <w:pStyle w:val="aa"/>
        <w:numPr>
          <w:ilvl w:val="0"/>
          <w:numId w:val="8"/>
        </w:numPr>
        <w:tabs>
          <w:tab w:val="left" w:pos="993"/>
          <w:tab w:val="left" w:pos="1276"/>
        </w:tabs>
        <w:autoSpaceDE w:val="0"/>
        <w:autoSpaceDN w:val="0"/>
        <w:adjustRightInd w:val="0"/>
        <w:spacing w:after="0" w:line="240" w:lineRule="auto"/>
        <w:ind w:left="0" w:firstLine="1134"/>
        <w:rPr>
          <w:rFonts w:ascii="Times New Roman" w:hAnsi="Times New Roman"/>
          <w:sz w:val="24"/>
          <w:szCs w:val="24"/>
        </w:rPr>
      </w:pPr>
      <w:r w:rsidRPr="00E23D15">
        <w:rPr>
          <w:rFonts w:ascii="Times New Roman" w:hAnsi="Times New Roman"/>
          <w:sz w:val="24"/>
          <w:szCs w:val="24"/>
        </w:rPr>
        <w:t xml:space="preserve"> по налогу на добычу полезных ископаемых на 409,5 млн рублей (112,7 % от плана) - в основном в связи с ростом объема добычи полезных ископаемых в виде апатит-нефелиновых, апатитовых и фосфоритовых руд, а также</w:t>
      </w:r>
      <w:r w:rsidRPr="00E23D15">
        <w:rPr>
          <w:rFonts w:ascii="Times New Roman" w:hAnsi="Times New Roman"/>
        </w:rPr>
        <w:t xml:space="preserve"> </w:t>
      </w:r>
      <w:r w:rsidRPr="00E23D15">
        <w:rPr>
          <w:rFonts w:ascii="Times New Roman" w:hAnsi="Times New Roman"/>
          <w:sz w:val="24"/>
          <w:szCs w:val="24"/>
        </w:rPr>
        <w:t>апатит-магнетитовых руд, на 553,2 млн рублей (125,8 % от плана);</w:t>
      </w:r>
    </w:p>
    <w:p w14:paraId="0FE832AC" w14:textId="4EDCB5FF" w:rsidR="00E23D15" w:rsidRPr="00E23D15" w:rsidRDefault="00E23D15" w:rsidP="00E23D15">
      <w:pPr>
        <w:pStyle w:val="aa"/>
        <w:numPr>
          <w:ilvl w:val="0"/>
          <w:numId w:val="8"/>
        </w:numPr>
        <w:tabs>
          <w:tab w:val="left" w:pos="993"/>
          <w:tab w:val="left" w:pos="1276"/>
        </w:tabs>
        <w:autoSpaceDE w:val="0"/>
        <w:autoSpaceDN w:val="0"/>
        <w:adjustRightInd w:val="0"/>
        <w:spacing w:after="0" w:line="240" w:lineRule="auto"/>
        <w:ind w:left="0" w:firstLine="1134"/>
        <w:rPr>
          <w:rFonts w:ascii="Times New Roman" w:hAnsi="Times New Roman"/>
          <w:sz w:val="24"/>
          <w:szCs w:val="24"/>
        </w:rPr>
      </w:pPr>
      <w:r w:rsidRPr="00E23D15">
        <w:rPr>
          <w:rFonts w:ascii="Times New Roman" w:hAnsi="Times New Roman"/>
          <w:sz w:val="24"/>
          <w:szCs w:val="24"/>
        </w:rPr>
        <w:t xml:space="preserve"> по сборам за пользование объектами водных биологических ресурсов на 668,5 млн рублей (136,2 % от плана) – в основном в связи с увеличением ставок и отменой налоговых льгот;</w:t>
      </w:r>
    </w:p>
    <w:p w14:paraId="59EC9DBD" w14:textId="77777777" w:rsidR="00E23D15" w:rsidRPr="00E23D15" w:rsidRDefault="00E23D15" w:rsidP="00E23D15">
      <w:pPr>
        <w:pStyle w:val="aa"/>
        <w:numPr>
          <w:ilvl w:val="0"/>
          <w:numId w:val="8"/>
        </w:numPr>
        <w:tabs>
          <w:tab w:val="left" w:pos="709"/>
          <w:tab w:val="left" w:pos="851"/>
          <w:tab w:val="left" w:pos="1276"/>
        </w:tabs>
        <w:autoSpaceDE w:val="0"/>
        <w:autoSpaceDN w:val="0"/>
        <w:adjustRightInd w:val="0"/>
        <w:spacing w:after="0" w:line="240" w:lineRule="auto"/>
        <w:ind w:left="0" w:firstLine="709"/>
        <w:rPr>
          <w:rFonts w:ascii="Times New Roman" w:hAnsi="Times New Roman"/>
          <w:sz w:val="24"/>
          <w:szCs w:val="24"/>
        </w:rPr>
      </w:pPr>
      <w:r w:rsidRPr="00E23D15">
        <w:rPr>
          <w:rFonts w:ascii="Times New Roman" w:hAnsi="Times New Roman"/>
          <w:sz w:val="24"/>
          <w:szCs w:val="24"/>
        </w:rPr>
        <w:t xml:space="preserve"> по государственной пошлине на 9,2 млн рублей (111,1 % от плана) – в связи с увеличением количества обращений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 выдачу паспорта, удостоверяющего личность гражданина Российской Федерации за пределами территории Российской Федерации, а также за выдачу и обмен паспорта гражданина Российской Федерации;</w:t>
      </w:r>
    </w:p>
    <w:p w14:paraId="656C50C5" w14:textId="77777777" w:rsidR="00E23D15" w:rsidRPr="00E23D15" w:rsidRDefault="00E23D15" w:rsidP="00E23D15">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E23D15">
        <w:rPr>
          <w:rFonts w:ascii="Times New Roman" w:hAnsi="Times New Roman"/>
          <w:sz w:val="24"/>
          <w:szCs w:val="24"/>
        </w:rPr>
        <w:t>по доходам от использования имущества, находящегося в государственной и муниципальной собственности, на 255,8 млн рублей (368,1 % от плана) – в основном по доходам от операций по управлению остатками средств на едином казначейском счете, зачисляемым в бюджеты субъектов Российской Федерации (</w:t>
      </w:r>
      <w:r w:rsidRPr="00E23D15">
        <w:rPr>
          <w:rFonts w:ascii="Times New Roman" w:hAnsi="Times New Roman"/>
          <w:bCs/>
          <w:sz w:val="24"/>
          <w:szCs w:val="24"/>
        </w:rPr>
        <w:t>с 2021 года</w:t>
      </w:r>
      <w:r w:rsidRPr="00E23D15">
        <w:rPr>
          <w:rFonts w:ascii="Times New Roman" w:hAnsi="Times New Roman"/>
          <w:sz w:val="24"/>
          <w:szCs w:val="24"/>
        </w:rPr>
        <w:t xml:space="preserve"> Федеральным казначейством</w:t>
      </w:r>
      <w:r w:rsidRPr="00E23D15">
        <w:rPr>
          <w:rFonts w:ascii="Times New Roman" w:hAnsi="Times New Roman"/>
          <w:bCs/>
          <w:sz w:val="24"/>
          <w:szCs w:val="24"/>
        </w:rPr>
        <w:t xml:space="preserve"> внедрен механизм управления</w:t>
      </w:r>
      <w:r w:rsidRPr="00E23D15">
        <w:rPr>
          <w:rFonts w:ascii="Times New Roman" w:hAnsi="Times New Roman"/>
          <w:sz w:val="24"/>
          <w:szCs w:val="24"/>
        </w:rPr>
        <w:t xml:space="preserve"> свободными </w:t>
      </w:r>
      <w:r w:rsidRPr="00E23D15">
        <w:rPr>
          <w:rFonts w:ascii="Times New Roman" w:hAnsi="Times New Roman"/>
          <w:bCs/>
          <w:sz w:val="24"/>
          <w:szCs w:val="24"/>
        </w:rPr>
        <w:t>остатками средств</w:t>
      </w:r>
      <w:r w:rsidRPr="00E23D15">
        <w:rPr>
          <w:rFonts w:ascii="Times New Roman" w:hAnsi="Times New Roman"/>
          <w:sz w:val="24"/>
          <w:szCs w:val="24"/>
        </w:rPr>
        <w:t xml:space="preserve"> на счетах</w:t>
      </w:r>
      <w:r w:rsidRPr="00E23D15">
        <w:rPr>
          <w:rFonts w:ascii="Times New Roman" w:hAnsi="Times New Roman"/>
          <w:strike/>
          <w:sz w:val="24"/>
          <w:szCs w:val="24"/>
        </w:rPr>
        <w:t xml:space="preserve"> </w:t>
      </w:r>
      <w:r w:rsidRPr="00E23D15">
        <w:rPr>
          <w:rFonts w:ascii="Times New Roman" w:hAnsi="Times New Roman"/>
          <w:sz w:val="24"/>
          <w:szCs w:val="24"/>
        </w:rPr>
        <w:lastRenderedPageBreak/>
        <w:t>бюджетов субъектов Российской Федерации, что</w:t>
      </w:r>
      <w:r w:rsidRPr="00E23D15">
        <w:rPr>
          <w:rFonts w:ascii="Times New Roman" w:hAnsi="Times New Roman"/>
          <w:bCs/>
          <w:sz w:val="24"/>
          <w:szCs w:val="24"/>
        </w:rPr>
        <w:t xml:space="preserve"> </w:t>
      </w:r>
      <w:r w:rsidRPr="00E23D15">
        <w:rPr>
          <w:rFonts w:ascii="Times New Roman" w:hAnsi="Times New Roman"/>
          <w:sz w:val="24"/>
          <w:szCs w:val="24"/>
        </w:rPr>
        <w:t xml:space="preserve">позволило получить дополнительные доходы бюджета); </w:t>
      </w:r>
    </w:p>
    <w:p w14:paraId="0763921A" w14:textId="77777777" w:rsidR="00E23D15" w:rsidRPr="00E23D15" w:rsidRDefault="00E23D15" w:rsidP="00E23D15">
      <w:pPr>
        <w:pStyle w:val="aa"/>
        <w:numPr>
          <w:ilvl w:val="0"/>
          <w:numId w:val="8"/>
        </w:numPr>
        <w:tabs>
          <w:tab w:val="left" w:pos="360"/>
        </w:tabs>
        <w:autoSpaceDE w:val="0"/>
        <w:autoSpaceDN w:val="0"/>
        <w:adjustRightInd w:val="0"/>
        <w:spacing w:after="0" w:line="240" w:lineRule="auto"/>
        <w:ind w:left="0" w:firstLine="709"/>
        <w:rPr>
          <w:rFonts w:ascii="Times New Roman" w:hAnsi="Times New Roman"/>
          <w:sz w:val="24"/>
          <w:szCs w:val="24"/>
        </w:rPr>
      </w:pPr>
      <w:r w:rsidRPr="00E23D15">
        <w:rPr>
          <w:rFonts w:ascii="Times New Roman" w:hAnsi="Times New Roman"/>
          <w:sz w:val="24"/>
          <w:szCs w:val="24"/>
        </w:rPr>
        <w:t>по платежам при пользовании природными ресурсами на 64,3 млн рублей (172,8 % от плана), в основном за счет платы за размещение отходов производства (193,1 %);</w:t>
      </w:r>
    </w:p>
    <w:p w14:paraId="11E89E94" w14:textId="77777777" w:rsidR="00E23D15" w:rsidRPr="00E23D15" w:rsidRDefault="00E23D15" w:rsidP="00E23D15">
      <w:pPr>
        <w:pStyle w:val="aa"/>
        <w:numPr>
          <w:ilvl w:val="0"/>
          <w:numId w:val="8"/>
        </w:numPr>
        <w:tabs>
          <w:tab w:val="left" w:pos="360"/>
        </w:tabs>
        <w:autoSpaceDE w:val="0"/>
        <w:autoSpaceDN w:val="0"/>
        <w:adjustRightInd w:val="0"/>
        <w:spacing w:after="0" w:line="240" w:lineRule="auto"/>
        <w:ind w:left="0" w:firstLine="709"/>
        <w:rPr>
          <w:rFonts w:ascii="Times New Roman" w:hAnsi="Times New Roman"/>
          <w:sz w:val="24"/>
          <w:szCs w:val="24"/>
        </w:rPr>
      </w:pPr>
      <w:r w:rsidRPr="00E23D15">
        <w:rPr>
          <w:rFonts w:ascii="Times New Roman" w:hAnsi="Times New Roman"/>
          <w:sz w:val="24"/>
          <w:szCs w:val="24"/>
        </w:rPr>
        <w:t>по административным платежам и сборам на 0,6 млн рублей (159,0 % от плана) – в связи со взысканием неустойки за просрочку исполнения обязательств по государственным контрактам, заключенным Мурманскавтодором;</w:t>
      </w:r>
    </w:p>
    <w:p w14:paraId="241850E9" w14:textId="77777777" w:rsidR="00E23D15" w:rsidRPr="00E23D15" w:rsidRDefault="00E23D15" w:rsidP="00E23D15">
      <w:pPr>
        <w:pStyle w:val="aa"/>
        <w:numPr>
          <w:ilvl w:val="0"/>
          <w:numId w:val="8"/>
        </w:numPr>
        <w:tabs>
          <w:tab w:val="left" w:pos="360"/>
        </w:tabs>
        <w:autoSpaceDE w:val="0"/>
        <w:autoSpaceDN w:val="0"/>
        <w:adjustRightInd w:val="0"/>
        <w:spacing w:after="0" w:line="240" w:lineRule="auto"/>
        <w:ind w:left="0" w:firstLine="709"/>
        <w:rPr>
          <w:rFonts w:ascii="Times New Roman" w:hAnsi="Times New Roman"/>
          <w:sz w:val="24"/>
          <w:szCs w:val="24"/>
        </w:rPr>
      </w:pPr>
      <w:r w:rsidRPr="00E23D15">
        <w:rPr>
          <w:rFonts w:ascii="Times New Roman" w:hAnsi="Times New Roman"/>
          <w:sz w:val="24"/>
          <w:szCs w:val="24"/>
        </w:rPr>
        <w:t xml:space="preserve">по штрафам, санкциям, возмещению ущерба на 611,1 млн рублей (257,8 % от плана) в основном за счет увеличения поступлений: </w:t>
      </w:r>
    </w:p>
    <w:p w14:paraId="53E4B683" w14:textId="77777777" w:rsidR="00E23D15" w:rsidRPr="00E23D15" w:rsidRDefault="00E23D15" w:rsidP="00E23D15">
      <w:pPr>
        <w:pStyle w:val="aa"/>
        <w:numPr>
          <w:ilvl w:val="0"/>
          <w:numId w:val="8"/>
        </w:numPr>
        <w:tabs>
          <w:tab w:val="left" w:pos="360"/>
          <w:tab w:val="center" w:pos="1560"/>
        </w:tabs>
        <w:autoSpaceDE w:val="0"/>
        <w:autoSpaceDN w:val="0"/>
        <w:adjustRightInd w:val="0"/>
        <w:spacing w:after="0" w:line="240" w:lineRule="auto"/>
        <w:ind w:left="709" w:firstLine="567"/>
        <w:rPr>
          <w:rFonts w:ascii="Times New Roman" w:hAnsi="Times New Roman"/>
          <w:sz w:val="24"/>
          <w:szCs w:val="24"/>
        </w:rPr>
      </w:pPr>
      <w:r w:rsidRPr="00E23D15">
        <w:rPr>
          <w:rFonts w:ascii="Times New Roman" w:hAnsi="Times New Roman"/>
          <w:sz w:val="24"/>
          <w:szCs w:val="24"/>
        </w:rPr>
        <w:t>по административным штрафам, установленным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 на 139,0 млн рублей (161,8 % от плана) – в основном в связи с увеличением количества комплексов фото-видео фиксации;</w:t>
      </w:r>
    </w:p>
    <w:p w14:paraId="083A9E74" w14:textId="03DEC6AB" w:rsidR="00E23D15" w:rsidRPr="00E23D15" w:rsidRDefault="00E23D15" w:rsidP="00E23D15">
      <w:pPr>
        <w:pStyle w:val="aa"/>
        <w:numPr>
          <w:ilvl w:val="0"/>
          <w:numId w:val="8"/>
        </w:numPr>
        <w:tabs>
          <w:tab w:val="left" w:pos="360"/>
          <w:tab w:val="center" w:pos="1418"/>
        </w:tabs>
        <w:autoSpaceDE w:val="0"/>
        <w:autoSpaceDN w:val="0"/>
        <w:adjustRightInd w:val="0"/>
        <w:spacing w:after="0" w:line="240" w:lineRule="auto"/>
        <w:ind w:left="709" w:firstLine="567"/>
        <w:rPr>
          <w:rFonts w:ascii="Times New Roman" w:hAnsi="Times New Roman"/>
          <w:sz w:val="24"/>
          <w:szCs w:val="24"/>
        </w:rPr>
      </w:pPr>
      <w:r w:rsidRPr="00E23D15">
        <w:rPr>
          <w:rFonts w:ascii="Times New Roman" w:hAnsi="Times New Roman"/>
          <w:sz w:val="24"/>
          <w:szCs w:val="24"/>
        </w:rPr>
        <w:t xml:space="preserve"> от возмещения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на 329,5 млн рублей;</w:t>
      </w:r>
    </w:p>
    <w:p w14:paraId="4BDD79F8" w14:textId="77777777" w:rsidR="00E23D15" w:rsidRPr="00E23D15" w:rsidRDefault="00E23D15" w:rsidP="00E23D15">
      <w:pPr>
        <w:pStyle w:val="aa"/>
        <w:numPr>
          <w:ilvl w:val="0"/>
          <w:numId w:val="8"/>
        </w:numPr>
        <w:tabs>
          <w:tab w:val="left" w:pos="360"/>
        </w:tabs>
        <w:autoSpaceDE w:val="0"/>
        <w:autoSpaceDN w:val="0"/>
        <w:adjustRightInd w:val="0"/>
        <w:spacing w:after="0" w:line="240" w:lineRule="auto"/>
        <w:ind w:left="0" w:firstLine="709"/>
        <w:rPr>
          <w:rFonts w:ascii="Times New Roman" w:hAnsi="Times New Roman"/>
          <w:sz w:val="24"/>
          <w:szCs w:val="24"/>
        </w:rPr>
      </w:pPr>
      <w:r w:rsidRPr="00E23D15">
        <w:rPr>
          <w:rFonts w:ascii="Times New Roman" w:hAnsi="Times New Roman"/>
          <w:sz w:val="24"/>
          <w:szCs w:val="24"/>
        </w:rPr>
        <w:t>по безвозмездным поступлениям от других бюджетов бюджетной системы Российской Федерации на 3 201,6 млн рублей (124,7 % от плана), в основном за счет иных межбюджетных трансфертов, передаваемых бюджетам субъектов Российской Федерации:</w:t>
      </w:r>
    </w:p>
    <w:p w14:paraId="0A9CF0EB" w14:textId="77777777" w:rsidR="00E23D15" w:rsidRPr="00E23D15" w:rsidRDefault="00E23D15" w:rsidP="00E23D15">
      <w:pPr>
        <w:pStyle w:val="aa"/>
        <w:numPr>
          <w:ilvl w:val="0"/>
          <w:numId w:val="8"/>
        </w:numPr>
        <w:tabs>
          <w:tab w:val="left" w:pos="360"/>
          <w:tab w:val="center" w:pos="1418"/>
        </w:tabs>
        <w:autoSpaceDE w:val="0"/>
        <w:autoSpaceDN w:val="0"/>
        <w:adjustRightInd w:val="0"/>
        <w:spacing w:after="0" w:line="240" w:lineRule="auto"/>
        <w:ind w:left="709" w:firstLine="567"/>
        <w:rPr>
          <w:rFonts w:ascii="Times New Roman" w:hAnsi="Times New Roman"/>
          <w:sz w:val="24"/>
          <w:szCs w:val="24"/>
        </w:rPr>
      </w:pPr>
      <w:r w:rsidRPr="00E23D15">
        <w:rPr>
          <w:rFonts w:ascii="Times New Roman" w:hAnsi="Times New Roman"/>
          <w:sz w:val="24"/>
          <w:szCs w:val="24"/>
        </w:rPr>
        <w:t xml:space="preserve"> за счет средств резервного фонда Правительства Российской Федерации;</w:t>
      </w:r>
    </w:p>
    <w:p w14:paraId="41D32856" w14:textId="77777777" w:rsidR="00E23D15" w:rsidRPr="00E23D15" w:rsidRDefault="00E23D15" w:rsidP="00E23D15">
      <w:pPr>
        <w:pStyle w:val="aa"/>
        <w:numPr>
          <w:ilvl w:val="0"/>
          <w:numId w:val="8"/>
        </w:numPr>
        <w:tabs>
          <w:tab w:val="left" w:pos="360"/>
          <w:tab w:val="center" w:pos="1418"/>
        </w:tabs>
        <w:autoSpaceDE w:val="0"/>
        <w:autoSpaceDN w:val="0"/>
        <w:adjustRightInd w:val="0"/>
        <w:spacing w:after="0" w:line="240" w:lineRule="auto"/>
        <w:ind w:left="709" w:firstLine="567"/>
        <w:rPr>
          <w:rFonts w:ascii="Times New Roman" w:hAnsi="Times New Roman"/>
          <w:sz w:val="24"/>
          <w:szCs w:val="24"/>
        </w:rPr>
      </w:pPr>
      <w:r w:rsidRPr="00E23D15">
        <w:rPr>
          <w:rFonts w:ascii="Times New Roman" w:hAnsi="Times New Roman"/>
          <w:sz w:val="24"/>
          <w:szCs w:val="24"/>
        </w:rPr>
        <w:t xml:space="preserve">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p>
    <w:p w14:paraId="5CBF3139" w14:textId="77777777" w:rsidR="00E23D15" w:rsidRPr="00E23D15" w:rsidRDefault="00E23D15" w:rsidP="00E23D15">
      <w:pPr>
        <w:pStyle w:val="aa"/>
        <w:tabs>
          <w:tab w:val="left" w:pos="360"/>
        </w:tabs>
        <w:autoSpaceDE w:val="0"/>
        <w:autoSpaceDN w:val="0"/>
        <w:adjustRightInd w:val="0"/>
        <w:spacing w:after="0" w:line="240" w:lineRule="auto"/>
        <w:ind w:left="709"/>
        <w:rPr>
          <w:rFonts w:ascii="Times New Roman" w:hAnsi="Times New Roman"/>
          <w:sz w:val="24"/>
          <w:szCs w:val="24"/>
        </w:rPr>
      </w:pPr>
    </w:p>
    <w:p w14:paraId="57782CB8" w14:textId="2DD04A93" w:rsidR="007C48E7" w:rsidRPr="00CD644A" w:rsidRDefault="00E23D15" w:rsidP="002F61D7">
      <w:pPr>
        <w:ind w:firstLine="709"/>
        <w:jc w:val="both"/>
        <w:rPr>
          <w:color w:val="FF0000"/>
        </w:rPr>
      </w:pPr>
      <w:r w:rsidRPr="00E23D15">
        <w:t>Снижение поступлений по доходам от продажи материальных и нематериальных активов на 4,9 млн рублей (42,6 % от плана) сформировалось по причине применения главным администратором доходов, Министерством имущественных отношений Мурманской области, при прогнозе поступлений метода усреднения в соответствии с утвержденной методикой прогнозирования доходов (исходя из усреднения фактических поступлений за последние три года).</w:t>
      </w:r>
    </w:p>
    <w:p w14:paraId="221145F5" w14:textId="77777777" w:rsidR="002F61D7" w:rsidRPr="0089104A" w:rsidRDefault="002F61D7" w:rsidP="00F8344C">
      <w:pPr>
        <w:pStyle w:val="1"/>
      </w:pPr>
    </w:p>
    <w:p w14:paraId="65EF5021" w14:textId="77777777" w:rsidR="00F8344C" w:rsidRPr="00CD644A" w:rsidRDefault="00F8344C" w:rsidP="00F8344C">
      <w:pPr>
        <w:pStyle w:val="1"/>
      </w:pPr>
      <w:r w:rsidRPr="00CD644A">
        <w:rPr>
          <w:lang w:val="en-US"/>
        </w:rPr>
        <w:t>III</w:t>
      </w:r>
      <w:r w:rsidRPr="00CD644A">
        <w:t>. Расходы областного бюджета</w:t>
      </w:r>
    </w:p>
    <w:p w14:paraId="28E1F3F5" w14:textId="77777777" w:rsidR="004C71D7" w:rsidRPr="00CD644A" w:rsidRDefault="004C71D7" w:rsidP="00F8344C">
      <w:pPr>
        <w:ind w:firstLine="709"/>
        <w:rPr>
          <w:color w:val="FF0000"/>
        </w:rPr>
      </w:pPr>
    </w:p>
    <w:p w14:paraId="7F58BC0A" w14:textId="6322AB4A" w:rsidR="004B4FEA" w:rsidRPr="00CD644A" w:rsidRDefault="004B4FEA" w:rsidP="00502AC8">
      <w:pPr>
        <w:ind w:firstLine="709"/>
        <w:jc w:val="both"/>
        <w:rPr>
          <w:i/>
        </w:rPr>
      </w:pPr>
      <w:r w:rsidRPr="00CD644A">
        <w:t xml:space="preserve">Областной бюджет Мурманской области по расходам исполнен в сумме </w:t>
      </w:r>
      <w:r w:rsidR="0026280D" w:rsidRPr="00CD644A">
        <w:t>128 095 994,8</w:t>
      </w:r>
      <w:r w:rsidRPr="00CD644A">
        <w:t xml:space="preserve"> тыс. рублей, </w:t>
      </w:r>
      <w:r w:rsidR="00502AC8" w:rsidRPr="00CD644A">
        <w:t>что составляет 9</w:t>
      </w:r>
      <w:r w:rsidR="0026280D" w:rsidRPr="00CD644A">
        <w:t>3</w:t>
      </w:r>
      <w:r w:rsidR="00502AC8" w:rsidRPr="00CD644A">
        <w:t>,</w:t>
      </w:r>
      <w:r w:rsidR="0026280D" w:rsidRPr="00CD644A">
        <w:t>1</w:t>
      </w:r>
      <w:r w:rsidR="00502AC8" w:rsidRPr="00CD644A">
        <w:t xml:space="preserve"> % от уточненных бюджетных назначений.</w:t>
      </w:r>
    </w:p>
    <w:p w14:paraId="0A32DB20" w14:textId="77777777" w:rsidR="00335068" w:rsidRDefault="00B1104A" w:rsidP="00F8344C">
      <w:pPr>
        <w:ind w:firstLine="709"/>
        <w:jc w:val="right"/>
        <w:rPr>
          <w:i/>
        </w:rPr>
      </w:pPr>
      <w:r w:rsidRPr="00CD644A">
        <w:rPr>
          <w:i/>
        </w:rPr>
        <w:t xml:space="preserve">тыс. рублей </w:t>
      </w:r>
    </w:p>
    <w:p w14:paraId="4F155AC4" w14:textId="77777777" w:rsidR="00AB2456" w:rsidRPr="00CD644A" w:rsidRDefault="00AB2456" w:rsidP="00F8344C">
      <w:pPr>
        <w:ind w:firstLine="709"/>
        <w:jc w:val="right"/>
        <w:rPr>
          <w:i/>
        </w:rPr>
      </w:pPr>
    </w:p>
    <w:tbl>
      <w:tblPr>
        <w:tblW w:w="9639" w:type="dxa"/>
        <w:tblInd w:w="108" w:type="dxa"/>
        <w:tblLayout w:type="fixed"/>
        <w:tblLook w:val="04A0" w:firstRow="1" w:lastRow="0" w:firstColumn="1" w:lastColumn="0" w:noHBand="0" w:noVBand="1"/>
      </w:tblPr>
      <w:tblGrid>
        <w:gridCol w:w="4111"/>
        <w:gridCol w:w="1418"/>
        <w:gridCol w:w="1417"/>
        <w:gridCol w:w="1418"/>
        <w:gridCol w:w="1275"/>
      </w:tblGrid>
      <w:tr w:rsidR="008F12FE" w:rsidRPr="00CD644A" w14:paraId="3BC283D8" w14:textId="77777777" w:rsidTr="00AB2456">
        <w:trPr>
          <w:trHeight w:val="1290"/>
          <w:tblHead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1E25C" w14:textId="77777777" w:rsidR="008F12FE" w:rsidRPr="00CD644A" w:rsidRDefault="008F12FE">
            <w:pPr>
              <w:jc w:val="center"/>
              <w:rPr>
                <w:color w:val="000000"/>
                <w:sz w:val="20"/>
                <w:szCs w:val="20"/>
              </w:rPr>
            </w:pPr>
            <w:r w:rsidRPr="00CD644A">
              <w:rPr>
                <w:color w:val="000000"/>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E5A3CA" w14:textId="77777777" w:rsidR="008F12FE" w:rsidRPr="00CD644A" w:rsidRDefault="008F12FE">
            <w:pPr>
              <w:jc w:val="center"/>
              <w:rPr>
                <w:color w:val="000000"/>
                <w:sz w:val="20"/>
                <w:szCs w:val="20"/>
              </w:rPr>
            </w:pPr>
            <w:r w:rsidRPr="00CD644A">
              <w:rPr>
                <w:color w:val="000000"/>
                <w:sz w:val="20"/>
                <w:szCs w:val="20"/>
              </w:rPr>
              <w:t>Утверждено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C930FC" w14:textId="77777777" w:rsidR="008F12FE" w:rsidRPr="00CD644A" w:rsidRDefault="008F12FE">
            <w:pPr>
              <w:jc w:val="center"/>
              <w:rPr>
                <w:color w:val="000000"/>
                <w:sz w:val="20"/>
                <w:szCs w:val="20"/>
              </w:rPr>
            </w:pPr>
            <w:r w:rsidRPr="00CD644A">
              <w:rPr>
                <w:color w:val="000000"/>
                <w:sz w:val="20"/>
                <w:szCs w:val="20"/>
              </w:rPr>
              <w:t>Сводная бюджетная роспись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68FAA7" w14:textId="77777777" w:rsidR="008F12FE" w:rsidRPr="00CD644A" w:rsidRDefault="008F12FE">
            <w:pPr>
              <w:jc w:val="center"/>
              <w:rPr>
                <w:color w:val="000000"/>
                <w:sz w:val="20"/>
                <w:szCs w:val="20"/>
              </w:rPr>
            </w:pPr>
            <w:r w:rsidRPr="00CD644A">
              <w:rPr>
                <w:color w:val="000000"/>
                <w:sz w:val="20"/>
                <w:szCs w:val="20"/>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B64C0F8" w14:textId="77777777" w:rsidR="008F12FE" w:rsidRPr="00CD644A" w:rsidRDefault="008F12FE">
            <w:pPr>
              <w:jc w:val="center"/>
              <w:rPr>
                <w:color w:val="000000"/>
                <w:sz w:val="20"/>
                <w:szCs w:val="20"/>
              </w:rPr>
            </w:pPr>
            <w:r w:rsidRPr="00CD644A">
              <w:rPr>
                <w:color w:val="000000"/>
                <w:sz w:val="20"/>
                <w:szCs w:val="20"/>
              </w:rPr>
              <w:t>% исполне-ния от сводной бюджет-ной росписи</w:t>
            </w:r>
          </w:p>
        </w:tc>
      </w:tr>
      <w:tr w:rsidR="008F12FE" w:rsidRPr="00CD644A" w14:paraId="4987B1E2" w14:textId="77777777" w:rsidTr="00AB2456">
        <w:trPr>
          <w:trHeight w:val="255"/>
          <w:tblHead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048BF6D" w14:textId="77777777" w:rsidR="008F12FE" w:rsidRPr="00CD644A" w:rsidRDefault="008F12FE">
            <w:pPr>
              <w:jc w:val="center"/>
              <w:rPr>
                <w:color w:val="000000"/>
                <w:sz w:val="20"/>
                <w:szCs w:val="20"/>
              </w:rPr>
            </w:pPr>
            <w:r w:rsidRPr="00CD644A">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71E476C9" w14:textId="77777777" w:rsidR="008F12FE" w:rsidRPr="00CD644A" w:rsidRDefault="008F12FE">
            <w:pPr>
              <w:jc w:val="center"/>
              <w:rPr>
                <w:color w:val="000000"/>
                <w:sz w:val="20"/>
                <w:szCs w:val="20"/>
              </w:rPr>
            </w:pPr>
            <w:r w:rsidRPr="00CD644A">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64ADF414" w14:textId="77777777" w:rsidR="008F12FE" w:rsidRPr="00CD644A" w:rsidRDefault="008F12FE">
            <w:pPr>
              <w:jc w:val="center"/>
              <w:rPr>
                <w:color w:val="000000"/>
                <w:sz w:val="20"/>
                <w:szCs w:val="20"/>
              </w:rPr>
            </w:pPr>
            <w:r w:rsidRPr="00CD644A">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0079953C" w14:textId="77777777" w:rsidR="008F12FE" w:rsidRPr="00CD644A" w:rsidRDefault="008F12FE">
            <w:pPr>
              <w:jc w:val="center"/>
              <w:rPr>
                <w:color w:val="000000"/>
                <w:sz w:val="20"/>
                <w:szCs w:val="20"/>
              </w:rPr>
            </w:pPr>
            <w:r w:rsidRPr="00CD644A">
              <w:rPr>
                <w:color w:val="000000"/>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14:paraId="535EDCD6" w14:textId="77777777" w:rsidR="008F12FE" w:rsidRPr="00CD644A" w:rsidRDefault="008F12FE">
            <w:pPr>
              <w:jc w:val="center"/>
              <w:rPr>
                <w:color w:val="000000"/>
                <w:sz w:val="20"/>
                <w:szCs w:val="20"/>
              </w:rPr>
            </w:pPr>
            <w:r w:rsidRPr="00CD644A">
              <w:rPr>
                <w:color w:val="000000"/>
                <w:sz w:val="20"/>
                <w:szCs w:val="20"/>
              </w:rPr>
              <w:t>5=4/3</w:t>
            </w:r>
          </w:p>
        </w:tc>
      </w:tr>
      <w:tr w:rsidR="008F12FE" w:rsidRPr="00CD644A" w14:paraId="288AF804"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75BFFFD8" w14:textId="77777777" w:rsidR="008F12FE" w:rsidRPr="00CD644A" w:rsidRDefault="008F12FE">
            <w:pPr>
              <w:rPr>
                <w:color w:val="000000"/>
                <w:sz w:val="20"/>
                <w:szCs w:val="20"/>
              </w:rPr>
            </w:pPr>
            <w:r w:rsidRPr="00CD644A">
              <w:rPr>
                <w:color w:val="000000"/>
                <w:sz w:val="20"/>
                <w:szCs w:val="20"/>
              </w:rPr>
              <w:t>Государственная программа "Здравоохранение"</w:t>
            </w:r>
          </w:p>
        </w:tc>
        <w:tc>
          <w:tcPr>
            <w:tcW w:w="1418" w:type="dxa"/>
            <w:tcBorders>
              <w:top w:val="nil"/>
              <w:left w:val="nil"/>
              <w:bottom w:val="single" w:sz="4" w:space="0" w:color="auto"/>
              <w:right w:val="single" w:sz="4" w:space="0" w:color="auto"/>
            </w:tcBorders>
            <w:shd w:val="clear" w:color="auto" w:fill="auto"/>
            <w:hideMark/>
          </w:tcPr>
          <w:p w14:paraId="61C6EC04" w14:textId="77777777" w:rsidR="008F12FE" w:rsidRPr="00CD644A" w:rsidRDefault="008F12FE">
            <w:pPr>
              <w:jc w:val="right"/>
              <w:rPr>
                <w:color w:val="000000"/>
                <w:sz w:val="20"/>
                <w:szCs w:val="20"/>
              </w:rPr>
            </w:pPr>
            <w:r w:rsidRPr="00CD644A">
              <w:rPr>
                <w:color w:val="000000"/>
                <w:sz w:val="20"/>
                <w:szCs w:val="20"/>
              </w:rPr>
              <w:t>19 254 195,1</w:t>
            </w:r>
          </w:p>
        </w:tc>
        <w:tc>
          <w:tcPr>
            <w:tcW w:w="1417" w:type="dxa"/>
            <w:tcBorders>
              <w:top w:val="nil"/>
              <w:left w:val="nil"/>
              <w:bottom w:val="single" w:sz="4" w:space="0" w:color="auto"/>
              <w:right w:val="single" w:sz="4" w:space="0" w:color="auto"/>
            </w:tcBorders>
            <w:shd w:val="clear" w:color="auto" w:fill="auto"/>
            <w:hideMark/>
          </w:tcPr>
          <w:p w14:paraId="27593AAF" w14:textId="77777777" w:rsidR="008F12FE" w:rsidRPr="00CD644A" w:rsidRDefault="008F12FE">
            <w:pPr>
              <w:jc w:val="right"/>
              <w:rPr>
                <w:color w:val="000000"/>
                <w:sz w:val="20"/>
                <w:szCs w:val="20"/>
              </w:rPr>
            </w:pPr>
            <w:r w:rsidRPr="00CD644A">
              <w:rPr>
                <w:color w:val="000000"/>
                <w:sz w:val="20"/>
                <w:szCs w:val="20"/>
              </w:rPr>
              <w:t>20 807 503,1</w:t>
            </w:r>
          </w:p>
        </w:tc>
        <w:tc>
          <w:tcPr>
            <w:tcW w:w="1418" w:type="dxa"/>
            <w:tcBorders>
              <w:top w:val="nil"/>
              <w:left w:val="nil"/>
              <w:bottom w:val="single" w:sz="4" w:space="0" w:color="auto"/>
              <w:right w:val="single" w:sz="4" w:space="0" w:color="auto"/>
            </w:tcBorders>
            <w:shd w:val="clear" w:color="auto" w:fill="auto"/>
            <w:hideMark/>
          </w:tcPr>
          <w:p w14:paraId="252D0E43" w14:textId="77777777" w:rsidR="008F12FE" w:rsidRPr="00CD644A" w:rsidRDefault="008F12FE">
            <w:pPr>
              <w:jc w:val="right"/>
              <w:rPr>
                <w:color w:val="000000"/>
                <w:sz w:val="20"/>
                <w:szCs w:val="20"/>
              </w:rPr>
            </w:pPr>
            <w:r w:rsidRPr="00CD644A">
              <w:rPr>
                <w:color w:val="000000"/>
                <w:sz w:val="20"/>
                <w:szCs w:val="20"/>
              </w:rPr>
              <w:t>20 481 822,0</w:t>
            </w:r>
          </w:p>
        </w:tc>
        <w:tc>
          <w:tcPr>
            <w:tcW w:w="1275" w:type="dxa"/>
            <w:tcBorders>
              <w:top w:val="nil"/>
              <w:left w:val="nil"/>
              <w:bottom w:val="single" w:sz="4" w:space="0" w:color="auto"/>
              <w:right w:val="single" w:sz="4" w:space="0" w:color="auto"/>
            </w:tcBorders>
            <w:shd w:val="clear" w:color="auto" w:fill="auto"/>
            <w:hideMark/>
          </w:tcPr>
          <w:p w14:paraId="4C88ED24" w14:textId="77777777" w:rsidR="008F12FE" w:rsidRPr="00CD644A" w:rsidRDefault="008F12FE">
            <w:pPr>
              <w:jc w:val="right"/>
              <w:rPr>
                <w:color w:val="000000"/>
                <w:sz w:val="20"/>
                <w:szCs w:val="20"/>
              </w:rPr>
            </w:pPr>
            <w:r w:rsidRPr="00CD644A">
              <w:rPr>
                <w:color w:val="000000"/>
                <w:sz w:val="20"/>
                <w:szCs w:val="20"/>
              </w:rPr>
              <w:t>98,4</w:t>
            </w:r>
          </w:p>
        </w:tc>
      </w:tr>
      <w:tr w:rsidR="008F12FE" w:rsidRPr="00CD644A" w14:paraId="2941A9C9"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76598B37" w14:textId="77777777" w:rsidR="008F12FE" w:rsidRPr="00CD644A" w:rsidRDefault="008F12FE">
            <w:pPr>
              <w:rPr>
                <w:color w:val="000000"/>
                <w:sz w:val="20"/>
                <w:szCs w:val="20"/>
              </w:rPr>
            </w:pPr>
            <w:r w:rsidRPr="00CD644A">
              <w:rPr>
                <w:color w:val="000000"/>
                <w:sz w:val="20"/>
                <w:szCs w:val="20"/>
              </w:rPr>
              <w:t>Государственная программа "Образование и наука"</w:t>
            </w:r>
          </w:p>
        </w:tc>
        <w:tc>
          <w:tcPr>
            <w:tcW w:w="1418" w:type="dxa"/>
            <w:tcBorders>
              <w:top w:val="nil"/>
              <w:left w:val="nil"/>
              <w:bottom w:val="single" w:sz="4" w:space="0" w:color="auto"/>
              <w:right w:val="single" w:sz="4" w:space="0" w:color="auto"/>
            </w:tcBorders>
            <w:shd w:val="clear" w:color="auto" w:fill="auto"/>
            <w:hideMark/>
          </w:tcPr>
          <w:p w14:paraId="643EAE0C" w14:textId="77777777" w:rsidR="008F12FE" w:rsidRPr="00CD644A" w:rsidRDefault="008F12FE">
            <w:pPr>
              <w:jc w:val="right"/>
              <w:rPr>
                <w:color w:val="000000"/>
                <w:sz w:val="20"/>
                <w:szCs w:val="20"/>
              </w:rPr>
            </w:pPr>
            <w:r w:rsidRPr="00CD644A">
              <w:rPr>
                <w:color w:val="000000"/>
                <w:sz w:val="20"/>
                <w:szCs w:val="20"/>
              </w:rPr>
              <w:t>26 789 231,7</w:t>
            </w:r>
          </w:p>
        </w:tc>
        <w:tc>
          <w:tcPr>
            <w:tcW w:w="1417" w:type="dxa"/>
            <w:tcBorders>
              <w:top w:val="nil"/>
              <w:left w:val="nil"/>
              <w:bottom w:val="single" w:sz="4" w:space="0" w:color="auto"/>
              <w:right w:val="single" w:sz="4" w:space="0" w:color="auto"/>
            </w:tcBorders>
            <w:shd w:val="clear" w:color="auto" w:fill="auto"/>
            <w:hideMark/>
          </w:tcPr>
          <w:p w14:paraId="53A7DFF2" w14:textId="77777777" w:rsidR="008F12FE" w:rsidRPr="00CD644A" w:rsidRDefault="008F12FE">
            <w:pPr>
              <w:jc w:val="right"/>
              <w:rPr>
                <w:color w:val="000000"/>
                <w:sz w:val="20"/>
                <w:szCs w:val="20"/>
              </w:rPr>
            </w:pPr>
            <w:r w:rsidRPr="00CD644A">
              <w:rPr>
                <w:color w:val="000000"/>
                <w:sz w:val="20"/>
                <w:szCs w:val="20"/>
              </w:rPr>
              <w:t>26 334 575,1</w:t>
            </w:r>
          </w:p>
        </w:tc>
        <w:tc>
          <w:tcPr>
            <w:tcW w:w="1418" w:type="dxa"/>
            <w:tcBorders>
              <w:top w:val="nil"/>
              <w:left w:val="nil"/>
              <w:bottom w:val="single" w:sz="4" w:space="0" w:color="auto"/>
              <w:right w:val="single" w:sz="4" w:space="0" w:color="auto"/>
            </w:tcBorders>
            <w:shd w:val="clear" w:color="auto" w:fill="auto"/>
            <w:hideMark/>
          </w:tcPr>
          <w:p w14:paraId="6A471BBB" w14:textId="77777777" w:rsidR="008F12FE" w:rsidRPr="00CD644A" w:rsidRDefault="008F12FE">
            <w:pPr>
              <w:jc w:val="right"/>
              <w:rPr>
                <w:color w:val="000000"/>
                <w:sz w:val="20"/>
                <w:szCs w:val="20"/>
              </w:rPr>
            </w:pPr>
            <w:r w:rsidRPr="00CD644A">
              <w:rPr>
                <w:color w:val="000000"/>
                <w:sz w:val="20"/>
                <w:szCs w:val="20"/>
              </w:rPr>
              <w:t>25 386 180,9</w:t>
            </w:r>
          </w:p>
        </w:tc>
        <w:tc>
          <w:tcPr>
            <w:tcW w:w="1275" w:type="dxa"/>
            <w:tcBorders>
              <w:top w:val="nil"/>
              <w:left w:val="nil"/>
              <w:bottom w:val="single" w:sz="4" w:space="0" w:color="auto"/>
              <w:right w:val="single" w:sz="4" w:space="0" w:color="auto"/>
            </w:tcBorders>
            <w:shd w:val="clear" w:color="auto" w:fill="auto"/>
            <w:hideMark/>
          </w:tcPr>
          <w:p w14:paraId="44FFC673" w14:textId="77777777" w:rsidR="008F12FE" w:rsidRPr="00CD644A" w:rsidRDefault="008F12FE">
            <w:pPr>
              <w:jc w:val="right"/>
              <w:rPr>
                <w:color w:val="000000"/>
                <w:sz w:val="20"/>
                <w:szCs w:val="20"/>
              </w:rPr>
            </w:pPr>
            <w:r w:rsidRPr="00CD644A">
              <w:rPr>
                <w:color w:val="000000"/>
                <w:sz w:val="20"/>
                <w:szCs w:val="20"/>
              </w:rPr>
              <w:t>96,4</w:t>
            </w:r>
          </w:p>
        </w:tc>
      </w:tr>
      <w:tr w:rsidR="008F12FE" w:rsidRPr="00CD644A" w14:paraId="0D550B7B"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571B558A" w14:textId="77777777" w:rsidR="008F12FE" w:rsidRPr="00CD644A" w:rsidRDefault="008F12FE">
            <w:pPr>
              <w:rPr>
                <w:color w:val="000000"/>
                <w:sz w:val="20"/>
                <w:szCs w:val="20"/>
              </w:rPr>
            </w:pPr>
            <w:r w:rsidRPr="00CD644A">
              <w:rPr>
                <w:color w:val="000000"/>
                <w:sz w:val="20"/>
                <w:szCs w:val="20"/>
              </w:rPr>
              <w:t>Государственная программа "Социальная поддержка"</w:t>
            </w:r>
          </w:p>
        </w:tc>
        <w:tc>
          <w:tcPr>
            <w:tcW w:w="1418" w:type="dxa"/>
            <w:tcBorders>
              <w:top w:val="nil"/>
              <w:left w:val="nil"/>
              <w:bottom w:val="single" w:sz="4" w:space="0" w:color="auto"/>
              <w:right w:val="single" w:sz="4" w:space="0" w:color="auto"/>
            </w:tcBorders>
            <w:shd w:val="clear" w:color="auto" w:fill="auto"/>
            <w:hideMark/>
          </w:tcPr>
          <w:p w14:paraId="4EAD80F3" w14:textId="77777777" w:rsidR="008F12FE" w:rsidRPr="00CD644A" w:rsidRDefault="008F12FE">
            <w:pPr>
              <w:jc w:val="right"/>
              <w:rPr>
                <w:color w:val="000000"/>
                <w:sz w:val="20"/>
                <w:szCs w:val="20"/>
              </w:rPr>
            </w:pPr>
            <w:r w:rsidRPr="00CD644A">
              <w:rPr>
                <w:color w:val="000000"/>
                <w:sz w:val="20"/>
                <w:szCs w:val="20"/>
              </w:rPr>
              <w:t>21 443 336,6</w:t>
            </w:r>
          </w:p>
        </w:tc>
        <w:tc>
          <w:tcPr>
            <w:tcW w:w="1417" w:type="dxa"/>
            <w:tcBorders>
              <w:top w:val="nil"/>
              <w:left w:val="nil"/>
              <w:bottom w:val="single" w:sz="4" w:space="0" w:color="auto"/>
              <w:right w:val="single" w:sz="4" w:space="0" w:color="auto"/>
            </w:tcBorders>
            <w:shd w:val="clear" w:color="auto" w:fill="auto"/>
            <w:hideMark/>
          </w:tcPr>
          <w:p w14:paraId="7138C0BE" w14:textId="77777777" w:rsidR="008F12FE" w:rsidRPr="00CD644A" w:rsidRDefault="008F12FE">
            <w:pPr>
              <w:jc w:val="right"/>
              <w:rPr>
                <w:color w:val="000000"/>
                <w:sz w:val="20"/>
                <w:szCs w:val="20"/>
              </w:rPr>
            </w:pPr>
            <w:r w:rsidRPr="00CD644A">
              <w:rPr>
                <w:color w:val="000000"/>
                <w:sz w:val="20"/>
                <w:szCs w:val="20"/>
              </w:rPr>
              <w:t>21 852 790,9</w:t>
            </w:r>
          </w:p>
        </w:tc>
        <w:tc>
          <w:tcPr>
            <w:tcW w:w="1418" w:type="dxa"/>
            <w:tcBorders>
              <w:top w:val="nil"/>
              <w:left w:val="nil"/>
              <w:bottom w:val="single" w:sz="4" w:space="0" w:color="auto"/>
              <w:right w:val="single" w:sz="4" w:space="0" w:color="auto"/>
            </w:tcBorders>
            <w:shd w:val="clear" w:color="auto" w:fill="auto"/>
            <w:hideMark/>
          </w:tcPr>
          <w:p w14:paraId="29472A64" w14:textId="77777777" w:rsidR="008F12FE" w:rsidRPr="00CD644A" w:rsidRDefault="008F12FE">
            <w:pPr>
              <w:jc w:val="right"/>
              <w:rPr>
                <w:color w:val="000000"/>
                <w:sz w:val="20"/>
                <w:szCs w:val="20"/>
              </w:rPr>
            </w:pPr>
            <w:r w:rsidRPr="00CD644A">
              <w:rPr>
                <w:color w:val="000000"/>
                <w:sz w:val="20"/>
                <w:szCs w:val="20"/>
              </w:rPr>
              <w:t>21 389 750,2</w:t>
            </w:r>
          </w:p>
        </w:tc>
        <w:tc>
          <w:tcPr>
            <w:tcW w:w="1275" w:type="dxa"/>
            <w:tcBorders>
              <w:top w:val="nil"/>
              <w:left w:val="nil"/>
              <w:bottom w:val="single" w:sz="4" w:space="0" w:color="auto"/>
              <w:right w:val="single" w:sz="4" w:space="0" w:color="auto"/>
            </w:tcBorders>
            <w:shd w:val="clear" w:color="auto" w:fill="auto"/>
            <w:hideMark/>
          </w:tcPr>
          <w:p w14:paraId="2A32116D" w14:textId="77777777" w:rsidR="008F12FE" w:rsidRPr="00CD644A" w:rsidRDefault="008F12FE">
            <w:pPr>
              <w:jc w:val="right"/>
              <w:rPr>
                <w:color w:val="000000"/>
                <w:sz w:val="20"/>
                <w:szCs w:val="20"/>
              </w:rPr>
            </w:pPr>
            <w:r w:rsidRPr="00CD644A">
              <w:rPr>
                <w:color w:val="000000"/>
                <w:sz w:val="20"/>
                <w:szCs w:val="20"/>
              </w:rPr>
              <w:t>97,9</w:t>
            </w:r>
          </w:p>
        </w:tc>
      </w:tr>
      <w:tr w:rsidR="008F12FE" w:rsidRPr="00CD644A" w14:paraId="28C0C6E3"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12A61A32" w14:textId="77777777" w:rsidR="008F12FE" w:rsidRPr="00CD644A" w:rsidRDefault="008F12FE">
            <w:pPr>
              <w:rPr>
                <w:color w:val="000000"/>
                <w:sz w:val="20"/>
                <w:szCs w:val="20"/>
              </w:rPr>
            </w:pPr>
            <w:r w:rsidRPr="00CD644A">
              <w:rPr>
                <w:color w:val="000000"/>
                <w:sz w:val="20"/>
                <w:szCs w:val="20"/>
              </w:rPr>
              <w:lastRenderedPageBreak/>
              <w:t>Государственная программа "Физическая культура и спорт"</w:t>
            </w:r>
          </w:p>
        </w:tc>
        <w:tc>
          <w:tcPr>
            <w:tcW w:w="1418" w:type="dxa"/>
            <w:tcBorders>
              <w:top w:val="nil"/>
              <w:left w:val="nil"/>
              <w:bottom w:val="single" w:sz="4" w:space="0" w:color="auto"/>
              <w:right w:val="single" w:sz="4" w:space="0" w:color="auto"/>
            </w:tcBorders>
            <w:shd w:val="clear" w:color="auto" w:fill="auto"/>
            <w:hideMark/>
          </w:tcPr>
          <w:p w14:paraId="09479F99" w14:textId="77777777" w:rsidR="008F12FE" w:rsidRPr="00CD644A" w:rsidRDefault="008F12FE">
            <w:pPr>
              <w:jc w:val="right"/>
              <w:rPr>
                <w:color w:val="000000"/>
                <w:sz w:val="20"/>
                <w:szCs w:val="20"/>
              </w:rPr>
            </w:pPr>
            <w:r w:rsidRPr="00CD644A">
              <w:rPr>
                <w:color w:val="000000"/>
                <w:sz w:val="20"/>
                <w:szCs w:val="20"/>
              </w:rPr>
              <w:t>1 959 838,4</w:t>
            </w:r>
          </w:p>
        </w:tc>
        <w:tc>
          <w:tcPr>
            <w:tcW w:w="1417" w:type="dxa"/>
            <w:tcBorders>
              <w:top w:val="nil"/>
              <w:left w:val="nil"/>
              <w:bottom w:val="single" w:sz="4" w:space="0" w:color="auto"/>
              <w:right w:val="single" w:sz="4" w:space="0" w:color="auto"/>
            </w:tcBorders>
            <w:shd w:val="clear" w:color="auto" w:fill="auto"/>
            <w:hideMark/>
          </w:tcPr>
          <w:p w14:paraId="1BC2633C" w14:textId="77777777" w:rsidR="008F12FE" w:rsidRPr="00CD644A" w:rsidRDefault="008F12FE">
            <w:pPr>
              <w:jc w:val="right"/>
              <w:rPr>
                <w:color w:val="000000"/>
                <w:sz w:val="20"/>
                <w:szCs w:val="20"/>
              </w:rPr>
            </w:pPr>
            <w:r w:rsidRPr="00CD644A">
              <w:rPr>
                <w:color w:val="000000"/>
                <w:sz w:val="20"/>
                <w:szCs w:val="20"/>
              </w:rPr>
              <w:t>2 137 669,5</w:t>
            </w:r>
          </w:p>
        </w:tc>
        <w:tc>
          <w:tcPr>
            <w:tcW w:w="1418" w:type="dxa"/>
            <w:tcBorders>
              <w:top w:val="nil"/>
              <w:left w:val="nil"/>
              <w:bottom w:val="single" w:sz="4" w:space="0" w:color="auto"/>
              <w:right w:val="single" w:sz="4" w:space="0" w:color="auto"/>
            </w:tcBorders>
            <w:shd w:val="clear" w:color="auto" w:fill="auto"/>
            <w:hideMark/>
          </w:tcPr>
          <w:p w14:paraId="0B65C68C" w14:textId="77777777" w:rsidR="008F12FE" w:rsidRPr="00CD644A" w:rsidRDefault="008F12FE">
            <w:pPr>
              <w:jc w:val="right"/>
              <w:rPr>
                <w:color w:val="000000"/>
                <w:sz w:val="20"/>
                <w:szCs w:val="20"/>
              </w:rPr>
            </w:pPr>
            <w:r w:rsidRPr="00CD644A">
              <w:rPr>
                <w:color w:val="000000"/>
                <w:sz w:val="20"/>
                <w:szCs w:val="20"/>
              </w:rPr>
              <w:t>2 058 000,6</w:t>
            </w:r>
          </w:p>
        </w:tc>
        <w:tc>
          <w:tcPr>
            <w:tcW w:w="1275" w:type="dxa"/>
            <w:tcBorders>
              <w:top w:val="nil"/>
              <w:left w:val="nil"/>
              <w:bottom w:val="single" w:sz="4" w:space="0" w:color="auto"/>
              <w:right w:val="single" w:sz="4" w:space="0" w:color="auto"/>
            </w:tcBorders>
            <w:shd w:val="clear" w:color="auto" w:fill="auto"/>
            <w:hideMark/>
          </w:tcPr>
          <w:p w14:paraId="5A7EA2DA" w14:textId="77777777" w:rsidR="008F12FE" w:rsidRPr="00CD644A" w:rsidRDefault="008F12FE">
            <w:pPr>
              <w:jc w:val="right"/>
              <w:rPr>
                <w:color w:val="000000"/>
                <w:sz w:val="20"/>
                <w:szCs w:val="20"/>
              </w:rPr>
            </w:pPr>
            <w:r w:rsidRPr="00CD644A">
              <w:rPr>
                <w:color w:val="000000"/>
                <w:sz w:val="20"/>
                <w:szCs w:val="20"/>
              </w:rPr>
              <w:t>96,3</w:t>
            </w:r>
          </w:p>
        </w:tc>
      </w:tr>
      <w:tr w:rsidR="008F12FE" w:rsidRPr="00CD644A" w14:paraId="5BF4883B"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069ABAED" w14:textId="77777777" w:rsidR="008F12FE" w:rsidRPr="00CD644A" w:rsidRDefault="008F12FE">
            <w:pPr>
              <w:rPr>
                <w:color w:val="000000"/>
                <w:sz w:val="20"/>
                <w:szCs w:val="20"/>
              </w:rPr>
            </w:pPr>
            <w:r w:rsidRPr="00CD644A">
              <w:rPr>
                <w:color w:val="000000"/>
                <w:sz w:val="20"/>
                <w:szCs w:val="20"/>
              </w:rPr>
              <w:t>Государственная программа "Культура"</w:t>
            </w:r>
          </w:p>
        </w:tc>
        <w:tc>
          <w:tcPr>
            <w:tcW w:w="1418" w:type="dxa"/>
            <w:tcBorders>
              <w:top w:val="nil"/>
              <w:left w:val="nil"/>
              <w:bottom w:val="single" w:sz="4" w:space="0" w:color="auto"/>
              <w:right w:val="single" w:sz="4" w:space="0" w:color="auto"/>
            </w:tcBorders>
            <w:shd w:val="clear" w:color="auto" w:fill="auto"/>
            <w:hideMark/>
          </w:tcPr>
          <w:p w14:paraId="7901BC02" w14:textId="77777777" w:rsidR="008F12FE" w:rsidRPr="00CD644A" w:rsidRDefault="008F12FE">
            <w:pPr>
              <w:jc w:val="right"/>
              <w:rPr>
                <w:color w:val="000000"/>
                <w:sz w:val="20"/>
                <w:szCs w:val="20"/>
              </w:rPr>
            </w:pPr>
            <w:r w:rsidRPr="00CD644A">
              <w:rPr>
                <w:color w:val="000000"/>
                <w:sz w:val="20"/>
                <w:szCs w:val="20"/>
              </w:rPr>
              <w:t>2 899 000,5</w:t>
            </w:r>
          </w:p>
        </w:tc>
        <w:tc>
          <w:tcPr>
            <w:tcW w:w="1417" w:type="dxa"/>
            <w:tcBorders>
              <w:top w:val="nil"/>
              <w:left w:val="nil"/>
              <w:bottom w:val="single" w:sz="4" w:space="0" w:color="auto"/>
              <w:right w:val="single" w:sz="4" w:space="0" w:color="auto"/>
            </w:tcBorders>
            <w:shd w:val="clear" w:color="auto" w:fill="auto"/>
            <w:hideMark/>
          </w:tcPr>
          <w:p w14:paraId="5296957B" w14:textId="77777777" w:rsidR="008F12FE" w:rsidRPr="00CD644A" w:rsidRDefault="008F12FE">
            <w:pPr>
              <w:jc w:val="right"/>
              <w:rPr>
                <w:color w:val="000000"/>
                <w:sz w:val="20"/>
                <w:szCs w:val="20"/>
              </w:rPr>
            </w:pPr>
            <w:r w:rsidRPr="00CD644A">
              <w:rPr>
                <w:color w:val="000000"/>
                <w:sz w:val="20"/>
                <w:szCs w:val="20"/>
              </w:rPr>
              <w:t>3 025 004,2</w:t>
            </w:r>
          </w:p>
        </w:tc>
        <w:tc>
          <w:tcPr>
            <w:tcW w:w="1418" w:type="dxa"/>
            <w:tcBorders>
              <w:top w:val="nil"/>
              <w:left w:val="nil"/>
              <w:bottom w:val="single" w:sz="4" w:space="0" w:color="auto"/>
              <w:right w:val="single" w:sz="4" w:space="0" w:color="auto"/>
            </w:tcBorders>
            <w:shd w:val="clear" w:color="auto" w:fill="auto"/>
            <w:hideMark/>
          </w:tcPr>
          <w:p w14:paraId="75F17A27" w14:textId="77777777" w:rsidR="008F12FE" w:rsidRPr="00CD644A" w:rsidRDefault="008F12FE">
            <w:pPr>
              <w:jc w:val="right"/>
              <w:rPr>
                <w:color w:val="000000"/>
                <w:sz w:val="20"/>
                <w:szCs w:val="20"/>
              </w:rPr>
            </w:pPr>
            <w:r w:rsidRPr="00CD644A">
              <w:rPr>
                <w:color w:val="000000"/>
                <w:sz w:val="20"/>
                <w:szCs w:val="20"/>
              </w:rPr>
              <w:t>3 015 662,7</w:t>
            </w:r>
          </w:p>
        </w:tc>
        <w:tc>
          <w:tcPr>
            <w:tcW w:w="1275" w:type="dxa"/>
            <w:tcBorders>
              <w:top w:val="nil"/>
              <w:left w:val="nil"/>
              <w:bottom w:val="single" w:sz="4" w:space="0" w:color="auto"/>
              <w:right w:val="single" w:sz="4" w:space="0" w:color="auto"/>
            </w:tcBorders>
            <w:shd w:val="clear" w:color="auto" w:fill="auto"/>
            <w:hideMark/>
          </w:tcPr>
          <w:p w14:paraId="4BE82EA4" w14:textId="77777777" w:rsidR="008F12FE" w:rsidRPr="00CD644A" w:rsidRDefault="008F12FE">
            <w:pPr>
              <w:jc w:val="right"/>
              <w:rPr>
                <w:color w:val="000000"/>
                <w:sz w:val="20"/>
                <w:szCs w:val="20"/>
              </w:rPr>
            </w:pPr>
            <w:r w:rsidRPr="00CD644A">
              <w:rPr>
                <w:color w:val="000000"/>
                <w:sz w:val="20"/>
                <w:szCs w:val="20"/>
              </w:rPr>
              <w:t>99,7</w:t>
            </w:r>
          </w:p>
        </w:tc>
      </w:tr>
      <w:tr w:rsidR="008F12FE" w:rsidRPr="00CD644A" w14:paraId="53E8F429"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4F1B2303" w14:textId="77777777" w:rsidR="008F12FE" w:rsidRPr="00CD644A" w:rsidRDefault="008F12FE">
            <w:pPr>
              <w:rPr>
                <w:color w:val="000000"/>
                <w:sz w:val="20"/>
                <w:szCs w:val="20"/>
              </w:rPr>
            </w:pPr>
            <w:r w:rsidRPr="00CD644A">
              <w:rPr>
                <w:color w:val="000000"/>
                <w:sz w:val="20"/>
                <w:szCs w:val="20"/>
              </w:rPr>
              <w:t>Государственная программа "Занятость и труд"</w:t>
            </w:r>
          </w:p>
        </w:tc>
        <w:tc>
          <w:tcPr>
            <w:tcW w:w="1418" w:type="dxa"/>
            <w:tcBorders>
              <w:top w:val="nil"/>
              <w:left w:val="nil"/>
              <w:bottom w:val="single" w:sz="4" w:space="0" w:color="auto"/>
              <w:right w:val="single" w:sz="4" w:space="0" w:color="auto"/>
            </w:tcBorders>
            <w:shd w:val="clear" w:color="auto" w:fill="auto"/>
            <w:hideMark/>
          </w:tcPr>
          <w:p w14:paraId="5F1B134A" w14:textId="77777777" w:rsidR="008F12FE" w:rsidRPr="00CD644A" w:rsidRDefault="008F12FE">
            <w:pPr>
              <w:jc w:val="right"/>
              <w:rPr>
                <w:color w:val="000000"/>
                <w:sz w:val="20"/>
                <w:szCs w:val="20"/>
              </w:rPr>
            </w:pPr>
            <w:r w:rsidRPr="00CD644A">
              <w:rPr>
                <w:color w:val="000000"/>
                <w:sz w:val="20"/>
                <w:szCs w:val="20"/>
              </w:rPr>
              <w:t>1 287 686,6</w:t>
            </w:r>
          </w:p>
        </w:tc>
        <w:tc>
          <w:tcPr>
            <w:tcW w:w="1417" w:type="dxa"/>
            <w:tcBorders>
              <w:top w:val="nil"/>
              <w:left w:val="nil"/>
              <w:bottom w:val="single" w:sz="4" w:space="0" w:color="auto"/>
              <w:right w:val="single" w:sz="4" w:space="0" w:color="auto"/>
            </w:tcBorders>
            <w:shd w:val="clear" w:color="auto" w:fill="auto"/>
            <w:hideMark/>
          </w:tcPr>
          <w:p w14:paraId="2CBFD89F" w14:textId="77777777" w:rsidR="008F12FE" w:rsidRPr="00CD644A" w:rsidRDefault="008F12FE">
            <w:pPr>
              <w:jc w:val="right"/>
              <w:rPr>
                <w:color w:val="000000"/>
                <w:sz w:val="20"/>
                <w:szCs w:val="20"/>
              </w:rPr>
            </w:pPr>
            <w:r w:rsidRPr="00CD644A">
              <w:rPr>
                <w:color w:val="000000"/>
                <w:sz w:val="20"/>
                <w:szCs w:val="20"/>
              </w:rPr>
              <w:t>1 066 753,2</w:t>
            </w:r>
          </w:p>
        </w:tc>
        <w:tc>
          <w:tcPr>
            <w:tcW w:w="1418" w:type="dxa"/>
            <w:tcBorders>
              <w:top w:val="nil"/>
              <w:left w:val="nil"/>
              <w:bottom w:val="single" w:sz="4" w:space="0" w:color="auto"/>
              <w:right w:val="single" w:sz="4" w:space="0" w:color="auto"/>
            </w:tcBorders>
            <w:shd w:val="clear" w:color="auto" w:fill="auto"/>
            <w:hideMark/>
          </w:tcPr>
          <w:p w14:paraId="56E62453" w14:textId="77777777" w:rsidR="008F12FE" w:rsidRPr="00CD644A" w:rsidRDefault="008F12FE">
            <w:pPr>
              <w:jc w:val="right"/>
              <w:rPr>
                <w:color w:val="000000"/>
                <w:sz w:val="20"/>
                <w:szCs w:val="20"/>
              </w:rPr>
            </w:pPr>
            <w:r w:rsidRPr="00CD644A">
              <w:rPr>
                <w:color w:val="000000"/>
                <w:sz w:val="20"/>
                <w:szCs w:val="20"/>
              </w:rPr>
              <w:t>1 044 427,7</w:t>
            </w:r>
          </w:p>
        </w:tc>
        <w:tc>
          <w:tcPr>
            <w:tcW w:w="1275" w:type="dxa"/>
            <w:tcBorders>
              <w:top w:val="nil"/>
              <w:left w:val="nil"/>
              <w:bottom w:val="single" w:sz="4" w:space="0" w:color="auto"/>
              <w:right w:val="single" w:sz="4" w:space="0" w:color="auto"/>
            </w:tcBorders>
            <w:shd w:val="clear" w:color="auto" w:fill="auto"/>
            <w:hideMark/>
          </w:tcPr>
          <w:p w14:paraId="560C78D1" w14:textId="77777777" w:rsidR="008F12FE" w:rsidRPr="00CD644A" w:rsidRDefault="008F12FE">
            <w:pPr>
              <w:jc w:val="right"/>
              <w:rPr>
                <w:color w:val="000000"/>
                <w:sz w:val="20"/>
                <w:szCs w:val="20"/>
              </w:rPr>
            </w:pPr>
            <w:r w:rsidRPr="00CD644A">
              <w:rPr>
                <w:color w:val="000000"/>
                <w:sz w:val="20"/>
                <w:szCs w:val="20"/>
              </w:rPr>
              <w:t>97,9</w:t>
            </w:r>
          </w:p>
        </w:tc>
      </w:tr>
      <w:tr w:rsidR="008F12FE" w:rsidRPr="00CD644A" w14:paraId="45C6BBA3" w14:textId="77777777" w:rsidTr="00AB2456">
        <w:trPr>
          <w:trHeight w:val="510"/>
        </w:trPr>
        <w:tc>
          <w:tcPr>
            <w:tcW w:w="4111" w:type="dxa"/>
            <w:tcBorders>
              <w:top w:val="nil"/>
              <w:left w:val="single" w:sz="4" w:space="0" w:color="auto"/>
              <w:bottom w:val="single" w:sz="4" w:space="0" w:color="auto"/>
              <w:right w:val="single" w:sz="4" w:space="0" w:color="auto"/>
            </w:tcBorders>
            <w:shd w:val="clear" w:color="auto" w:fill="auto"/>
            <w:hideMark/>
          </w:tcPr>
          <w:p w14:paraId="2AEBAA27" w14:textId="77777777" w:rsidR="008F12FE" w:rsidRPr="00CD644A" w:rsidRDefault="008F12FE">
            <w:pPr>
              <w:rPr>
                <w:color w:val="000000"/>
                <w:sz w:val="20"/>
                <w:szCs w:val="20"/>
              </w:rPr>
            </w:pPr>
            <w:r w:rsidRPr="00CD644A">
              <w:rPr>
                <w:color w:val="000000"/>
                <w:sz w:val="20"/>
                <w:szCs w:val="20"/>
              </w:rPr>
              <w:t>Государственная программа "Комфортное жилье и городская среда"</w:t>
            </w:r>
          </w:p>
        </w:tc>
        <w:tc>
          <w:tcPr>
            <w:tcW w:w="1418" w:type="dxa"/>
            <w:tcBorders>
              <w:top w:val="nil"/>
              <w:left w:val="nil"/>
              <w:bottom w:val="single" w:sz="4" w:space="0" w:color="auto"/>
              <w:right w:val="single" w:sz="4" w:space="0" w:color="auto"/>
            </w:tcBorders>
            <w:shd w:val="clear" w:color="auto" w:fill="auto"/>
            <w:hideMark/>
          </w:tcPr>
          <w:p w14:paraId="2DEB6B2B" w14:textId="77777777" w:rsidR="008F12FE" w:rsidRPr="00CD644A" w:rsidRDefault="008F12FE">
            <w:pPr>
              <w:jc w:val="right"/>
              <w:rPr>
                <w:color w:val="000000"/>
                <w:sz w:val="20"/>
                <w:szCs w:val="20"/>
              </w:rPr>
            </w:pPr>
            <w:r w:rsidRPr="00CD644A">
              <w:rPr>
                <w:color w:val="000000"/>
                <w:sz w:val="20"/>
                <w:szCs w:val="20"/>
              </w:rPr>
              <w:t>18 967 567,5</w:t>
            </w:r>
          </w:p>
        </w:tc>
        <w:tc>
          <w:tcPr>
            <w:tcW w:w="1417" w:type="dxa"/>
            <w:tcBorders>
              <w:top w:val="nil"/>
              <w:left w:val="nil"/>
              <w:bottom w:val="single" w:sz="4" w:space="0" w:color="auto"/>
              <w:right w:val="single" w:sz="4" w:space="0" w:color="auto"/>
            </w:tcBorders>
            <w:shd w:val="clear" w:color="auto" w:fill="auto"/>
            <w:hideMark/>
          </w:tcPr>
          <w:p w14:paraId="3B7B11A9" w14:textId="77777777" w:rsidR="008F12FE" w:rsidRPr="00CD644A" w:rsidRDefault="008F12FE">
            <w:pPr>
              <w:jc w:val="right"/>
              <w:rPr>
                <w:color w:val="000000"/>
                <w:sz w:val="20"/>
                <w:szCs w:val="20"/>
              </w:rPr>
            </w:pPr>
            <w:r w:rsidRPr="00CD644A">
              <w:rPr>
                <w:color w:val="000000"/>
                <w:sz w:val="20"/>
                <w:szCs w:val="20"/>
              </w:rPr>
              <w:t>22 324 112,8</w:t>
            </w:r>
          </w:p>
        </w:tc>
        <w:tc>
          <w:tcPr>
            <w:tcW w:w="1418" w:type="dxa"/>
            <w:tcBorders>
              <w:top w:val="nil"/>
              <w:left w:val="nil"/>
              <w:bottom w:val="single" w:sz="4" w:space="0" w:color="auto"/>
              <w:right w:val="single" w:sz="4" w:space="0" w:color="auto"/>
            </w:tcBorders>
            <w:shd w:val="clear" w:color="auto" w:fill="auto"/>
            <w:hideMark/>
          </w:tcPr>
          <w:p w14:paraId="7B614D58" w14:textId="77777777" w:rsidR="008F12FE" w:rsidRPr="00CD644A" w:rsidRDefault="008F12FE">
            <w:pPr>
              <w:jc w:val="right"/>
              <w:rPr>
                <w:color w:val="000000"/>
                <w:sz w:val="20"/>
                <w:szCs w:val="20"/>
              </w:rPr>
            </w:pPr>
            <w:r w:rsidRPr="00CD644A">
              <w:rPr>
                <w:color w:val="000000"/>
                <w:sz w:val="20"/>
                <w:szCs w:val="20"/>
              </w:rPr>
              <w:t>20 715 997,8</w:t>
            </w:r>
          </w:p>
        </w:tc>
        <w:tc>
          <w:tcPr>
            <w:tcW w:w="1275" w:type="dxa"/>
            <w:tcBorders>
              <w:top w:val="nil"/>
              <w:left w:val="nil"/>
              <w:bottom w:val="single" w:sz="4" w:space="0" w:color="auto"/>
              <w:right w:val="single" w:sz="4" w:space="0" w:color="auto"/>
            </w:tcBorders>
            <w:shd w:val="clear" w:color="auto" w:fill="auto"/>
            <w:hideMark/>
          </w:tcPr>
          <w:p w14:paraId="5EE117B6" w14:textId="77777777" w:rsidR="008F12FE" w:rsidRPr="00CD644A" w:rsidRDefault="008F12FE">
            <w:pPr>
              <w:jc w:val="right"/>
              <w:rPr>
                <w:color w:val="000000"/>
                <w:sz w:val="20"/>
                <w:szCs w:val="20"/>
              </w:rPr>
            </w:pPr>
            <w:r w:rsidRPr="00CD644A">
              <w:rPr>
                <w:color w:val="000000"/>
                <w:sz w:val="20"/>
                <w:szCs w:val="20"/>
              </w:rPr>
              <w:t>92,8</w:t>
            </w:r>
          </w:p>
        </w:tc>
      </w:tr>
      <w:tr w:rsidR="008F12FE" w:rsidRPr="00CD644A" w14:paraId="357D6F08"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74193E25" w14:textId="77777777" w:rsidR="008F12FE" w:rsidRPr="00CD644A" w:rsidRDefault="008F12FE">
            <w:pPr>
              <w:rPr>
                <w:color w:val="000000"/>
                <w:sz w:val="20"/>
                <w:szCs w:val="20"/>
              </w:rPr>
            </w:pPr>
            <w:r w:rsidRPr="00CD644A">
              <w:rPr>
                <w:color w:val="000000"/>
                <w:sz w:val="20"/>
                <w:szCs w:val="20"/>
              </w:rPr>
              <w:t>Государственная программа "Общественная безопасность"</w:t>
            </w:r>
          </w:p>
        </w:tc>
        <w:tc>
          <w:tcPr>
            <w:tcW w:w="1418" w:type="dxa"/>
            <w:tcBorders>
              <w:top w:val="nil"/>
              <w:left w:val="nil"/>
              <w:bottom w:val="single" w:sz="4" w:space="0" w:color="auto"/>
              <w:right w:val="single" w:sz="4" w:space="0" w:color="auto"/>
            </w:tcBorders>
            <w:shd w:val="clear" w:color="auto" w:fill="auto"/>
            <w:hideMark/>
          </w:tcPr>
          <w:p w14:paraId="0771FACB" w14:textId="77777777" w:rsidR="008F12FE" w:rsidRPr="00CD644A" w:rsidRDefault="008F12FE">
            <w:pPr>
              <w:jc w:val="right"/>
              <w:rPr>
                <w:color w:val="000000"/>
                <w:sz w:val="20"/>
                <w:szCs w:val="20"/>
              </w:rPr>
            </w:pPr>
            <w:r w:rsidRPr="00CD644A">
              <w:rPr>
                <w:color w:val="000000"/>
                <w:sz w:val="20"/>
                <w:szCs w:val="20"/>
              </w:rPr>
              <w:t>2 342 300,6</w:t>
            </w:r>
          </w:p>
        </w:tc>
        <w:tc>
          <w:tcPr>
            <w:tcW w:w="1417" w:type="dxa"/>
            <w:tcBorders>
              <w:top w:val="nil"/>
              <w:left w:val="nil"/>
              <w:bottom w:val="single" w:sz="4" w:space="0" w:color="auto"/>
              <w:right w:val="single" w:sz="4" w:space="0" w:color="auto"/>
            </w:tcBorders>
            <w:shd w:val="clear" w:color="auto" w:fill="auto"/>
            <w:hideMark/>
          </w:tcPr>
          <w:p w14:paraId="3AAF0035" w14:textId="77777777" w:rsidR="008F12FE" w:rsidRPr="00CD644A" w:rsidRDefault="008F12FE">
            <w:pPr>
              <w:jc w:val="right"/>
              <w:rPr>
                <w:color w:val="000000"/>
                <w:sz w:val="20"/>
                <w:szCs w:val="20"/>
              </w:rPr>
            </w:pPr>
            <w:r w:rsidRPr="00CD644A">
              <w:rPr>
                <w:color w:val="000000"/>
                <w:sz w:val="20"/>
                <w:szCs w:val="20"/>
              </w:rPr>
              <w:t>2 442 945,6</w:t>
            </w:r>
          </w:p>
        </w:tc>
        <w:tc>
          <w:tcPr>
            <w:tcW w:w="1418" w:type="dxa"/>
            <w:tcBorders>
              <w:top w:val="nil"/>
              <w:left w:val="nil"/>
              <w:bottom w:val="single" w:sz="4" w:space="0" w:color="auto"/>
              <w:right w:val="single" w:sz="4" w:space="0" w:color="auto"/>
            </w:tcBorders>
            <w:shd w:val="clear" w:color="auto" w:fill="auto"/>
            <w:hideMark/>
          </w:tcPr>
          <w:p w14:paraId="66A7CF83" w14:textId="77777777" w:rsidR="008F12FE" w:rsidRPr="00CD644A" w:rsidRDefault="008F12FE">
            <w:pPr>
              <w:jc w:val="right"/>
              <w:rPr>
                <w:color w:val="000000"/>
                <w:sz w:val="20"/>
                <w:szCs w:val="20"/>
              </w:rPr>
            </w:pPr>
            <w:r w:rsidRPr="00CD644A">
              <w:rPr>
                <w:color w:val="000000"/>
                <w:sz w:val="20"/>
                <w:szCs w:val="20"/>
              </w:rPr>
              <w:t>2 103 985,1</w:t>
            </w:r>
          </w:p>
        </w:tc>
        <w:tc>
          <w:tcPr>
            <w:tcW w:w="1275" w:type="dxa"/>
            <w:tcBorders>
              <w:top w:val="nil"/>
              <w:left w:val="nil"/>
              <w:bottom w:val="single" w:sz="4" w:space="0" w:color="auto"/>
              <w:right w:val="single" w:sz="4" w:space="0" w:color="auto"/>
            </w:tcBorders>
            <w:shd w:val="clear" w:color="auto" w:fill="auto"/>
            <w:hideMark/>
          </w:tcPr>
          <w:p w14:paraId="4ED0C1C3" w14:textId="77777777" w:rsidR="008F12FE" w:rsidRPr="00CD644A" w:rsidRDefault="008F12FE">
            <w:pPr>
              <w:jc w:val="right"/>
              <w:rPr>
                <w:color w:val="000000"/>
                <w:sz w:val="20"/>
                <w:szCs w:val="20"/>
              </w:rPr>
            </w:pPr>
            <w:r w:rsidRPr="00CD644A">
              <w:rPr>
                <w:color w:val="000000"/>
                <w:sz w:val="20"/>
                <w:szCs w:val="20"/>
              </w:rPr>
              <w:t>86,1</w:t>
            </w:r>
          </w:p>
        </w:tc>
      </w:tr>
      <w:tr w:rsidR="008F12FE" w:rsidRPr="00CD644A" w14:paraId="0452E30C"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28196810" w14:textId="77777777" w:rsidR="008F12FE" w:rsidRPr="00CD644A" w:rsidRDefault="008F12FE">
            <w:pPr>
              <w:rPr>
                <w:color w:val="000000"/>
                <w:sz w:val="20"/>
                <w:szCs w:val="20"/>
              </w:rPr>
            </w:pPr>
            <w:r w:rsidRPr="00CD644A">
              <w:rPr>
                <w:color w:val="000000"/>
                <w:sz w:val="20"/>
                <w:szCs w:val="20"/>
              </w:rPr>
              <w:t>Государственная программа "Природные ресурсы и экология"</w:t>
            </w:r>
          </w:p>
        </w:tc>
        <w:tc>
          <w:tcPr>
            <w:tcW w:w="1418" w:type="dxa"/>
            <w:tcBorders>
              <w:top w:val="nil"/>
              <w:left w:val="nil"/>
              <w:bottom w:val="single" w:sz="4" w:space="0" w:color="auto"/>
              <w:right w:val="single" w:sz="4" w:space="0" w:color="auto"/>
            </w:tcBorders>
            <w:shd w:val="clear" w:color="auto" w:fill="auto"/>
            <w:hideMark/>
          </w:tcPr>
          <w:p w14:paraId="71BA05B3" w14:textId="77777777" w:rsidR="008F12FE" w:rsidRPr="00CD644A" w:rsidRDefault="008F12FE">
            <w:pPr>
              <w:jc w:val="right"/>
              <w:rPr>
                <w:color w:val="000000"/>
                <w:sz w:val="20"/>
                <w:szCs w:val="20"/>
              </w:rPr>
            </w:pPr>
            <w:r w:rsidRPr="00CD644A">
              <w:rPr>
                <w:color w:val="000000"/>
                <w:sz w:val="20"/>
                <w:szCs w:val="20"/>
              </w:rPr>
              <w:t>1 720 065,6</w:t>
            </w:r>
          </w:p>
        </w:tc>
        <w:tc>
          <w:tcPr>
            <w:tcW w:w="1417" w:type="dxa"/>
            <w:tcBorders>
              <w:top w:val="nil"/>
              <w:left w:val="nil"/>
              <w:bottom w:val="single" w:sz="4" w:space="0" w:color="auto"/>
              <w:right w:val="single" w:sz="4" w:space="0" w:color="auto"/>
            </w:tcBorders>
            <w:shd w:val="clear" w:color="auto" w:fill="auto"/>
            <w:hideMark/>
          </w:tcPr>
          <w:p w14:paraId="0879A6B5" w14:textId="77777777" w:rsidR="008F12FE" w:rsidRPr="00CD644A" w:rsidRDefault="008F12FE">
            <w:pPr>
              <w:jc w:val="right"/>
              <w:rPr>
                <w:color w:val="000000"/>
                <w:sz w:val="20"/>
                <w:szCs w:val="20"/>
              </w:rPr>
            </w:pPr>
            <w:r w:rsidRPr="00CD644A">
              <w:rPr>
                <w:color w:val="000000"/>
                <w:sz w:val="20"/>
                <w:szCs w:val="20"/>
              </w:rPr>
              <w:t>1 286 838,5</w:t>
            </w:r>
          </w:p>
        </w:tc>
        <w:tc>
          <w:tcPr>
            <w:tcW w:w="1418" w:type="dxa"/>
            <w:tcBorders>
              <w:top w:val="nil"/>
              <w:left w:val="nil"/>
              <w:bottom w:val="single" w:sz="4" w:space="0" w:color="auto"/>
              <w:right w:val="single" w:sz="4" w:space="0" w:color="auto"/>
            </w:tcBorders>
            <w:shd w:val="clear" w:color="auto" w:fill="auto"/>
            <w:hideMark/>
          </w:tcPr>
          <w:p w14:paraId="3DFD18D7" w14:textId="77777777" w:rsidR="008F12FE" w:rsidRPr="00CD644A" w:rsidRDefault="008F12FE">
            <w:pPr>
              <w:jc w:val="right"/>
              <w:rPr>
                <w:color w:val="000000"/>
                <w:sz w:val="20"/>
                <w:szCs w:val="20"/>
              </w:rPr>
            </w:pPr>
            <w:r w:rsidRPr="00CD644A">
              <w:rPr>
                <w:color w:val="000000"/>
                <w:sz w:val="20"/>
                <w:szCs w:val="20"/>
              </w:rPr>
              <w:t>1 240 741,3</w:t>
            </w:r>
          </w:p>
        </w:tc>
        <w:tc>
          <w:tcPr>
            <w:tcW w:w="1275" w:type="dxa"/>
            <w:tcBorders>
              <w:top w:val="nil"/>
              <w:left w:val="nil"/>
              <w:bottom w:val="single" w:sz="4" w:space="0" w:color="auto"/>
              <w:right w:val="single" w:sz="4" w:space="0" w:color="auto"/>
            </w:tcBorders>
            <w:shd w:val="clear" w:color="auto" w:fill="auto"/>
            <w:hideMark/>
          </w:tcPr>
          <w:p w14:paraId="31AEB497" w14:textId="77777777" w:rsidR="008F12FE" w:rsidRPr="00CD644A" w:rsidRDefault="008F12FE">
            <w:pPr>
              <w:jc w:val="right"/>
              <w:rPr>
                <w:color w:val="000000"/>
                <w:sz w:val="20"/>
                <w:szCs w:val="20"/>
              </w:rPr>
            </w:pPr>
            <w:r w:rsidRPr="00CD644A">
              <w:rPr>
                <w:color w:val="000000"/>
                <w:sz w:val="20"/>
                <w:szCs w:val="20"/>
              </w:rPr>
              <w:t>96,4</w:t>
            </w:r>
          </w:p>
        </w:tc>
      </w:tr>
      <w:tr w:rsidR="008F12FE" w:rsidRPr="00CD644A" w14:paraId="5ED3AB16"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7ADCF389" w14:textId="77777777" w:rsidR="008F12FE" w:rsidRPr="00CD644A" w:rsidRDefault="008F12FE">
            <w:pPr>
              <w:rPr>
                <w:color w:val="000000"/>
                <w:sz w:val="20"/>
                <w:szCs w:val="20"/>
              </w:rPr>
            </w:pPr>
            <w:r w:rsidRPr="00CD644A">
              <w:rPr>
                <w:color w:val="000000"/>
                <w:sz w:val="20"/>
                <w:szCs w:val="20"/>
              </w:rPr>
              <w:t>Государственная программа "Рыбное и сельское хозяйство"</w:t>
            </w:r>
          </w:p>
        </w:tc>
        <w:tc>
          <w:tcPr>
            <w:tcW w:w="1418" w:type="dxa"/>
            <w:tcBorders>
              <w:top w:val="nil"/>
              <w:left w:val="nil"/>
              <w:bottom w:val="single" w:sz="4" w:space="0" w:color="auto"/>
              <w:right w:val="single" w:sz="4" w:space="0" w:color="auto"/>
            </w:tcBorders>
            <w:shd w:val="clear" w:color="auto" w:fill="auto"/>
            <w:hideMark/>
          </w:tcPr>
          <w:p w14:paraId="0977C71C" w14:textId="77777777" w:rsidR="008F12FE" w:rsidRPr="00CD644A" w:rsidRDefault="008F12FE">
            <w:pPr>
              <w:jc w:val="right"/>
              <w:rPr>
                <w:color w:val="000000"/>
                <w:sz w:val="20"/>
                <w:szCs w:val="20"/>
              </w:rPr>
            </w:pPr>
            <w:r w:rsidRPr="00CD644A">
              <w:rPr>
                <w:color w:val="000000"/>
                <w:sz w:val="20"/>
                <w:szCs w:val="20"/>
              </w:rPr>
              <w:t>1 260 945,6</w:t>
            </w:r>
          </w:p>
        </w:tc>
        <w:tc>
          <w:tcPr>
            <w:tcW w:w="1417" w:type="dxa"/>
            <w:tcBorders>
              <w:top w:val="nil"/>
              <w:left w:val="nil"/>
              <w:bottom w:val="single" w:sz="4" w:space="0" w:color="auto"/>
              <w:right w:val="single" w:sz="4" w:space="0" w:color="auto"/>
            </w:tcBorders>
            <w:shd w:val="clear" w:color="auto" w:fill="auto"/>
            <w:hideMark/>
          </w:tcPr>
          <w:p w14:paraId="531E25DB" w14:textId="77777777" w:rsidR="008F12FE" w:rsidRPr="00CD644A" w:rsidRDefault="008F12FE">
            <w:pPr>
              <w:jc w:val="right"/>
              <w:rPr>
                <w:color w:val="000000"/>
                <w:sz w:val="20"/>
                <w:szCs w:val="20"/>
              </w:rPr>
            </w:pPr>
            <w:r w:rsidRPr="00CD644A">
              <w:rPr>
                <w:color w:val="000000"/>
                <w:sz w:val="20"/>
                <w:szCs w:val="20"/>
              </w:rPr>
              <w:t>1 441 561,7</w:t>
            </w:r>
          </w:p>
        </w:tc>
        <w:tc>
          <w:tcPr>
            <w:tcW w:w="1418" w:type="dxa"/>
            <w:tcBorders>
              <w:top w:val="nil"/>
              <w:left w:val="nil"/>
              <w:bottom w:val="single" w:sz="4" w:space="0" w:color="auto"/>
              <w:right w:val="single" w:sz="4" w:space="0" w:color="auto"/>
            </w:tcBorders>
            <w:shd w:val="clear" w:color="auto" w:fill="auto"/>
            <w:hideMark/>
          </w:tcPr>
          <w:p w14:paraId="469F3499" w14:textId="77777777" w:rsidR="008F12FE" w:rsidRPr="00CD644A" w:rsidRDefault="008F12FE">
            <w:pPr>
              <w:jc w:val="right"/>
              <w:rPr>
                <w:color w:val="000000"/>
                <w:sz w:val="20"/>
                <w:szCs w:val="20"/>
              </w:rPr>
            </w:pPr>
            <w:r w:rsidRPr="00CD644A">
              <w:rPr>
                <w:color w:val="000000"/>
                <w:sz w:val="20"/>
                <w:szCs w:val="20"/>
              </w:rPr>
              <w:t>1 391 949,9</w:t>
            </w:r>
          </w:p>
        </w:tc>
        <w:tc>
          <w:tcPr>
            <w:tcW w:w="1275" w:type="dxa"/>
            <w:tcBorders>
              <w:top w:val="nil"/>
              <w:left w:val="nil"/>
              <w:bottom w:val="single" w:sz="4" w:space="0" w:color="auto"/>
              <w:right w:val="single" w:sz="4" w:space="0" w:color="auto"/>
            </w:tcBorders>
            <w:shd w:val="clear" w:color="auto" w:fill="auto"/>
            <w:hideMark/>
          </w:tcPr>
          <w:p w14:paraId="64B1BCF4" w14:textId="77777777" w:rsidR="008F12FE" w:rsidRPr="00CD644A" w:rsidRDefault="008F12FE">
            <w:pPr>
              <w:jc w:val="right"/>
              <w:rPr>
                <w:color w:val="000000"/>
                <w:sz w:val="20"/>
                <w:szCs w:val="20"/>
              </w:rPr>
            </w:pPr>
            <w:r w:rsidRPr="00CD644A">
              <w:rPr>
                <w:color w:val="000000"/>
                <w:sz w:val="20"/>
                <w:szCs w:val="20"/>
              </w:rPr>
              <w:t>96,6</w:t>
            </w:r>
          </w:p>
        </w:tc>
      </w:tr>
      <w:tr w:rsidR="008F12FE" w:rsidRPr="00CD644A" w14:paraId="1ED7C6F9"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79574427" w14:textId="77777777" w:rsidR="008F12FE" w:rsidRPr="00CD644A" w:rsidRDefault="008F12FE">
            <w:pPr>
              <w:rPr>
                <w:color w:val="000000"/>
                <w:sz w:val="20"/>
                <w:szCs w:val="20"/>
              </w:rPr>
            </w:pPr>
            <w:r w:rsidRPr="00CD644A">
              <w:rPr>
                <w:color w:val="000000"/>
                <w:sz w:val="20"/>
                <w:szCs w:val="20"/>
              </w:rPr>
              <w:t>Государственная программа "Экономический потенциал"</w:t>
            </w:r>
          </w:p>
        </w:tc>
        <w:tc>
          <w:tcPr>
            <w:tcW w:w="1418" w:type="dxa"/>
            <w:tcBorders>
              <w:top w:val="nil"/>
              <w:left w:val="nil"/>
              <w:bottom w:val="single" w:sz="4" w:space="0" w:color="auto"/>
              <w:right w:val="single" w:sz="4" w:space="0" w:color="auto"/>
            </w:tcBorders>
            <w:shd w:val="clear" w:color="auto" w:fill="auto"/>
            <w:hideMark/>
          </w:tcPr>
          <w:p w14:paraId="23DE9237" w14:textId="77777777" w:rsidR="008F12FE" w:rsidRPr="00CD644A" w:rsidRDefault="008F12FE">
            <w:pPr>
              <w:jc w:val="right"/>
              <w:rPr>
                <w:color w:val="000000"/>
                <w:sz w:val="20"/>
                <w:szCs w:val="20"/>
              </w:rPr>
            </w:pPr>
            <w:r w:rsidRPr="00CD644A">
              <w:rPr>
                <w:color w:val="000000"/>
                <w:sz w:val="20"/>
                <w:szCs w:val="20"/>
              </w:rPr>
              <w:t>2 403 163,5</w:t>
            </w:r>
          </w:p>
        </w:tc>
        <w:tc>
          <w:tcPr>
            <w:tcW w:w="1417" w:type="dxa"/>
            <w:tcBorders>
              <w:top w:val="nil"/>
              <w:left w:val="nil"/>
              <w:bottom w:val="single" w:sz="4" w:space="0" w:color="auto"/>
              <w:right w:val="single" w:sz="4" w:space="0" w:color="auto"/>
            </w:tcBorders>
            <w:shd w:val="clear" w:color="auto" w:fill="auto"/>
            <w:hideMark/>
          </w:tcPr>
          <w:p w14:paraId="2C9C202C" w14:textId="77777777" w:rsidR="008F12FE" w:rsidRPr="00CD644A" w:rsidRDefault="008F12FE">
            <w:pPr>
              <w:jc w:val="right"/>
              <w:rPr>
                <w:color w:val="000000"/>
                <w:sz w:val="20"/>
                <w:szCs w:val="20"/>
              </w:rPr>
            </w:pPr>
            <w:r w:rsidRPr="00CD644A">
              <w:rPr>
                <w:color w:val="000000"/>
                <w:sz w:val="20"/>
                <w:szCs w:val="20"/>
              </w:rPr>
              <w:t>2 520 204,9</w:t>
            </w:r>
          </w:p>
        </w:tc>
        <w:tc>
          <w:tcPr>
            <w:tcW w:w="1418" w:type="dxa"/>
            <w:tcBorders>
              <w:top w:val="nil"/>
              <w:left w:val="nil"/>
              <w:bottom w:val="single" w:sz="4" w:space="0" w:color="auto"/>
              <w:right w:val="single" w:sz="4" w:space="0" w:color="auto"/>
            </w:tcBorders>
            <w:shd w:val="clear" w:color="auto" w:fill="auto"/>
            <w:hideMark/>
          </w:tcPr>
          <w:p w14:paraId="7C8B09CD" w14:textId="77777777" w:rsidR="008F12FE" w:rsidRPr="00CD644A" w:rsidRDefault="008F12FE">
            <w:pPr>
              <w:jc w:val="right"/>
              <w:rPr>
                <w:color w:val="000000"/>
                <w:sz w:val="20"/>
                <w:szCs w:val="20"/>
              </w:rPr>
            </w:pPr>
            <w:r w:rsidRPr="00CD644A">
              <w:rPr>
                <w:color w:val="000000"/>
                <w:sz w:val="20"/>
                <w:szCs w:val="20"/>
              </w:rPr>
              <w:t>791 676,2</w:t>
            </w:r>
          </w:p>
        </w:tc>
        <w:tc>
          <w:tcPr>
            <w:tcW w:w="1275" w:type="dxa"/>
            <w:tcBorders>
              <w:top w:val="nil"/>
              <w:left w:val="nil"/>
              <w:bottom w:val="single" w:sz="4" w:space="0" w:color="auto"/>
              <w:right w:val="single" w:sz="4" w:space="0" w:color="auto"/>
            </w:tcBorders>
            <w:shd w:val="clear" w:color="auto" w:fill="auto"/>
            <w:hideMark/>
          </w:tcPr>
          <w:p w14:paraId="7D040B29" w14:textId="77777777" w:rsidR="008F12FE" w:rsidRPr="00CD644A" w:rsidRDefault="008F12FE">
            <w:pPr>
              <w:jc w:val="right"/>
              <w:rPr>
                <w:color w:val="000000"/>
                <w:sz w:val="20"/>
                <w:szCs w:val="20"/>
              </w:rPr>
            </w:pPr>
            <w:r w:rsidRPr="00CD644A">
              <w:rPr>
                <w:color w:val="000000"/>
                <w:sz w:val="20"/>
                <w:szCs w:val="20"/>
              </w:rPr>
              <w:t>31,4</w:t>
            </w:r>
          </w:p>
        </w:tc>
      </w:tr>
      <w:tr w:rsidR="008F12FE" w:rsidRPr="00CD644A" w14:paraId="5ED74284"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56F9063D" w14:textId="77777777" w:rsidR="008F12FE" w:rsidRPr="00CD644A" w:rsidRDefault="008F12FE">
            <w:pPr>
              <w:rPr>
                <w:color w:val="000000"/>
                <w:sz w:val="20"/>
                <w:szCs w:val="20"/>
              </w:rPr>
            </w:pPr>
            <w:r w:rsidRPr="00CD644A">
              <w:rPr>
                <w:color w:val="000000"/>
                <w:sz w:val="20"/>
                <w:szCs w:val="20"/>
              </w:rPr>
              <w:t>Государственная программа "Информационное общество"</w:t>
            </w:r>
          </w:p>
        </w:tc>
        <w:tc>
          <w:tcPr>
            <w:tcW w:w="1418" w:type="dxa"/>
            <w:tcBorders>
              <w:top w:val="nil"/>
              <w:left w:val="nil"/>
              <w:bottom w:val="single" w:sz="4" w:space="0" w:color="auto"/>
              <w:right w:val="single" w:sz="4" w:space="0" w:color="auto"/>
            </w:tcBorders>
            <w:shd w:val="clear" w:color="auto" w:fill="auto"/>
            <w:hideMark/>
          </w:tcPr>
          <w:p w14:paraId="2A712C73" w14:textId="77777777" w:rsidR="008F12FE" w:rsidRPr="00CD644A" w:rsidRDefault="008F12FE">
            <w:pPr>
              <w:jc w:val="right"/>
              <w:rPr>
                <w:color w:val="000000"/>
                <w:sz w:val="20"/>
                <w:szCs w:val="20"/>
              </w:rPr>
            </w:pPr>
            <w:r w:rsidRPr="00CD644A">
              <w:rPr>
                <w:color w:val="000000"/>
                <w:sz w:val="20"/>
                <w:szCs w:val="20"/>
              </w:rPr>
              <w:t>1 908 191,0</w:t>
            </w:r>
          </w:p>
        </w:tc>
        <w:tc>
          <w:tcPr>
            <w:tcW w:w="1417" w:type="dxa"/>
            <w:tcBorders>
              <w:top w:val="nil"/>
              <w:left w:val="nil"/>
              <w:bottom w:val="single" w:sz="4" w:space="0" w:color="auto"/>
              <w:right w:val="single" w:sz="4" w:space="0" w:color="auto"/>
            </w:tcBorders>
            <w:shd w:val="clear" w:color="auto" w:fill="auto"/>
            <w:hideMark/>
          </w:tcPr>
          <w:p w14:paraId="52C30CE5" w14:textId="77777777" w:rsidR="008F12FE" w:rsidRPr="00CD644A" w:rsidRDefault="008F12FE">
            <w:pPr>
              <w:jc w:val="right"/>
              <w:rPr>
                <w:color w:val="000000"/>
                <w:sz w:val="20"/>
                <w:szCs w:val="20"/>
              </w:rPr>
            </w:pPr>
            <w:r w:rsidRPr="00CD644A">
              <w:rPr>
                <w:color w:val="000000"/>
                <w:sz w:val="20"/>
                <w:szCs w:val="20"/>
              </w:rPr>
              <w:t>1 906 675,6</w:t>
            </w:r>
          </w:p>
        </w:tc>
        <w:tc>
          <w:tcPr>
            <w:tcW w:w="1418" w:type="dxa"/>
            <w:tcBorders>
              <w:top w:val="nil"/>
              <w:left w:val="nil"/>
              <w:bottom w:val="single" w:sz="4" w:space="0" w:color="auto"/>
              <w:right w:val="single" w:sz="4" w:space="0" w:color="auto"/>
            </w:tcBorders>
            <w:shd w:val="clear" w:color="auto" w:fill="auto"/>
            <w:hideMark/>
          </w:tcPr>
          <w:p w14:paraId="1FD29438" w14:textId="77777777" w:rsidR="008F12FE" w:rsidRPr="00CD644A" w:rsidRDefault="008F12FE">
            <w:pPr>
              <w:jc w:val="right"/>
              <w:rPr>
                <w:color w:val="000000"/>
                <w:sz w:val="20"/>
                <w:szCs w:val="20"/>
              </w:rPr>
            </w:pPr>
            <w:r w:rsidRPr="00CD644A">
              <w:rPr>
                <w:color w:val="000000"/>
                <w:sz w:val="20"/>
                <w:szCs w:val="20"/>
              </w:rPr>
              <w:t>1 883 982,0</w:t>
            </w:r>
          </w:p>
        </w:tc>
        <w:tc>
          <w:tcPr>
            <w:tcW w:w="1275" w:type="dxa"/>
            <w:tcBorders>
              <w:top w:val="nil"/>
              <w:left w:val="nil"/>
              <w:bottom w:val="single" w:sz="4" w:space="0" w:color="auto"/>
              <w:right w:val="single" w:sz="4" w:space="0" w:color="auto"/>
            </w:tcBorders>
            <w:shd w:val="clear" w:color="auto" w:fill="auto"/>
            <w:hideMark/>
          </w:tcPr>
          <w:p w14:paraId="6C8CF8D0" w14:textId="77777777" w:rsidR="008F12FE" w:rsidRPr="00CD644A" w:rsidRDefault="008F12FE">
            <w:pPr>
              <w:jc w:val="right"/>
              <w:rPr>
                <w:color w:val="000000"/>
                <w:sz w:val="20"/>
                <w:szCs w:val="20"/>
              </w:rPr>
            </w:pPr>
            <w:r w:rsidRPr="00CD644A">
              <w:rPr>
                <w:color w:val="000000"/>
                <w:sz w:val="20"/>
                <w:szCs w:val="20"/>
              </w:rPr>
              <w:t>98,8</w:t>
            </w:r>
          </w:p>
        </w:tc>
      </w:tr>
      <w:tr w:rsidR="008F12FE" w:rsidRPr="00CD644A" w14:paraId="41257B6B"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031FB51F" w14:textId="77777777" w:rsidR="008F12FE" w:rsidRPr="00CD644A" w:rsidRDefault="008F12FE">
            <w:pPr>
              <w:rPr>
                <w:color w:val="000000"/>
                <w:sz w:val="20"/>
                <w:szCs w:val="20"/>
              </w:rPr>
            </w:pPr>
            <w:r w:rsidRPr="00CD644A">
              <w:rPr>
                <w:color w:val="000000"/>
                <w:sz w:val="20"/>
                <w:szCs w:val="20"/>
              </w:rPr>
              <w:t>Государственная программа "Финансы"</w:t>
            </w:r>
          </w:p>
        </w:tc>
        <w:tc>
          <w:tcPr>
            <w:tcW w:w="1418" w:type="dxa"/>
            <w:tcBorders>
              <w:top w:val="nil"/>
              <w:left w:val="nil"/>
              <w:bottom w:val="single" w:sz="4" w:space="0" w:color="auto"/>
              <w:right w:val="single" w:sz="4" w:space="0" w:color="auto"/>
            </w:tcBorders>
            <w:shd w:val="clear" w:color="auto" w:fill="auto"/>
            <w:hideMark/>
          </w:tcPr>
          <w:p w14:paraId="727420B4" w14:textId="77777777" w:rsidR="008F12FE" w:rsidRPr="00CD644A" w:rsidRDefault="008F12FE">
            <w:pPr>
              <w:jc w:val="right"/>
              <w:rPr>
                <w:color w:val="000000"/>
                <w:sz w:val="20"/>
                <w:szCs w:val="20"/>
              </w:rPr>
            </w:pPr>
            <w:r w:rsidRPr="00CD644A">
              <w:rPr>
                <w:color w:val="000000"/>
                <w:sz w:val="20"/>
                <w:szCs w:val="20"/>
              </w:rPr>
              <w:t>9 386 242,2</w:t>
            </w:r>
          </w:p>
        </w:tc>
        <w:tc>
          <w:tcPr>
            <w:tcW w:w="1417" w:type="dxa"/>
            <w:tcBorders>
              <w:top w:val="nil"/>
              <w:left w:val="nil"/>
              <w:bottom w:val="single" w:sz="4" w:space="0" w:color="auto"/>
              <w:right w:val="single" w:sz="4" w:space="0" w:color="auto"/>
            </w:tcBorders>
            <w:shd w:val="clear" w:color="auto" w:fill="auto"/>
            <w:hideMark/>
          </w:tcPr>
          <w:p w14:paraId="6C178D4E" w14:textId="77777777" w:rsidR="008F12FE" w:rsidRPr="00CD644A" w:rsidRDefault="008F12FE">
            <w:pPr>
              <w:jc w:val="right"/>
              <w:rPr>
                <w:color w:val="000000"/>
                <w:sz w:val="20"/>
                <w:szCs w:val="20"/>
              </w:rPr>
            </w:pPr>
            <w:r w:rsidRPr="00CD644A">
              <w:rPr>
                <w:color w:val="000000"/>
                <w:sz w:val="20"/>
                <w:szCs w:val="20"/>
              </w:rPr>
              <w:t>10 715 824,8</w:t>
            </w:r>
          </w:p>
        </w:tc>
        <w:tc>
          <w:tcPr>
            <w:tcW w:w="1418" w:type="dxa"/>
            <w:tcBorders>
              <w:top w:val="nil"/>
              <w:left w:val="nil"/>
              <w:bottom w:val="single" w:sz="4" w:space="0" w:color="auto"/>
              <w:right w:val="single" w:sz="4" w:space="0" w:color="auto"/>
            </w:tcBorders>
            <w:shd w:val="clear" w:color="auto" w:fill="auto"/>
            <w:hideMark/>
          </w:tcPr>
          <w:p w14:paraId="5E94DA1A" w14:textId="77777777" w:rsidR="008F12FE" w:rsidRPr="00CD644A" w:rsidRDefault="008F12FE">
            <w:pPr>
              <w:jc w:val="right"/>
              <w:rPr>
                <w:color w:val="000000"/>
                <w:sz w:val="20"/>
                <w:szCs w:val="20"/>
              </w:rPr>
            </w:pPr>
            <w:r w:rsidRPr="00CD644A">
              <w:rPr>
                <w:color w:val="000000"/>
                <w:sz w:val="20"/>
                <w:szCs w:val="20"/>
              </w:rPr>
              <w:t>10 495 518,1</w:t>
            </w:r>
          </w:p>
        </w:tc>
        <w:tc>
          <w:tcPr>
            <w:tcW w:w="1275" w:type="dxa"/>
            <w:tcBorders>
              <w:top w:val="nil"/>
              <w:left w:val="nil"/>
              <w:bottom w:val="single" w:sz="4" w:space="0" w:color="auto"/>
              <w:right w:val="single" w:sz="4" w:space="0" w:color="auto"/>
            </w:tcBorders>
            <w:shd w:val="clear" w:color="auto" w:fill="auto"/>
            <w:hideMark/>
          </w:tcPr>
          <w:p w14:paraId="0F7FFF86" w14:textId="77777777" w:rsidR="008F12FE" w:rsidRPr="00CD644A" w:rsidRDefault="008F12FE">
            <w:pPr>
              <w:jc w:val="right"/>
              <w:rPr>
                <w:color w:val="000000"/>
                <w:sz w:val="20"/>
                <w:szCs w:val="20"/>
              </w:rPr>
            </w:pPr>
            <w:r w:rsidRPr="00CD644A">
              <w:rPr>
                <w:color w:val="000000"/>
                <w:sz w:val="20"/>
                <w:szCs w:val="20"/>
              </w:rPr>
              <w:t>97,9</w:t>
            </w:r>
          </w:p>
        </w:tc>
      </w:tr>
      <w:tr w:rsidR="008F12FE" w:rsidRPr="00CD644A" w14:paraId="5825A98A" w14:textId="77777777" w:rsidTr="00AB2456">
        <w:trPr>
          <w:trHeight w:val="510"/>
        </w:trPr>
        <w:tc>
          <w:tcPr>
            <w:tcW w:w="4111" w:type="dxa"/>
            <w:tcBorders>
              <w:top w:val="nil"/>
              <w:left w:val="single" w:sz="4" w:space="0" w:color="auto"/>
              <w:bottom w:val="single" w:sz="4" w:space="0" w:color="auto"/>
              <w:right w:val="single" w:sz="4" w:space="0" w:color="auto"/>
            </w:tcBorders>
            <w:shd w:val="clear" w:color="auto" w:fill="auto"/>
            <w:hideMark/>
          </w:tcPr>
          <w:p w14:paraId="55FC808D" w14:textId="77777777" w:rsidR="008F12FE" w:rsidRPr="00CD644A" w:rsidRDefault="008F12FE">
            <w:pPr>
              <w:rPr>
                <w:color w:val="000000"/>
                <w:sz w:val="20"/>
                <w:szCs w:val="20"/>
              </w:rPr>
            </w:pPr>
            <w:r w:rsidRPr="00CD644A">
              <w:rPr>
                <w:color w:val="000000"/>
                <w:sz w:val="20"/>
                <w:szCs w:val="20"/>
              </w:rPr>
              <w:t>Государственная программа "Государственное управление и гражданское общество"</w:t>
            </w:r>
          </w:p>
        </w:tc>
        <w:tc>
          <w:tcPr>
            <w:tcW w:w="1418" w:type="dxa"/>
            <w:tcBorders>
              <w:top w:val="nil"/>
              <w:left w:val="nil"/>
              <w:bottom w:val="single" w:sz="4" w:space="0" w:color="auto"/>
              <w:right w:val="single" w:sz="4" w:space="0" w:color="auto"/>
            </w:tcBorders>
            <w:shd w:val="clear" w:color="auto" w:fill="auto"/>
            <w:hideMark/>
          </w:tcPr>
          <w:p w14:paraId="52DC8267" w14:textId="77777777" w:rsidR="008F12FE" w:rsidRPr="00CD644A" w:rsidRDefault="008F12FE">
            <w:pPr>
              <w:jc w:val="right"/>
              <w:rPr>
                <w:color w:val="000000"/>
                <w:sz w:val="20"/>
                <w:szCs w:val="20"/>
              </w:rPr>
            </w:pPr>
            <w:r w:rsidRPr="00CD644A">
              <w:rPr>
                <w:color w:val="000000"/>
                <w:sz w:val="20"/>
                <w:szCs w:val="20"/>
              </w:rPr>
              <w:t>2 868 088,2</w:t>
            </w:r>
          </w:p>
        </w:tc>
        <w:tc>
          <w:tcPr>
            <w:tcW w:w="1417" w:type="dxa"/>
            <w:tcBorders>
              <w:top w:val="nil"/>
              <w:left w:val="nil"/>
              <w:bottom w:val="single" w:sz="4" w:space="0" w:color="auto"/>
              <w:right w:val="single" w:sz="4" w:space="0" w:color="auto"/>
            </w:tcBorders>
            <w:shd w:val="clear" w:color="auto" w:fill="auto"/>
            <w:hideMark/>
          </w:tcPr>
          <w:p w14:paraId="708399CF" w14:textId="77777777" w:rsidR="008F12FE" w:rsidRPr="00CD644A" w:rsidRDefault="008F12FE">
            <w:pPr>
              <w:jc w:val="right"/>
              <w:rPr>
                <w:color w:val="000000"/>
                <w:sz w:val="20"/>
                <w:szCs w:val="20"/>
              </w:rPr>
            </w:pPr>
            <w:r w:rsidRPr="00CD644A">
              <w:rPr>
                <w:color w:val="000000"/>
                <w:sz w:val="20"/>
                <w:szCs w:val="20"/>
              </w:rPr>
              <w:t>2 972 091,7</w:t>
            </w:r>
          </w:p>
        </w:tc>
        <w:tc>
          <w:tcPr>
            <w:tcW w:w="1418" w:type="dxa"/>
            <w:tcBorders>
              <w:top w:val="nil"/>
              <w:left w:val="nil"/>
              <w:bottom w:val="single" w:sz="4" w:space="0" w:color="auto"/>
              <w:right w:val="single" w:sz="4" w:space="0" w:color="auto"/>
            </w:tcBorders>
            <w:shd w:val="clear" w:color="auto" w:fill="auto"/>
            <w:hideMark/>
          </w:tcPr>
          <w:p w14:paraId="03B085BA" w14:textId="77777777" w:rsidR="008F12FE" w:rsidRPr="00CD644A" w:rsidRDefault="008F12FE">
            <w:pPr>
              <w:jc w:val="right"/>
              <w:rPr>
                <w:color w:val="000000"/>
                <w:sz w:val="20"/>
                <w:szCs w:val="20"/>
              </w:rPr>
            </w:pPr>
            <w:r w:rsidRPr="00CD644A">
              <w:rPr>
                <w:color w:val="000000"/>
                <w:sz w:val="20"/>
                <w:szCs w:val="20"/>
              </w:rPr>
              <w:t>2 877 310,3</w:t>
            </w:r>
          </w:p>
        </w:tc>
        <w:tc>
          <w:tcPr>
            <w:tcW w:w="1275" w:type="dxa"/>
            <w:tcBorders>
              <w:top w:val="nil"/>
              <w:left w:val="nil"/>
              <w:bottom w:val="single" w:sz="4" w:space="0" w:color="auto"/>
              <w:right w:val="single" w:sz="4" w:space="0" w:color="auto"/>
            </w:tcBorders>
            <w:shd w:val="clear" w:color="auto" w:fill="auto"/>
            <w:hideMark/>
          </w:tcPr>
          <w:p w14:paraId="2606D6DC" w14:textId="77777777" w:rsidR="008F12FE" w:rsidRPr="00CD644A" w:rsidRDefault="008F12FE">
            <w:pPr>
              <w:jc w:val="right"/>
              <w:rPr>
                <w:color w:val="000000"/>
                <w:sz w:val="20"/>
                <w:szCs w:val="20"/>
              </w:rPr>
            </w:pPr>
            <w:r w:rsidRPr="00CD644A">
              <w:rPr>
                <w:color w:val="000000"/>
                <w:sz w:val="20"/>
                <w:szCs w:val="20"/>
              </w:rPr>
              <w:t>96,8</w:t>
            </w:r>
          </w:p>
        </w:tc>
      </w:tr>
      <w:tr w:rsidR="008F12FE" w:rsidRPr="00CD644A" w14:paraId="2C61DAF7"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37E5EC39" w14:textId="77777777" w:rsidR="008F12FE" w:rsidRPr="00CD644A" w:rsidRDefault="008F12FE">
            <w:pPr>
              <w:rPr>
                <w:color w:val="000000"/>
                <w:sz w:val="20"/>
                <w:szCs w:val="20"/>
              </w:rPr>
            </w:pPr>
            <w:r w:rsidRPr="00CD644A">
              <w:rPr>
                <w:color w:val="000000"/>
                <w:sz w:val="20"/>
                <w:szCs w:val="20"/>
              </w:rPr>
              <w:t>Государственная программа "Транспортная система"</w:t>
            </w:r>
          </w:p>
        </w:tc>
        <w:tc>
          <w:tcPr>
            <w:tcW w:w="1418" w:type="dxa"/>
            <w:tcBorders>
              <w:top w:val="nil"/>
              <w:left w:val="nil"/>
              <w:bottom w:val="single" w:sz="4" w:space="0" w:color="auto"/>
              <w:right w:val="single" w:sz="4" w:space="0" w:color="auto"/>
            </w:tcBorders>
            <w:shd w:val="clear" w:color="auto" w:fill="auto"/>
            <w:hideMark/>
          </w:tcPr>
          <w:p w14:paraId="0AA41F6D" w14:textId="77777777" w:rsidR="008F12FE" w:rsidRPr="00CD644A" w:rsidRDefault="008F12FE">
            <w:pPr>
              <w:jc w:val="right"/>
              <w:rPr>
                <w:color w:val="000000"/>
                <w:sz w:val="20"/>
                <w:szCs w:val="20"/>
              </w:rPr>
            </w:pPr>
            <w:r w:rsidRPr="00CD644A">
              <w:rPr>
                <w:color w:val="000000"/>
                <w:sz w:val="20"/>
                <w:szCs w:val="20"/>
              </w:rPr>
              <w:t>10 610 800,8</w:t>
            </w:r>
          </w:p>
        </w:tc>
        <w:tc>
          <w:tcPr>
            <w:tcW w:w="1417" w:type="dxa"/>
            <w:tcBorders>
              <w:top w:val="nil"/>
              <w:left w:val="nil"/>
              <w:bottom w:val="single" w:sz="4" w:space="0" w:color="auto"/>
              <w:right w:val="single" w:sz="4" w:space="0" w:color="auto"/>
            </w:tcBorders>
            <w:shd w:val="clear" w:color="auto" w:fill="auto"/>
            <w:hideMark/>
          </w:tcPr>
          <w:p w14:paraId="55564E78" w14:textId="77777777" w:rsidR="008F12FE" w:rsidRPr="00CD644A" w:rsidRDefault="008F12FE">
            <w:pPr>
              <w:jc w:val="right"/>
              <w:rPr>
                <w:color w:val="000000"/>
                <w:sz w:val="20"/>
                <w:szCs w:val="20"/>
              </w:rPr>
            </w:pPr>
            <w:r w:rsidRPr="00CD644A">
              <w:rPr>
                <w:color w:val="000000"/>
                <w:sz w:val="20"/>
                <w:szCs w:val="20"/>
              </w:rPr>
              <w:t>12 532 751,1</w:t>
            </w:r>
          </w:p>
        </w:tc>
        <w:tc>
          <w:tcPr>
            <w:tcW w:w="1418" w:type="dxa"/>
            <w:tcBorders>
              <w:top w:val="nil"/>
              <w:left w:val="nil"/>
              <w:bottom w:val="single" w:sz="4" w:space="0" w:color="auto"/>
              <w:right w:val="single" w:sz="4" w:space="0" w:color="auto"/>
            </w:tcBorders>
            <w:shd w:val="clear" w:color="auto" w:fill="auto"/>
            <w:hideMark/>
          </w:tcPr>
          <w:p w14:paraId="6B0D426F" w14:textId="77777777" w:rsidR="008F12FE" w:rsidRPr="00CD644A" w:rsidRDefault="008F12FE">
            <w:pPr>
              <w:jc w:val="right"/>
              <w:rPr>
                <w:color w:val="000000"/>
                <w:sz w:val="20"/>
                <w:szCs w:val="20"/>
              </w:rPr>
            </w:pPr>
            <w:r w:rsidRPr="00CD644A">
              <w:rPr>
                <w:color w:val="000000"/>
                <w:sz w:val="20"/>
                <w:szCs w:val="20"/>
              </w:rPr>
              <w:t>11 617 648,7</w:t>
            </w:r>
          </w:p>
        </w:tc>
        <w:tc>
          <w:tcPr>
            <w:tcW w:w="1275" w:type="dxa"/>
            <w:tcBorders>
              <w:top w:val="nil"/>
              <w:left w:val="nil"/>
              <w:bottom w:val="single" w:sz="4" w:space="0" w:color="auto"/>
              <w:right w:val="single" w:sz="4" w:space="0" w:color="auto"/>
            </w:tcBorders>
            <w:shd w:val="clear" w:color="auto" w:fill="auto"/>
            <w:hideMark/>
          </w:tcPr>
          <w:p w14:paraId="76BA8B4A" w14:textId="77777777" w:rsidR="008F12FE" w:rsidRPr="00CD644A" w:rsidRDefault="008F12FE">
            <w:pPr>
              <w:jc w:val="right"/>
              <w:rPr>
                <w:color w:val="000000"/>
                <w:sz w:val="20"/>
                <w:szCs w:val="20"/>
              </w:rPr>
            </w:pPr>
            <w:r w:rsidRPr="00CD644A">
              <w:rPr>
                <w:color w:val="000000"/>
                <w:sz w:val="20"/>
                <w:szCs w:val="20"/>
              </w:rPr>
              <w:t>92,7</w:t>
            </w:r>
          </w:p>
        </w:tc>
      </w:tr>
      <w:tr w:rsidR="008F12FE" w:rsidRPr="00CD644A" w14:paraId="49418820"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4119FD70" w14:textId="77777777" w:rsidR="008F12FE" w:rsidRPr="00CD644A" w:rsidRDefault="008F12FE">
            <w:pPr>
              <w:rPr>
                <w:color w:val="000000"/>
                <w:sz w:val="20"/>
                <w:szCs w:val="20"/>
              </w:rPr>
            </w:pPr>
            <w:r w:rsidRPr="00CD644A">
              <w:rPr>
                <w:color w:val="000000"/>
                <w:sz w:val="20"/>
                <w:szCs w:val="20"/>
              </w:rPr>
              <w:t>Непрограммная деятельность</w:t>
            </w:r>
          </w:p>
        </w:tc>
        <w:tc>
          <w:tcPr>
            <w:tcW w:w="1418" w:type="dxa"/>
            <w:tcBorders>
              <w:top w:val="nil"/>
              <w:left w:val="nil"/>
              <w:bottom w:val="single" w:sz="4" w:space="0" w:color="auto"/>
              <w:right w:val="single" w:sz="4" w:space="0" w:color="auto"/>
            </w:tcBorders>
            <w:shd w:val="clear" w:color="auto" w:fill="auto"/>
            <w:hideMark/>
          </w:tcPr>
          <w:p w14:paraId="1D1C8503" w14:textId="77777777" w:rsidR="008F12FE" w:rsidRPr="00CD644A" w:rsidRDefault="008F12FE">
            <w:pPr>
              <w:jc w:val="right"/>
              <w:rPr>
                <w:color w:val="000000"/>
                <w:sz w:val="20"/>
                <w:szCs w:val="20"/>
              </w:rPr>
            </w:pPr>
            <w:r w:rsidRPr="00CD644A">
              <w:rPr>
                <w:color w:val="000000"/>
                <w:sz w:val="20"/>
                <w:szCs w:val="20"/>
              </w:rPr>
              <w:t>6 302 548,5</w:t>
            </w:r>
          </w:p>
        </w:tc>
        <w:tc>
          <w:tcPr>
            <w:tcW w:w="1417" w:type="dxa"/>
            <w:tcBorders>
              <w:top w:val="nil"/>
              <w:left w:val="nil"/>
              <w:bottom w:val="single" w:sz="4" w:space="0" w:color="auto"/>
              <w:right w:val="single" w:sz="4" w:space="0" w:color="auto"/>
            </w:tcBorders>
            <w:shd w:val="clear" w:color="auto" w:fill="auto"/>
            <w:hideMark/>
          </w:tcPr>
          <w:p w14:paraId="6A2776F7" w14:textId="77777777" w:rsidR="008F12FE" w:rsidRPr="00CD644A" w:rsidRDefault="008F12FE">
            <w:pPr>
              <w:jc w:val="right"/>
              <w:rPr>
                <w:color w:val="000000"/>
                <w:sz w:val="20"/>
                <w:szCs w:val="20"/>
              </w:rPr>
            </w:pPr>
            <w:r w:rsidRPr="00CD644A">
              <w:rPr>
                <w:color w:val="000000"/>
                <w:sz w:val="20"/>
                <w:szCs w:val="20"/>
              </w:rPr>
              <w:t>4 201 241,8</w:t>
            </w:r>
          </w:p>
        </w:tc>
        <w:tc>
          <w:tcPr>
            <w:tcW w:w="1418" w:type="dxa"/>
            <w:tcBorders>
              <w:top w:val="nil"/>
              <w:left w:val="nil"/>
              <w:bottom w:val="single" w:sz="4" w:space="0" w:color="auto"/>
              <w:right w:val="single" w:sz="4" w:space="0" w:color="auto"/>
            </w:tcBorders>
            <w:shd w:val="clear" w:color="auto" w:fill="auto"/>
            <w:hideMark/>
          </w:tcPr>
          <w:p w14:paraId="070BC863" w14:textId="77777777" w:rsidR="008F12FE" w:rsidRPr="00CD644A" w:rsidRDefault="008F12FE">
            <w:pPr>
              <w:jc w:val="right"/>
              <w:rPr>
                <w:color w:val="000000"/>
                <w:sz w:val="20"/>
                <w:szCs w:val="20"/>
              </w:rPr>
            </w:pPr>
            <w:r w:rsidRPr="00CD644A">
              <w:rPr>
                <w:color w:val="000000"/>
                <w:sz w:val="20"/>
                <w:szCs w:val="20"/>
              </w:rPr>
              <w:t>1 601 341,3</w:t>
            </w:r>
          </w:p>
        </w:tc>
        <w:tc>
          <w:tcPr>
            <w:tcW w:w="1275" w:type="dxa"/>
            <w:tcBorders>
              <w:top w:val="nil"/>
              <w:left w:val="nil"/>
              <w:bottom w:val="single" w:sz="4" w:space="0" w:color="auto"/>
              <w:right w:val="single" w:sz="4" w:space="0" w:color="auto"/>
            </w:tcBorders>
            <w:shd w:val="clear" w:color="auto" w:fill="auto"/>
            <w:hideMark/>
          </w:tcPr>
          <w:p w14:paraId="6A132B98" w14:textId="77777777" w:rsidR="008F12FE" w:rsidRPr="00CD644A" w:rsidRDefault="008F12FE">
            <w:pPr>
              <w:jc w:val="right"/>
              <w:rPr>
                <w:color w:val="000000"/>
                <w:sz w:val="20"/>
                <w:szCs w:val="20"/>
              </w:rPr>
            </w:pPr>
            <w:r w:rsidRPr="00CD644A">
              <w:rPr>
                <w:color w:val="000000"/>
                <w:sz w:val="20"/>
                <w:szCs w:val="20"/>
              </w:rPr>
              <w:t>38,1</w:t>
            </w:r>
          </w:p>
        </w:tc>
      </w:tr>
      <w:tr w:rsidR="008F12FE" w:rsidRPr="00CD644A" w14:paraId="5B1E02DD"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72100B10" w14:textId="77777777" w:rsidR="008F12FE" w:rsidRPr="00CD644A" w:rsidRDefault="008F12FE">
            <w:pPr>
              <w:rPr>
                <w:color w:val="000000"/>
                <w:sz w:val="20"/>
                <w:szCs w:val="20"/>
              </w:rPr>
            </w:pPr>
            <w:r w:rsidRPr="00CD644A">
              <w:rPr>
                <w:color w:val="000000"/>
                <w:sz w:val="20"/>
                <w:szCs w:val="20"/>
              </w:rPr>
              <w:t>Итого</w:t>
            </w:r>
          </w:p>
        </w:tc>
        <w:tc>
          <w:tcPr>
            <w:tcW w:w="1418" w:type="dxa"/>
            <w:tcBorders>
              <w:top w:val="nil"/>
              <w:left w:val="nil"/>
              <w:bottom w:val="single" w:sz="4" w:space="0" w:color="auto"/>
              <w:right w:val="single" w:sz="4" w:space="0" w:color="auto"/>
            </w:tcBorders>
            <w:shd w:val="clear" w:color="auto" w:fill="auto"/>
            <w:hideMark/>
          </w:tcPr>
          <w:p w14:paraId="6C85640A" w14:textId="77777777" w:rsidR="008F12FE" w:rsidRPr="00CD644A" w:rsidRDefault="008F12FE">
            <w:pPr>
              <w:jc w:val="right"/>
              <w:rPr>
                <w:color w:val="000000"/>
                <w:sz w:val="20"/>
                <w:szCs w:val="20"/>
              </w:rPr>
            </w:pPr>
            <w:r w:rsidRPr="00CD644A">
              <w:rPr>
                <w:color w:val="000000"/>
                <w:sz w:val="20"/>
                <w:szCs w:val="20"/>
              </w:rPr>
              <w:t>131 403 202,3</w:t>
            </w:r>
          </w:p>
        </w:tc>
        <w:tc>
          <w:tcPr>
            <w:tcW w:w="1417" w:type="dxa"/>
            <w:tcBorders>
              <w:top w:val="nil"/>
              <w:left w:val="nil"/>
              <w:bottom w:val="single" w:sz="4" w:space="0" w:color="auto"/>
              <w:right w:val="single" w:sz="4" w:space="0" w:color="auto"/>
            </w:tcBorders>
            <w:shd w:val="clear" w:color="auto" w:fill="auto"/>
            <w:hideMark/>
          </w:tcPr>
          <w:p w14:paraId="545BBDF5" w14:textId="77777777" w:rsidR="008F12FE" w:rsidRPr="00CD644A" w:rsidRDefault="008F12FE">
            <w:pPr>
              <w:jc w:val="right"/>
              <w:rPr>
                <w:color w:val="000000"/>
                <w:sz w:val="20"/>
                <w:szCs w:val="20"/>
              </w:rPr>
            </w:pPr>
            <w:r w:rsidRPr="00CD644A">
              <w:rPr>
                <w:color w:val="000000"/>
                <w:sz w:val="20"/>
                <w:szCs w:val="20"/>
              </w:rPr>
              <w:t>137 568 544,4</w:t>
            </w:r>
          </w:p>
        </w:tc>
        <w:tc>
          <w:tcPr>
            <w:tcW w:w="1418" w:type="dxa"/>
            <w:tcBorders>
              <w:top w:val="nil"/>
              <w:left w:val="nil"/>
              <w:bottom w:val="single" w:sz="4" w:space="0" w:color="auto"/>
              <w:right w:val="single" w:sz="4" w:space="0" w:color="auto"/>
            </w:tcBorders>
            <w:shd w:val="clear" w:color="auto" w:fill="auto"/>
            <w:hideMark/>
          </w:tcPr>
          <w:p w14:paraId="5E933040" w14:textId="77777777" w:rsidR="008F12FE" w:rsidRPr="00CD644A" w:rsidRDefault="008F12FE">
            <w:pPr>
              <w:jc w:val="right"/>
              <w:rPr>
                <w:color w:val="000000"/>
                <w:sz w:val="20"/>
                <w:szCs w:val="20"/>
              </w:rPr>
            </w:pPr>
            <w:r w:rsidRPr="00CD644A">
              <w:rPr>
                <w:color w:val="000000"/>
                <w:sz w:val="20"/>
                <w:szCs w:val="20"/>
              </w:rPr>
              <w:t>128 095 994,8</w:t>
            </w:r>
          </w:p>
        </w:tc>
        <w:tc>
          <w:tcPr>
            <w:tcW w:w="1275" w:type="dxa"/>
            <w:tcBorders>
              <w:top w:val="nil"/>
              <w:left w:val="nil"/>
              <w:bottom w:val="single" w:sz="4" w:space="0" w:color="auto"/>
              <w:right w:val="single" w:sz="4" w:space="0" w:color="auto"/>
            </w:tcBorders>
            <w:shd w:val="clear" w:color="auto" w:fill="auto"/>
            <w:hideMark/>
          </w:tcPr>
          <w:p w14:paraId="4FAEF5B2" w14:textId="77777777" w:rsidR="008F12FE" w:rsidRPr="00CD644A" w:rsidRDefault="008F12FE">
            <w:pPr>
              <w:jc w:val="right"/>
              <w:rPr>
                <w:color w:val="000000"/>
                <w:sz w:val="20"/>
                <w:szCs w:val="20"/>
              </w:rPr>
            </w:pPr>
            <w:r w:rsidRPr="00CD644A">
              <w:rPr>
                <w:color w:val="000000"/>
                <w:sz w:val="20"/>
                <w:szCs w:val="20"/>
              </w:rPr>
              <w:t>93,1</w:t>
            </w:r>
          </w:p>
        </w:tc>
      </w:tr>
      <w:tr w:rsidR="008F12FE" w:rsidRPr="00CD644A" w14:paraId="10CDDBDA" w14:textId="77777777" w:rsidTr="00AB2456">
        <w:trPr>
          <w:trHeight w:val="255"/>
        </w:trPr>
        <w:tc>
          <w:tcPr>
            <w:tcW w:w="4111" w:type="dxa"/>
            <w:tcBorders>
              <w:top w:val="nil"/>
              <w:left w:val="single" w:sz="4" w:space="0" w:color="auto"/>
              <w:bottom w:val="single" w:sz="4" w:space="0" w:color="auto"/>
              <w:right w:val="single" w:sz="4" w:space="0" w:color="auto"/>
            </w:tcBorders>
            <w:shd w:val="clear" w:color="auto" w:fill="auto"/>
            <w:hideMark/>
          </w:tcPr>
          <w:p w14:paraId="2960C0D0" w14:textId="77777777" w:rsidR="008F12FE" w:rsidRPr="00CD644A" w:rsidRDefault="008F12FE">
            <w:pPr>
              <w:rPr>
                <w:color w:val="000000"/>
                <w:sz w:val="20"/>
                <w:szCs w:val="20"/>
              </w:rPr>
            </w:pPr>
            <w:r w:rsidRPr="00CD644A">
              <w:rPr>
                <w:color w:val="000000"/>
                <w:sz w:val="20"/>
                <w:szCs w:val="20"/>
              </w:rPr>
              <w:t>в том числе средства федерального бюджета</w:t>
            </w:r>
          </w:p>
        </w:tc>
        <w:tc>
          <w:tcPr>
            <w:tcW w:w="1418" w:type="dxa"/>
            <w:tcBorders>
              <w:top w:val="nil"/>
              <w:left w:val="nil"/>
              <w:bottom w:val="single" w:sz="4" w:space="0" w:color="auto"/>
              <w:right w:val="single" w:sz="4" w:space="0" w:color="auto"/>
            </w:tcBorders>
            <w:shd w:val="clear" w:color="auto" w:fill="auto"/>
            <w:hideMark/>
          </w:tcPr>
          <w:p w14:paraId="7FD1ADF2" w14:textId="77777777" w:rsidR="008F12FE" w:rsidRPr="00CD644A" w:rsidRDefault="008F12FE">
            <w:pPr>
              <w:jc w:val="right"/>
              <w:rPr>
                <w:color w:val="000000"/>
                <w:sz w:val="20"/>
                <w:szCs w:val="20"/>
              </w:rPr>
            </w:pPr>
            <w:r w:rsidRPr="00CD644A">
              <w:rPr>
                <w:color w:val="000000"/>
                <w:sz w:val="20"/>
                <w:szCs w:val="20"/>
              </w:rPr>
              <w:t>15 496 969,5</w:t>
            </w:r>
          </w:p>
        </w:tc>
        <w:tc>
          <w:tcPr>
            <w:tcW w:w="1417" w:type="dxa"/>
            <w:tcBorders>
              <w:top w:val="nil"/>
              <w:left w:val="nil"/>
              <w:bottom w:val="single" w:sz="4" w:space="0" w:color="auto"/>
              <w:right w:val="single" w:sz="4" w:space="0" w:color="auto"/>
            </w:tcBorders>
            <w:shd w:val="clear" w:color="auto" w:fill="auto"/>
            <w:hideMark/>
          </w:tcPr>
          <w:p w14:paraId="2A0B1A92" w14:textId="77777777" w:rsidR="008F12FE" w:rsidRPr="00CD644A" w:rsidRDefault="008F12FE">
            <w:pPr>
              <w:jc w:val="right"/>
              <w:rPr>
                <w:color w:val="000000"/>
                <w:sz w:val="20"/>
                <w:szCs w:val="20"/>
              </w:rPr>
            </w:pPr>
            <w:r w:rsidRPr="00CD644A">
              <w:rPr>
                <w:color w:val="000000"/>
                <w:sz w:val="20"/>
                <w:szCs w:val="20"/>
              </w:rPr>
              <w:t>18 619 575,1</w:t>
            </w:r>
          </w:p>
        </w:tc>
        <w:tc>
          <w:tcPr>
            <w:tcW w:w="1418" w:type="dxa"/>
            <w:tcBorders>
              <w:top w:val="nil"/>
              <w:left w:val="nil"/>
              <w:bottom w:val="single" w:sz="4" w:space="0" w:color="auto"/>
              <w:right w:val="single" w:sz="4" w:space="0" w:color="auto"/>
            </w:tcBorders>
            <w:shd w:val="clear" w:color="auto" w:fill="auto"/>
            <w:hideMark/>
          </w:tcPr>
          <w:p w14:paraId="07071E0C" w14:textId="77777777" w:rsidR="008F12FE" w:rsidRPr="00CD644A" w:rsidRDefault="008F12FE">
            <w:pPr>
              <w:jc w:val="right"/>
              <w:rPr>
                <w:color w:val="000000"/>
                <w:sz w:val="20"/>
                <w:szCs w:val="20"/>
              </w:rPr>
            </w:pPr>
            <w:r w:rsidRPr="00CD644A">
              <w:rPr>
                <w:color w:val="000000"/>
                <w:sz w:val="20"/>
                <w:szCs w:val="20"/>
              </w:rPr>
              <w:t>18 005 772,8</w:t>
            </w:r>
          </w:p>
        </w:tc>
        <w:tc>
          <w:tcPr>
            <w:tcW w:w="1275" w:type="dxa"/>
            <w:tcBorders>
              <w:top w:val="nil"/>
              <w:left w:val="nil"/>
              <w:bottom w:val="single" w:sz="4" w:space="0" w:color="auto"/>
              <w:right w:val="single" w:sz="4" w:space="0" w:color="auto"/>
            </w:tcBorders>
            <w:shd w:val="clear" w:color="auto" w:fill="auto"/>
            <w:hideMark/>
          </w:tcPr>
          <w:p w14:paraId="37185F04" w14:textId="77777777" w:rsidR="008F12FE" w:rsidRPr="00CD644A" w:rsidRDefault="008F12FE">
            <w:pPr>
              <w:jc w:val="right"/>
              <w:rPr>
                <w:color w:val="000000"/>
                <w:sz w:val="20"/>
                <w:szCs w:val="20"/>
              </w:rPr>
            </w:pPr>
            <w:r w:rsidRPr="00CD644A">
              <w:rPr>
                <w:color w:val="000000"/>
                <w:sz w:val="20"/>
                <w:szCs w:val="20"/>
              </w:rPr>
              <w:t>96,7</w:t>
            </w:r>
          </w:p>
        </w:tc>
      </w:tr>
    </w:tbl>
    <w:p w14:paraId="0B761A75" w14:textId="77777777" w:rsidR="00950E13" w:rsidRPr="00CD644A" w:rsidRDefault="00950E13" w:rsidP="00F8344C">
      <w:pPr>
        <w:ind w:firstLine="709"/>
        <w:jc w:val="right"/>
        <w:rPr>
          <w:i/>
          <w:color w:val="FF0000"/>
        </w:rPr>
      </w:pPr>
    </w:p>
    <w:p w14:paraId="41E85228" w14:textId="217484CC" w:rsidR="00E6341D" w:rsidRPr="00CD644A" w:rsidRDefault="00166067" w:rsidP="00292762">
      <w:pPr>
        <w:pStyle w:val="a8"/>
        <w:tabs>
          <w:tab w:val="left" w:pos="993"/>
        </w:tabs>
        <w:ind w:firstLine="709"/>
        <w:rPr>
          <w:sz w:val="24"/>
          <w:szCs w:val="28"/>
          <w:shd w:val="clear" w:color="auto" w:fill="FFFFFF"/>
        </w:rPr>
      </w:pPr>
      <w:r w:rsidRPr="00CD644A">
        <w:rPr>
          <w:sz w:val="24"/>
          <w:szCs w:val="28"/>
          <w:shd w:val="clear" w:color="auto" w:fill="FFFFFF"/>
        </w:rPr>
        <w:t>В 202</w:t>
      </w:r>
      <w:r w:rsidR="00D66A90" w:rsidRPr="00CD644A">
        <w:rPr>
          <w:sz w:val="24"/>
          <w:szCs w:val="28"/>
          <w:shd w:val="clear" w:color="auto" w:fill="FFFFFF"/>
        </w:rPr>
        <w:t>3</w:t>
      </w:r>
      <w:r w:rsidRPr="00CD644A">
        <w:rPr>
          <w:sz w:val="24"/>
          <w:szCs w:val="28"/>
          <w:shd w:val="clear" w:color="auto" w:fill="FFFFFF"/>
        </w:rPr>
        <w:t xml:space="preserve"> году и</w:t>
      </w:r>
      <w:r w:rsidR="009F5CEB" w:rsidRPr="00CD644A">
        <w:rPr>
          <w:sz w:val="24"/>
          <w:szCs w:val="28"/>
          <w:shd w:val="clear" w:color="auto" w:fill="FFFFFF"/>
        </w:rPr>
        <w:t xml:space="preserve">сполнение </w:t>
      </w:r>
      <w:r w:rsidR="002601F4" w:rsidRPr="00CD644A">
        <w:rPr>
          <w:sz w:val="24"/>
          <w:szCs w:val="28"/>
          <w:shd w:val="clear" w:color="auto" w:fill="FFFFFF"/>
        </w:rPr>
        <w:t>9</w:t>
      </w:r>
      <w:r w:rsidR="00D66A90" w:rsidRPr="00CD644A">
        <w:rPr>
          <w:sz w:val="24"/>
          <w:szCs w:val="28"/>
          <w:shd w:val="clear" w:color="auto" w:fill="FFFFFF"/>
        </w:rPr>
        <w:t>8</w:t>
      </w:r>
      <w:r w:rsidR="00E6341D" w:rsidRPr="00CD644A">
        <w:rPr>
          <w:sz w:val="24"/>
          <w:szCs w:val="28"/>
          <w:shd w:val="clear" w:color="auto" w:fill="FFFFFF"/>
        </w:rPr>
        <w:t>,</w:t>
      </w:r>
      <w:r w:rsidR="00D66A90" w:rsidRPr="00CD644A">
        <w:rPr>
          <w:sz w:val="24"/>
          <w:szCs w:val="28"/>
          <w:shd w:val="clear" w:color="auto" w:fill="FFFFFF"/>
        </w:rPr>
        <w:t>7</w:t>
      </w:r>
      <w:r w:rsidR="00385418" w:rsidRPr="00CD644A">
        <w:rPr>
          <w:sz w:val="24"/>
          <w:szCs w:val="28"/>
          <w:shd w:val="clear" w:color="auto" w:fill="FFFFFF"/>
        </w:rPr>
        <w:t> % расходов областного бюджета (</w:t>
      </w:r>
      <w:r w:rsidR="00F85EB5" w:rsidRPr="00CD644A">
        <w:rPr>
          <w:sz w:val="24"/>
          <w:szCs w:val="28"/>
          <w:shd w:val="clear" w:color="auto" w:fill="FFFFFF"/>
        </w:rPr>
        <w:t>12</w:t>
      </w:r>
      <w:r w:rsidR="00D66A90" w:rsidRPr="00CD644A">
        <w:rPr>
          <w:sz w:val="24"/>
          <w:szCs w:val="28"/>
          <w:shd w:val="clear" w:color="auto" w:fill="FFFFFF"/>
        </w:rPr>
        <w:t>6</w:t>
      </w:r>
      <w:r w:rsidR="00F85EB5" w:rsidRPr="00CD644A">
        <w:rPr>
          <w:sz w:val="24"/>
          <w:szCs w:val="28"/>
          <w:shd w:val="clear" w:color="auto" w:fill="FFFFFF"/>
        </w:rPr>
        <w:t> 49</w:t>
      </w:r>
      <w:r w:rsidR="00D66A90" w:rsidRPr="00CD644A">
        <w:rPr>
          <w:sz w:val="24"/>
          <w:szCs w:val="28"/>
          <w:shd w:val="clear" w:color="auto" w:fill="FFFFFF"/>
        </w:rPr>
        <w:t>4</w:t>
      </w:r>
      <w:r w:rsidR="00F85EB5" w:rsidRPr="00CD644A">
        <w:rPr>
          <w:sz w:val="24"/>
          <w:szCs w:val="28"/>
          <w:shd w:val="clear" w:color="auto" w:fill="FFFFFF"/>
        </w:rPr>
        <w:t>,</w:t>
      </w:r>
      <w:r w:rsidR="00D66A90" w:rsidRPr="00CD644A">
        <w:rPr>
          <w:sz w:val="24"/>
          <w:szCs w:val="28"/>
          <w:shd w:val="clear" w:color="auto" w:fill="FFFFFF"/>
        </w:rPr>
        <w:t>7</w:t>
      </w:r>
      <w:r w:rsidR="008B732C" w:rsidRPr="00CD644A">
        <w:rPr>
          <w:sz w:val="24"/>
          <w:szCs w:val="28"/>
          <w:shd w:val="clear" w:color="auto" w:fill="FFFFFF"/>
        </w:rPr>
        <w:t xml:space="preserve"> </w:t>
      </w:r>
      <w:r w:rsidR="003359DD" w:rsidRPr="00CD644A">
        <w:rPr>
          <w:sz w:val="24"/>
          <w:szCs w:val="28"/>
          <w:shd w:val="clear" w:color="auto" w:fill="FFFFFF"/>
        </w:rPr>
        <w:t>млн рублей</w:t>
      </w:r>
      <w:r w:rsidR="00D5600F" w:rsidRPr="00CD644A">
        <w:rPr>
          <w:sz w:val="24"/>
          <w:szCs w:val="28"/>
          <w:shd w:val="clear" w:color="auto" w:fill="FFFFFF"/>
        </w:rPr>
        <w:t xml:space="preserve">) </w:t>
      </w:r>
      <w:r w:rsidR="00385418" w:rsidRPr="00CD644A">
        <w:rPr>
          <w:sz w:val="24"/>
          <w:szCs w:val="28"/>
          <w:shd w:val="clear" w:color="auto" w:fill="FFFFFF"/>
        </w:rPr>
        <w:t>осуществлялось в рамках</w:t>
      </w:r>
      <w:r w:rsidR="00881366" w:rsidRPr="00CD644A">
        <w:rPr>
          <w:sz w:val="24"/>
          <w:szCs w:val="28"/>
          <w:shd w:val="clear" w:color="auto" w:fill="FFFFFF"/>
        </w:rPr>
        <w:t xml:space="preserve"> 1</w:t>
      </w:r>
      <w:r w:rsidR="00D66A90" w:rsidRPr="00CD644A">
        <w:rPr>
          <w:sz w:val="24"/>
          <w:szCs w:val="28"/>
          <w:shd w:val="clear" w:color="auto" w:fill="FFFFFF"/>
        </w:rPr>
        <w:t>5</w:t>
      </w:r>
      <w:r w:rsidR="00385418" w:rsidRPr="00CD644A">
        <w:rPr>
          <w:sz w:val="24"/>
          <w:szCs w:val="28"/>
          <w:shd w:val="clear" w:color="auto" w:fill="FFFFFF"/>
        </w:rPr>
        <w:t xml:space="preserve"> государственных программ</w:t>
      </w:r>
      <w:r w:rsidR="00881366" w:rsidRPr="00CD644A">
        <w:rPr>
          <w:sz w:val="24"/>
          <w:szCs w:val="28"/>
          <w:shd w:val="clear" w:color="auto" w:fill="FFFFFF"/>
        </w:rPr>
        <w:t>,</w:t>
      </w:r>
      <w:r w:rsidR="00385418" w:rsidRPr="00CD644A">
        <w:rPr>
          <w:sz w:val="24"/>
          <w:szCs w:val="28"/>
          <w:shd w:val="clear" w:color="auto" w:fill="FFFFFF"/>
        </w:rPr>
        <w:t xml:space="preserve"> </w:t>
      </w:r>
      <w:r w:rsidR="00881366" w:rsidRPr="00CD644A">
        <w:rPr>
          <w:sz w:val="24"/>
          <w:szCs w:val="28"/>
          <w:shd w:val="clear" w:color="auto" w:fill="FFFFFF"/>
        </w:rPr>
        <w:t>охватывающих основные сферы (направления) деятельности исполнительных органов Мурманской области.</w:t>
      </w:r>
    </w:p>
    <w:p w14:paraId="08A4A333" w14:textId="555BB3EA" w:rsidR="00385418" w:rsidRPr="00CD644A" w:rsidRDefault="00385418" w:rsidP="00292762">
      <w:pPr>
        <w:pStyle w:val="a8"/>
        <w:tabs>
          <w:tab w:val="left" w:pos="993"/>
        </w:tabs>
        <w:ind w:firstLine="709"/>
        <w:rPr>
          <w:sz w:val="24"/>
          <w:szCs w:val="28"/>
          <w:shd w:val="clear" w:color="auto" w:fill="FFFFFF"/>
        </w:rPr>
      </w:pPr>
      <w:r w:rsidRPr="00CD644A">
        <w:rPr>
          <w:sz w:val="24"/>
          <w:szCs w:val="28"/>
          <w:shd w:val="clear" w:color="auto" w:fill="FFFFFF"/>
        </w:rPr>
        <w:t xml:space="preserve">Объем неисполненных расходных обязательств в рамках государственных программ от уточненных плановых назначений составил </w:t>
      </w:r>
      <w:r w:rsidR="007368A2" w:rsidRPr="00CD644A">
        <w:rPr>
          <w:sz w:val="24"/>
          <w:szCs w:val="28"/>
          <w:shd w:val="clear" w:color="auto" w:fill="FFFFFF"/>
        </w:rPr>
        <w:t>–</w:t>
      </w:r>
      <w:r w:rsidR="008B732C" w:rsidRPr="00CD644A">
        <w:rPr>
          <w:sz w:val="24"/>
          <w:szCs w:val="28"/>
          <w:shd w:val="clear" w:color="auto" w:fill="FFFFFF"/>
        </w:rPr>
        <w:t xml:space="preserve"> </w:t>
      </w:r>
      <w:r w:rsidR="00710A5A" w:rsidRPr="00CD644A">
        <w:rPr>
          <w:sz w:val="24"/>
          <w:szCs w:val="28"/>
          <w:shd w:val="clear" w:color="auto" w:fill="FFFFFF"/>
        </w:rPr>
        <w:t>6 872,6</w:t>
      </w:r>
      <w:r w:rsidR="008B732C" w:rsidRPr="00CD644A">
        <w:rPr>
          <w:b/>
          <w:sz w:val="24"/>
          <w:szCs w:val="28"/>
          <w:shd w:val="clear" w:color="auto" w:fill="FFFFFF"/>
        </w:rPr>
        <w:t xml:space="preserve"> </w:t>
      </w:r>
      <w:r w:rsidR="003359DD" w:rsidRPr="00CD644A">
        <w:rPr>
          <w:sz w:val="24"/>
          <w:szCs w:val="28"/>
          <w:shd w:val="clear" w:color="auto" w:fill="FFFFFF"/>
        </w:rPr>
        <w:t>млн рублей</w:t>
      </w:r>
      <w:r w:rsidRPr="00CD644A">
        <w:rPr>
          <w:sz w:val="24"/>
          <w:szCs w:val="28"/>
          <w:shd w:val="clear" w:color="auto" w:fill="FFFFFF"/>
        </w:rPr>
        <w:t xml:space="preserve">, или </w:t>
      </w:r>
      <w:r w:rsidR="00710A5A" w:rsidRPr="00CD644A">
        <w:rPr>
          <w:sz w:val="24"/>
          <w:szCs w:val="28"/>
          <w:shd w:val="clear" w:color="auto" w:fill="FFFFFF"/>
        </w:rPr>
        <w:t>5</w:t>
      </w:r>
      <w:r w:rsidR="00863870" w:rsidRPr="00CD644A">
        <w:rPr>
          <w:sz w:val="24"/>
          <w:szCs w:val="28"/>
          <w:shd w:val="clear" w:color="auto" w:fill="FFFFFF"/>
        </w:rPr>
        <w:t>,</w:t>
      </w:r>
      <w:r w:rsidR="00710A5A" w:rsidRPr="00CD644A">
        <w:rPr>
          <w:sz w:val="24"/>
          <w:szCs w:val="28"/>
          <w:shd w:val="clear" w:color="auto" w:fill="FFFFFF"/>
        </w:rPr>
        <w:t>2</w:t>
      </w:r>
      <w:r w:rsidRPr="00CD644A">
        <w:rPr>
          <w:sz w:val="24"/>
          <w:szCs w:val="28"/>
          <w:shd w:val="clear" w:color="auto" w:fill="FFFFFF"/>
        </w:rPr>
        <w:t xml:space="preserve"> %</w:t>
      </w:r>
      <w:r w:rsidRPr="00CD644A">
        <w:rPr>
          <w:b/>
          <w:sz w:val="24"/>
          <w:szCs w:val="28"/>
          <w:shd w:val="clear" w:color="auto" w:fill="FFFFFF"/>
        </w:rPr>
        <w:t xml:space="preserve">, </w:t>
      </w:r>
      <w:r w:rsidRPr="00CD644A">
        <w:rPr>
          <w:sz w:val="24"/>
          <w:szCs w:val="28"/>
          <w:shd w:val="clear" w:color="auto" w:fill="FFFFFF"/>
        </w:rPr>
        <w:t xml:space="preserve">и сложился в </w:t>
      </w:r>
      <w:r w:rsidR="002601F4" w:rsidRPr="00CD644A">
        <w:rPr>
          <w:sz w:val="24"/>
          <w:szCs w:val="28"/>
          <w:shd w:val="clear" w:color="auto" w:fill="FFFFFF"/>
        </w:rPr>
        <w:t xml:space="preserve">основном в </w:t>
      </w:r>
      <w:r w:rsidRPr="00CD644A">
        <w:rPr>
          <w:sz w:val="24"/>
          <w:szCs w:val="28"/>
          <w:shd w:val="clear" w:color="auto" w:fill="FFFFFF"/>
        </w:rPr>
        <w:t>рамках следующих государственных программ:</w:t>
      </w:r>
    </w:p>
    <w:p w14:paraId="01A7205C" w14:textId="0A6E8C6E" w:rsidR="005E009C" w:rsidRPr="00CD644A" w:rsidRDefault="000E4D99" w:rsidP="00292762">
      <w:pPr>
        <w:pStyle w:val="a8"/>
        <w:numPr>
          <w:ilvl w:val="0"/>
          <w:numId w:val="1"/>
        </w:numPr>
        <w:tabs>
          <w:tab w:val="left" w:pos="0"/>
          <w:tab w:val="left" w:pos="993"/>
        </w:tabs>
        <w:ind w:left="0" w:firstLine="709"/>
        <w:rPr>
          <w:sz w:val="24"/>
          <w:szCs w:val="28"/>
          <w:shd w:val="clear" w:color="auto" w:fill="FFFFFF"/>
        </w:rPr>
      </w:pPr>
      <w:r>
        <w:rPr>
          <w:sz w:val="24"/>
          <w:szCs w:val="28"/>
          <w:shd w:val="clear" w:color="auto" w:fill="FFFFFF"/>
        </w:rPr>
        <w:t>"</w:t>
      </w:r>
      <w:r w:rsidR="005E009C" w:rsidRPr="00CD644A">
        <w:rPr>
          <w:sz w:val="24"/>
          <w:szCs w:val="28"/>
          <w:shd w:val="clear" w:color="auto" w:fill="FFFFFF"/>
        </w:rPr>
        <w:t>Экономический потенциал</w:t>
      </w:r>
      <w:r>
        <w:rPr>
          <w:sz w:val="24"/>
          <w:szCs w:val="28"/>
          <w:shd w:val="clear" w:color="auto" w:fill="FFFFFF"/>
        </w:rPr>
        <w:t>"</w:t>
      </w:r>
      <w:r w:rsidR="005E009C" w:rsidRPr="00CD644A">
        <w:rPr>
          <w:sz w:val="24"/>
          <w:szCs w:val="28"/>
          <w:shd w:val="clear" w:color="auto" w:fill="FFFFFF"/>
        </w:rPr>
        <w:t xml:space="preserve"> (1 728,5 млн рублей, или 68,6 %).</w:t>
      </w:r>
    </w:p>
    <w:p w14:paraId="645B17DC" w14:textId="0EED35ED" w:rsidR="005E009C" w:rsidRPr="00CD644A" w:rsidRDefault="000E4D99" w:rsidP="005E009C">
      <w:pPr>
        <w:pStyle w:val="a8"/>
        <w:numPr>
          <w:ilvl w:val="0"/>
          <w:numId w:val="1"/>
        </w:numPr>
        <w:tabs>
          <w:tab w:val="left" w:pos="0"/>
          <w:tab w:val="left" w:pos="993"/>
        </w:tabs>
        <w:ind w:left="0" w:firstLine="709"/>
        <w:rPr>
          <w:sz w:val="24"/>
          <w:szCs w:val="28"/>
          <w:shd w:val="clear" w:color="auto" w:fill="FFFFFF"/>
        </w:rPr>
      </w:pPr>
      <w:r>
        <w:rPr>
          <w:sz w:val="24"/>
          <w:szCs w:val="28"/>
          <w:shd w:val="clear" w:color="auto" w:fill="FFFFFF"/>
        </w:rPr>
        <w:t>"</w:t>
      </w:r>
      <w:r w:rsidR="005E009C" w:rsidRPr="00CD644A">
        <w:rPr>
          <w:sz w:val="24"/>
          <w:szCs w:val="28"/>
          <w:shd w:val="clear" w:color="auto" w:fill="FFFFFF"/>
        </w:rPr>
        <w:t>Комфортное жилье и городская среда</w:t>
      </w:r>
      <w:r>
        <w:rPr>
          <w:sz w:val="24"/>
          <w:szCs w:val="28"/>
          <w:shd w:val="clear" w:color="auto" w:fill="FFFFFF"/>
        </w:rPr>
        <w:t>"</w:t>
      </w:r>
      <w:r w:rsidR="005E009C" w:rsidRPr="00CD644A">
        <w:rPr>
          <w:sz w:val="24"/>
          <w:szCs w:val="28"/>
          <w:shd w:val="clear" w:color="auto" w:fill="FFFFFF"/>
        </w:rPr>
        <w:t xml:space="preserve"> (1 608,1 млн рублей, или 7,2 %);</w:t>
      </w:r>
    </w:p>
    <w:p w14:paraId="67DFB942" w14:textId="0A60CC59" w:rsidR="00AC2671" w:rsidRPr="00CD644A" w:rsidRDefault="005E009C" w:rsidP="005E009C">
      <w:pPr>
        <w:pStyle w:val="aa"/>
        <w:numPr>
          <w:ilvl w:val="0"/>
          <w:numId w:val="1"/>
        </w:numPr>
        <w:spacing w:after="0" w:line="240" w:lineRule="auto"/>
        <w:ind w:left="0" w:firstLine="709"/>
        <w:rPr>
          <w:rFonts w:ascii="Times New Roman" w:eastAsia="Times New Roman" w:hAnsi="Times New Roman"/>
          <w:sz w:val="24"/>
          <w:szCs w:val="28"/>
          <w:shd w:val="clear" w:color="auto" w:fill="FFFFFF"/>
        </w:rPr>
      </w:pPr>
      <w:r w:rsidRPr="00CD644A">
        <w:rPr>
          <w:rFonts w:ascii="Times New Roman" w:eastAsia="Times New Roman" w:hAnsi="Times New Roman"/>
          <w:sz w:val="24"/>
          <w:szCs w:val="28"/>
          <w:shd w:val="clear" w:color="auto" w:fill="FFFFFF"/>
        </w:rPr>
        <w:t xml:space="preserve"> </w:t>
      </w:r>
      <w:r w:rsidR="000E4D99">
        <w:rPr>
          <w:rFonts w:ascii="Times New Roman" w:eastAsia="Times New Roman" w:hAnsi="Times New Roman"/>
          <w:sz w:val="24"/>
          <w:szCs w:val="28"/>
          <w:shd w:val="clear" w:color="auto" w:fill="FFFFFF"/>
        </w:rPr>
        <w:t>"</w:t>
      </w:r>
      <w:r w:rsidR="001C3B99" w:rsidRPr="00CD644A">
        <w:rPr>
          <w:rFonts w:ascii="Times New Roman" w:eastAsia="Times New Roman" w:hAnsi="Times New Roman"/>
          <w:sz w:val="24"/>
          <w:szCs w:val="28"/>
          <w:shd w:val="clear" w:color="auto" w:fill="FFFFFF"/>
        </w:rPr>
        <w:t>Образование и наука</w:t>
      </w:r>
      <w:r w:rsidR="000E4D99">
        <w:rPr>
          <w:rFonts w:ascii="Times New Roman" w:eastAsia="Times New Roman" w:hAnsi="Times New Roman"/>
          <w:sz w:val="24"/>
          <w:szCs w:val="28"/>
          <w:shd w:val="clear" w:color="auto" w:fill="FFFFFF"/>
        </w:rPr>
        <w:t>"</w:t>
      </w:r>
      <w:r w:rsidR="00AC2671" w:rsidRPr="00CD644A">
        <w:rPr>
          <w:rFonts w:ascii="Times New Roman" w:hAnsi="Times New Roman"/>
          <w:sz w:val="24"/>
          <w:szCs w:val="28"/>
          <w:shd w:val="clear" w:color="auto" w:fill="FFFFFF"/>
        </w:rPr>
        <w:t xml:space="preserve"> (</w:t>
      </w:r>
      <w:r w:rsidR="005E7F52" w:rsidRPr="00CD644A">
        <w:rPr>
          <w:rFonts w:ascii="Times New Roman" w:hAnsi="Times New Roman"/>
          <w:sz w:val="24"/>
          <w:szCs w:val="28"/>
          <w:shd w:val="clear" w:color="auto" w:fill="FFFFFF"/>
        </w:rPr>
        <w:t xml:space="preserve">948,4 </w:t>
      </w:r>
      <w:r w:rsidR="00AC2671" w:rsidRPr="00CD644A">
        <w:rPr>
          <w:rFonts w:ascii="Times New Roman" w:hAnsi="Times New Roman"/>
          <w:sz w:val="24"/>
          <w:szCs w:val="28"/>
          <w:shd w:val="clear" w:color="auto" w:fill="FFFFFF"/>
        </w:rPr>
        <w:t xml:space="preserve">млн рублей, или </w:t>
      </w:r>
      <w:r w:rsidR="001C3B99" w:rsidRPr="00CD644A">
        <w:rPr>
          <w:rFonts w:ascii="Times New Roman" w:hAnsi="Times New Roman"/>
          <w:sz w:val="24"/>
          <w:szCs w:val="28"/>
          <w:shd w:val="clear" w:color="auto" w:fill="FFFFFF"/>
        </w:rPr>
        <w:t>3,</w:t>
      </w:r>
      <w:r w:rsidR="005E7F52" w:rsidRPr="00CD644A">
        <w:rPr>
          <w:rFonts w:ascii="Times New Roman" w:hAnsi="Times New Roman"/>
          <w:sz w:val="24"/>
          <w:szCs w:val="28"/>
          <w:shd w:val="clear" w:color="auto" w:fill="FFFFFF"/>
        </w:rPr>
        <w:t>6</w:t>
      </w:r>
      <w:r w:rsidR="00AC2671" w:rsidRPr="00CD644A">
        <w:rPr>
          <w:rFonts w:ascii="Times New Roman" w:hAnsi="Times New Roman"/>
          <w:sz w:val="24"/>
          <w:szCs w:val="28"/>
          <w:shd w:val="clear" w:color="auto" w:fill="FFFFFF"/>
        </w:rPr>
        <w:t xml:space="preserve"> %);</w:t>
      </w:r>
    </w:p>
    <w:p w14:paraId="567B0C7C" w14:textId="2456680F" w:rsidR="005E009C" w:rsidRPr="00CD644A" w:rsidRDefault="000E4D99" w:rsidP="005E009C">
      <w:pPr>
        <w:pStyle w:val="a8"/>
        <w:numPr>
          <w:ilvl w:val="0"/>
          <w:numId w:val="1"/>
        </w:numPr>
        <w:tabs>
          <w:tab w:val="left" w:pos="0"/>
          <w:tab w:val="left" w:pos="993"/>
        </w:tabs>
        <w:ind w:left="0" w:firstLine="709"/>
        <w:rPr>
          <w:sz w:val="24"/>
          <w:szCs w:val="28"/>
          <w:shd w:val="clear" w:color="auto" w:fill="FFFFFF"/>
        </w:rPr>
      </w:pPr>
      <w:r>
        <w:rPr>
          <w:sz w:val="24"/>
          <w:szCs w:val="28"/>
          <w:shd w:val="clear" w:color="auto" w:fill="FFFFFF"/>
        </w:rPr>
        <w:t>"</w:t>
      </w:r>
      <w:r w:rsidR="005E009C" w:rsidRPr="00CD644A">
        <w:rPr>
          <w:sz w:val="24"/>
          <w:szCs w:val="28"/>
          <w:shd w:val="clear" w:color="auto" w:fill="FFFFFF"/>
        </w:rPr>
        <w:t>Т</w:t>
      </w:r>
      <w:r w:rsidR="005E7F52" w:rsidRPr="00CD644A">
        <w:rPr>
          <w:sz w:val="24"/>
          <w:szCs w:val="28"/>
          <w:shd w:val="clear" w:color="auto" w:fill="FFFFFF"/>
        </w:rPr>
        <w:t>ранспортн</w:t>
      </w:r>
      <w:r w:rsidR="005E009C" w:rsidRPr="00CD644A">
        <w:rPr>
          <w:sz w:val="24"/>
          <w:szCs w:val="28"/>
          <w:shd w:val="clear" w:color="auto" w:fill="FFFFFF"/>
        </w:rPr>
        <w:t>ая система</w:t>
      </w:r>
      <w:r>
        <w:rPr>
          <w:sz w:val="24"/>
          <w:szCs w:val="28"/>
          <w:shd w:val="clear" w:color="auto" w:fill="FFFFFF"/>
        </w:rPr>
        <w:t>"</w:t>
      </w:r>
      <w:r w:rsidR="005E7F52" w:rsidRPr="00CD644A">
        <w:rPr>
          <w:sz w:val="24"/>
          <w:szCs w:val="28"/>
          <w:shd w:val="clear" w:color="auto" w:fill="FFFFFF"/>
        </w:rPr>
        <w:t xml:space="preserve"> (</w:t>
      </w:r>
      <w:r w:rsidR="005E009C" w:rsidRPr="00CD644A">
        <w:rPr>
          <w:sz w:val="24"/>
          <w:szCs w:val="28"/>
          <w:shd w:val="clear" w:color="auto" w:fill="FFFFFF"/>
        </w:rPr>
        <w:t>915,1</w:t>
      </w:r>
      <w:r w:rsidR="005E7F52" w:rsidRPr="00CD644A">
        <w:rPr>
          <w:sz w:val="24"/>
          <w:szCs w:val="28"/>
          <w:shd w:val="clear" w:color="auto" w:fill="FFFFFF"/>
        </w:rPr>
        <w:t xml:space="preserve"> млн рублей, или </w:t>
      </w:r>
      <w:r w:rsidR="005E009C" w:rsidRPr="00CD644A">
        <w:rPr>
          <w:sz w:val="24"/>
          <w:szCs w:val="28"/>
          <w:shd w:val="clear" w:color="auto" w:fill="FFFFFF"/>
        </w:rPr>
        <w:t>7,3 %);</w:t>
      </w:r>
    </w:p>
    <w:p w14:paraId="42C8CCA2" w14:textId="1565C287" w:rsidR="005E009C" w:rsidRPr="00CD644A" w:rsidRDefault="000E4D99" w:rsidP="005E009C">
      <w:pPr>
        <w:pStyle w:val="a8"/>
        <w:numPr>
          <w:ilvl w:val="0"/>
          <w:numId w:val="1"/>
        </w:numPr>
        <w:tabs>
          <w:tab w:val="left" w:pos="0"/>
          <w:tab w:val="left" w:pos="993"/>
        </w:tabs>
        <w:ind w:left="0" w:firstLine="709"/>
        <w:rPr>
          <w:sz w:val="24"/>
          <w:szCs w:val="28"/>
          <w:shd w:val="clear" w:color="auto" w:fill="FFFFFF"/>
        </w:rPr>
      </w:pPr>
      <w:r>
        <w:rPr>
          <w:sz w:val="24"/>
          <w:szCs w:val="28"/>
          <w:shd w:val="clear" w:color="auto" w:fill="FFFFFF"/>
        </w:rPr>
        <w:t>"</w:t>
      </w:r>
      <w:r w:rsidR="005E009C" w:rsidRPr="00CD644A">
        <w:rPr>
          <w:sz w:val="24"/>
          <w:szCs w:val="28"/>
          <w:shd w:val="clear" w:color="auto" w:fill="FFFFFF"/>
        </w:rPr>
        <w:t>Социальная поддержка</w:t>
      </w:r>
      <w:r>
        <w:rPr>
          <w:sz w:val="24"/>
          <w:szCs w:val="28"/>
          <w:shd w:val="clear" w:color="auto" w:fill="FFFFFF"/>
        </w:rPr>
        <w:t>"</w:t>
      </w:r>
      <w:r w:rsidR="005E009C" w:rsidRPr="00CD644A">
        <w:rPr>
          <w:sz w:val="24"/>
          <w:szCs w:val="28"/>
          <w:shd w:val="clear" w:color="auto" w:fill="FFFFFF"/>
        </w:rPr>
        <w:t xml:space="preserve"> (463,0 млн рублей, или 2,1 %).</w:t>
      </w:r>
    </w:p>
    <w:p w14:paraId="7DB93E59" w14:textId="6D55CC2C" w:rsidR="001A2B7B" w:rsidRPr="00CD644A" w:rsidRDefault="000505CB" w:rsidP="005E009C">
      <w:pPr>
        <w:pStyle w:val="a8"/>
        <w:tabs>
          <w:tab w:val="left" w:pos="0"/>
          <w:tab w:val="left" w:pos="993"/>
        </w:tabs>
        <w:ind w:firstLine="709"/>
        <w:rPr>
          <w:color w:val="FF0000"/>
          <w:sz w:val="24"/>
          <w:szCs w:val="28"/>
          <w:shd w:val="clear" w:color="auto" w:fill="FFFFFF"/>
        </w:rPr>
      </w:pPr>
      <w:r w:rsidRPr="00CD644A">
        <w:rPr>
          <w:sz w:val="24"/>
          <w:szCs w:val="28"/>
        </w:rPr>
        <w:t xml:space="preserve">Причины </w:t>
      </w:r>
      <w:r w:rsidRPr="00CD644A">
        <w:rPr>
          <w:sz w:val="24"/>
          <w:szCs w:val="24"/>
        </w:rPr>
        <w:t>наиболее значительных отклонений</w:t>
      </w:r>
      <w:r w:rsidR="00B1104A" w:rsidRPr="00CD644A">
        <w:rPr>
          <w:sz w:val="24"/>
          <w:szCs w:val="24"/>
        </w:rPr>
        <w:t xml:space="preserve"> </w:t>
      </w:r>
      <w:r w:rsidRPr="00CD644A">
        <w:rPr>
          <w:sz w:val="24"/>
          <w:szCs w:val="24"/>
        </w:rPr>
        <w:t>исполненных объемов</w:t>
      </w:r>
      <w:r w:rsidR="00E37DBE" w:rsidRPr="00CD644A">
        <w:t xml:space="preserve"> </w:t>
      </w:r>
      <w:r w:rsidR="001E0953" w:rsidRPr="00CD644A">
        <w:rPr>
          <w:sz w:val="24"/>
          <w:szCs w:val="24"/>
        </w:rPr>
        <w:t xml:space="preserve">бюджетных ассигнований </w:t>
      </w:r>
      <w:r w:rsidRPr="00CD644A">
        <w:rPr>
          <w:sz w:val="24"/>
          <w:szCs w:val="28"/>
        </w:rPr>
        <w:t xml:space="preserve">от уточненных бюджетных назначений приведены </w:t>
      </w:r>
      <w:r w:rsidRPr="00CD644A">
        <w:rPr>
          <w:sz w:val="24"/>
          <w:szCs w:val="24"/>
        </w:rPr>
        <w:t xml:space="preserve">в </w:t>
      </w:r>
      <w:r w:rsidR="001A2B7B" w:rsidRPr="00CD644A">
        <w:rPr>
          <w:sz w:val="24"/>
          <w:szCs w:val="24"/>
        </w:rPr>
        <w:t>пояснительной записк</w:t>
      </w:r>
      <w:r w:rsidR="001E0953" w:rsidRPr="00CD644A">
        <w:rPr>
          <w:sz w:val="24"/>
          <w:szCs w:val="24"/>
        </w:rPr>
        <w:t>е в разрезе государственных программ</w:t>
      </w:r>
      <w:r w:rsidR="001A2B7B" w:rsidRPr="00CD644A">
        <w:rPr>
          <w:sz w:val="24"/>
          <w:szCs w:val="24"/>
        </w:rPr>
        <w:t>.</w:t>
      </w:r>
    </w:p>
    <w:p w14:paraId="4699E9F2" w14:textId="77777777" w:rsidR="003635AD" w:rsidRDefault="003635AD" w:rsidP="00F8344C">
      <w:pPr>
        <w:pStyle w:val="af"/>
        <w:spacing w:before="0" w:beforeAutospacing="0" w:after="0" w:afterAutospacing="0"/>
        <w:ind w:firstLine="709"/>
        <w:jc w:val="both"/>
      </w:pPr>
      <w:r w:rsidRPr="00CD644A">
        <w:t>Пояснения предоставляются по государственным программам, подпрограммам государственных программ и непрограммным направлениям деятельности, неисполнение по мероприятиям которых составило свыше 1 млн рублей, или 5 % от запланированных параметров, но не менее 100 тыс. рублей.</w:t>
      </w:r>
    </w:p>
    <w:p w14:paraId="678E5BEB" w14:textId="77777777" w:rsidR="00DB0E07" w:rsidRPr="00CD644A" w:rsidRDefault="00DB0E07" w:rsidP="00F8344C">
      <w:pPr>
        <w:pStyle w:val="af"/>
        <w:spacing w:before="0" w:beforeAutospacing="0" w:after="0" w:afterAutospacing="0"/>
        <w:ind w:firstLine="709"/>
        <w:jc w:val="both"/>
      </w:pPr>
    </w:p>
    <w:p w14:paraId="2EECA39D" w14:textId="04D544A1" w:rsidR="00671AB8" w:rsidRPr="00CD644A" w:rsidRDefault="00A059A3" w:rsidP="00F8344C">
      <w:pPr>
        <w:pStyle w:val="1"/>
      </w:pPr>
      <w:r w:rsidRPr="00CD644A">
        <w:t>Государственная программа</w:t>
      </w:r>
      <w:r w:rsidR="00711429" w:rsidRPr="00CD644A">
        <w:t xml:space="preserve"> </w:t>
      </w:r>
      <w:r w:rsidR="000E4D99">
        <w:t>"</w:t>
      </w:r>
      <w:r w:rsidR="004620AB" w:rsidRPr="00CD644A">
        <w:t>З</w:t>
      </w:r>
      <w:r w:rsidR="00671AB8" w:rsidRPr="00CD644A">
        <w:t>дравоохранени</w:t>
      </w:r>
      <w:r w:rsidR="004620AB" w:rsidRPr="00CD644A">
        <w:t>е</w:t>
      </w:r>
      <w:r w:rsidR="000E4D99">
        <w:t>"</w:t>
      </w:r>
    </w:p>
    <w:p w14:paraId="474D7A5A" w14:textId="77777777" w:rsidR="00F06B82" w:rsidRPr="00CD644A" w:rsidRDefault="00F06B82" w:rsidP="00F8344C">
      <w:pPr>
        <w:pStyle w:val="a8"/>
        <w:ind w:firstLine="709"/>
        <w:rPr>
          <w:color w:val="FF0000"/>
          <w:sz w:val="24"/>
          <w:szCs w:val="28"/>
        </w:rPr>
      </w:pPr>
    </w:p>
    <w:p w14:paraId="492C372B" w14:textId="57862E22" w:rsidR="0010222B" w:rsidRPr="00CD644A" w:rsidRDefault="00671AB8" w:rsidP="00F8344C">
      <w:pPr>
        <w:pStyle w:val="a8"/>
        <w:ind w:firstLine="709"/>
        <w:rPr>
          <w:color w:val="FF0000"/>
          <w:sz w:val="24"/>
          <w:szCs w:val="28"/>
        </w:rPr>
      </w:pPr>
      <w:r w:rsidRPr="00CD644A">
        <w:rPr>
          <w:sz w:val="24"/>
          <w:szCs w:val="28"/>
        </w:rPr>
        <w:t xml:space="preserve">Законом об областном бюджете общий объем бюджетных ассигнований на </w:t>
      </w:r>
      <w:r w:rsidRPr="00CD644A">
        <w:rPr>
          <w:sz w:val="24"/>
          <w:szCs w:val="28"/>
        </w:rPr>
        <w:lastRenderedPageBreak/>
        <w:t>реализацию мероприятий государственной программы утвержден в сумме</w:t>
      </w:r>
      <w:r w:rsidR="00B1104A" w:rsidRPr="00CD644A">
        <w:rPr>
          <w:sz w:val="24"/>
          <w:szCs w:val="28"/>
        </w:rPr>
        <w:t xml:space="preserve"> </w:t>
      </w:r>
      <w:r w:rsidR="00861F71" w:rsidRPr="00CD644A">
        <w:rPr>
          <w:sz w:val="24"/>
          <w:szCs w:val="28"/>
        </w:rPr>
        <w:t xml:space="preserve">                      </w:t>
      </w:r>
      <w:r w:rsidR="00F85C19" w:rsidRPr="00CD644A">
        <w:rPr>
          <w:sz w:val="24"/>
          <w:szCs w:val="28"/>
        </w:rPr>
        <w:t xml:space="preserve">        </w:t>
      </w:r>
      <w:r w:rsidR="009932C0" w:rsidRPr="00CD644A">
        <w:rPr>
          <w:sz w:val="24"/>
          <w:szCs w:val="28"/>
        </w:rPr>
        <w:t xml:space="preserve">19 254 195,1 </w:t>
      </w:r>
      <w:r w:rsidR="00A90EEC" w:rsidRPr="00CD644A">
        <w:rPr>
          <w:sz w:val="24"/>
          <w:szCs w:val="28"/>
        </w:rPr>
        <w:t>тыс. рублей</w:t>
      </w:r>
      <w:r w:rsidR="006B466D" w:rsidRPr="00CD644A">
        <w:rPr>
          <w:sz w:val="24"/>
          <w:szCs w:val="28"/>
        </w:rPr>
        <w:t>.</w:t>
      </w:r>
      <w:r w:rsidRPr="00CD644A">
        <w:rPr>
          <w:sz w:val="24"/>
          <w:szCs w:val="28"/>
        </w:rPr>
        <w:t xml:space="preserve"> Отклонения между показателями сводной бюджетной росписи областного бюджета и Закона об областном бюджете составляют </w:t>
      </w:r>
      <w:r w:rsidR="009932C0" w:rsidRPr="00CD644A">
        <w:rPr>
          <w:sz w:val="24"/>
          <w:szCs w:val="28"/>
        </w:rPr>
        <w:t>1 553 308,0</w:t>
      </w:r>
      <w:r w:rsidR="00E12191" w:rsidRPr="00CD644A">
        <w:rPr>
          <w:sz w:val="24"/>
          <w:szCs w:val="28"/>
        </w:rPr>
        <w:t xml:space="preserve"> </w:t>
      </w:r>
      <w:r w:rsidR="00B1104A" w:rsidRPr="00CD644A">
        <w:rPr>
          <w:sz w:val="24"/>
          <w:szCs w:val="28"/>
        </w:rPr>
        <w:t>тыс. рублей</w:t>
      </w:r>
      <w:r w:rsidR="002710D1" w:rsidRPr="00CD644A">
        <w:rPr>
          <w:sz w:val="24"/>
          <w:szCs w:val="28"/>
        </w:rPr>
        <w:t>,</w:t>
      </w:r>
      <w:r w:rsidR="00B1104A" w:rsidRPr="00CD644A">
        <w:rPr>
          <w:sz w:val="24"/>
          <w:szCs w:val="28"/>
        </w:rPr>
        <w:t xml:space="preserve"> </w:t>
      </w:r>
      <w:r w:rsidR="00EB106F" w:rsidRPr="00CD644A">
        <w:rPr>
          <w:sz w:val="24"/>
          <w:szCs w:val="28"/>
        </w:rPr>
        <w:t>или</w:t>
      </w:r>
      <w:r w:rsidR="00E12191" w:rsidRPr="00CD644A">
        <w:rPr>
          <w:sz w:val="24"/>
          <w:szCs w:val="28"/>
        </w:rPr>
        <w:t xml:space="preserve"> </w:t>
      </w:r>
      <w:r w:rsidR="000E16AD" w:rsidRPr="00CD644A">
        <w:rPr>
          <w:sz w:val="24"/>
          <w:szCs w:val="28"/>
        </w:rPr>
        <w:t>8</w:t>
      </w:r>
      <w:r w:rsidR="005F0A57" w:rsidRPr="00CD644A">
        <w:rPr>
          <w:sz w:val="24"/>
          <w:szCs w:val="28"/>
        </w:rPr>
        <w:t>,</w:t>
      </w:r>
      <w:r w:rsidR="000E16AD" w:rsidRPr="00CD644A">
        <w:rPr>
          <w:sz w:val="24"/>
          <w:szCs w:val="28"/>
        </w:rPr>
        <w:t>1</w:t>
      </w:r>
      <w:r w:rsidRPr="00CD644A">
        <w:rPr>
          <w:sz w:val="24"/>
          <w:szCs w:val="28"/>
        </w:rPr>
        <w:t xml:space="preserve"> %</w:t>
      </w:r>
      <w:r w:rsidR="002710D1" w:rsidRPr="00CD644A">
        <w:rPr>
          <w:sz w:val="24"/>
          <w:szCs w:val="28"/>
        </w:rPr>
        <w:t>,</w:t>
      </w:r>
      <w:r w:rsidRPr="00CD644A">
        <w:rPr>
          <w:sz w:val="24"/>
          <w:szCs w:val="28"/>
        </w:rPr>
        <w:t xml:space="preserve"> и связан</w:t>
      </w:r>
      <w:r w:rsidR="00792101" w:rsidRPr="00CD644A">
        <w:rPr>
          <w:sz w:val="24"/>
          <w:szCs w:val="28"/>
        </w:rPr>
        <w:t>ы</w:t>
      </w:r>
      <w:r w:rsidRPr="00CD644A">
        <w:rPr>
          <w:sz w:val="24"/>
          <w:szCs w:val="28"/>
        </w:rPr>
        <w:t xml:space="preserve"> </w:t>
      </w:r>
      <w:r w:rsidR="00C54EA1" w:rsidRPr="00CD644A">
        <w:rPr>
          <w:sz w:val="24"/>
          <w:szCs w:val="28"/>
        </w:rPr>
        <w:t>в основном</w:t>
      </w:r>
      <w:r w:rsidR="00416CFA" w:rsidRPr="00CD644A">
        <w:rPr>
          <w:sz w:val="24"/>
          <w:szCs w:val="28"/>
        </w:rPr>
        <w:t xml:space="preserve"> </w:t>
      </w:r>
      <w:r w:rsidR="00C54EA1" w:rsidRPr="00CD644A">
        <w:rPr>
          <w:sz w:val="24"/>
          <w:szCs w:val="28"/>
        </w:rPr>
        <w:t xml:space="preserve">с </w:t>
      </w:r>
      <w:r w:rsidR="0010222B" w:rsidRPr="00CD644A">
        <w:rPr>
          <w:sz w:val="24"/>
          <w:szCs w:val="28"/>
        </w:rPr>
        <w:t xml:space="preserve">уплатой налогов, взносов, сборов и иных платежей в учреждениях, финансируемых за счет средств ОМС, приобретением необходимых лекарственных препаратов, медицинских изделий и специализированных продуктов лечебного питания при амбулаторном лечении, </w:t>
      </w:r>
      <w:r w:rsidR="00AD02C7" w:rsidRPr="00CD644A">
        <w:rPr>
          <w:sz w:val="24"/>
          <w:szCs w:val="28"/>
        </w:rPr>
        <w:t>увеличением</w:t>
      </w:r>
      <w:r w:rsidR="00C54EA1" w:rsidRPr="00CD644A">
        <w:rPr>
          <w:sz w:val="24"/>
          <w:szCs w:val="28"/>
        </w:rPr>
        <w:t xml:space="preserve"> средств </w:t>
      </w:r>
      <w:r w:rsidR="007D2848" w:rsidRPr="00CD644A">
        <w:rPr>
          <w:sz w:val="24"/>
          <w:szCs w:val="28"/>
        </w:rPr>
        <w:t xml:space="preserve">на </w:t>
      </w:r>
      <w:r w:rsidR="0010222B" w:rsidRPr="00CD644A">
        <w:rPr>
          <w:sz w:val="24"/>
          <w:szCs w:val="28"/>
        </w:rPr>
        <w:t xml:space="preserve">капитальные ремонты медицинских учреждений, оказывающих первичную медико-санитарную помощь, (стоимостью более 10 </w:t>
      </w:r>
      <w:r w:rsidR="00D90035" w:rsidRPr="00CD644A">
        <w:rPr>
          <w:sz w:val="24"/>
          <w:szCs w:val="28"/>
        </w:rPr>
        <w:t>млн</w:t>
      </w:r>
      <w:r w:rsidR="0010222B" w:rsidRPr="00CD644A">
        <w:rPr>
          <w:sz w:val="24"/>
          <w:szCs w:val="28"/>
        </w:rPr>
        <w:t xml:space="preserve"> рублей).</w:t>
      </w:r>
    </w:p>
    <w:p w14:paraId="12A232D5" w14:textId="54538F89" w:rsidR="00671AB8" w:rsidRPr="00CD644A" w:rsidRDefault="00671AB8" w:rsidP="00F8344C">
      <w:pPr>
        <w:pStyle w:val="a8"/>
        <w:ind w:firstLine="709"/>
        <w:rPr>
          <w:sz w:val="24"/>
          <w:szCs w:val="28"/>
        </w:rPr>
      </w:pPr>
      <w:r w:rsidRPr="00CD644A">
        <w:rPr>
          <w:sz w:val="24"/>
          <w:szCs w:val="28"/>
        </w:rPr>
        <w:t xml:space="preserve">В целом по государственной программе исполнение составило </w:t>
      </w:r>
      <w:r w:rsidR="00434A89" w:rsidRPr="00CD644A">
        <w:rPr>
          <w:sz w:val="24"/>
          <w:szCs w:val="28"/>
        </w:rPr>
        <w:t xml:space="preserve">                                      </w:t>
      </w:r>
      <w:r w:rsidR="003D1D38" w:rsidRPr="00CD644A">
        <w:rPr>
          <w:sz w:val="24"/>
          <w:szCs w:val="28"/>
        </w:rPr>
        <w:t>20 481 822,0</w:t>
      </w:r>
      <w:r w:rsidR="008E7C18" w:rsidRPr="00CD644A">
        <w:rPr>
          <w:sz w:val="24"/>
          <w:szCs w:val="28"/>
        </w:rPr>
        <w:t> </w:t>
      </w:r>
      <w:r w:rsidR="00B1104A" w:rsidRPr="00CD644A">
        <w:rPr>
          <w:sz w:val="24"/>
          <w:szCs w:val="28"/>
        </w:rPr>
        <w:t xml:space="preserve">тыс. рублей </w:t>
      </w:r>
      <w:r w:rsidRPr="00CD644A">
        <w:rPr>
          <w:sz w:val="24"/>
          <w:szCs w:val="28"/>
        </w:rPr>
        <w:t xml:space="preserve">или </w:t>
      </w:r>
      <w:r w:rsidR="00896EA4" w:rsidRPr="00CD644A">
        <w:rPr>
          <w:sz w:val="24"/>
          <w:szCs w:val="28"/>
        </w:rPr>
        <w:t>9</w:t>
      </w:r>
      <w:r w:rsidR="000E3761" w:rsidRPr="00CD644A">
        <w:rPr>
          <w:sz w:val="24"/>
          <w:szCs w:val="28"/>
        </w:rPr>
        <w:t>8</w:t>
      </w:r>
      <w:r w:rsidR="00896EA4" w:rsidRPr="00CD644A">
        <w:rPr>
          <w:sz w:val="24"/>
          <w:szCs w:val="28"/>
        </w:rPr>
        <w:t>,</w:t>
      </w:r>
      <w:r w:rsidR="000E3761" w:rsidRPr="00CD644A">
        <w:rPr>
          <w:sz w:val="24"/>
          <w:szCs w:val="28"/>
        </w:rPr>
        <w:t>4</w:t>
      </w:r>
      <w:r w:rsidRPr="00CD644A">
        <w:rPr>
          <w:sz w:val="24"/>
          <w:szCs w:val="28"/>
        </w:rPr>
        <w:t xml:space="preserve"> % от уточненных бюджетных назначений.</w:t>
      </w:r>
      <w:r w:rsidR="001F2B3B" w:rsidRPr="00CD644A">
        <w:rPr>
          <w:sz w:val="24"/>
          <w:szCs w:val="28"/>
        </w:rPr>
        <w:t xml:space="preserve"> </w:t>
      </w:r>
    </w:p>
    <w:p w14:paraId="65B335A5" w14:textId="1B161697" w:rsidR="009310D2" w:rsidRPr="00CD644A" w:rsidRDefault="00671AB8" w:rsidP="00D91BBD">
      <w:pPr>
        <w:pStyle w:val="a8"/>
        <w:ind w:firstLine="709"/>
        <w:rPr>
          <w:i/>
          <w:sz w:val="24"/>
          <w:szCs w:val="28"/>
        </w:rPr>
      </w:pPr>
      <w:r w:rsidRPr="00CD644A">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473D0C31" w14:textId="77777777" w:rsidR="00642B3E" w:rsidRPr="00CD644A" w:rsidRDefault="003359DD" w:rsidP="00F8344C">
      <w:pPr>
        <w:pStyle w:val="a8"/>
        <w:ind w:firstLine="709"/>
        <w:jc w:val="right"/>
        <w:rPr>
          <w:i/>
          <w:sz w:val="24"/>
          <w:szCs w:val="28"/>
        </w:rPr>
      </w:pPr>
      <w:r w:rsidRPr="00CD644A">
        <w:rPr>
          <w:i/>
          <w:sz w:val="24"/>
          <w:szCs w:val="28"/>
        </w:rPr>
        <w:t>тыс. рублей</w:t>
      </w:r>
    </w:p>
    <w:tbl>
      <w:tblPr>
        <w:tblW w:w="9918" w:type="dxa"/>
        <w:tblInd w:w="113" w:type="dxa"/>
        <w:tblLayout w:type="fixed"/>
        <w:tblLook w:val="04A0" w:firstRow="1" w:lastRow="0" w:firstColumn="1" w:lastColumn="0" w:noHBand="0" w:noVBand="1"/>
      </w:tblPr>
      <w:tblGrid>
        <w:gridCol w:w="4815"/>
        <w:gridCol w:w="1417"/>
        <w:gridCol w:w="1418"/>
        <w:gridCol w:w="1276"/>
        <w:gridCol w:w="992"/>
      </w:tblGrid>
      <w:tr w:rsidR="00406C43" w:rsidRPr="00CD644A" w14:paraId="69FAD530" w14:textId="77777777" w:rsidTr="00406C43">
        <w:trPr>
          <w:trHeight w:val="825"/>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EC31C" w14:textId="77777777" w:rsidR="00406C43" w:rsidRPr="00CD644A" w:rsidRDefault="00406C43" w:rsidP="00406C43">
            <w:pPr>
              <w:jc w:val="center"/>
              <w:rPr>
                <w:color w:val="000000"/>
                <w:sz w:val="20"/>
                <w:szCs w:val="20"/>
              </w:rPr>
            </w:pPr>
            <w:r w:rsidRPr="00CD644A">
              <w:rPr>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7FDDC5" w14:textId="77777777" w:rsidR="00406C43" w:rsidRPr="00CD644A" w:rsidRDefault="00406C43" w:rsidP="00406C43">
            <w:pPr>
              <w:jc w:val="center"/>
              <w:rPr>
                <w:color w:val="000000"/>
                <w:sz w:val="20"/>
                <w:szCs w:val="20"/>
              </w:rPr>
            </w:pPr>
            <w:r w:rsidRPr="00CD644A">
              <w:rPr>
                <w:color w:val="000000"/>
                <w:sz w:val="20"/>
                <w:szCs w:val="20"/>
              </w:rPr>
              <w:t>Сводная бюджетная роспись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6B84D0" w14:textId="77777777" w:rsidR="00406C43" w:rsidRPr="00CD644A" w:rsidRDefault="00406C43" w:rsidP="00406C43">
            <w:pPr>
              <w:jc w:val="center"/>
              <w:rPr>
                <w:color w:val="000000"/>
                <w:sz w:val="20"/>
                <w:szCs w:val="20"/>
              </w:rPr>
            </w:pPr>
            <w:r w:rsidRPr="00CD644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D30CE1" w14:textId="77777777" w:rsidR="00406C43" w:rsidRPr="00CD644A" w:rsidRDefault="00406C43" w:rsidP="00406C43">
            <w:pPr>
              <w:jc w:val="center"/>
              <w:rPr>
                <w:color w:val="000000"/>
                <w:sz w:val="20"/>
                <w:szCs w:val="20"/>
              </w:rPr>
            </w:pPr>
            <w:r w:rsidRPr="00CD644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A2148A" w14:textId="77777777" w:rsidR="00406C43" w:rsidRPr="00CD644A" w:rsidRDefault="00406C43" w:rsidP="00406C43">
            <w:pPr>
              <w:jc w:val="center"/>
              <w:rPr>
                <w:color w:val="000000"/>
                <w:sz w:val="20"/>
                <w:szCs w:val="20"/>
              </w:rPr>
            </w:pPr>
            <w:r w:rsidRPr="00CD644A">
              <w:rPr>
                <w:color w:val="000000"/>
                <w:sz w:val="20"/>
                <w:szCs w:val="20"/>
              </w:rPr>
              <w:t>% исполнения</w:t>
            </w:r>
          </w:p>
        </w:tc>
      </w:tr>
      <w:tr w:rsidR="00406C43" w:rsidRPr="00CD644A" w14:paraId="5260968F" w14:textId="77777777" w:rsidTr="00406C43">
        <w:trPr>
          <w:trHeight w:val="255"/>
          <w:tblHead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6D17139" w14:textId="77777777" w:rsidR="00406C43" w:rsidRPr="00CD644A" w:rsidRDefault="00406C43" w:rsidP="00406C43">
            <w:pPr>
              <w:jc w:val="center"/>
              <w:rPr>
                <w:color w:val="000000"/>
                <w:sz w:val="20"/>
                <w:szCs w:val="20"/>
              </w:rPr>
            </w:pPr>
            <w:r w:rsidRPr="00CD644A">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3BF168EE" w14:textId="77777777" w:rsidR="00406C43" w:rsidRPr="00CD644A" w:rsidRDefault="00406C43" w:rsidP="00406C43">
            <w:pPr>
              <w:jc w:val="center"/>
              <w:rPr>
                <w:color w:val="000000"/>
                <w:sz w:val="20"/>
                <w:szCs w:val="20"/>
              </w:rPr>
            </w:pPr>
            <w:r w:rsidRPr="00CD644A">
              <w:rPr>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37534868" w14:textId="77777777" w:rsidR="00406C43" w:rsidRPr="00CD644A" w:rsidRDefault="00406C43" w:rsidP="00406C43">
            <w:pPr>
              <w:jc w:val="center"/>
              <w:rPr>
                <w:color w:val="000000"/>
                <w:sz w:val="20"/>
                <w:szCs w:val="20"/>
              </w:rPr>
            </w:pPr>
            <w:r w:rsidRPr="00CD644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110D7E5F" w14:textId="77777777" w:rsidR="00406C43" w:rsidRPr="00CD644A" w:rsidRDefault="00406C43" w:rsidP="00406C43">
            <w:pPr>
              <w:jc w:val="center"/>
              <w:rPr>
                <w:color w:val="000000"/>
                <w:sz w:val="20"/>
                <w:szCs w:val="20"/>
              </w:rPr>
            </w:pPr>
            <w:r w:rsidRPr="00CD644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4DB5CC04" w14:textId="77777777" w:rsidR="00406C43" w:rsidRPr="00CD644A" w:rsidRDefault="00406C43" w:rsidP="00406C43">
            <w:pPr>
              <w:jc w:val="center"/>
              <w:rPr>
                <w:color w:val="000000"/>
                <w:sz w:val="20"/>
                <w:szCs w:val="20"/>
              </w:rPr>
            </w:pPr>
            <w:r w:rsidRPr="00CD644A">
              <w:rPr>
                <w:color w:val="000000"/>
                <w:sz w:val="20"/>
                <w:szCs w:val="20"/>
              </w:rPr>
              <w:t>5=3/2</w:t>
            </w:r>
          </w:p>
        </w:tc>
      </w:tr>
      <w:tr w:rsidR="00406C43" w:rsidRPr="00CD644A" w14:paraId="72C82F71" w14:textId="77777777" w:rsidTr="00406C43">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5E7CD55F" w14:textId="77777777" w:rsidR="00406C43" w:rsidRPr="00CD644A" w:rsidRDefault="00406C43" w:rsidP="00406C43">
            <w:pPr>
              <w:rPr>
                <w:color w:val="000000"/>
                <w:sz w:val="20"/>
                <w:szCs w:val="20"/>
              </w:rPr>
            </w:pPr>
            <w:r w:rsidRPr="00CD644A">
              <w:rPr>
                <w:color w:val="000000"/>
                <w:sz w:val="20"/>
                <w:szCs w:val="20"/>
              </w:rPr>
              <w:t>Государственная программа "Здравоохранение"</w:t>
            </w:r>
          </w:p>
        </w:tc>
        <w:tc>
          <w:tcPr>
            <w:tcW w:w="1417" w:type="dxa"/>
            <w:tcBorders>
              <w:top w:val="nil"/>
              <w:left w:val="nil"/>
              <w:bottom w:val="single" w:sz="4" w:space="0" w:color="auto"/>
              <w:right w:val="single" w:sz="4" w:space="0" w:color="auto"/>
            </w:tcBorders>
            <w:shd w:val="clear" w:color="auto" w:fill="auto"/>
            <w:hideMark/>
          </w:tcPr>
          <w:p w14:paraId="76128D27" w14:textId="77777777" w:rsidR="00406C43" w:rsidRPr="00CD644A" w:rsidRDefault="00406C43" w:rsidP="00406C43">
            <w:pPr>
              <w:jc w:val="right"/>
              <w:rPr>
                <w:color w:val="000000"/>
                <w:sz w:val="20"/>
                <w:szCs w:val="20"/>
              </w:rPr>
            </w:pPr>
            <w:r w:rsidRPr="00CD644A">
              <w:rPr>
                <w:color w:val="000000"/>
                <w:sz w:val="20"/>
                <w:szCs w:val="20"/>
              </w:rPr>
              <w:t>20 807 503,1</w:t>
            </w:r>
          </w:p>
        </w:tc>
        <w:tc>
          <w:tcPr>
            <w:tcW w:w="1418" w:type="dxa"/>
            <w:tcBorders>
              <w:top w:val="nil"/>
              <w:left w:val="nil"/>
              <w:bottom w:val="single" w:sz="4" w:space="0" w:color="auto"/>
              <w:right w:val="single" w:sz="4" w:space="0" w:color="auto"/>
            </w:tcBorders>
            <w:shd w:val="clear" w:color="auto" w:fill="auto"/>
            <w:hideMark/>
          </w:tcPr>
          <w:p w14:paraId="40BE03BC" w14:textId="77777777" w:rsidR="00406C43" w:rsidRPr="00CD644A" w:rsidRDefault="00406C43" w:rsidP="00406C43">
            <w:pPr>
              <w:jc w:val="right"/>
              <w:rPr>
                <w:color w:val="000000"/>
                <w:sz w:val="20"/>
                <w:szCs w:val="20"/>
              </w:rPr>
            </w:pPr>
            <w:r w:rsidRPr="00CD644A">
              <w:rPr>
                <w:color w:val="000000"/>
                <w:sz w:val="20"/>
                <w:szCs w:val="20"/>
              </w:rPr>
              <w:t>20 481 822,0</w:t>
            </w:r>
          </w:p>
        </w:tc>
        <w:tc>
          <w:tcPr>
            <w:tcW w:w="1276" w:type="dxa"/>
            <w:tcBorders>
              <w:top w:val="nil"/>
              <w:left w:val="nil"/>
              <w:bottom w:val="single" w:sz="4" w:space="0" w:color="auto"/>
              <w:right w:val="single" w:sz="4" w:space="0" w:color="auto"/>
            </w:tcBorders>
            <w:shd w:val="clear" w:color="auto" w:fill="auto"/>
            <w:hideMark/>
          </w:tcPr>
          <w:p w14:paraId="54A212CB" w14:textId="77777777" w:rsidR="00406C43" w:rsidRPr="00CD644A" w:rsidRDefault="00406C43" w:rsidP="00406C43">
            <w:pPr>
              <w:jc w:val="right"/>
              <w:rPr>
                <w:color w:val="000000"/>
                <w:sz w:val="20"/>
                <w:szCs w:val="20"/>
              </w:rPr>
            </w:pPr>
            <w:r w:rsidRPr="00CD644A">
              <w:rPr>
                <w:color w:val="000000"/>
                <w:sz w:val="20"/>
                <w:szCs w:val="20"/>
              </w:rPr>
              <w:t>-325 681,1</w:t>
            </w:r>
          </w:p>
        </w:tc>
        <w:tc>
          <w:tcPr>
            <w:tcW w:w="992" w:type="dxa"/>
            <w:tcBorders>
              <w:top w:val="nil"/>
              <w:left w:val="nil"/>
              <w:bottom w:val="single" w:sz="4" w:space="0" w:color="auto"/>
              <w:right w:val="single" w:sz="4" w:space="0" w:color="auto"/>
            </w:tcBorders>
            <w:shd w:val="clear" w:color="auto" w:fill="auto"/>
            <w:hideMark/>
          </w:tcPr>
          <w:p w14:paraId="68B7EB3B" w14:textId="77777777" w:rsidR="00406C43" w:rsidRPr="00CD644A" w:rsidRDefault="00406C43" w:rsidP="00406C43">
            <w:pPr>
              <w:jc w:val="right"/>
              <w:rPr>
                <w:color w:val="000000"/>
                <w:sz w:val="20"/>
                <w:szCs w:val="20"/>
              </w:rPr>
            </w:pPr>
            <w:r w:rsidRPr="00CD644A">
              <w:rPr>
                <w:color w:val="000000"/>
                <w:sz w:val="20"/>
                <w:szCs w:val="20"/>
              </w:rPr>
              <w:t>98,4</w:t>
            </w:r>
          </w:p>
        </w:tc>
      </w:tr>
      <w:tr w:rsidR="00406C43" w:rsidRPr="00CD644A" w14:paraId="39F04DF2" w14:textId="77777777" w:rsidTr="00406C43">
        <w:trPr>
          <w:trHeight w:val="765"/>
        </w:trPr>
        <w:tc>
          <w:tcPr>
            <w:tcW w:w="4815" w:type="dxa"/>
            <w:tcBorders>
              <w:top w:val="nil"/>
              <w:left w:val="single" w:sz="4" w:space="0" w:color="auto"/>
              <w:bottom w:val="single" w:sz="4" w:space="0" w:color="auto"/>
              <w:right w:val="single" w:sz="4" w:space="0" w:color="auto"/>
            </w:tcBorders>
            <w:shd w:val="clear" w:color="auto" w:fill="auto"/>
            <w:hideMark/>
          </w:tcPr>
          <w:p w14:paraId="04D0E94E" w14:textId="77777777" w:rsidR="00406C43" w:rsidRPr="00CD644A" w:rsidRDefault="00406C43" w:rsidP="00406C43">
            <w:pPr>
              <w:rPr>
                <w:color w:val="000000"/>
                <w:sz w:val="20"/>
                <w:szCs w:val="20"/>
              </w:rPr>
            </w:pPr>
            <w:r w:rsidRPr="00CD644A">
              <w:rPr>
                <w:color w:val="000000"/>
                <w:sz w:val="20"/>
                <w:szCs w:val="20"/>
              </w:rPr>
              <w:t>Подпрограмма 1. "Профилактика заболеваний и формирование здорового образа жизни. Развитие первичной медико-санитарной помощи"</w:t>
            </w:r>
          </w:p>
        </w:tc>
        <w:tc>
          <w:tcPr>
            <w:tcW w:w="1417" w:type="dxa"/>
            <w:tcBorders>
              <w:top w:val="nil"/>
              <w:left w:val="nil"/>
              <w:bottom w:val="single" w:sz="4" w:space="0" w:color="auto"/>
              <w:right w:val="single" w:sz="4" w:space="0" w:color="auto"/>
            </w:tcBorders>
            <w:shd w:val="clear" w:color="auto" w:fill="auto"/>
            <w:hideMark/>
          </w:tcPr>
          <w:p w14:paraId="5D931480" w14:textId="77777777" w:rsidR="00406C43" w:rsidRPr="00CD644A" w:rsidRDefault="00406C43" w:rsidP="00406C43">
            <w:pPr>
              <w:jc w:val="right"/>
              <w:rPr>
                <w:color w:val="000000"/>
                <w:sz w:val="20"/>
                <w:szCs w:val="20"/>
              </w:rPr>
            </w:pPr>
            <w:r w:rsidRPr="00CD644A">
              <w:rPr>
                <w:color w:val="000000"/>
                <w:sz w:val="20"/>
                <w:szCs w:val="20"/>
              </w:rPr>
              <w:t>2 895 471,7</w:t>
            </w:r>
          </w:p>
        </w:tc>
        <w:tc>
          <w:tcPr>
            <w:tcW w:w="1418" w:type="dxa"/>
            <w:tcBorders>
              <w:top w:val="nil"/>
              <w:left w:val="nil"/>
              <w:bottom w:val="single" w:sz="4" w:space="0" w:color="auto"/>
              <w:right w:val="single" w:sz="4" w:space="0" w:color="auto"/>
            </w:tcBorders>
            <w:shd w:val="clear" w:color="auto" w:fill="auto"/>
            <w:hideMark/>
          </w:tcPr>
          <w:p w14:paraId="6E86510F" w14:textId="77777777" w:rsidR="00406C43" w:rsidRPr="00CD644A" w:rsidRDefault="00406C43" w:rsidP="00406C43">
            <w:pPr>
              <w:jc w:val="right"/>
              <w:rPr>
                <w:color w:val="000000"/>
                <w:sz w:val="20"/>
                <w:szCs w:val="20"/>
              </w:rPr>
            </w:pPr>
            <w:r w:rsidRPr="00CD644A">
              <w:rPr>
                <w:color w:val="000000"/>
                <w:sz w:val="20"/>
                <w:szCs w:val="20"/>
              </w:rPr>
              <w:t>2 885 149,3</w:t>
            </w:r>
          </w:p>
        </w:tc>
        <w:tc>
          <w:tcPr>
            <w:tcW w:w="1276" w:type="dxa"/>
            <w:tcBorders>
              <w:top w:val="nil"/>
              <w:left w:val="nil"/>
              <w:bottom w:val="single" w:sz="4" w:space="0" w:color="auto"/>
              <w:right w:val="single" w:sz="4" w:space="0" w:color="auto"/>
            </w:tcBorders>
            <w:shd w:val="clear" w:color="auto" w:fill="auto"/>
            <w:hideMark/>
          </w:tcPr>
          <w:p w14:paraId="31E08F22" w14:textId="77777777" w:rsidR="00406C43" w:rsidRPr="00CD644A" w:rsidRDefault="00406C43" w:rsidP="00406C43">
            <w:pPr>
              <w:jc w:val="right"/>
              <w:rPr>
                <w:color w:val="000000"/>
                <w:sz w:val="20"/>
                <w:szCs w:val="20"/>
              </w:rPr>
            </w:pPr>
            <w:r w:rsidRPr="00CD644A">
              <w:rPr>
                <w:color w:val="000000"/>
                <w:sz w:val="20"/>
                <w:szCs w:val="20"/>
              </w:rPr>
              <w:t>-10 322,5</w:t>
            </w:r>
          </w:p>
        </w:tc>
        <w:tc>
          <w:tcPr>
            <w:tcW w:w="992" w:type="dxa"/>
            <w:tcBorders>
              <w:top w:val="nil"/>
              <w:left w:val="nil"/>
              <w:bottom w:val="single" w:sz="4" w:space="0" w:color="auto"/>
              <w:right w:val="single" w:sz="4" w:space="0" w:color="auto"/>
            </w:tcBorders>
            <w:shd w:val="clear" w:color="auto" w:fill="auto"/>
            <w:hideMark/>
          </w:tcPr>
          <w:p w14:paraId="0EDFC75F" w14:textId="77777777" w:rsidR="00406C43" w:rsidRPr="00CD644A" w:rsidRDefault="00406C43" w:rsidP="00406C43">
            <w:pPr>
              <w:jc w:val="right"/>
              <w:rPr>
                <w:color w:val="000000"/>
                <w:sz w:val="20"/>
                <w:szCs w:val="20"/>
              </w:rPr>
            </w:pPr>
            <w:r w:rsidRPr="00CD644A">
              <w:rPr>
                <w:color w:val="000000"/>
                <w:sz w:val="20"/>
                <w:szCs w:val="20"/>
              </w:rPr>
              <w:t>99,6</w:t>
            </w:r>
          </w:p>
        </w:tc>
      </w:tr>
      <w:tr w:rsidR="00406C43" w:rsidRPr="00CD644A" w14:paraId="69294207" w14:textId="77777777" w:rsidTr="00406C43">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14:paraId="52EB0CDD" w14:textId="77777777" w:rsidR="00406C43" w:rsidRPr="00CD644A" w:rsidRDefault="00406C43" w:rsidP="00406C43">
            <w:pPr>
              <w:rPr>
                <w:color w:val="000000"/>
                <w:sz w:val="20"/>
                <w:szCs w:val="20"/>
              </w:rPr>
            </w:pPr>
            <w:r w:rsidRPr="00CD644A">
              <w:rPr>
                <w:color w:val="000000"/>
                <w:sz w:val="20"/>
                <w:szCs w:val="20"/>
              </w:rP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медицинской реабилитации и паллиативной помощи"</w:t>
            </w:r>
          </w:p>
        </w:tc>
        <w:tc>
          <w:tcPr>
            <w:tcW w:w="1417" w:type="dxa"/>
            <w:tcBorders>
              <w:top w:val="nil"/>
              <w:left w:val="nil"/>
              <w:bottom w:val="single" w:sz="4" w:space="0" w:color="auto"/>
              <w:right w:val="single" w:sz="4" w:space="0" w:color="auto"/>
            </w:tcBorders>
            <w:shd w:val="clear" w:color="auto" w:fill="auto"/>
            <w:hideMark/>
          </w:tcPr>
          <w:p w14:paraId="1E594CDC" w14:textId="77777777" w:rsidR="00406C43" w:rsidRPr="00CD644A" w:rsidRDefault="00406C43" w:rsidP="00406C43">
            <w:pPr>
              <w:jc w:val="right"/>
              <w:rPr>
                <w:color w:val="000000"/>
                <w:sz w:val="20"/>
                <w:szCs w:val="20"/>
              </w:rPr>
            </w:pPr>
            <w:r w:rsidRPr="00CD644A">
              <w:rPr>
                <w:color w:val="000000"/>
                <w:sz w:val="20"/>
                <w:szCs w:val="20"/>
              </w:rPr>
              <w:t>3 331 327,1</w:t>
            </w:r>
          </w:p>
        </w:tc>
        <w:tc>
          <w:tcPr>
            <w:tcW w:w="1418" w:type="dxa"/>
            <w:tcBorders>
              <w:top w:val="nil"/>
              <w:left w:val="nil"/>
              <w:bottom w:val="single" w:sz="4" w:space="0" w:color="auto"/>
              <w:right w:val="single" w:sz="4" w:space="0" w:color="auto"/>
            </w:tcBorders>
            <w:shd w:val="clear" w:color="auto" w:fill="auto"/>
            <w:hideMark/>
          </w:tcPr>
          <w:p w14:paraId="62E64DD7" w14:textId="77777777" w:rsidR="00406C43" w:rsidRPr="00CD644A" w:rsidRDefault="00406C43" w:rsidP="00406C43">
            <w:pPr>
              <w:jc w:val="right"/>
              <w:rPr>
                <w:color w:val="000000"/>
                <w:sz w:val="20"/>
                <w:szCs w:val="20"/>
              </w:rPr>
            </w:pPr>
            <w:r w:rsidRPr="00CD644A">
              <w:rPr>
                <w:color w:val="000000"/>
                <w:sz w:val="20"/>
                <w:szCs w:val="20"/>
              </w:rPr>
              <w:t>3 318 261,1</w:t>
            </w:r>
          </w:p>
        </w:tc>
        <w:tc>
          <w:tcPr>
            <w:tcW w:w="1276" w:type="dxa"/>
            <w:tcBorders>
              <w:top w:val="nil"/>
              <w:left w:val="nil"/>
              <w:bottom w:val="single" w:sz="4" w:space="0" w:color="auto"/>
              <w:right w:val="single" w:sz="4" w:space="0" w:color="auto"/>
            </w:tcBorders>
            <w:shd w:val="clear" w:color="auto" w:fill="auto"/>
            <w:hideMark/>
          </w:tcPr>
          <w:p w14:paraId="38451A9B" w14:textId="77777777" w:rsidR="00406C43" w:rsidRPr="00CD644A" w:rsidRDefault="00406C43" w:rsidP="00406C43">
            <w:pPr>
              <w:jc w:val="right"/>
              <w:rPr>
                <w:color w:val="000000"/>
                <w:sz w:val="20"/>
                <w:szCs w:val="20"/>
              </w:rPr>
            </w:pPr>
            <w:r w:rsidRPr="00CD644A">
              <w:rPr>
                <w:color w:val="000000"/>
                <w:sz w:val="20"/>
                <w:szCs w:val="20"/>
              </w:rPr>
              <w:t>-13 065,9</w:t>
            </w:r>
          </w:p>
        </w:tc>
        <w:tc>
          <w:tcPr>
            <w:tcW w:w="992" w:type="dxa"/>
            <w:tcBorders>
              <w:top w:val="nil"/>
              <w:left w:val="nil"/>
              <w:bottom w:val="single" w:sz="4" w:space="0" w:color="auto"/>
              <w:right w:val="single" w:sz="4" w:space="0" w:color="auto"/>
            </w:tcBorders>
            <w:shd w:val="clear" w:color="auto" w:fill="auto"/>
            <w:hideMark/>
          </w:tcPr>
          <w:p w14:paraId="4E1A7C8E" w14:textId="77777777" w:rsidR="00406C43" w:rsidRPr="00CD644A" w:rsidRDefault="00406C43" w:rsidP="00406C43">
            <w:pPr>
              <w:jc w:val="right"/>
              <w:rPr>
                <w:color w:val="000000"/>
                <w:sz w:val="20"/>
                <w:szCs w:val="20"/>
              </w:rPr>
            </w:pPr>
            <w:r w:rsidRPr="00CD644A">
              <w:rPr>
                <w:color w:val="000000"/>
                <w:sz w:val="20"/>
                <w:szCs w:val="20"/>
              </w:rPr>
              <w:t>99,6</w:t>
            </w:r>
          </w:p>
        </w:tc>
      </w:tr>
      <w:tr w:rsidR="00406C43" w:rsidRPr="00CD644A" w14:paraId="12AC725E" w14:textId="77777777" w:rsidTr="00406C43">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6ED6FCB4" w14:textId="77777777" w:rsidR="00406C43" w:rsidRPr="00CD644A" w:rsidRDefault="00406C43" w:rsidP="00406C43">
            <w:pPr>
              <w:rPr>
                <w:color w:val="000000"/>
                <w:sz w:val="20"/>
                <w:szCs w:val="20"/>
              </w:rPr>
            </w:pPr>
            <w:r w:rsidRPr="00CD644A">
              <w:rPr>
                <w:color w:val="000000"/>
                <w:sz w:val="20"/>
                <w:szCs w:val="20"/>
              </w:rPr>
              <w:t>Подпрограмма 3. "Охрана здоровья матери и ребенка"</w:t>
            </w:r>
          </w:p>
        </w:tc>
        <w:tc>
          <w:tcPr>
            <w:tcW w:w="1417" w:type="dxa"/>
            <w:tcBorders>
              <w:top w:val="nil"/>
              <w:left w:val="nil"/>
              <w:bottom w:val="single" w:sz="4" w:space="0" w:color="auto"/>
              <w:right w:val="single" w:sz="4" w:space="0" w:color="auto"/>
            </w:tcBorders>
            <w:shd w:val="clear" w:color="auto" w:fill="auto"/>
            <w:hideMark/>
          </w:tcPr>
          <w:p w14:paraId="48A97063" w14:textId="77777777" w:rsidR="00406C43" w:rsidRPr="00CD644A" w:rsidRDefault="00406C43" w:rsidP="00406C43">
            <w:pPr>
              <w:jc w:val="right"/>
              <w:rPr>
                <w:color w:val="000000"/>
                <w:sz w:val="20"/>
                <w:szCs w:val="20"/>
              </w:rPr>
            </w:pPr>
            <w:r w:rsidRPr="00CD644A">
              <w:rPr>
                <w:color w:val="000000"/>
                <w:sz w:val="20"/>
                <w:szCs w:val="20"/>
              </w:rPr>
              <w:t>421 941,5</w:t>
            </w:r>
          </w:p>
        </w:tc>
        <w:tc>
          <w:tcPr>
            <w:tcW w:w="1418" w:type="dxa"/>
            <w:tcBorders>
              <w:top w:val="nil"/>
              <w:left w:val="nil"/>
              <w:bottom w:val="single" w:sz="4" w:space="0" w:color="auto"/>
              <w:right w:val="single" w:sz="4" w:space="0" w:color="auto"/>
            </w:tcBorders>
            <w:shd w:val="clear" w:color="auto" w:fill="auto"/>
            <w:hideMark/>
          </w:tcPr>
          <w:p w14:paraId="27496E7E" w14:textId="77777777" w:rsidR="00406C43" w:rsidRPr="00CD644A" w:rsidRDefault="00406C43" w:rsidP="00406C43">
            <w:pPr>
              <w:jc w:val="right"/>
              <w:rPr>
                <w:color w:val="000000"/>
                <w:sz w:val="20"/>
                <w:szCs w:val="20"/>
              </w:rPr>
            </w:pPr>
            <w:r w:rsidRPr="00CD644A">
              <w:rPr>
                <w:color w:val="000000"/>
                <w:sz w:val="20"/>
                <w:szCs w:val="20"/>
              </w:rPr>
              <w:t>419 553,5</w:t>
            </w:r>
          </w:p>
        </w:tc>
        <w:tc>
          <w:tcPr>
            <w:tcW w:w="1276" w:type="dxa"/>
            <w:tcBorders>
              <w:top w:val="nil"/>
              <w:left w:val="nil"/>
              <w:bottom w:val="single" w:sz="4" w:space="0" w:color="auto"/>
              <w:right w:val="single" w:sz="4" w:space="0" w:color="auto"/>
            </w:tcBorders>
            <w:shd w:val="clear" w:color="auto" w:fill="auto"/>
            <w:hideMark/>
          </w:tcPr>
          <w:p w14:paraId="47209A29" w14:textId="77777777" w:rsidR="00406C43" w:rsidRPr="00CD644A" w:rsidRDefault="00406C43" w:rsidP="00406C43">
            <w:pPr>
              <w:jc w:val="right"/>
              <w:rPr>
                <w:color w:val="000000"/>
                <w:sz w:val="20"/>
                <w:szCs w:val="20"/>
              </w:rPr>
            </w:pPr>
            <w:r w:rsidRPr="00CD644A">
              <w:rPr>
                <w:color w:val="000000"/>
                <w:sz w:val="20"/>
                <w:szCs w:val="20"/>
              </w:rPr>
              <w:t>-2 388,0</w:t>
            </w:r>
          </w:p>
        </w:tc>
        <w:tc>
          <w:tcPr>
            <w:tcW w:w="992" w:type="dxa"/>
            <w:tcBorders>
              <w:top w:val="nil"/>
              <w:left w:val="nil"/>
              <w:bottom w:val="single" w:sz="4" w:space="0" w:color="auto"/>
              <w:right w:val="single" w:sz="4" w:space="0" w:color="auto"/>
            </w:tcBorders>
            <w:shd w:val="clear" w:color="auto" w:fill="auto"/>
            <w:hideMark/>
          </w:tcPr>
          <w:p w14:paraId="48C6EE30" w14:textId="77777777" w:rsidR="00406C43" w:rsidRPr="00CD644A" w:rsidRDefault="00406C43" w:rsidP="00406C43">
            <w:pPr>
              <w:jc w:val="right"/>
              <w:rPr>
                <w:color w:val="000000"/>
                <w:sz w:val="20"/>
                <w:szCs w:val="20"/>
              </w:rPr>
            </w:pPr>
            <w:r w:rsidRPr="00CD644A">
              <w:rPr>
                <w:color w:val="000000"/>
                <w:sz w:val="20"/>
                <w:szCs w:val="20"/>
              </w:rPr>
              <w:t>99,4</w:t>
            </w:r>
          </w:p>
        </w:tc>
      </w:tr>
      <w:tr w:rsidR="00406C43" w:rsidRPr="00CD644A" w14:paraId="2D5603BD" w14:textId="77777777" w:rsidTr="00406C43">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7CAC4C33" w14:textId="77777777" w:rsidR="00406C43" w:rsidRPr="00CD644A" w:rsidRDefault="00406C43" w:rsidP="00406C43">
            <w:pPr>
              <w:rPr>
                <w:color w:val="000000"/>
                <w:sz w:val="20"/>
                <w:szCs w:val="20"/>
              </w:rPr>
            </w:pPr>
            <w:r w:rsidRPr="00CD644A">
              <w:rPr>
                <w:color w:val="000000"/>
                <w:sz w:val="20"/>
                <w:szCs w:val="20"/>
              </w:rPr>
              <w:t>Подпрограмма 4. "Развитие инфраструктуры системы здравоохранения"</w:t>
            </w:r>
          </w:p>
        </w:tc>
        <w:tc>
          <w:tcPr>
            <w:tcW w:w="1417" w:type="dxa"/>
            <w:tcBorders>
              <w:top w:val="nil"/>
              <w:left w:val="nil"/>
              <w:bottom w:val="single" w:sz="4" w:space="0" w:color="auto"/>
              <w:right w:val="single" w:sz="4" w:space="0" w:color="auto"/>
            </w:tcBorders>
            <w:shd w:val="clear" w:color="auto" w:fill="auto"/>
            <w:hideMark/>
          </w:tcPr>
          <w:p w14:paraId="78F42860" w14:textId="77777777" w:rsidR="00406C43" w:rsidRPr="00CD644A" w:rsidRDefault="00406C43" w:rsidP="00406C43">
            <w:pPr>
              <w:jc w:val="right"/>
              <w:rPr>
                <w:color w:val="000000"/>
                <w:sz w:val="20"/>
                <w:szCs w:val="20"/>
              </w:rPr>
            </w:pPr>
            <w:r w:rsidRPr="00CD644A">
              <w:rPr>
                <w:color w:val="000000"/>
                <w:sz w:val="20"/>
                <w:szCs w:val="20"/>
              </w:rPr>
              <w:t>2 914 847,2</w:t>
            </w:r>
          </w:p>
        </w:tc>
        <w:tc>
          <w:tcPr>
            <w:tcW w:w="1418" w:type="dxa"/>
            <w:tcBorders>
              <w:top w:val="nil"/>
              <w:left w:val="nil"/>
              <w:bottom w:val="single" w:sz="4" w:space="0" w:color="auto"/>
              <w:right w:val="single" w:sz="4" w:space="0" w:color="auto"/>
            </w:tcBorders>
            <w:shd w:val="clear" w:color="auto" w:fill="auto"/>
            <w:hideMark/>
          </w:tcPr>
          <w:p w14:paraId="49BDE1C9" w14:textId="77777777" w:rsidR="00406C43" w:rsidRPr="00CD644A" w:rsidRDefault="00406C43" w:rsidP="00406C43">
            <w:pPr>
              <w:jc w:val="right"/>
              <w:rPr>
                <w:color w:val="000000"/>
                <w:sz w:val="20"/>
                <w:szCs w:val="20"/>
              </w:rPr>
            </w:pPr>
            <w:r w:rsidRPr="00CD644A">
              <w:rPr>
                <w:color w:val="000000"/>
                <w:sz w:val="20"/>
                <w:szCs w:val="20"/>
              </w:rPr>
              <w:t>2 655 920,1</w:t>
            </w:r>
          </w:p>
        </w:tc>
        <w:tc>
          <w:tcPr>
            <w:tcW w:w="1276" w:type="dxa"/>
            <w:tcBorders>
              <w:top w:val="nil"/>
              <w:left w:val="nil"/>
              <w:bottom w:val="single" w:sz="4" w:space="0" w:color="auto"/>
              <w:right w:val="single" w:sz="4" w:space="0" w:color="auto"/>
            </w:tcBorders>
            <w:shd w:val="clear" w:color="auto" w:fill="auto"/>
            <w:hideMark/>
          </w:tcPr>
          <w:p w14:paraId="148BC00D" w14:textId="77777777" w:rsidR="00406C43" w:rsidRPr="00CD644A" w:rsidRDefault="00406C43" w:rsidP="00406C43">
            <w:pPr>
              <w:jc w:val="right"/>
              <w:rPr>
                <w:color w:val="000000"/>
                <w:sz w:val="20"/>
                <w:szCs w:val="20"/>
              </w:rPr>
            </w:pPr>
            <w:r w:rsidRPr="00CD644A">
              <w:rPr>
                <w:color w:val="000000"/>
                <w:sz w:val="20"/>
                <w:szCs w:val="20"/>
              </w:rPr>
              <w:t>-258 927,1</w:t>
            </w:r>
          </w:p>
        </w:tc>
        <w:tc>
          <w:tcPr>
            <w:tcW w:w="992" w:type="dxa"/>
            <w:tcBorders>
              <w:top w:val="nil"/>
              <w:left w:val="nil"/>
              <w:bottom w:val="single" w:sz="4" w:space="0" w:color="auto"/>
              <w:right w:val="single" w:sz="4" w:space="0" w:color="auto"/>
            </w:tcBorders>
            <w:shd w:val="clear" w:color="auto" w:fill="auto"/>
            <w:hideMark/>
          </w:tcPr>
          <w:p w14:paraId="50537901" w14:textId="77777777" w:rsidR="00406C43" w:rsidRPr="00CD644A" w:rsidRDefault="00406C43" w:rsidP="00406C43">
            <w:pPr>
              <w:jc w:val="right"/>
              <w:rPr>
                <w:color w:val="000000"/>
                <w:sz w:val="20"/>
                <w:szCs w:val="20"/>
              </w:rPr>
            </w:pPr>
            <w:r w:rsidRPr="00CD644A">
              <w:rPr>
                <w:color w:val="000000"/>
                <w:sz w:val="20"/>
                <w:szCs w:val="20"/>
              </w:rPr>
              <w:t>91,1</w:t>
            </w:r>
          </w:p>
        </w:tc>
      </w:tr>
      <w:tr w:rsidR="00406C43" w:rsidRPr="00CD644A" w14:paraId="66BCAC11" w14:textId="77777777" w:rsidTr="00406C43">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57DA4479" w14:textId="77777777" w:rsidR="00406C43" w:rsidRPr="00CD644A" w:rsidRDefault="00406C43" w:rsidP="00406C43">
            <w:pPr>
              <w:rPr>
                <w:color w:val="000000"/>
                <w:sz w:val="20"/>
                <w:szCs w:val="20"/>
              </w:rPr>
            </w:pPr>
            <w:r w:rsidRPr="00CD644A">
              <w:rPr>
                <w:color w:val="000000"/>
                <w:sz w:val="20"/>
                <w:szCs w:val="20"/>
              </w:rPr>
              <w:t>Подпрограмма 5. "Кадровое обеспечение системы здравоохранения"</w:t>
            </w:r>
          </w:p>
        </w:tc>
        <w:tc>
          <w:tcPr>
            <w:tcW w:w="1417" w:type="dxa"/>
            <w:tcBorders>
              <w:top w:val="nil"/>
              <w:left w:val="nil"/>
              <w:bottom w:val="single" w:sz="4" w:space="0" w:color="auto"/>
              <w:right w:val="single" w:sz="4" w:space="0" w:color="auto"/>
            </w:tcBorders>
            <w:shd w:val="clear" w:color="auto" w:fill="auto"/>
            <w:hideMark/>
          </w:tcPr>
          <w:p w14:paraId="6B81B57D" w14:textId="77777777" w:rsidR="00406C43" w:rsidRPr="00CD644A" w:rsidRDefault="00406C43" w:rsidP="00406C43">
            <w:pPr>
              <w:jc w:val="right"/>
              <w:rPr>
                <w:color w:val="000000"/>
                <w:sz w:val="20"/>
                <w:szCs w:val="20"/>
              </w:rPr>
            </w:pPr>
            <w:r w:rsidRPr="00CD644A">
              <w:rPr>
                <w:color w:val="000000"/>
                <w:sz w:val="20"/>
                <w:szCs w:val="20"/>
              </w:rPr>
              <w:t>762 927,8</w:t>
            </w:r>
          </w:p>
        </w:tc>
        <w:tc>
          <w:tcPr>
            <w:tcW w:w="1418" w:type="dxa"/>
            <w:tcBorders>
              <w:top w:val="nil"/>
              <w:left w:val="nil"/>
              <w:bottom w:val="single" w:sz="4" w:space="0" w:color="auto"/>
              <w:right w:val="single" w:sz="4" w:space="0" w:color="auto"/>
            </w:tcBorders>
            <w:shd w:val="clear" w:color="auto" w:fill="auto"/>
            <w:hideMark/>
          </w:tcPr>
          <w:p w14:paraId="6A1C6CF3" w14:textId="77777777" w:rsidR="00406C43" w:rsidRPr="00CD644A" w:rsidRDefault="00406C43" w:rsidP="00406C43">
            <w:pPr>
              <w:jc w:val="right"/>
              <w:rPr>
                <w:color w:val="000000"/>
                <w:sz w:val="20"/>
                <w:szCs w:val="20"/>
              </w:rPr>
            </w:pPr>
            <w:r w:rsidRPr="00CD644A">
              <w:rPr>
                <w:color w:val="000000"/>
                <w:sz w:val="20"/>
                <w:szCs w:val="20"/>
              </w:rPr>
              <w:t>750 551,0</w:t>
            </w:r>
          </w:p>
        </w:tc>
        <w:tc>
          <w:tcPr>
            <w:tcW w:w="1276" w:type="dxa"/>
            <w:tcBorders>
              <w:top w:val="nil"/>
              <w:left w:val="nil"/>
              <w:bottom w:val="single" w:sz="4" w:space="0" w:color="auto"/>
              <w:right w:val="single" w:sz="4" w:space="0" w:color="auto"/>
            </w:tcBorders>
            <w:shd w:val="clear" w:color="auto" w:fill="auto"/>
            <w:hideMark/>
          </w:tcPr>
          <w:p w14:paraId="5F8C9FE2" w14:textId="77777777" w:rsidR="00406C43" w:rsidRPr="00CD644A" w:rsidRDefault="00406C43" w:rsidP="00406C43">
            <w:pPr>
              <w:jc w:val="right"/>
              <w:rPr>
                <w:color w:val="000000"/>
                <w:sz w:val="20"/>
                <w:szCs w:val="20"/>
              </w:rPr>
            </w:pPr>
            <w:r w:rsidRPr="00CD644A">
              <w:rPr>
                <w:color w:val="000000"/>
                <w:sz w:val="20"/>
                <w:szCs w:val="20"/>
              </w:rPr>
              <w:t>-12 376,8</w:t>
            </w:r>
          </w:p>
        </w:tc>
        <w:tc>
          <w:tcPr>
            <w:tcW w:w="992" w:type="dxa"/>
            <w:tcBorders>
              <w:top w:val="nil"/>
              <w:left w:val="nil"/>
              <w:bottom w:val="single" w:sz="4" w:space="0" w:color="auto"/>
              <w:right w:val="single" w:sz="4" w:space="0" w:color="auto"/>
            </w:tcBorders>
            <w:shd w:val="clear" w:color="auto" w:fill="auto"/>
            <w:hideMark/>
          </w:tcPr>
          <w:p w14:paraId="30DE99BD" w14:textId="77777777" w:rsidR="00406C43" w:rsidRPr="00CD644A" w:rsidRDefault="00406C43" w:rsidP="00406C43">
            <w:pPr>
              <w:jc w:val="right"/>
              <w:rPr>
                <w:color w:val="000000"/>
                <w:sz w:val="20"/>
                <w:szCs w:val="20"/>
              </w:rPr>
            </w:pPr>
            <w:r w:rsidRPr="00CD644A">
              <w:rPr>
                <w:color w:val="000000"/>
                <w:sz w:val="20"/>
                <w:szCs w:val="20"/>
              </w:rPr>
              <w:t>98,4</w:t>
            </w:r>
          </w:p>
        </w:tc>
      </w:tr>
      <w:tr w:rsidR="00406C43" w:rsidRPr="00CD644A" w14:paraId="1B1791DA" w14:textId="77777777" w:rsidTr="00406C43">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6F220228" w14:textId="77777777" w:rsidR="00406C43" w:rsidRPr="00CD644A" w:rsidRDefault="00406C43" w:rsidP="00406C43">
            <w:pPr>
              <w:rPr>
                <w:color w:val="000000"/>
                <w:sz w:val="20"/>
                <w:szCs w:val="20"/>
              </w:rPr>
            </w:pPr>
            <w:r w:rsidRPr="00CD644A">
              <w:rPr>
                <w:color w:val="000000"/>
                <w:sz w:val="20"/>
                <w:szCs w:val="20"/>
              </w:rPr>
              <w:t>Подпрограмма 6. "Развитие информатизации в здравоохранении"</w:t>
            </w:r>
          </w:p>
        </w:tc>
        <w:tc>
          <w:tcPr>
            <w:tcW w:w="1417" w:type="dxa"/>
            <w:tcBorders>
              <w:top w:val="nil"/>
              <w:left w:val="nil"/>
              <w:bottom w:val="single" w:sz="4" w:space="0" w:color="auto"/>
              <w:right w:val="single" w:sz="4" w:space="0" w:color="auto"/>
            </w:tcBorders>
            <w:shd w:val="clear" w:color="auto" w:fill="auto"/>
            <w:hideMark/>
          </w:tcPr>
          <w:p w14:paraId="06B9ADA6" w14:textId="77777777" w:rsidR="00406C43" w:rsidRPr="00CD644A" w:rsidRDefault="00406C43" w:rsidP="00406C43">
            <w:pPr>
              <w:jc w:val="right"/>
              <w:rPr>
                <w:color w:val="000000"/>
                <w:sz w:val="20"/>
                <w:szCs w:val="20"/>
              </w:rPr>
            </w:pPr>
            <w:r w:rsidRPr="00CD644A">
              <w:rPr>
                <w:color w:val="000000"/>
                <w:sz w:val="20"/>
                <w:szCs w:val="20"/>
              </w:rPr>
              <w:t>339 700,6</w:t>
            </w:r>
          </w:p>
        </w:tc>
        <w:tc>
          <w:tcPr>
            <w:tcW w:w="1418" w:type="dxa"/>
            <w:tcBorders>
              <w:top w:val="nil"/>
              <w:left w:val="nil"/>
              <w:bottom w:val="single" w:sz="4" w:space="0" w:color="auto"/>
              <w:right w:val="single" w:sz="4" w:space="0" w:color="auto"/>
            </w:tcBorders>
            <w:shd w:val="clear" w:color="auto" w:fill="auto"/>
            <w:hideMark/>
          </w:tcPr>
          <w:p w14:paraId="1C476930" w14:textId="77777777" w:rsidR="00406C43" w:rsidRPr="00CD644A" w:rsidRDefault="00406C43" w:rsidP="00406C43">
            <w:pPr>
              <w:jc w:val="right"/>
              <w:rPr>
                <w:color w:val="000000"/>
                <w:sz w:val="20"/>
                <w:szCs w:val="20"/>
              </w:rPr>
            </w:pPr>
            <w:r w:rsidRPr="00CD644A">
              <w:rPr>
                <w:color w:val="000000"/>
                <w:sz w:val="20"/>
                <w:szCs w:val="20"/>
              </w:rPr>
              <w:t>338 623,7</w:t>
            </w:r>
          </w:p>
        </w:tc>
        <w:tc>
          <w:tcPr>
            <w:tcW w:w="1276" w:type="dxa"/>
            <w:tcBorders>
              <w:top w:val="nil"/>
              <w:left w:val="nil"/>
              <w:bottom w:val="single" w:sz="4" w:space="0" w:color="auto"/>
              <w:right w:val="single" w:sz="4" w:space="0" w:color="auto"/>
            </w:tcBorders>
            <w:shd w:val="clear" w:color="auto" w:fill="auto"/>
            <w:hideMark/>
          </w:tcPr>
          <w:p w14:paraId="7A9B0C88" w14:textId="77777777" w:rsidR="00406C43" w:rsidRPr="00CD644A" w:rsidRDefault="00406C43" w:rsidP="00406C43">
            <w:pPr>
              <w:jc w:val="right"/>
              <w:rPr>
                <w:color w:val="000000"/>
                <w:sz w:val="20"/>
                <w:szCs w:val="20"/>
              </w:rPr>
            </w:pPr>
            <w:r w:rsidRPr="00CD644A">
              <w:rPr>
                <w:color w:val="000000"/>
                <w:sz w:val="20"/>
                <w:szCs w:val="20"/>
              </w:rPr>
              <w:t>-1 076,8</w:t>
            </w:r>
          </w:p>
        </w:tc>
        <w:tc>
          <w:tcPr>
            <w:tcW w:w="992" w:type="dxa"/>
            <w:tcBorders>
              <w:top w:val="nil"/>
              <w:left w:val="nil"/>
              <w:bottom w:val="single" w:sz="4" w:space="0" w:color="auto"/>
              <w:right w:val="single" w:sz="4" w:space="0" w:color="auto"/>
            </w:tcBorders>
            <w:shd w:val="clear" w:color="auto" w:fill="auto"/>
            <w:hideMark/>
          </w:tcPr>
          <w:p w14:paraId="293CC328" w14:textId="77777777" w:rsidR="00406C43" w:rsidRPr="00CD644A" w:rsidRDefault="00406C43" w:rsidP="00406C43">
            <w:pPr>
              <w:jc w:val="right"/>
              <w:rPr>
                <w:color w:val="000000"/>
                <w:sz w:val="20"/>
                <w:szCs w:val="20"/>
              </w:rPr>
            </w:pPr>
            <w:r w:rsidRPr="00CD644A">
              <w:rPr>
                <w:color w:val="000000"/>
                <w:sz w:val="20"/>
                <w:szCs w:val="20"/>
              </w:rPr>
              <w:t>99,7</w:t>
            </w:r>
          </w:p>
        </w:tc>
      </w:tr>
      <w:tr w:rsidR="00406C43" w:rsidRPr="00CD644A" w14:paraId="7557EBDE" w14:textId="77777777" w:rsidTr="00406C43">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72431423" w14:textId="77777777" w:rsidR="00406C43" w:rsidRPr="00CD644A" w:rsidRDefault="00406C43" w:rsidP="00406C43">
            <w:pPr>
              <w:rPr>
                <w:color w:val="000000"/>
                <w:sz w:val="20"/>
                <w:szCs w:val="20"/>
              </w:rPr>
            </w:pPr>
            <w:r w:rsidRPr="00CD644A">
              <w:rPr>
                <w:color w:val="000000"/>
                <w:sz w:val="20"/>
                <w:szCs w:val="20"/>
              </w:rPr>
              <w:t>Подпрограмма 7. "Управление системой здравоохранения, включая обеспечение реализации государственной программы"</w:t>
            </w:r>
          </w:p>
        </w:tc>
        <w:tc>
          <w:tcPr>
            <w:tcW w:w="1417" w:type="dxa"/>
            <w:tcBorders>
              <w:top w:val="nil"/>
              <w:left w:val="nil"/>
              <w:bottom w:val="single" w:sz="4" w:space="0" w:color="auto"/>
              <w:right w:val="single" w:sz="4" w:space="0" w:color="auto"/>
            </w:tcBorders>
            <w:shd w:val="clear" w:color="auto" w:fill="auto"/>
            <w:hideMark/>
          </w:tcPr>
          <w:p w14:paraId="1268688C" w14:textId="77777777" w:rsidR="00406C43" w:rsidRPr="00CD644A" w:rsidRDefault="00406C43" w:rsidP="00406C43">
            <w:pPr>
              <w:jc w:val="right"/>
              <w:rPr>
                <w:color w:val="000000"/>
                <w:sz w:val="20"/>
                <w:szCs w:val="20"/>
              </w:rPr>
            </w:pPr>
            <w:r w:rsidRPr="00CD644A">
              <w:rPr>
                <w:color w:val="000000"/>
                <w:sz w:val="20"/>
                <w:szCs w:val="20"/>
              </w:rPr>
              <w:t>10 141 287,2</w:t>
            </w:r>
          </w:p>
        </w:tc>
        <w:tc>
          <w:tcPr>
            <w:tcW w:w="1418" w:type="dxa"/>
            <w:tcBorders>
              <w:top w:val="nil"/>
              <w:left w:val="nil"/>
              <w:bottom w:val="single" w:sz="4" w:space="0" w:color="auto"/>
              <w:right w:val="single" w:sz="4" w:space="0" w:color="auto"/>
            </w:tcBorders>
            <w:shd w:val="clear" w:color="auto" w:fill="auto"/>
            <w:hideMark/>
          </w:tcPr>
          <w:p w14:paraId="4A7F70A4" w14:textId="77777777" w:rsidR="00406C43" w:rsidRPr="00CD644A" w:rsidRDefault="00406C43" w:rsidP="00406C43">
            <w:pPr>
              <w:jc w:val="right"/>
              <w:rPr>
                <w:color w:val="000000"/>
                <w:sz w:val="20"/>
                <w:szCs w:val="20"/>
              </w:rPr>
            </w:pPr>
            <w:r w:rsidRPr="00CD644A">
              <w:rPr>
                <w:color w:val="000000"/>
                <w:sz w:val="20"/>
                <w:szCs w:val="20"/>
              </w:rPr>
              <w:t>10 113 763,3</w:t>
            </w:r>
          </w:p>
        </w:tc>
        <w:tc>
          <w:tcPr>
            <w:tcW w:w="1276" w:type="dxa"/>
            <w:tcBorders>
              <w:top w:val="nil"/>
              <w:left w:val="nil"/>
              <w:bottom w:val="single" w:sz="4" w:space="0" w:color="auto"/>
              <w:right w:val="single" w:sz="4" w:space="0" w:color="auto"/>
            </w:tcBorders>
            <w:shd w:val="clear" w:color="auto" w:fill="auto"/>
            <w:hideMark/>
          </w:tcPr>
          <w:p w14:paraId="16111CBF" w14:textId="77777777" w:rsidR="00406C43" w:rsidRPr="00CD644A" w:rsidRDefault="00406C43" w:rsidP="00406C43">
            <w:pPr>
              <w:jc w:val="right"/>
              <w:rPr>
                <w:color w:val="000000"/>
                <w:sz w:val="20"/>
                <w:szCs w:val="20"/>
              </w:rPr>
            </w:pPr>
            <w:r w:rsidRPr="00CD644A">
              <w:rPr>
                <w:color w:val="000000"/>
                <w:sz w:val="20"/>
                <w:szCs w:val="20"/>
              </w:rPr>
              <w:t>-27 524,0</w:t>
            </w:r>
          </w:p>
        </w:tc>
        <w:tc>
          <w:tcPr>
            <w:tcW w:w="992" w:type="dxa"/>
            <w:tcBorders>
              <w:top w:val="nil"/>
              <w:left w:val="nil"/>
              <w:bottom w:val="single" w:sz="4" w:space="0" w:color="auto"/>
              <w:right w:val="single" w:sz="4" w:space="0" w:color="auto"/>
            </w:tcBorders>
            <w:shd w:val="clear" w:color="auto" w:fill="auto"/>
            <w:hideMark/>
          </w:tcPr>
          <w:p w14:paraId="298884B5" w14:textId="77777777" w:rsidR="00406C43" w:rsidRPr="00CD644A" w:rsidRDefault="00406C43" w:rsidP="00406C43">
            <w:pPr>
              <w:jc w:val="right"/>
              <w:rPr>
                <w:color w:val="000000"/>
                <w:sz w:val="20"/>
                <w:szCs w:val="20"/>
              </w:rPr>
            </w:pPr>
            <w:r w:rsidRPr="00CD644A">
              <w:rPr>
                <w:color w:val="000000"/>
                <w:sz w:val="20"/>
                <w:szCs w:val="20"/>
              </w:rPr>
              <w:t>99,7</w:t>
            </w:r>
          </w:p>
        </w:tc>
      </w:tr>
    </w:tbl>
    <w:p w14:paraId="27BB499E" w14:textId="77777777" w:rsidR="005A5097" w:rsidRPr="00CD644A" w:rsidRDefault="005A5097" w:rsidP="005A5097"/>
    <w:p w14:paraId="1A9A5B67" w14:textId="6ACF9A78" w:rsidR="00367F71" w:rsidRPr="00CD644A" w:rsidRDefault="00BA01E2" w:rsidP="00F8344C">
      <w:pPr>
        <w:pStyle w:val="a8"/>
        <w:ind w:firstLine="709"/>
        <w:rPr>
          <w:sz w:val="24"/>
          <w:szCs w:val="24"/>
        </w:rPr>
      </w:pPr>
      <w:r>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2EB14899" w14:textId="77777777" w:rsidR="00B03F86" w:rsidRPr="00CD644A" w:rsidRDefault="00B03F86" w:rsidP="00F8344C">
      <w:pPr>
        <w:pStyle w:val="a8"/>
        <w:tabs>
          <w:tab w:val="left" w:pos="1484"/>
        </w:tabs>
        <w:ind w:firstLine="709"/>
        <w:rPr>
          <w:color w:val="FF0000"/>
          <w:sz w:val="24"/>
          <w:szCs w:val="24"/>
        </w:rPr>
      </w:pPr>
    </w:p>
    <w:p w14:paraId="536AB672" w14:textId="6AAA5378" w:rsidR="00D90035" w:rsidRPr="00CD644A" w:rsidRDefault="00C27D02" w:rsidP="00D90035">
      <w:pPr>
        <w:pStyle w:val="a8"/>
        <w:tabs>
          <w:tab w:val="left" w:pos="1484"/>
        </w:tabs>
        <w:ind w:firstLine="709"/>
        <w:rPr>
          <w:b/>
          <w:i/>
          <w:sz w:val="24"/>
          <w:szCs w:val="24"/>
        </w:rPr>
      </w:pPr>
      <w:r w:rsidRPr="00CD644A">
        <w:rPr>
          <w:b/>
          <w:i/>
          <w:sz w:val="24"/>
          <w:szCs w:val="24"/>
        </w:rPr>
        <w:t xml:space="preserve">Подпрограмма 1. </w:t>
      </w:r>
      <w:r w:rsidR="000E4D99">
        <w:rPr>
          <w:b/>
          <w:i/>
          <w:sz w:val="24"/>
          <w:szCs w:val="24"/>
        </w:rPr>
        <w:t>"</w:t>
      </w:r>
      <w:r w:rsidR="006F2243" w:rsidRPr="00CD644A">
        <w:rPr>
          <w:b/>
          <w:i/>
          <w:sz w:val="24"/>
          <w:szCs w:val="24"/>
        </w:rPr>
        <w:t>Профилактика заболеваний и формирование здорового образа жизни. Развитие первичной медико-санитарной помощи</w:t>
      </w:r>
      <w:r w:rsidR="000E4D99">
        <w:rPr>
          <w:b/>
          <w:i/>
          <w:sz w:val="24"/>
          <w:szCs w:val="24"/>
        </w:rPr>
        <w:t>"</w:t>
      </w:r>
      <w:r w:rsidRPr="00CD644A">
        <w:rPr>
          <w:b/>
          <w:i/>
          <w:sz w:val="24"/>
          <w:szCs w:val="24"/>
        </w:rPr>
        <w:t xml:space="preserve"> </w:t>
      </w:r>
    </w:p>
    <w:p w14:paraId="6675C528" w14:textId="765B2FB3" w:rsidR="007C79A1" w:rsidRPr="00CD644A" w:rsidRDefault="007C79A1" w:rsidP="007C79A1">
      <w:pPr>
        <w:ind w:firstLine="709"/>
        <w:jc w:val="both"/>
      </w:pPr>
      <w:r w:rsidRPr="00CD644A">
        <w:t xml:space="preserve">9 674,6 тыс. рублей, что составляет 0,4 % от запланированных бюджетных назначений, в рамках реализации мероприятия </w:t>
      </w:r>
      <w:r w:rsidR="000E4D99">
        <w:t>"</w:t>
      </w:r>
      <w:r w:rsidRPr="00CD644A">
        <w:t>Приобретение необходимых лекарственных препаратов, медицинских изделий и специализированных продуктов лечебного питания при амбулаторном лечении</w:t>
      </w:r>
      <w:r w:rsidR="000E4D99">
        <w:t>"</w:t>
      </w:r>
      <w:r w:rsidRPr="00CD644A">
        <w:t>, что обусловлено экономией, сложившейся по результатам проведения конкурентных процедур;</w:t>
      </w:r>
    </w:p>
    <w:p w14:paraId="430D8F91" w14:textId="2F055B65" w:rsidR="007C79A1" w:rsidRPr="00CD644A" w:rsidRDefault="007C79A1" w:rsidP="007C79A1">
      <w:pPr>
        <w:ind w:firstLine="709"/>
        <w:jc w:val="both"/>
      </w:pPr>
      <w:r w:rsidRPr="00CD644A">
        <w:t xml:space="preserve">263,1 тыс. рублей, что составляет 7,2 % от запланированных бюджетных назначений, в рамках реализации мероприятия </w:t>
      </w:r>
      <w:r w:rsidR="000E4D99">
        <w:t>"</w:t>
      </w:r>
      <w:r w:rsidRPr="00CD644A">
        <w:t xml:space="preserve">Осуществление организационных мероприятий по </w:t>
      </w:r>
      <w:r w:rsidRPr="00CD644A">
        <w:lastRenderedPageBreak/>
        <w:t>обеспечению граждан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r w:rsidR="000E4D99">
        <w:t>"</w:t>
      </w:r>
      <w:r w:rsidRPr="00CD644A">
        <w:t>, что обусловлено фактически сложившейся потребностью;</w:t>
      </w:r>
    </w:p>
    <w:p w14:paraId="71AF45EB" w14:textId="5BC483DE" w:rsidR="007C79A1" w:rsidRPr="00CD644A" w:rsidRDefault="007C79A1" w:rsidP="007C79A1">
      <w:pPr>
        <w:ind w:firstLine="709"/>
        <w:jc w:val="both"/>
      </w:pPr>
      <w:r w:rsidRPr="00CD644A">
        <w:t xml:space="preserve">256,7 тыс. рублей, что составляет 16,1 % от запланированных бюджетных назначений, в рамках реализации мероприятия </w:t>
      </w:r>
      <w:r w:rsidR="000E4D99">
        <w:t>"</w:t>
      </w:r>
      <w:r w:rsidRPr="00CD644A">
        <w:t>Содержание жилых помещений фельдшерско-акушерских пунктов</w:t>
      </w:r>
      <w:r w:rsidR="000E4D99">
        <w:t>"</w:t>
      </w:r>
      <w:r w:rsidRPr="00CD644A">
        <w:t xml:space="preserve">, что обусловлено фактически сложившейся потребностью на </w:t>
      </w:r>
      <w:r w:rsidR="00975CAE" w:rsidRPr="00CD644A">
        <w:t>основании заключенных договоров.</w:t>
      </w:r>
    </w:p>
    <w:p w14:paraId="6FA3D7B5" w14:textId="77777777" w:rsidR="00EC5385" w:rsidRDefault="00EC5385" w:rsidP="00F8344C">
      <w:pPr>
        <w:pStyle w:val="a8"/>
        <w:tabs>
          <w:tab w:val="left" w:pos="1484"/>
        </w:tabs>
        <w:ind w:firstLine="709"/>
        <w:rPr>
          <w:b/>
          <w:i/>
          <w:sz w:val="24"/>
          <w:szCs w:val="24"/>
        </w:rPr>
      </w:pPr>
    </w:p>
    <w:p w14:paraId="2F90E6A1" w14:textId="3455F710" w:rsidR="00311EDF" w:rsidRPr="00CD644A" w:rsidRDefault="00311EDF" w:rsidP="00F8344C">
      <w:pPr>
        <w:pStyle w:val="a8"/>
        <w:tabs>
          <w:tab w:val="left" w:pos="1484"/>
        </w:tabs>
        <w:ind w:firstLine="709"/>
        <w:rPr>
          <w:b/>
          <w:i/>
          <w:sz w:val="24"/>
          <w:szCs w:val="24"/>
        </w:rPr>
      </w:pPr>
      <w:r w:rsidRPr="00CD644A">
        <w:rPr>
          <w:b/>
          <w:i/>
          <w:sz w:val="24"/>
          <w:szCs w:val="24"/>
        </w:rPr>
        <w:t xml:space="preserve">Подпрограмма 2. </w:t>
      </w:r>
      <w:r w:rsidR="000E4D99">
        <w:rPr>
          <w:b/>
          <w:i/>
          <w:sz w:val="24"/>
          <w:szCs w:val="24"/>
        </w:rPr>
        <w:t>"</w:t>
      </w:r>
      <w:r w:rsidR="006F2243" w:rsidRPr="00CD644A">
        <w:rPr>
          <w:b/>
          <w:i/>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медицинской реабилитации и паллиативной помощи</w:t>
      </w:r>
      <w:r w:rsidR="000E4D99">
        <w:rPr>
          <w:b/>
          <w:i/>
          <w:sz w:val="24"/>
          <w:szCs w:val="24"/>
        </w:rPr>
        <w:t>"</w:t>
      </w:r>
      <w:r w:rsidRPr="00CD644A">
        <w:rPr>
          <w:b/>
          <w:i/>
          <w:sz w:val="24"/>
          <w:szCs w:val="24"/>
        </w:rPr>
        <w:t xml:space="preserve"> </w:t>
      </w:r>
    </w:p>
    <w:p w14:paraId="4C48295F" w14:textId="0A203323" w:rsidR="00790203" w:rsidRPr="00CD644A" w:rsidRDefault="00790203" w:rsidP="00790203">
      <w:pPr>
        <w:ind w:firstLine="709"/>
        <w:jc w:val="both"/>
      </w:pPr>
      <w:r w:rsidRPr="00CD644A">
        <w:t xml:space="preserve">4 390,0 тыс. рублей, что составляет 0,2 % от запланированных бюджетных назначений, в рамках реализации мероприятия </w:t>
      </w:r>
      <w:r w:rsidR="000E4D99">
        <w:t>"</w:t>
      </w:r>
      <w:r w:rsidRPr="00CD644A">
        <w:t>Субсидия на финансовое обеспечение выполнения государственного задания</w:t>
      </w:r>
      <w:r w:rsidR="000E4D99">
        <w:t>"</w:t>
      </w:r>
      <w:r w:rsidRPr="00CD644A">
        <w:t>, что обусловлено фактически выполненными объемами государственных услуг и работ;</w:t>
      </w:r>
    </w:p>
    <w:p w14:paraId="22B36A19" w14:textId="62234B12" w:rsidR="00790203" w:rsidRPr="00CD644A" w:rsidRDefault="00790203" w:rsidP="00790203">
      <w:pPr>
        <w:ind w:firstLine="709"/>
        <w:jc w:val="both"/>
      </w:pPr>
      <w:r w:rsidRPr="00CD644A">
        <w:t xml:space="preserve">3 173,1 тыс. рублей, что составляет 4,1 % от запланированных бюджетных назначений, в рамках реализации мероприятия </w:t>
      </w:r>
      <w:r w:rsidR="000E4D99">
        <w:t>"</w:t>
      </w:r>
      <w:r w:rsidRPr="00CD644A">
        <w:t>Создание, накопление, сохранение и обновление запасов  материальных ценностей мобилизационного и государственного резервов</w:t>
      </w:r>
      <w:r w:rsidR="000E4D99">
        <w:t>"</w:t>
      </w:r>
      <w:r w:rsidRPr="00CD644A">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командировки по фактически предоставленным документам (экономия на оплату за проживание при служебных командировках, на оплату суточных), сокращением расходов на оплату госпошлины, экономией на оплату электроэнергии;</w:t>
      </w:r>
    </w:p>
    <w:p w14:paraId="5E978470" w14:textId="54A5DFF9" w:rsidR="00790203" w:rsidRPr="00CD644A" w:rsidRDefault="00790203" w:rsidP="00790203">
      <w:pPr>
        <w:ind w:firstLine="709"/>
        <w:jc w:val="both"/>
      </w:pPr>
      <w:r w:rsidRPr="00CD644A">
        <w:t xml:space="preserve">2 119,9 тыс. рублей, что составляет 11,6 % от запланированных бюджетных назначений, в рамках реализации мероприятия </w:t>
      </w:r>
      <w:r w:rsidR="000E4D99">
        <w:t>"</w:t>
      </w:r>
      <w:r w:rsidRPr="00CD644A">
        <w:t>Приобретение оборудования, изделий, мебели и автотранспорта для обеспечения деятельности медицинских организаций, оказывающих паллиативную медицинскую помощь</w:t>
      </w:r>
      <w:r w:rsidR="000E4D99">
        <w:t>"</w:t>
      </w:r>
      <w:r w:rsidRPr="00CD644A">
        <w:t>, что обусловлено экономией, сложившейся по результатам проведения конкурентных процедур;</w:t>
      </w:r>
    </w:p>
    <w:p w14:paraId="2D1D8FE2" w14:textId="3AA91713" w:rsidR="00790203" w:rsidRPr="00CD644A" w:rsidRDefault="00790203" w:rsidP="00790203">
      <w:pPr>
        <w:ind w:firstLine="709"/>
        <w:jc w:val="both"/>
      </w:pPr>
      <w:r w:rsidRPr="00CD644A">
        <w:t xml:space="preserve">1 675,7 тыс. рублей, что составляет 9,7 % от запланированных бюджетных назначений, в рамках реализации мероприятия </w:t>
      </w:r>
      <w:r w:rsidR="000E4D99">
        <w:t>"</w:t>
      </w:r>
      <w:r w:rsidRPr="00CD644A">
        <w:t>Оплата медицинских услуг по оказанию специализированной, в том числе высокотехнологичной, медицинской помощи в медицинских организациях, расположенных за пределами региона, в том числе по пересадке донорских органов</w:t>
      </w:r>
      <w:r w:rsidR="000E4D99">
        <w:t>"</w:t>
      </w:r>
      <w:r w:rsidRPr="00CD644A">
        <w:t>, что обусловлено фактически сложившейся потребностью;</w:t>
      </w:r>
    </w:p>
    <w:p w14:paraId="4FAB8180" w14:textId="53BBF009" w:rsidR="00790203" w:rsidRPr="00CD644A" w:rsidRDefault="00790203" w:rsidP="00790203">
      <w:pPr>
        <w:ind w:firstLine="709"/>
        <w:jc w:val="both"/>
      </w:pPr>
      <w:r w:rsidRPr="00CD644A">
        <w:t xml:space="preserve">1 500,3 тыс. рублей, что составляет 4,1 % от запланированных бюджетных назначений, в рамках реализации мероприятия </w:t>
      </w:r>
      <w:r w:rsidR="000E4D99">
        <w:t>"</w:t>
      </w:r>
      <w:r w:rsidRPr="00CD644A">
        <w:t>Обеспечение транспортировки в медицинские организации Мурманской области отдельных категорий граждан</w:t>
      </w:r>
      <w:r w:rsidR="000E4D99">
        <w:t>"</w:t>
      </w:r>
      <w:r w:rsidRPr="00CD644A">
        <w:t xml:space="preserve">, что обусловлено </w:t>
      </w:r>
      <w:r w:rsidR="00067A42" w:rsidRPr="00CD644A">
        <w:t>э</w:t>
      </w:r>
      <w:r w:rsidRPr="00CD644A">
        <w:t>кономи</w:t>
      </w:r>
      <w:r w:rsidR="00067A42" w:rsidRPr="00CD644A">
        <w:t>ей, сложившей</w:t>
      </w:r>
      <w:r w:rsidRPr="00CD644A">
        <w:t xml:space="preserve">ся по результатам </w:t>
      </w:r>
      <w:r w:rsidR="00067A42" w:rsidRPr="00CD644A">
        <w:t xml:space="preserve">проведения конкурентных </w:t>
      </w:r>
      <w:r w:rsidRPr="00CD644A">
        <w:t>процедур</w:t>
      </w:r>
      <w:r w:rsidR="004368C2" w:rsidRPr="00CD644A">
        <w:t>, а также нахождением пациентов на лечении в стационарах</w:t>
      </w:r>
      <w:r w:rsidRPr="00CD644A">
        <w:t xml:space="preserve">. </w:t>
      </w:r>
    </w:p>
    <w:p w14:paraId="4D77183A" w14:textId="77777777" w:rsidR="00D105D1" w:rsidRDefault="00D105D1" w:rsidP="00531AB9">
      <w:pPr>
        <w:pStyle w:val="a8"/>
        <w:tabs>
          <w:tab w:val="left" w:pos="1484"/>
        </w:tabs>
        <w:ind w:firstLine="709"/>
        <w:rPr>
          <w:b/>
          <w:i/>
          <w:sz w:val="24"/>
          <w:szCs w:val="24"/>
        </w:rPr>
      </w:pPr>
    </w:p>
    <w:p w14:paraId="3A02570D" w14:textId="1D568F22" w:rsidR="00531AB9" w:rsidRPr="00CD644A" w:rsidRDefault="00531AB9" w:rsidP="00531AB9">
      <w:pPr>
        <w:pStyle w:val="a8"/>
        <w:tabs>
          <w:tab w:val="left" w:pos="1484"/>
        </w:tabs>
        <w:ind w:firstLine="709"/>
        <w:rPr>
          <w:b/>
          <w:i/>
          <w:sz w:val="24"/>
          <w:szCs w:val="24"/>
        </w:rPr>
      </w:pPr>
      <w:r w:rsidRPr="00CD644A">
        <w:rPr>
          <w:b/>
          <w:i/>
          <w:sz w:val="24"/>
          <w:szCs w:val="24"/>
        </w:rPr>
        <w:t xml:space="preserve">Подпрограмма 3. </w:t>
      </w:r>
      <w:r w:rsidR="000E4D99">
        <w:rPr>
          <w:b/>
          <w:i/>
          <w:sz w:val="24"/>
          <w:szCs w:val="24"/>
        </w:rPr>
        <w:t>"</w:t>
      </w:r>
      <w:r w:rsidRPr="00CD644A">
        <w:rPr>
          <w:b/>
          <w:i/>
          <w:sz w:val="24"/>
          <w:szCs w:val="24"/>
        </w:rPr>
        <w:t>Охрана здоровья матери и ребенка</w:t>
      </w:r>
      <w:r w:rsidR="000E4D99">
        <w:rPr>
          <w:b/>
          <w:i/>
          <w:sz w:val="24"/>
          <w:szCs w:val="24"/>
        </w:rPr>
        <w:t>"</w:t>
      </w:r>
      <w:r w:rsidRPr="00CD644A">
        <w:rPr>
          <w:b/>
          <w:i/>
          <w:sz w:val="24"/>
          <w:szCs w:val="24"/>
        </w:rPr>
        <w:t xml:space="preserve"> </w:t>
      </w:r>
    </w:p>
    <w:p w14:paraId="1BAC1CE4" w14:textId="3A36EFAF" w:rsidR="00531AB9" w:rsidRPr="00CD644A" w:rsidRDefault="00B53DB8" w:rsidP="008F0ABD">
      <w:pPr>
        <w:ind w:firstLine="709"/>
        <w:jc w:val="both"/>
        <w:rPr>
          <w:b/>
          <w:i/>
          <w:color w:val="FF0000"/>
        </w:rPr>
      </w:pPr>
      <w:r w:rsidRPr="00CD644A">
        <w:t xml:space="preserve">В рамках подпрограммы не освоены бюджетные ассигнования в размере 1 917,0 тыс. рублей, что составляет 10,6 % от запланированных бюджетных назначений, в рамках </w:t>
      </w:r>
      <w:r w:rsidRPr="000930BD">
        <w:t xml:space="preserve">реализации мероприятия </w:t>
      </w:r>
      <w:r w:rsidR="000E4D99">
        <w:t>"</w:t>
      </w:r>
      <w:r w:rsidR="004A5500" w:rsidRPr="000930BD">
        <w:t>Проведение массового обследования новорожденных на врожденные и (или) наследственные заболевания (расширенный неонатальный скрининг)</w:t>
      </w:r>
      <w:r w:rsidR="000E4D99">
        <w:t>"</w:t>
      </w:r>
      <w:r w:rsidRPr="000930BD">
        <w:t xml:space="preserve">, что обусловлено </w:t>
      </w:r>
      <w:r w:rsidR="000930BD" w:rsidRPr="000930BD">
        <w:t>фактически</w:t>
      </w:r>
      <w:r w:rsidR="000930BD">
        <w:t xml:space="preserve"> сложившейся потребностью</w:t>
      </w:r>
      <w:r w:rsidR="004A5500" w:rsidRPr="00CD644A">
        <w:t>.</w:t>
      </w:r>
    </w:p>
    <w:p w14:paraId="6ED79854" w14:textId="57709C4D" w:rsidR="004D056C" w:rsidRPr="00CD644A" w:rsidRDefault="00DB1017" w:rsidP="00F8344C">
      <w:pPr>
        <w:pStyle w:val="a8"/>
        <w:tabs>
          <w:tab w:val="left" w:pos="1484"/>
        </w:tabs>
        <w:ind w:firstLine="709"/>
        <w:rPr>
          <w:b/>
          <w:i/>
          <w:sz w:val="24"/>
          <w:szCs w:val="24"/>
        </w:rPr>
      </w:pPr>
      <w:r w:rsidRPr="00CD644A">
        <w:rPr>
          <w:b/>
          <w:i/>
          <w:sz w:val="24"/>
          <w:szCs w:val="24"/>
        </w:rPr>
        <w:lastRenderedPageBreak/>
        <w:t xml:space="preserve">Подпрограмма 4. </w:t>
      </w:r>
      <w:r w:rsidR="000E4D99">
        <w:rPr>
          <w:b/>
          <w:i/>
          <w:sz w:val="24"/>
          <w:szCs w:val="24"/>
        </w:rPr>
        <w:t>"</w:t>
      </w:r>
      <w:r w:rsidR="00F80182" w:rsidRPr="00CD644A">
        <w:rPr>
          <w:b/>
          <w:i/>
          <w:sz w:val="24"/>
          <w:szCs w:val="24"/>
        </w:rPr>
        <w:t>Развитие инфраструктуры системы здравоохранения</w:t>
      </w:r>
      <w:r w:rsidR="000E4D99">
        <w:rPr>
          <w:b/>
          <w:i/>
          <w:sz w:val="24"/>
          <w:szCs w:val="24"/>
        </w:rPr>
        <w:t>"</w:t>
      </w:r>
    </w:p>
    <w:p w14:paraId="0710DF76" w14:textId="09B7B496" w:rsidR="004F32AE" w:rsidRPr="00CD644A" w:rsidRDefault="004F32AE" w:rsidP="004F32AE">
      <w:pPr>
        <w:ind w:firstLine="709"/>
        <w:jc w:val="both"/>
      </w:pPr>
      <w:r w:rsidRPr="00CD644A">
        <w:t xml:space="preserve">145 913,4 тыс. рублей, что составляет 36,0 % от запланированных бюджетных назначений, в рамках реализации мероприятия </w:t>
      </w:r>
      <w:r w:rsidR="000E4D99">
        <w:t>"</w:t>
      </w:r>
      <w:r w:rsidRPr="00CD644A">
        <w:t>Капитальные ремонты объектов здравоохранения</w:t>
      </w:r>
      <w:r w:rsidR="000E4D99">
        <w:t>"</w:t>
      </w:r>
      <w:r w:rsidRPr="00CD644A">
        <w:t xml:space="preserve">, что обусловлено нарушением подрядными организациями обязательств по контрактам в части сроков их исполнения (по следующим объектам: лечебный корпус ГОБУЗ </w:t>
      </w:r>
      <w:r w:rsidR="000E4D99">
        <w:t>"</w:t>
      </w:r>
      <w:r w:rsidRPr="00CD644A">
        <w:t>Апатитско-Кировская центральная городская больница</w:t>
      </w:r>
      <w:r w:rsidR="000E4D99">
        <w:t>"</w:t>
      </w:r>
      <w:r w:rsidRPr="00CD644A">
        <w:t xml:space="preserve"> по адресу: Мурманская область, г. Кировск, пр. Ленина, д. 26Б; помещения в здании ГОБУЗ </w:t>
      </w:r>
      <w:r w:rsidR="000E4D99">
        <w:t>"</w:t>
      </w:r>
      <w:r w:rsidRPr="00CD644A">
        <w:t>Мурманская городская поликлиника  № 1</w:t>
      </w:r>
      <w:r w:rsidR="000E4D99">
        <w:t>"</w:t>
      </w:r>
      <w:r w:rsidRPr="00CD644A">
        <w:t xml:space="preserve">, расположенные по адресу г. Мурманск, ул. Шмидта, д.41/9 (4,5 этажи, лестничные марши, травмпункт); лечебные корпуса 1-5 ГОБУЗ </w:t>
      </w:r>
      <w:r w:rsidR="000E4D99">
        <w:t>"</w:t>
      </w:r>
      <w:r w:rsidRPr="00CD644A">
        <w:t>Мурманская областная психиатрическая больница</w:t>
      </w:r>
      <w:r w:rsidR="000E4D99">
        <w:t>"</w:t>
      </w:r>
      <w:r w:rsidRPr="00CD644A">
        <w:t xml:space="preserve"> и хирургический корпус ГОБУЗ </w:t>
      </w:r>
      <w:r w:rsidR="000E4D99">
        <w:t>"</w:t>
      </w:r>
      <w:r w:rsidRPr="00CD644A">
        <w:t>ЦРБ ЗАТО г. Североморск</w:t>
      </w:r>
      <w:r w:rsidR="000E4D99">
        <w:t>"</w:t>
      </w:r>
      <w:r w:rsidRPr="00CD644A">
        <w:t>) (средства в необходимом объеме подтверждены  в 2024 году);</w:t>
      </w:r>
    </w:p>
    <w:p w14:paraId="748D90EC" w14:textId="78CB8950" w:rsidR="001D3E2E" w:rsidRPr="00CD644A" w:rsidRDefault="001D3E2E" w:rsidP="00724D53">
      <w:pPr>
        <w:ind w:firstLine="709"/>
        <w:jc w:val="both"/>
      </w:pPr>
      <w:r w:rsidRPr="00CD644A">
        <w:t>44</w:t>
      </w:r>
      <w:r w:rsidR="00724D53" w:rsidRPr="00CD644A">
        <w:t xml:space="preserve"> </w:t>
      </w:r>
      <w:r w:rsidRPr="00CD644A">
        <w:t xml:space="preserve">928,7 тыс. рублей, что составляет 98,5 % от запланированных бюджетных назначений, в рамках реализации мероприятия </w:t>
      </w:r>
      <w:r w:rsidR="000E4D99">
        <w:t>"</w:t>
      </w:r>
      <w:r w:rsidRPr="00CD644A">
        <w:t xml:space="preserve">Строительство амбулатории (с подстанцией скорой помощи и дневным стационаром) ГОБУЗ </w:t>
      </w:r>
      <w:r w:rsidR="000E4D99">
        <w:t>"</w:t>
      </w:r>
      <w:r w:rsidRPr="00CD644A">
        <w:t>Кандалакшская ЦРБ</w:t>
      </w:r>
      <w:r w:rsidR="000E4D99">
        <w:t>"</w:t>
      </w:r>
      <w:r w:rsidR="00682964" w:rsidRPr="00CD644A">
        <w:t xml:space="preserve"> </w:t>
      </w:r>
      <w:r w:rsidRPr="00CD644A">
        <w:t>(Мурманская область, Кандалакшский район, п. Зеленоборский, ул. Магистральная, 30), том числе разработка ПСД (за счет средств областного бюджета)</w:t>
      </w:r>
      <w:r w:rsidR="000E4D99">
        <w:t>"</w:t>
      </w:r>
      <w:r w:rsidRPr="00CD644A">
        <w:t xml:space="preserve">, что обусловлено </w:t>
      </w:r>
      <w:r w:rsidRPr="00CD644A">
        <w:br/>
      </w:r>
      <w:r w:rsidR="00457D1F" w:rsidRPr="00CD644A">
        <w:t>нарушением подрядчиком обязательств по контракту в части сроков выполнения работ в связи с длительными сроками поставки материалов (бетонной смеси) (средства в полном объеме подтверждены в 2024 году)</w:t>
      </w:r>
      <w:r w:rsidRPr="00CD644A">
        <w:t>;</w:t>
      </w:r>
    </w:p>
    <w:p w14:paraId="3196CAAA" w14:textId="7DB14B1A" w:rsidR="001D3E2E" w:rsidRPr="00CD644A" w:rsidRDefault="001D3E2E" w:rsidP="00724D53">
      <w:pPr>
        <w:ind w:firstLine="709"/>
        <w:jc w:val="both"/>
      </w:pPr>
      <w:r w:rsidRPr="00CD644A">
        <w:t>33</w:t>
      </w:r>
      <w:r w:rsidR="00682964" w:rsidRPr="00CD644A">
        <w:t xml:space="preserve"> </w:t>
      </w:r>
      <w:r w:rsidRPr="00CD644A">
        <w:t xml:space="preserve">193,9 тыс. рублей, что составляет 40,8 % от запланированных бюджетных назначений, в рамках реализации мероприятия </w:t>
      </w:r>
      <w:r w:rsidR="000E4D99">
        <w:t>"</w:t>
      </w:r>
      <w:r w:rsidRPr="00CD644A">
        <w:t xml:space="preserve">Реконструкция здания детской поликлиники ГОБУЗ </w:t>
      </w:r>
      <w:r w:rsidR="000E4D99">
        <w:t>"</w:t>
      </w:r>
      <w:r w:rsidRPr="00CD644A">
        <w:t>Кольская ЦРБ</w:t>
      </w:r>
      <w:r w:rsidR="000E4D99">
        <w:t>"</w:t>
      </w:r>
      <w:r w:rsidRPr="00CD644A">
        <w:t xml:space="preserve"> (Мурманская область, г. Кола, пер. Островский,12)</w:t>
      </w:r>
      <w:r w:rsidR="000E4D99">
        <w:t>"</w:t>
      </w:r>
      <w:r w:rsidRPr="00CD644A">
        <w:t xml:space="preserve">, что обусловлено </w:t>
      </w:r>
      <w:r w:rsidR="00B25433" w:rsidRPr="00CD644A">
        <w:t>нарушением подрядчиком обязательств по контракту в части сроков выполнения работ (средства в полном объеме подтверждены в 2024 году)</w:t>
      </w:r>
      <w:r w:rsidRPr="00CD644A">
        <w:t>;</w:t>
      </w:r>
    </w:p>
    <w:p w14:paraId="43B5A5B9" w14:textId="7A38F8E0" w:rsidR="001D3E2E" w:rsidRPr="00CD644A" w:rsidRDefault="001D3E2E" w:rsidP="00724D53">
      <w:pPr>
        <w:ind w:firstLine="709"/>
        <w:jc w:val="both"/>
      </w:pPr>
      <w:r w:rsidRPr="00CD644A">
        <w:t>2</w:t>
      </w:r>
      <w:r w:rsidR="00F46DB9" w:rsidRPr="00CD644A">
        <w:t xml:space="preserve"> </w:t>
      </w:r>
      <w:r w:rsidRPr="00CD644A">
        <w:t xml:space="preserve">555,5 тыс. рублей, что составляет 0,7 % от запланированных бюджетных назначений, в рамках реализации мероприятия </w:t>
      </w:r>
      <w:r w:rsidR="000E4D99">
        <w:t>"</w:t>
      </w:r>
      <w:r w:rsidRPr="00CD644A">
        <w:t>Приобретение оборудования, мебели и укладок для оказания медицинской помощи в целях обеспечения деятельности учреждений, подведомственных Министерству здравоохранения Мурманской области</w:t>
      </w:r>
      <w:r w:rsidR="000E4D99">
        <w:t>"</w:t>
      </w:r>
      <w:r w:rsidRPr="00CD644A">
        <w:t xml:space="preserve">, что обусловлено </w:t>
      </w:r>
      <w:r w:rsidR="002B693F" w:rsidRPr="00CD644A">
        <w:t>экономией, сложившей</w:t>
      </w:r>
      <w:r w:rsidRPr="00CD644A">
        <w:t>ся по результатам п</w:t>
      </w:r>
      <w:r w:rsidR="002B693F" w:rsidRPr="00CD644A">
        <w:t>роведения конкурентных процедур.</w:t>
      </w:r>
    </w:p>
    <w:p w14:paraId="4EBA8270" w14:textId="7C38CF4E" w:rsidR="002B693F" w:rsidRPr="00CD644A" w:rsidRDefault="0088011B" w:rsidP="00336764">
      <w:pPr>
        <w:pStyle w:val="a8"/>
        <w:tabs>
          <w:tab w:val="left" w:pos="1484"/>
        </w:tabs>
        <w:ind w:firstLine="709"/>
        <w:rPr>
          <w:sz w:val="24"/>
          <w:szCs w:val="24"/>
        </w:rPr>
      </w:pPr>
      <w:r w:rsidRPr="00CD644A">
        <w:rPr>
          <w:sz w:val="24"/>
          <w:szCs w:val="24"/>
        </w:rPr>
        <w:t>Кроме того, в рамках подпрограммы в полном объеме не освоены бюджетные ассигнования</w:t>
      </w:r>
      <w:r w:rsidR="00336764" w:rsidRPr="00CD644A">
        <w:rPr>
          <w:sz w:val="24"/>
          <w:szCs w:val="24"/>
        </w:rPr>
        <w:t xml:space="preserve"> в размере:</w:t>
      </w:r>
    </w:p>
    <w:p w14:paraId="0F330460" w14:textId="43A047B7" w:rsidR="001D3E2E" w:rsidRPr="00CD644A" w:rsidRDefault="001D3E2E" w:rsidP="00724D53">
      <w:pPr>
        <w:ind w:firstLine="709"/>
        <w:jc w:val="both"/>
      </w:pPr>
      <w:r w:rsidRPr="00CD644A">
        <w:t>17</w:t>
      </w:r>
      <w:r w:rsidR="00336764" w:rsidRPr="00CD644A">
        <w:t xml:space="preserve"> </w:t>
      </w:r>
      <w:r w:rsidRPr="00CD644A">
        <w:t>743,9 тыс. рублей</w:t>
      </w:r>
      <w:r w:rsidR="00336764" w:rsidRPr="00CD644A">
        <w:t xml:space="preserve"> </w:t>
      </w:r>
      <w:r w:rsidRPr="00CD644A">
        <w:t xml:space="preserve">в рамках реализации мероприятия </w:t>
      </w:r>
      <w:r w:rsidR="000E4D99">
        <w:t>"</w:t>
      </w:r>
      <w:r w:rsidRPr="00CD644A">
        <w:t xml:space="preserve">Строительство поликлиники ГОБУЗ </w:t>
      </w:r>
      <w:r w:rsidR="000E4D99">
        <w:t>"</w:t>
      </w:r>
      <w:r w:rsidRPr="00CD644A">
        <w:t>Кандалакшская ЦРБ</w:t>
      </w:r>
      <w:r w:rsidR="000E4D99">
        <w:t>"</w:t>
      </w:r>
      <w:r w:rsidRPr="00CD644A">
        <w:t xml:space="preserve"> (Мурманская область, г. Кандалакша, ул. Данилова), в том числе</w:t>
      </w:r>
      <w:r w:rsidR="00F95653" w:rsidRPr="00CD644A">
        <w:t> </w:t>
      </w:r>
      <w:r w:rsidRPr="00CD644A">
        <w:t>разработка</w:t>
      </w:r>
      <w:r w:rsidR="00F95653" w:rsidRPr="00CD644A">
        <w:t> </w:t>
      </w:r>
      <w:r w:rsidRPr="00CD644A">
        <w:t>ПСД</w:t>
      </w:r>
      <w:r w:rsidR="000E4D99">
        <w:t>"</w:t>
      </w:r>
      <w:r w:rsidRPr="00CD644A">
        <w:t>,</w:t>
      </w:r>
      <w:r w:rsidR="00F95653" w:rsidRPr="00CD644A">
        <w:t> </w:t>
      </w:r>
      <w:r w:rsidRPr="00CD644A">
        <w:t>что</w:t>
      </w:r>
      <w:r w:rsidR="00F95653" w:rsidRPr="00CD644A">
        <w:t> </w:t>
      </w:r>
      <w:r w:rsidRPr="00CD644A">
        <w:t xml:space="preserve">обусловлено </w:t>
      </w:r>
      <w:r w:rsidR="008B2344" w:rsidRPr="00CD644A">
        <w:t>приостановкой работ на длительный срок в связи с изменением планировочных решений. Подрядчику начислены пени за просрочку исполнения обязательств по контракту, которые перечислены в доход бюджета</w:t>
      </w:r>
      <w:r w:rsidRPr="00CD644A">
        <w:t>;</w:t>
      </w:r>
    </w:p>
    <w:p w14:paraId="5EE154AC" w14:textId="08016EED" w:rsidR="00F46DB9" w:rsidRPr="00CD644A" w:rsidRDefault="00F46DB9" w:rsidP="00F46DB9">
      <w:pPr>
        <w:ind w:firstLine="709"/>
        <w:jc w:val="both"/>
      </w:pPr>
      <w:r w:rsidRPr="00CD644A">
        <w:t xml:space="preserve">13 </w:t>
      </w:r>
      <w:r w:rsidR="00336764" w:rsidRPr="00CD644A">
        <w:t xml:space="preserve">264,9 тыс. рублей </w:t>
      </w:r>
      <w:r w:rsidRPr="00CD644A">
        <w:t xml:space="preserve">в рамках реализации мероприятия </w:t>
      </w:r>
      <w:r w:rsidR="000E4D99">
        <w:t>"</w:t>
      </w:r>
      <w:r w:rsidRPr="00CD644A">
        <w:t xml:space="preserve">Реконструкция комплекса зданий ГОБУЗ </w:t>
      </w:r>
      <w:r w:rsidR="000E4D99">
        <w:t>"</w:t>
      </w:r>
      <w:r w:rsidRPr="00CD644A">
        <w:t>Мурманский областной онкологический диспансер</w:t>
      </w:r>
      <w:r w:rsidR="000E4D99">
        <w:t>"</w:t>
      </w:r>
      <w:r w:rsidRPr="00CD644A">
        <w:t xml:space="preserve"> по адресу: г. Мурманск, ул. Академика Павлова, д. 6 корп. 2. 1 этап. Хирургический корпус (за счет областных средств)</w:t>
      </w:r>
      <w:r w:rsidR="000E4D99">
        <w:t>"</w:t>
      </w:r>
      <w:r w:rsidRPr="00CD644A">
        <w:t>,</w:t>
      </w:r>
      <w:r w:rsidR="00336764" w:rsidRPr="00CD644A">
        <w:t> </w:t>
      </w:r>
      <w:r w:rsidRPr="00CD644A">
        <w:t>что</w:t>
      </w:r>
      <w:r w:rsidR="00336764" w:rsidRPr="00CD644A">
        <w:t> </w:t>
      </w:r>
      <w:r w:rsidRPr="00CD644A">
        <w:t>обусловлено</w:t>
      </w:r>
      <w:r w:rsidR="00336764" w:rsidRPr="00CD644A">
        <w:t xml:space="preserve"> н</w:t>
      </w:r>
      <w:r w:rsidRPr="00CD644A">
        <w:t>арушение</w:t>
      </w:r>
      <w:r w:rsidR="00336764" w:rsidRPr="00CD644A">
        <w:t>м</w:t>
      </w:r>
      <w:r w:rsidRPr="00CD644A">
        <w:t xml:space="preserve"> </w:t>
      </w:r>
      <w:r w:rsidR="00123F71" w:rsidRPr="00CD644A">
        <w:t>в</w:t>
      </w:r>
      <w:r w:rsidR="00336764" w:rsidRPr="00CD644A">
        <w:t xml:space="preserve"> части сроков выполнения работ.</w:t>
      </w:r>
    </w:p>
    <w:p w14:paraId="61F14BA5" w14:textId="77777777" w:rsidR="001D3E2E" w:rsidRPr="00CD644A" w:rsidRDefault="001D3E2E" w:rsidP="001D3E2E"/>
    <w:p w14:paraId="11393719" w14:textId="0A859057" w:rsidR="004D056C" w:rsidRPr="00CD644A" w:rsidRDefault="004D056C" w:rsidP="00F8344C">
      <w:pPr>
        <w:pStyle w:val="a8"/>
        <w:tabs>
          <w:tab w:val="left" w:pos="1484"/>
        </w:tabs>
        <w:ind w:firstLine="709"/>
        <w:rPr>
          <w:b/>
          <w:i/>
          <w:sz w:val="24"/>
          <w:szCs w:val="24"/>
        </w:rPr>
      </w:pPr>
      <w:r w:rsidRPr="00CD644A">
        <w:rPr>
          <w:b/>
          <w:i/>
          <w:sz w:val="24"/>
          <w:szCs w:val="24"/>
        </w:rPr>
        <w:t xml:space="preserve">Подпрограмма 5. </w:t>
      </w:r>
      <w:r w:rsidR="000E4D99">
        <w:rPr>
          <w:b/>
          <w:i/>
          <w:sz w:val="24"/>
          <w:szCs w:val="24"/>
        </w:rPr>
        <w:t>"</w:t>
      </w:r>
      <w:r w:rsidR="00F80182" w:rsidRPr="00CD644A">
        <w:rPr>
          <w:b/>
          <w:i/>
          <w:sz w:val="24"/>
          <w:szCs w:val="24"/>
        </w:rPr>
        <w:t>Кадровое обеспечение системы здравоохранения</w:t>
      </w:r>
      <w:r w:rsidR="000E4D99">
        <w:rPr>
          <w:b/>
          <w:i/>
          <w:sz w:val="24"/>
          <w:szCs w:val="24"/>
        </w:rPr>
        <w:t>"</w:t>
      </w:r>
    </w:p>
    <w:p w14:paraId="438601A8" w14:textId="145DA807" w:rsidR="00493102" w:rsidRPr="00CD644A" w:rsidRDefault="00493102" w:rsidP="00493102">
      <w:pPr>
        <w:ind w:firstLine="709"/>
        <w:jc w:val="both"/>
      </w:pPr>
      <w:r w:rsidRPr="00CD644A">
        <w:t xml:space="preserve">4 202,1 тыс. рублей, что составляет 3,1 % от запланированных бюджетных назначений, в рамках реализации мероприятия </w:t>
      </w:r>
      <w:r w:rsidR="000E4D99">
        <w:t>"</w:t>
      </w:r>
      <w:r w:rsidRPr="00CD644A">
        <w:t>Ежемесячная выплата 25 % к должностному</w:t>
      </w:r>
      <w:r w:rsidR="00FE1DB5" w:rsidRPr="00CD644A">
        <w:t xml:space="preserve"> о</w:t>
      </w:r>
      <w:r w:rsidRPr="00CD644A">
        <w:t>кладу и компенсация расходов на оплату жилищно-коммунальных услуг отдельным категориям работников, работающих и проживающих в сельской местности или поселках городского типа на территории Мурманской области</w:t>
      </w:r>
      <w:r w:rsidR="000E4D99">
        <w:t>"</w:t>
      </w:r>
      <w:r w:rsidRPr="00CD644A">
        <w:t>, что обусловлено фактически произведенными</w:t>
      </w:r>
      <w:r w:rsidR="00555354" w:rsidRPr="00CD644A">
        <w:rPr>
          <w:lang w:val="en-US"/>
        </w:rPr>
        <w:t> </w:t>
      </w:r>
      <w:r w:rsidRPr="00CD644A">
        <w:t>выплатами;</w:t>
      </w:r>
    </w:p>
    <w:p w14:paraId="30E97D26" w14:textId="74C3F1FC" w:rsidR="00FE1DB5" w:rsidRPr="00CD644A" w:rsidRDefault="00493102" w:rsidP="00493102">
      <w:pPr>
        <w:ind w:firstLine="709"/>
        <w:jc w:val="both"/>
      </w:pPr>
      <w:r w:rsidRPr="00CD644A">
        <w:t>3</w:t>
      </w:r>
      <w:r w:rsidR="00FE1DB5" w:rsidRPr="00CD644A">
        <w:t xml:space="preserve"> </w:t>
      </w:r>
      <w:r w:rsidRPr="00CD644A">
        <w:t xml:space="preserve">762 тыс. рублей, что составляет 11,3 % от запланированных бюджетных назначений, в рамках реализации мероприятия </w:t>
      </w:r>
      <w:r w:rsidR="000E4D99">
        <w:t>"</w:t>
      </w:r>
      <w:r w:rsidRPr="00CD644A">
        <w:t xml:space="preserve">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областного бюджета, а также компенсация расходов на </w:t>
      </w:r>
      <w:r w:rsidRPr="00CD644A">
        <w:lastRenderedPageBreak/>
        <w:t>оплату стоимости проезда и провоза багажа при переезде лиц (работников), членов их семей, при заключении (расторжении) трудовых договоров (контрактов) с организациями, финансируемыми из областного бюджета</w:t>
      </w:r>
      <w:r w:rsidR="000E4D99">
        <w:t>"</w:t>
      </w:r>
      <w:r w:rsidRPr="00CD644A">
        <w:t xml:space="preserve">, что обусловлено </w:t>
      </w:r>
      <w:r w:rsidR="00FE1DB5" w:rsidRPr="00CD644A">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
    <w:p w14:paraId="25ED5E4A" w14:textId="29ED3789" w:rsidR="00493102" w:rsidRPr="00CD644A" w:rsidRDefault="00493102" w:rsidP="00493102">
      <w:pPr>
        <w:ind w:firstLine="709"/>
        <w:jc w:val="both"/>
      </w:pPr>
      <w:r w:rsidRPr="00CD644A">
        <w:t>3</w:t>
      </w:r>
      <w:r w:rsidR="00FE1DB5" w:rsidRPr="00CD644A">
        <w:t xml:space="preserve"> </w:t>
      </w:r>
      <w:r w:rsidRPr="00CD644A">
        <w:t>294,9 тыс. рублей, что составляет 2</w:t>
      </w:r>
      <w:r w:rsidR="00FE1DB5" w:rsidRPr="00CD644A">
        <w:t>,0</w:t>
      </w:r>
      <w:r w:rsidRPr="00CD644A">
        <w:t xml:space="preserve"> % от запланированных бюджетных назначений, в рамках реализации мероприятия </w:t>
      </w:r>
      <w:r w:rsidR="000E4D99">
        <w:t>"</w:t>
      </w:r>
      <w:r w:rsidRPr="00CD644A">
        <w:t>Осуществление материального обеспечения и социальной поддержки медицинских, социальных работников</w:t>
      </w:r>
      <w:r w:rsidR="000E4D99">
        <w:t>"</w:t>
      </w:r>
      <w:r w:rsidRPr="00CD644A">
        <w:t xml:space="preserve">, что обусловлено </w:t>
      </w:r>
      <w:r w:rsidR="00FE1DB5" w:rsidRPr="00CD644A">
        <w:t>фактически произведенными выплатами</w:t>
      </w:r>
      <w:r w:rsidRPr="00CD644A">
        <w:t>;</w:t>
      </w:r>
    </w:p>
    <w:p w14:paraId="38BB566D" w14:textId="7D976018" w:rsidR="00493102" w:rsidRPr="00CD644A" w:rsidRDefault="00493102" w:rsidP="00493102">
      <w:pPr>
        <w:ind w:firstLine="709"/>
        <w:jc w:val="both"/>
      </w:pPr>
      <w:r w:rsidRPr="00CD644A">
        <w:t xml:space="preserve">146,5 тыс. рублей, что составляет 12,2 % от запланированных бюджетных назначений, в рамках реализации мероприятия </w:t>
      </w:r>
      <w:r w:rsidR="000E4D99">
        <w:t>"</w:t>
      </w:r>
      <w:r w:rsidRPr="00CD644A">
        <w:t>Выплата стипендии студентам, получающим среднее медицинское или фармацевтическое образование, поступившим на обучение на условиях целевого приема и заключившим договор о целевом обучении</w:t>
      </w:r>
      <w:r w:rsidR="000E4D99">
        <w:t>"</w:t>
      </w:r>
      <w:r w:rsidRPr="00CD644A">
        <w:t>, что обусловлено факт</w:t>
      </w:r>
      <w:r w:rsidR="00975CAE" w:rsidRPr="00CD644A">
        <w:t>ически сложившейся потребностью.</w:t>
      </w:r>
    </w:p>
    <w:p w14:paraId="62B1E7CD" w14:textId="77777777" w:rsidR="00493102" w:rsidRPr="00CD644A" w:rsidRDefault="00493102" w:rsidP="00493102">
      <w:pPr>
        <w:ind w:firstLine="709"/>
        <w:jc w:val="both"/>
      </w:pPr>
    </w:p>
    <w:p w14:paraId="38CC75AA" w14:textId="64A725B9" w:rsidR="00F95653" w:rsidRPr="00CD644A" w:rsidRDefault="00F95653" w:rsidP="00F95653">
      <w:pPr>
        <w:pStyle w:val="a8"/>
        <w:tabs>
          <w:tab w:val="left" w:pos="1484"/>
        </w:tabs>
        <w:ind w:firstLine="709"/>
        <w:rPr>
          <w:b/>
          <w:i/>
          <w:sz w:val="24"/>
          <w:szCs w:val="24"/>
        </w:rPr>
      </w:pPr>
      <w:r w:rsidRPr="00CD644A">
        <w:rPr>
          <w:b/>
          <w:i/>
          <w:sz w:val="24"/>
          <w:szCs w:val="24"/>
        </w:rPr>
        <w:t xml:space="preserve">Подпрограмма 6. </w:t>
      </w:r>
      <w:r w:rsidR="000E4D99">
        <w:rPr>
          <w:b/>
          <w:i/>
          <w:sz w:val="24"/>
          <w:szCs w:val="24"/>
        </w:rPr>
        <w:t>"</w:t>
      </w:r>
      <w:r w:rsidRPr="00CD644A">
        <w:rPr>
          <w:b/>
          <w:i/>
          <w:sz w:val="24"/>
          <w:szCs w:val="24"/>
        </w:rPr>
        <w:t>Развитие информатизации в здравоохранении</w:t>
      </w:r>
      <w:r w:rsidR="000E4D99">
        <w:rPr>
          <w:b/>
          <w:i/>
          <w:sz w:val="24"/>
          <w:szCs w:val="24"/>
        </w:rPr>
        <w:t>"</w:t>
      </w:r>
    </w:p>
    <w:p w14:paraId="52C01C5A" w14:textId="0A920AD9" w:rsidR="004676C7" w:rsidRPr="00CD644A" w:rsidRDefault="004676C7" w:rsidP="004676C7">
      <w:pPr>
        <w:ind w:firstLine="709"/>
        <w:jc w:val="both"/>
      </w:pPr>
      <w:r w:rsidRPr="00CD644A">
        <w:t xml:space="preserve">95,5 тыс. рублей, что составляет 7,9 % от запланированных бюджетных назначений, в рамках реализации мероприятия </w:t>
      </w:r>
      <w:r w:rsidR="000E4D99">
        <w:t>"</w:t>
      </w:r>
      <w:r w:rsidRPr="00CD644A">
        <w:t>Развитие информационно-технологической инфраструктуры и информационных систем Министерства здравоохранения Мурманской области</w:t>
      </w:r>
      <w:r w:rsidR="000E4D99">
        <w:t>"</w:t>
      </w:r>
      <w:r w:rsidRPr="00CD644A">
        <w:t xml:space="preserve">, что обусловлено экономией, сложившейся по результатам конкурентных процедур. </w:t>
      </w:r>
    </w:p>
    <w:p w14:paraId="07C38B42" w14:textId="77777777" w:rsidR="0065577C" w:rsidRPr="00CD644A" w:rsidRDefault="0065577C" w:rsidP="00F8344C">
      <w:pPr>
        <w:pStyle w:val="a8"/>
        <w:tabs>
          <w:tab w:val="left" w:pos="1484"/>
        </w:tabs>
        <w:ind w:firstLine="709"/>
        <w:rPr>
          <w:b/>
          <w:i/>
          <w:sz w:val="24"/>
          <w:szCs w:val="24"/>
        </w:rPr>
      </w:pPr>
    </w:p>
    <w:p w14:paraId="476657EB" w14:textId="476B7D25" w:rsidR="0079199E" w:rsidRPr="00CD644A" w:rsidRDefault="0079199E" w:rsidP="00F8344C">
      <w:pPr>
        <w:pStyle w:val="a8"/>
        <w:tabs>
          <w:tab w:val="left" w:pos="1484"/>
        </w:tabs>
        <w:ind w:firstLine="709"/>
        <w:rPr>
          <w:b/>
          <w:i/>
          <w:sz w:val="24"/>
          <w:szCs w:val="24"/>
        </w:rPr>
      </w:pPr>
      <w:r w:rsidRPr="00CD644A">
        <w:rPr>
          <w:b/>
          <w:i/>
          <w:sz w:val="24"/>
          <w:szCs w:val="24"/>
        </w:rPr>
        <w:t xml:space="preserve">Подпрограмма 7. </w:t>
      </w:r>
      <w:r w:rsidR="000E4D99">
        <w:rPr>
          <w:b/>
          <w:i/>
          <w:sz w:val="24"/>
          <w:szCs w:val="24"/>
        </w:rPr>
        <w:t>"</w:t>
      </w:r>
      <w:r w:rsidR="00F80182" w:rsidRPr="00CD644A">
        <w:rPr>
          <w:b/>
          <w:i/>
          <w:sz w:val="24"/>
          <w:szCs w:val="24"/>
        </w:rPr>
        <w:t>Управление системой здравоохранения, включая обеспечение реализации государственной программы</w:t>
      </w:r>
      <w:r w:rsidR="000E4D99">
        <w:rPr>
          <w:b/>
          <w:i/>
          <w:sz w:val="24"/>
          <w:szCs w:val="24"/>
        </w:rPr>
        <w:t>"</w:t>
      </w:r>
    </w:p>
    <w:p w14:paraId="2EF0A22E" w14:textId="5BC904F8" w:rsidR="00E13D94" w:rsidRPr="00CD644A" w:rsidRDefault="00E13D94" w:rsidP="00E13D94">
      <w:pPr>
        <w:ind w:firstLine="709"/>
        <w:jc w:val="both"/>
      </w:pPr>
      <w:r w:rsidRPr="00CD644A">
        <w:t xml:space="preserve">13 878,1 тыс. рублей, что составляет 2,3 % от запланированных бюджетных назначений, в рамках реализации мероприятия </w:t>
      </w:r>
      <w:r w:rsidR="000E4D99">
        <w:t>"</w:t>
      </w:r>
      <w:r w:rsidRPr="00CD644A">
        <w:t>Финансовое обеспечение расходов учреждений, осуществляющих деятельность в системе ОМС, на выплату районного коэффициента к заработной плате</w:t>
      </w:r>
      <w:r w:rsidR="000E4D99">
        <w:t>"</w:t>
      </w:r>
      <w:r w:rsidRPr="00CD644A">
        <w:t>, что обусловлено фактически сложившейся потребностью;</w:t>
      </w:r>
    </w:p>
    <w:p w14:paraId="04AC1CD5" w14:textId="5CEF3C00" w:rsidR="00E13D94" w:rsidRPr="00CD644A" w:rsidRDefault="00E13D94" w:rsidP="00E13D94">
      <w:pPr>
        <w:ind w:firstLine="709"/>
        <w:jc w:val="both"/>
      </w:pPr>
      <w:r w:rsidRPr="00CD644A">
        <w:t xml:space="preserve">5 155,8 тыс. рублей, что составляет 2,1 % от запланированных бюджетных назначений, в рамках реализации мероприятия </w:t>
      </w:r>
      <w:r w:rsidR="000E4D99">
        <w:t>"</w:t>
      </w:r>
      <w:r w:rsidRPr="00CD644A">
        <w:t>Финансовое обеспечение расходов медицинских организаций, осуществляющих деятельность в системе ОМС, связанных с продолжительностью работы в районах Крайнего Севера</w:t>
      </w:r>
      <w:r w:rsidR="000E4D99">
        <w:t>"</w:t>
      </w:r>
      <w:r w:rsidRPr="00CD644A">
        <w:t>, что обусловлено фактически сложившейся потребностью;</w:t>
      </w:r>
    </w:p>
    <w:p w14:paraId="6D84D3BD" w14:textId="32161BF1" w:rsidR="00E13D94" w:rsidRPr="00CD644A" w:rsidRDefault="00E13D94" w:rsidP="00E13D94">
      <w:pPr>
        <w:ind w:firstLine="709"/>
        <w:jc w:val="both"/>
      </w:pPr>
      <w:r w:rsidRPr="00CD644A">
        <w:t xml:space="preserve">3 847,4 тыс. рублей, что составляет 2,2 % от запланированных бюджетных назначений, в рамках реализации мероприятия </w:t>
      </w:r>
      <w:r w:rsidR="000E4D99">
        <w:t>"</w:t>
      </w:r>
      <w:r w:rsidRPr="00CD644A">
        <w:t>Обеспечение реализации государственных функций в сфере охраны здоровья</w:t>
      </w:r>
      <w:r w:rsidR="000E4D99">
        <w:t>"</w:t>
      </w:r>
      <w:r w:rsidRPr="00CD644A">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467957" w:rsidRPr="00CD644A">
        <w:t xml:space="preserve">, </w:t>
      </w:r>
      <w:r w:rsidR="00467957" w:rsidRPr="00CD644A">
        <w:rPr>
          <w:szCs w:val="28"/>
        </w:rPr>
        <w:t>а также экономией в связи с наличием вакантных единиц</w:t>
      </w:r>
      <w:r w:rsidR="00467957" w:rsidRPr="00CD644A">
        <w:t xml:space="preserve">, </w:t>
      </w:r>
      <w:r w:rsidR="00467957" w:rsidRPr="00CD644A">
        <w:rPr>
          <w:color w:val="000000" w:themeColor="text1"/>
          <w:szCs w:val="28"/>
        </w:rPr>
        <w:t>возмещением расходов на командировки по фактически предоставленным документам, э</w:t>
      </w:r>
      <w:r w:rsidR="00467957" w:rsidRPr="00CD644A">
        <w:rPr>
          <w:color w:val="000000" w:themeColor="text1"/>
        </w:rPr>
        <w:t>кономией, сложившейся по результатам проведения конкурентных процедур</w:t>
      </w:r>
      <w:r w:rsidRPr="00CD644A">
        <w:t>;</w:t>
      </w:r>
    </w:p>
    <w:p w14:paraId="1F7EDD6F" w14:textId="0A979EFA" w:rsidR="00E13D94" w:rsidRPr="00CD644A" w:rsidRDefault="00E13D94" w:rsidP="00E13D94">
      <w:pPr>
        <w:ind w:firstLine="709"/>
        <w:jc w:val="both"/>
      </w:pPr>
      <w:r w:rsidRPr="00CD644A">
        <w:t>2</w:t>
      </w:r>
      <w:r w:rsidR="003D0655" w:rsidRPr="00CD644A">
        <w:t xml:space="preserve"> </w:t>
      </w:r>
      <w:r w:rsidRPr="00CD644A">
        <w:t xml:space="preserve">412,4 тыс. рублей, что составляет 0,2 % от запланированных бюджетных назначений, в рамках реализации мероприятия </w:t>
      </w:r>
      <w:r w:rsidR="000E4D99">
        <w:t>"</w:t>
      </w:r>
      <w:r w:rsidR="003D0655" w:rsidRPr="00CD644A">
        <w:t xml:space="preserve">Уплата налогов, взносов, сборов </w:t>
      </w:r>
      <w:r w:rsidRPr="00CD644A">
        <w:t>и иных платежей в учреждениях, финансируемых за счет средств ОМС</w:t>
      </w:r>
      <w:r w:rsidR="000E4D99">
        <w:t>"</w:t>
      </w:r>
      <w:r w:rsidRPr="00CD644A">
        <w:t xml:space="preserve">, что обусловлено </w:t>
      </w:r>
      <w:r w:rsidR="00081651" w:rsidRPr="00CD644A">
        <w:t>нарушением учреждением регламента по завершению финансового года</w:t>
      </w:r>
      <w:r w:rsidRPr="00CD644A">
        <w:t>;</w:t>
      </w:r>
    </w:p>
    <w:p w14:paraId="21BD9AAA" w14:textId="13E206E5" w:rsidR="00E13D94" w:rsidRPr="00CD644A" w:rsidRDefault="00E13D94" w:rsidP="00E13D94">
      <w:pPr>
        <w:ind w:firstLine="709"/>
        <w:jc w:val="both"/>
      </w:pPr>
      <w:r w:rsidRPr="00CD644A">
        <w:t xml:space="preserve">607,1 тыс. рублей, что составляет 5,6 % от запланированных бюджетных назначений, в рамках реализации мероприятия </w:t>
      </w:r>
      <w:r w:rsidR="000E4D99">
        <w:t>"</w:t>
      </w:r>
      <w:r w:rsidRPr="00CD644A">
        <w:t>Сохранение минимального уровня заработной платы на 1 ставку и оплата расходов, связанных с сохранением среднего заработка, отдельных категорий работников</w:t>
      </w:r>
      <w:r w:rsidR="000E4D99">
        <w:t>"</w:t>
      </w:r>
      <w:r w:rsidRPr="00CD644A">
        <w:t>, что обусловлено фактической потребностью в осуществлении в</w:t>
      </w:r>
      <w:r w:rsidR="00975CAE" w:rsidRPr="00CD644A">
        <w:t>ыплаты среднего заработка.</w:t>
      </w:r>
    </w:p>
    <w:p w14:paraId="32B9879F" w14:textId="77777777" w:rsidR="002E0956" w:rsidRPr="00CD644A" w:rsidRDefault="002E0956" w:rsidP="00E13D94">
      <w:pPr>
        <w:ind w:firstLine="709"/>
        <w:jc w:val="both"/>
      </w:pPr>
    </w:p>
    <w:p w14:paraId="40849822" w14:textId="6941EC9A" w:rsidR="00671AB8" w:rsidRPr="00CD644A" w:rsidRDefault="00671AB8" w:rsidP="00F8344C">
      <w:pPr>
        <w:pStyle w:val="1"/>
        <w:rPr>
          <w:szCs w:val="24"/>
        </w:rPr>
      </w:pPr>
      <w:r w:rsidRPr="00CD644A">
        <w:rPr>
          <w:szCs w:val="24"/>
        </w:rPr>
        <w:lastRenderedPageBreak/>
        <w:t>Государственная программа</w:t>
      </w:r>
      <w:r w:rsidR="00A059A3" w:rsidRPr="00CD644A">
        <w:rPr>
          <w:szCs w:val="24"/>
        </w:rPr>
        <w:t xml:space="preserve"> </w:t>
      </w:r>
      <w:r w:rsidR="000E4D99">
        <w:rPr>
          <w:szCs w:val="24"/>
        </w:rPr>
        <w:t>"</w:t>
      </w:r>
      <w:r w:rsidR="007D4509" w:rsidRPr="00CD644A">
        <w:rPr>
          <w:szCs w:val="24"/>
        </w:rPr>
        <w:t>Образование и наука</w:t>
      </w:r>
      <w:r w:rsidR="000E4D99">
        <w:rPr>
          <w:szCs w:val="24"/>
        </w:rPr>
        <w:t>"</w:t>
      </w:r>
    </w:p>
    <w:p w14:paraId="39CD2AB7" w14:textId="77777777" w:rsidR="000D6A83" w:rsidRPr="00CD644A" w:rsidRDefault="000D6A83" w:rsidP="00F8344C">
      <w:pPr>
        <w:rPr>
          <w:color w:val="FF0000"/>
        </w:rPr>
      </w:pPr>
    </w:p>
    <w:p w14:paraId="0EEC8A92" w14:textId="6EFC08E9" w:rsidR="009B0287" w:rsidRPr="00CD644A" w:rsidRDefault="00BA7EE9" w:rsidP="00F8344C">
      <w:pPr>
        <w:pStyle w:val="a8"/>
        <w:ind w:firstLine="709"/>
        <w:rPr>
          <w:sz w:val="24"/>
          <w:szCs w:val="24"/>
        </w:rPr>
      </w:pPr>
      <w:r w:rsidRPr="00CD644A">
        <w:rPr>
          <w:sz w:val="24"/>
          <w:szCs w:val="24"/>
        </w:rPr>
        <w:t xml:space="preserve">Законом об областном бюджете общий объем бюджетных ассигнований на реализацию мероприятий государственной программы утвержден в сумме </w:t>
      </w:r>
      <w:r w:rsidR="003C5E88" w:rsidRPr="00CD644A">
        <w:rPr>
          <w:sz w:val="24"/>
          <w:szCs w:val="24"/>
        </w:rPr>
        <w:t xml:space="preserve">                              </w:t>
      </w:r>
      <w:r w:rsidR="00C6190F" w:rsidRPr="00CD644A">
        <w:rPr>
          <w:sz w:val="24"/>
          <w:szCs w:val="24"/>
        </w:rPr>
        <w:t>26 789 231,7</w:t>
      </w:r>
      <w:r w:rsidR="00B458D9" w:rsidRPr="00CD644A">
        <w:rPr>
          <w:sz w:val="24"/>
          <w:szCs w:val="24"/>
        </w:rPr>
        <w:t> </w:t>
      </w:r>
      <w:r w:rsidRPr="00CD644A">
        <w:rPr>
          <w:sz w:val="24"/>
          <w:szCs w:val="24"/>
        </w:rPr>
        <w:t xml:space="preserve">тыс. рублей. </w:t>
      </w:r>
      <w:r w:rsidR="00711429" w:rsidRPr="00CD644A">
        <w:rPr>
          <w:sz w:val="24"/>
          <w:szCs w:val="24"/>
        </w:rPr>
        <w:t xml:space="preserve">Отклонения между показателями сводной бюджетной росписи областного бюджета и Закона об областном бюджете составляют </w:t>
      </w:r>
      <w:r w:rsidR="00C6190F" w:rsidRPr="00CD644A">
        <w:rPr>
          <w:sz w:val="24"/>
          <w:szCs w:val="24"/>
        </w:rPr>
        <w:t>(-) 454 656,6</w:t>
      </w:r>
      <w:r w:rsidR="00711429" w:rsidRPr="00CD644A">
        <w:rPr>
          <w:sz w:val="24"/>
          <w:szCs w:val="24"/>
        </w:rPr>
        <w:t xml:space="preserve"> тыс. рублей</w:t>
      </w:r>
      <w:r w:rsidR="00D826E4" w:rsidRPr="00CD644A">
        <w:rPr>
          <w:sz w:val="24"/>
          <w:szCs w:val="24"/>
        </w:rPr>
        <w:t xml:space="preserve">, или </w:t>
      </w:r>
      <w:r w:rsidR="00996C6B" w:rsidRPr="00CD644A">
        <w:rPr>
          <w:sz w:val="24"/>
          <w:szCs w:val="24"/>
        </w:rPr>
        <w:t xml:space="preserve">(-) </w:t>
      </w:r>
      <w:r w:rsidR="00C6190F" w:rsidRPr="00CD644A">
        <w:rPr>
          <w:sz w:val="24"/>
          <w:szCs w:val="24"/>
        </w:rPr>
        <w:t>1</w:t>
      </w:r>
      <w:r w:rsidR="00C109AD" w:rsidRPr="00CD644A">
        <w:rPr>
          <w:sz w:val="24"/>
          <w:szCs w:val="24"/>
        </w:rPr>
        <w:t>,</w:t>
      </w:r>
      <w:r w:rsidR="00C6190F" w:rsidRPr="00CD644A">
        <w:rPr>
          <w:sz w:val="24"/>
          <w:szCs w:val="24"/>
        </w:rPr>
        <w:t>7</w:t>
      </w:r>
      <w:r w:rsidR="00C109AD" w:rsidRPr="00CD644A">
        <w:rPr>
          <w:sz w:val="24"/>
          <w:szCs w:val="24"/>
        </w:rPr>
        <w:t xml:space="preserve"> </w:t>
      </w:r>
      <w:r w:rsidR="00D826E4" w:rsidRPr="00CD644A">
        <w:rPr>
          <w:sz w:val="24"/>
          <w:szCs w:val="24"/>
        </w:rPr>
        <w:t>%</w:t>
      </w:r>
      <w:r w:rsidR="00711429" w:rsidRPr="00CD644A">
        <w:rPr>
          <w:sz w:val="24"/>
          <w:szCs w:val="24"/>
        </w:rPr>
        <w:t xml:space="preserve"> и связан</w:t>
      </w:r>
      <w:r w:rsidR="00264D35" w:rsidRPr="00CD644A">
        <w:rPr>
          <w:sz w:val="24"/>
          <w:szCs w:val="24"/>
        </w:rPr>
        <w:t>ы</w:t>
      </w:r>
      <w:r w:rsidR="00711429" w:rsidRPr="00CD644A">
        <w:rPr>
          <w:sz w:val="24"/>
          <w:szCs w:val="24"/>
        </w:rPr>
        <w:t xml:space="preserve"> </w:t>
      </w:r>
      <w:r w:rsidR="009B0287" w:rsidRPr="00CD644A">
        <w:rPr>
          <w:sz w:val="24"/>
          <w:szCs w:val="24"/>
        </w:rPr>
        <w:t xml:space="preserve">в основном с </w:t>
      </w:r>
      <w:r w:rsidR="001D66BC" w:rsidRPr="00CD644A">
        <w:rPr>
          <w:sz w:val="24"/>
          <w:szCs w:val="24"/>
        </w:rPr>
        <w:t>уменьшением</w:t>
      </w:r>
      <w:r w:rsidR="009F4D5C" w:rsidRPr="00CD644A">
        <w:rPr>
          <w:sz w:val="24"/>
          <w:szCs w:val="24"/>
        </w:rPr>
        <w:t xml:space="preserve"> </w:t>
      </w:r>
      <w:r w:rsidR="009B0287" w:rsidRPr="00CD644A">
        <w:rPr>
          <w:sz w:val="24"/>
          <w:szCs w:val="24"/>
        </w:rPr>
        <w:t>средств</w:t>
      </w:r>
      <w:r w:rsidR="008740D4" w:rsidRPr="00CD644A">
        <w:rPr>
          <w:sz w:val="24"/>
          <w:szCs w:val="24"/>
        </w:rPr>
        <w:t>, направляемых</w:t>
      </w:r>
      <w:r w:rsidR="009B0287" w:rsidRPr="00CD644A">
        <w:rPr>
          <w:sz w:val="24"/>
          <w:szCs w:val="24"/>
        </w:rPr>
        <w:t xml:space="preserve"> на</w:t>
      </w:r>
      <w:r w:rsidR="00D231E4" w:rsidRPr="00CD644A">
        <w:rPr>
          <w:sz w:val="24"/>
          <w:szCs w:val="24"/>
        </w:rPr>
        <w:t xml:space="preserve"> </w:t>
      </w:r>
      <w:r w:rsidR="003C5E88" w:rsidRPr="00CD644A">
        <w:rPr>
          <w:sz w:val="24"/>
          <w:szCs w:val="24"/>
        </w:rPr>
        <w:t xml:space="preserve">строительство </w:t>
      </w:r>
      <w:r w:rsidR="008740D4" w:rsidRPr="00CD644A">
        <w:rPr>
          <w:sz w:val="24"/>
          <w:szCs w:val="24"/>
        </w:rPr>
        <w:t>школ</w:t>
      </w:r>
      <w:r w:rsidR="0006260B" w:rsidRPr="00CD644A">
        <w:rPr>
          <w:sz w:val="24"/>
          <w:szCs w:val="24"/>
        </w:rPr>
        <w:t xml:space="preserve"> по переулку Казарменному </w:t>
      </w:r>
      <w:r w:rsidR="00DD6438" w:rsidRPr="00CD644A">
        <w:rPr>
          <w:sz w:val="24"/>
          <w:szCs w:val="24"/>
        </w:rPr>
        <w:t xml:space="preserve">и по улице Советская </w:t>
      </w:r>
      <w:r w:rsidR="0006260B" w:rsidRPr="00CD644A">
        <w:rPr>
          <w:sz w:val="24"/>
          <w:szCs w:val="24"/>
        </w:rPr>
        <w:t>в городе Мурманске</w:t>
      </w:r>
      <w:r w:rsidR="003C5E88" w:rsidRPr="00CD644A">
        <w:rPr>
          <w:sz w:val="24"/>
          <w:szCs w:val="24"/>
        </w:rPr>
        <w:t>.</w:t>
      </w:r>
    </w:p>
    <w:p w14:paraId="238CBF95" w14:textId="3A7375AD" w:rsidR="00BA7EE9" w:rsidRPr="00CD644A" w:rsidRDefault="00BA7EE9" w:rsidP="00F8344C">
      <w:pPr>
        <w:pStyle w:val="a8"/>
        <w:ind w:firstLine="709"/>
        <w:rPr>
          <w:sz w:val="24"/>
          <w:szCs w:val="24"/>
        </w:rPr>
      </w:pPr>
      <w:r w:rsidRPr="00CD644A">
        <w:rPr>
          <w:sz w:val="24"/>
          <w:szCs w:val="24"/>
        </w:rPr>
        <w:t xml:space="preserve">В целом по государственной программе исполнение составило </w:t>
      </w:r>
      <w:r w:rsidR="00201FA1" w:rsidRPr="00CD644A">
        <w:rPr>
          <w:sz w:val="24"/>
          <w:szCs w:val="24"/>
        </w:rPr>
        <w:t xml:space="preserve">                                       </w:t>
      </w:r>
      <w:r w:rsidR="00A44932" w:rsidRPr="00CD644A">
        <w:rPr>
          <w:sz w:val="24"/>
          <w:szCs w:val="24"/>
        </w:rPr>
        <w:t>25 386 180,9</w:t>
      </w:r>
      <w:r w:rsidR="0048785B" w:rsidRPr="00CD644A">
        <w:rPr>
          <w:sz w:val="24"/>
          <w:szCs w:val="24"/>
        </w:rPr>
        <w:t xml:space="preserve"> </w:t>
      </w:r>
      <w:r w:rsidR="00E912FC" w:rsidRPr="00CD644A">
        <w:rPr>
          <w:sz w:val="24"/>
          <w:szCs w:val="24"/>
        </w:rPr>
        <w:t>тыс. рублей</w:t>
      </w:r>
      <w:r w:rsidR="002710D1" w:rsidRPr="00CD644A">
        <w:rPr>
          <w:sz w:val="24"/>
          <w:szCs w:val="24"/>
        </w:rPr>
        <w:t>,</w:t>
      </w:r>
      <w:r w:rsidR="00E912FC" w:rsidRPr="00CD644A">
        <w:rPr>
          <w:sz w:val="24"/>
          <w:szCs w:val="24"/>
        </w:rPr>
        <w:t xml:space="preserve"> или 9</w:t>
      </w:r>
      <w:r w:rsidR="0048785B" w:rsidRPr="00CD644A">
        <w:rPr>
          <w:sz w:val="24"/>
          <w:szCs w:val="24"/>
        </w:rPr>
        <w:t>6</w:t>
      </w:r>
      <w:r w:rsidR="009739E9" w:rsidRPr="00CD644A">
        <w:rPr>
          <w:sz w:val="24"/>
          <w:szCs w:val="24"/>
        </w:rPr>
        <w:t>,</w:t>
      </w:r>
      <w:r w:rsidR="00A44932" w:rsidRPr="00CD644A">
        <w:rPr>
          <w:sz w:val="24"/>
          <w:szCs w:val="24"/>
        </w:rPr>
        <w:t>4</w:t>
      </w:r>
      <w:r w:rsidRPr="00CD644A">
        <w:rPr>
          <w:sz w:val="24"/>
          <w:szCs w:val="24"/>
        </w:rPr>
        <w:t xml:space="preserve"> % от уточненных бюджетных назначений.</w:t>
      </w:r>
    </w:p>
    <w:p w14:paraId="699E87F9" w14:textId="77777777" w:rsidR="00BA7EE9" w:rsidRPr="00CD644A" w:rsidRDefault="00BA7EE9" w:rsidP="00F8344C">
      <w:pPr>
        <w:pStyle w:val="a8"/>
        <w:ind w:firstLine="709"/>
        <w:rPr>
          <w:sz w:val="24"/>
          <w:szCs w:val="24"/>
        </w:rPr>
      </w:pPr>
      <w:r w:rsidRPr="00CD644A">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14:paraId="01D35B4A" w14:textId="77777777" w:rsidR="00BA7EE9" w:rsidRPr="00CD644A" w:rsidRDefault="00BA7EE9" w:rsidP="00F8344C">
      <w:pPr>
        <w:pStyle w:val="a8"/>
        <w:ind w:firstLine="709"/>
        <w:jc w:val="right"/>
        <w:rPr>
          <w:i/>
          <w:color w:val="FF0000"/>
          <w:sz w:val="24"/>
          <w:szCs w:val="28"/>
        </w:rPr>
      </w:pPr>
      <w:r w:rsidRPr="00CD644A">
        <w:rPr>
          <w:i/>
          <w:sz w:val="24"/>
          <w:szCs w:val="28"/>
        </w:rPr>
        <w:t>тыс. рублей</w:t>
      </w:r>
    </w:p>
    <w:tbl>
      <w:tblPr>
        <w:tblW w:w="9776" w:type="dxa"/>
        <w:tblInd w:w="113" w:type="dxa"/>
        <w:tblLayout w:type="fixed"/>
        <w:tblLook w:val="04A0" w:firstRow="1" w:lastRow="0" w:firstColumn="1" w:lastColumn="0" w:noHBand="0" w:noVBand="1"/>
      </w:tblPr>
      <w:tblGrid>
        <w:gridCol w:w="4673"/>
        <w:gridCol w:w="1418"/>
        <w:gridCol w:w="1417"/>
        <w:gridCol w:w="1276"/>
        <w:gridCol w:w="992"/>
      </w:tblGrid>
      <w:tr w:rsidR="00A44932" w:rsidRPr="00CD644A" w14:paraId="32247804" w14:textId="77777777" w:rsidTr="00A44932">
        <w:trPr>
          <w:trHeight w:val="825"/>
          <w:tblHead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0585" w14:textId="77777777" w:rsidR="00A44932" w:rsidRPr="00CD644A" w:rsidRDefault="00A44932" w:rsidP="00A44932">
            <w:pPr>
              <w:jc w:val="center"/>
              <w:rPr>
                <w:color w:val="000000"/>
                <w:sz w:val="20"/>
                <w:szCs w:val="20"/>
              </w:rPr>
            </w:pPr>
            <w:r w:rsidRPr="00CD644A">
              <w:rPr>
                <w:color w:val="000000"/>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55B7A7" w14:textId="77777777" w:rsidR="00A44932" w:rsidRPr="00CD644A" w:rsidRDefault="00A44932" w:rsidP="00A44932">
            <w:pPr>
              <w:jc w:val="center"/>
              <w:rPr>
                <w:color w:val="000000"/>
                <w:sz w:val="20"/>
                <w:szCs w:val="20"/>
              </w:rPr>
            </w:pPr>
            <w:r w:rsidRPr="00CD644A">
              <w:rPr>
                <w:color w:val="000000"/>
                <w:sz w:val="20"/>
                <w:szCs w:val="20"/>
              </w:rPr>
              <w:t>Сводная бюджетная роспись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7350B8" w14:textId="77777777" w:rsidR="00A44932" w:rsidRPr="00CD644A" w:rsidRDefault="00A44932" w:rsidP="00A44932">
            <w:pPr>
              <w:jc w:val="center"/>
              <w:rPr>
                <w:color w:val="000000"/>
                <w:sz w:val="20"/>
                <w:szCs w:val="20"/>
              </w:rPr>
            </w:pPr>
            <w:r w:rsidRPr="00CD644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EC6E85" w14:textId="77777777" w:rsidR="00A44932" w:rsidRPr="00CD644A" w:rsidRDefault="00A44932" w:rsidP="00A44932">
            <w:pPr>
              <w:jc w:val="center"/>
              <w:rPr>
                <w:color w:val="000000"/>
                <w:sz w:val="20"/>
                <w:szCs w:val="20"/>
              </w:rPr>
            </w:pPr>
            <w:r w:rsidRPr="00CD644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58CFB0" w14:textId="77777777" w:rsidR="00A44932" w:rsidRPr="00CD644A" w:rsidRDefault="00A44932" w:rsidP="00A44932">
            <w:pPr>
              <w:jc w:val="center"/>
              <w:rPr>
                <w:color w:val="000000"/>
                <w:sz w:val="20"/>
                <w:szCs w:val="20"/>
              </w:rPr>
            </w:pPr>
            <w:r w:rsidRPr="00CD644A">
              <w:rPr>
                <w:color w:val="000000"/>
                <w:sz w:val="20"/>
                <w:szCs w:val="20"/>
              </w:rPr>
              <w:t>% исполнения</w:t>
            </w:r>
          </w:p>
        </w:tc>
      </w:tr>
      <w:tr w:rsidR="00A44932" w:rsidRPr="00CD644A" w14:paraId="5F4EEED9" w14:textId="77777777" w:rsidTr="00A44932">
        <w:trPr>
          <w:trHeight w:val="255"/>
          <w:tblHeader/>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C1D0C91" w14:textId="77777777" w:rsidR="00A44932" w:rsidRPr="00CD644A" w:rsidRDefault="00A44932" w:rsidP="00A44932">
            <w:pPr>
              <w:jc w:val="center"/>
              <w:rPr>
                <w:color w:val="000000"/>
                <w:sz w:val="20"/>
                <w:szCs w:val="20"/>
              </w:rPr>
            </w:pPr>
            <w:r w:rsidRPr="00CD644A">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4177EBB8" w14:textId="77777777" w:rsidR="00A44932" w:rsidRPr="00CD644A" w:rsidRDefault="00A44932" w:rsidP="00A44932">
            <w:pPr>
              <w:jc w:val="center"/>
              <w:rPr>
                <w:color w:val="000000"/>
                <w:sz w:val="20"/>
                <w:szCs w:val="20"/>
              </w:rPr>
            </w:pPr>
            <w:r w:rsidRPr="00CD644A">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309AD1E7" w14:textId="77777777" w:rsidR="00A44932" w:rsidRPr="00CD644A" w:rsidRDefault="00A44932" w:rsidP="00A44932">
            <w:pPr>
              <w:jc w:val="center"/>
              <w:rPr>
                <w:color w:val="000000"/>
                <w:sz w:val="20"/>
                <w:szCs w:val="20"/>
              </w:rPr>
            </w:pPr>
            <w:r w:rsidRPr="00CD644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3E735F83" w14:textId="77777777" w:rsidR="00A44932" w:rsidRPr="00CD644A" w:rsidRDefault="00A44932" w:rsidP="00A44932">
            <w:pPr>
              <w:jc w:val="center"/>
              <w:rPr>
                <w:color w:val="000000"/>
                <w:sz w:val="20"/>
                <w:szCs w:val="20"/>
              </w:rPr>
            </w:pPr>
            <w:r w:rsidRPr="00CD644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6B240133" w14:textId="77777777" w:rsidR="00A44932" w:rsidRPr="00CD644A" w:rsidRDefault="00A44932" w:rsidP="00A44932">
            <w:pPr>
              <w:jc w:val="center"/>
              <w:rPr>
                <w:color w:val="000000"/>
                <w:sz w:val="20"/>
                <w:szCs w:val="20"/>
              </w:rPr>
            </w:pPr>
            <w:r w:rsidRPr="00CD644A">
              <w:rPr>
                <w:color w:val="000000"/>
                <w:sz w:val="20"/>
                <w:szCs w:val="20"/>
              </w:rPr>
              <w:t>5=3/2</w:t>
            </w:r>
          </w:p>
        </w:tc>
      </w:tr>
      <w:tr w:rsidR="00A44932" w:rsidRPr="00CD644A" w14:paraId="3CAADFE6" w14:textId="77777777" w:rsidTr="00A44932">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22DD545" w14:textId="77777777" w:rsidR="00A44932" w:rsidRPr="00CD644A" w:rsidRDefault="00A44932" w:rsidP="00A44932">
            <w:pPr>
              <w:rPr>
                <w:color w:val="000000"/>
                <w:sz w:val="20"/>
                <w:szCs w:val="20"/>
              </w:rPr>
            </w:pPr>
            <w:r w:rsidRPr="00CD644A">
              <w:rPr>
                <w:color w:val="000000"/>
                <w:sz w:val="20"/>
                <w:szCs w:val="20"/>
              </w:rPr>
              <w:t>Государственная программа "Образование и наука"</w:t>
            </w:r>
          </w:p>
        </w:tc>
        <w:tc>
          <w:tcPr>
            <w:tcW w:w="1418" w:type="dxa"/>
            <w:tcBorders>
              <w:top w:val="nil"/>
              <w:left w:val="nil"/>
              <w:bottom w:val="single" w:sz="4" w:space="0" w:color="auto"/>
              <w:right w:val="single" w:sz="4" w:space="0" w:color="auto"/>
            </w:tcBorders>
            <w:shd w:val="clear" w:color="auto" w:fill="auto"/>
            <w:hideMark/>
          </w:tcPr>
          <w:p w14:paraId="635B9B1F" w14:textId="77777777" w:rsidR="00A44932" w:rsidRPr="00CD644A" w:rsidRDefault="00A44932" w:rsidP="00A44932">
            <w:pPr>
              <w:jc w:val="right"/>
              <w:rPr>
                <w:color w:val="000000"/>
                <w:sz w:val="20"/>
                <w:szCs w:val="20"/>
              </w:rPr>
            </w:pPr>
            <w:r w:rsidRPr="00CD644A">
              <w:rPr>
                <w:color w:val="000000"/>
                <w:sz w:val="20"/>
                <w:szCs w:val="20"/>
              </w:rPr>
              <w:t>26 334 575,1</w:t>
            </w:r>
          </w:p>
        </w:tc>
        <w:tc>
          <w:tcPr>
            <w:tcW w:w="1417" w:type="dxa"/>
            <w:tcBorders>
              <w:top w:val="nil"/>
              <w:left w:val="nil"/>
              <w:bottom w:val="single" w:sz="4" w:space="0" w:color="auto"/>
              <w:right w:val="single" w:sz="4" w:space="0" w:color="auto"/>
            </w:tcBorders>
            <w:shd w:val="clear" w:color="auto" w:fill="auto"/>
            <w:hideMark/>
          </w:tcPr>
          <w:p w14:paraId="4C5AD332" w14:textId="77777777" w:rsidR="00A44932" w:rsidRPr="00CD644A" w:rsidRDefault="00A44932" w:rsidP="00A44932">
            <w:pPr>
              <w:jc w:val="right"/>
              <w:rPr>
                <w:color w:val="000000"/>
                <w:sz w:val="20"/>
                <w:szCs w:val="20"/>
              </w:rPr>
            </w:pPr>
            <w:r w:rsidRPr="00CD644A">
              <w:rPr>
                <w:color w:val="000000"/>
                <w:sz w:val="20"/>
                <w:szCs w:val="20"/>
              </w:rPr>
              <w:t>25 386 180,9</w:t>
            </w:r>
          </w:p>
        </w:tc>
        <w:tc>
          <w:tcPr>
            <w:tcW w:w="1276" w:type="dxa"/>
            <w:tcBorders>
              <w:top w:val="nil"/>
              <w:left w:val="nil"/>
              <w:bottom w:val="single" w:sz="4" w:space="0" w:color="auto"/>
              <w:right w:val="single" w:sz="4" w:space="0" w:color="auto"/>
            </w:tcBorders>
            <w:shd w:val="clear" w:color="auto" w:fill="auto"/>
            <w:hideMark/>
          </w:tcPr>
          <w:p w14:paraId="53650452" w14:textId="77777777" w:rsidR="00A44932" w:rsidRPr="00CD644A" w:rsidRDefault="00A44932" w:rsidP="00A44932">
            <w:pPr>
              <w:jc w:val="right"/>
              <w:rPr>
                <w:color w:val="000000"/>
                <w:sz w:val="20"/>
                <w:szCs w:val="20"/>
              </w:rPr>
            </w:pPr>
            <w:r w:rsidRPr="00CD644A">
              <w:rPr>
                <w:color w:val="000000"/>
                <w:sz w:val="20"/>
                <w:szCs w:val="20"/>
              </w:rPr>
              <w:t>-948 394,2</w:t>
            </w:r>
          </w:p>
        </w:tc>
        <w:tc>
          <w:tcPr>
            <w:tcW w:w="992" w:type="dxa"/>
            <w:tcBorders>
              <w:top w:val="nil"/>
              <w:left w:val="nil"/>
              <w:bottom w:val="single" w:sz="4" w:space="0" w:color="auto"/>
              <w:right w:val="single" w:sz="4" w:space="0" w:color="auto"/>
            </w:tcBorders>
            <w:shd w:val="clear" w:color="auto" w:fill="auto"/>
            <w:hideMark/>
          </w:tcPr>
          <w:p w14:paraId="6563B1DA" w14:textId="77777777" w:rsidR="00A44932" w:rsidRPr="00CD644A" w:rsidRDefault="00A44932" w:rsidP="00A44932">
            <w:pPr>
              <w:jc w:val="right"/>
              <w:rPr>
                <w:color w:val="000000"/>
                <w:sz w:val="20"/>
                <w:szCs w:val="20"/>
              </w:rPr>
            </w:pPr>
            <w:r w:rsidRPr="00CD644A">
              <w:rPr>
                <w:color w:val="000000"/>
                <w:sz w:val="20"/>
                <w:szCs w:val="20"/>
              </w:rPr>
              <w:t>96,4</w:t>
            </w:r>
          </w:p>
        </w:tc>
      </w:tr>
      <w:tr w:rsidR="00A44932" w:rsidRPr="00CD644A" w14:paraId="5E45B422" w14:textId="77777777" w:rsidTr="00A44932">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25C3D05" w14:textId="77777777" w:rsidR="00A44932" w:rsidRPr="00CD644A" w:rsidRDefault="00A44932" w:rsidP="00A44932">
            <w:pPr>
              <w:rPr>
                <w:color w:val="000000"/>
                <w:sz w:val="20"/>
                <w:szCs w:val="20"/>
              </w:rPr>
            </w:pPr>
            <w:r w:rsidRPr="00CD644A">
              <w:rPr>
                <w:color w:val="000000"/>
                <w:sz w:val="20"/>
                <w:szCs w:val="20"/>
              </w:rPr>
              <w:t>Подпрограмма 1. "Развитие профессионального образования"</w:t>
            </w:r>
          </w:p>
        </w:tc>
        <w:tc>
          <w:tcPr>
            <w:tcW w:w="1418" w:type="dxa"/>
            <w:tcBorders>
              <w:top w:val="nil"/>
              <w:left w:val="nil"/>
              <w:bottom w:val="single" w:sz="4" w:space="0" w:color="auto"/>
              <w:right w:val="single" w:sz="4" w:space="0" w:color="auto"/>
            </w:tcBorders>
            <w:shd w:val="clear" w:color="auto" w:fill="auto"/>
            <w:hideMark/>
          </w:tcPr>
          <w:p w14:paraId="279DA0B7" w14:textId="77777777" w:rsidR="00A44932" w:rsidRPr="00CD644A" w:rsidRDefault="00A44932" w:rsidP="00A44932">
            <w:pPr>
              <w:jc w:val="right"/>
              <w:rPr>
                <w:color w:val="000000"/>
                <w:sz w:val="20"/>
                <w:szCs w:val="20"/>
              </w:rPr>
            </w:pPr>
            <w:r w:rsidRPr="00CD644A">
              <w:rPr>
                <w:color w:val="000000"/>
                <w:sz w:val="20"/>
                <w:szCs w:val="20"/>
              </w:rPr>
              <w:t>2 489 048,1</w:t>
            </w:r>
          </w:p>
        </w:tc>
        <w:tc>
          <w:tcPr>
            <w:tcW w:w="1417" w:type="dxa"/>
            <w:tcBorders>
              <w:top w:val="nil"/>
              <w:left w:val="nil"/>
              <w:bottom w:val="single" w:sz="4" w:space="0" w:color="auto"/>
              <w:right w:val="single" w:sz="4" w:space="0" w:color="auto"/>
            </w:tcBorders>
            <w:shd w:val="clear" w:color="auto" w:fill="auto"/>
            <w:hideMark/>
          </w:tcPr>
          <w:p w14:paraId="652B534A" w14:textId="77777777" w:rsidR="00A44932" w:rsidRPr="00CD644A" w:rsidRDefault="00A44932" w:rsidP="00A44932">
            <w:pPr>
              <w:jc w:val="right"/>
              <w:rPr>
                <w:color w:val="000000"/>
                <w:sz w:val="20"/>
                <w:szCs w:val="20"/>
              </w:rPr>
            </w:pPr>
            <w:r w:rsidRPr="00CD644A">
              <w:rPr>
                <w:color w:val="000000"/>
                <w:sz w:val="20"/>
                <w:szCs w:val="20"/>
              </w:rPr>
              <w:t>2 480 640,3</w:t>
            </w:r>
          </w:p>
        </w:tc>
        <w:tc>
          <w:tcPr>
            <w:tcW w:w="1276" w:type="dxa"/>
            <w:tcBorders>
              <w:top w:val="nil"/>
              <w:left w:val="nil"/>
              <w:bottom w:val="single" w:sz="4" w:space="0" w:color="auto"/>
              <w:right w:val="single" w:sz="4" w:space="0" w:color="auto"/>
            </w:tcBorders>
            <w:shd w:val="clear" w:color="auto" w:fill="auto"/>
            <w:hideMark/>
          </w:tcPr>
          <w:p w14:paraId="4A272150" w14:textId="77777777" w:rsidR="00A44932" w:rsidRPr="00CD644A" w:rsidRDefault="00A44932" w:rsidP="00A44932">
            <w:pPr>
              <w:jc w:val="right"/>
              <w:rPr>
                <w:color w:val="000000"/>
                <w:sz w:val="20"/>
                <w:szCs w:val="20"/>
              </w:rPr>
            </w:pPr>
            <w:r w:rsidRPr="00CD644A">
              <w:rPr>
                <w:color w:val="000000"/>
                <w:sz w:val="20"/>
                <w:szCs w:val="20"/>
              </w:rPr>
              <w:t>-8 407,8</w:t>
            </w:r>
          </w:p>
        </w:tc>
        <w:tc>
          <w:tcPr>
            <w:tcW w:w="992" w:type="dxa"/>
            <w:tcBorders>
              <w:top w:val="nil"/>
              <w:left w:val="nil"/>
              <w:bottom w:val="single" w:sz="4" w:space="0" w:color="auto"/>
              <w:right w:val="single" w:sz="4" w:space="0" w:color="auto"/>
            </w:tcBorders>
            <w:shd w:val="clear" w:color="auto" w:fill="auto"/>
            <w:hideMark/>
          </w:tcPr>
          <w:p w14:paraId="5A35D553" w14:textId="77777777" w:rsidR="00A44932" w:rsidRPr="00CD644A" w:rsidRDefault="00A44932" w:rsidP="00A44932">
            <w:pPr>
              <w:jc w:val="right"/>
              <w:rPr>
                <w:color w:val="000000"/>
                <w:sz w:val="20"/>
                <w:szCs w:val="20"/>
              </w:rPr>
            </w:pPr>
            <w:r w:rsidRPr="00CD644A">
              <w:rPr>
                <w:color w:val="000000"/>
                <w:sz w:val="20"/>
                <w:szCs w:val="20"/>
              </w:rPr>
              <w:t>99,7</w:t>
            </w:r>
          </w:p>
        </w:tc>
      </w:tr>
      <w:tr w:rsidR="00A44932" w:rsidRPr="00CD644A" w14:paraId="6168ADE4" w14:textId="77777777" w:rsidTr="00A44932">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331C542B" w14:textId="77777777" w:rsidR="00A44932" w:rsidRPr="00CD644A" w:rsidRDefault="00A44932" w:rsidP="00A44932">
            <w:pPr>
              <w:rPr>
                <w:color w:val="000000"/>
                <w:sz w:val="20"/>
                <w:szCs w:val="20"/>
              </w:rPr>
            </w:pPr>
            <w:r w:rsidRPr="00CD644A">
              <w:rPr>
                <w:color w:val="000000"/>
                <w:sz w:val="20"/>
                <w:szCs w:val="20"/>
              </w:rPr>
              <w:t>Подпрограмма 2. "Развитие дошкольного и общего образования"</w:t>
            </w:r>
          </w:p>
        </w:tc>
        <w:tc>
          <w:tcPr>
            <w:tcW w:w="1418" w:type="dxa"/>
            <w:tcBorders>
              <w:top w:val="nil"/>
              <w:left w:val="nil"/>
              <w:bottom w:val="single" w:sz="4" w:space="0" w:color="auto"/>
              <w:right w:val="single" w:sz="4" w:space="0" w:color="auto"/>
            </w:tcBorders>
            <w:shd w:val="clear" w:color="auto" w:fill="auto"/>
            <w:hideMark/>
          </w:tcPr>
          <w:p w14:paraId="60D5CAF6" w14:textId="77777777" w:rsidR="00A44932" w:rsidRPr="00CD644A" w:rsidRDefault="00A44932" w:rsidP="00A44932">
            <w:pPr>
              <w:jc w:val="right"/>
              <w:rPr>
                <w:color w:val="000000"/>
                <w:sz w:val="20"/>
                <w:szCs w:val="20"/>
              </w:rPr>
            </w:pPr>
            <w:r w:rsidRPr="00CD644A">
              <w:rPr>
                <w:color w:val="000000"/>
                <w:sz w:val="20"/>
                <w:szCs w:val="20"/>
              </w:rPr>
              <w:t>20 876 678,6</w:t>
            </w:r>
          </w:p>
        </w:tc>
        <w:tc>
          <w:tcPr>
            <w:tcW w:w="1417" w:type="dxa"/>
            <w:tcBorders>
              <w:top w:val="nil"/>
              <w:left w:val="nil"/>
              <w:bottom w:val="single" w:sz="4" w:space="0" w:color="auto"/>
              <w:right w:val="single" w:sz="4" w:space="0" w:color="auto"/>
            </w:tcBorders>
            <w:shd w:val="clear" w:color="auto" w:fill="auto"/>
            <w:hideMark/>
          </w:tcPr>
          <w:p w14:paraId="04D83B4D" w14:textId="77777777" w:rsidR="00A44932" w:rsidRPr="00CD644A" w:rsidRDefault="00A44932" w:rsidP="00A44932">
            <w:pPr>
              <w:jc w:val="right"/>
              <w:rPr>
                <w:color w:val="000000"/>
                <w:sz w:val="20"/>
                <w:szCs w:val="20"/>
              </w:rPr>
            </w:pPr>
            <w:r w:rsidRPr="00CD644A">
              <w:rPr>
                <w:color w:val="000000"/>
                <w:sz w:val="20"/>
                <w:szCs w:val="20"/>
              </w:rPr>
              <w:t>20 698 798,7</w:t>
            </w:r>
          </w:p>
        </w:tc>
        <w:tc>
          <w:tcPr>
            <w:tcW w:w="1276" w:type="dxa"/>
            <w:tcBorders>
              <w:top w:val="nil"/>
              <w:left w:val="nil"/>
              <w:bottom w:val="single" w:sz="4" w:space="0" w:color="auto"/>
              <w:right w:val="single" w:sz="4" w:space="0" w:color="auto"/>
            </w:tcBorders>
            <w:shd w:val="clear" w:color="auto" w:fill="auto"/>
            <w:hideMark/>
          </w:tcPr>
          <w:p w14:paraId="7667BD14" w14:textId="77777777" w:rsidR="00A44932" w:rsidRPr="00CD644A" w:rsidRDefault="00A44932" w:rsidP="00A44932">
            <w:pPr>
              <w:jc w:val="right"/>
              <w:rPr>
                <w:color w:val="000000"/>
                <w:sz w:val="20"/>
                <w:szCs w:val="20"/>
              </w:rPr>
            </w:pPr>
            <w:r w:rsidRPr="00CD644A">
              <w:rPr>
                <w:color w:val="000000"/>
                <w:sz w:val="20"/>
                <w:szCs w:val="20"/>
              </w:rPr>
              <w:t>-177 879,9</w:t>
            </w:r>
          </w:p>
        </w:tc>
        <w:tc>
          <w:tcPr>
            <w:tcW w:w="992" w:type="dxa"/>
            <w:tcBorders>
              <w:top w:val="nil"/>
              <w:left w:val="nil"/>
              <w:bottom w:val="single" w:sz="4" w:space="0" w:color="auto"/>
              <w:right w:val="single" w:sz="4" w:space="0" w:color="auto"/>
            </w:tcBorders>
            <w:shd w:val="clear" w:color="auto" w:fill="auto"/>
            <w:hideMark/>
          </w:tcPr>
          <w:p w14:paraId="04CDACBE" w14:textId="77777777" w:rsidR="00A44932" w:rsidRPr="00CD644A" w:rsidRDefault="00A44932" w:rsidP="00A44932">
            <w:pPr>
              <w:jc w:val="right"/>
              <w:rPr>
                <w:color w:val="000000"/>
                <w:sz w:val="20"/>
                <w:szCs w:val="20"/>
              </w:rPr>
            </w:pPr>
            <w:r w:rsidRPr="00CD644A">
              <w:rPr>
                <w:color w:val="000000"/>
                <w:sz w:val="20"/>
                <w:szCs w:val="20"/>
              </w:rPr>
              <w:t>99,1</w:t>
            </w:r>
          </w:p>
        </w:tc>
      </w:tr>
      <w:tr w:rsidR="00A44932" w:rsidRPr="00CD644A" w14:paraId="60498804" w14:textId="77777777" w:rsidTr="00A44932">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7E3FEDD" w14:textId="77777777" w:rsidR="00A44932" w:rsidRPr="00CD644A" w:rsidRDefault="00A44932" w:rsidP="00A44932">
            <w:pPr>
              <w:rPr>
                <w:color w:val="000000"/>
                <w:sz w:val="20"/>
                <w:szCs w:val="20"/>
              </w:rPr>
            </w:pPr>
            <w:r w:rsidRPr="00CD644A">
              <w:rPr>
                <w:color w:val="000000"/>
                <w:sz w:val="20"/>
                <w:szCs w:val="20"/>
              </w:rPr>
              <w:t>Подпрограмма 3. "Развитие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hideMark/>
          </w:tcPr>
          <w:p w14:paraId="50B52180" w14:textId="77777777" w:rsidR="00A44932" w:rsidRPr="00CD644A" w:rsidRDefault="00A44932" w:rsidP="00A44932">
            <w:pPr>
              <w:jc w:val="right"/>
              <w:rPr>
                <w:color w:val="000000"/>
                <w:sz w:val="20"/>
                <w:szCs w:val="20"/>
              </w:rPr>
            </w:pPr>
            <w:r w:rsidRPr="00CD644A">
              <w:rPr>
                <w:color w:val="000000"/>
                <w:sz w:val="20"/>
                <w:szCs w:val="20"/>
              </w:rPr>
              <w:t>992 501,9</w:t>
            </w:r>
          </w:p>
        </w:tc>
        <w:tc>
          <w:tcPr>
            <w:tcW w:w="1417" w:type="dxa"/>
            <w:tcBorders>
              <w:top w:val="nil"/>
              <w:left w:val="nil"/>
              <w:bottom w:val="single" w:sz="4" w:space="0" w:color="auto"/>
              <w:right w:val="single" w:sz="4" w:space="0" w:color="auto"/>
            </w:tcBorders>
            <w:shd w:val="clear" w:color="auto" w:fill="auto"/>
            <w:hideMark/>
          </w:tcPr>
          <w:p w14:paraId="4FD314B3" w14:textId="77777777" w:rsidR="00A44932" w:rsidRPr="00CD644A" w:rsidRDefault="00A44932" w:rsidP="00A44932">
            <w:pPr>
              <w:jc w:val="right"/>
              <w:rPr>
                <w:color w:val="000000"/>
                <w:sz w:val="20"/>
                <w:szCs w:val="20"/>
              </w:rPr>
            </w:pPr>
            <w:r w:rsidRPr="00CD644A">
              <w:rPr>
                <w:color w:val="000000"/>
                <w:sz w:val="20"/>
                <w:szCs w:val="20"/>
              </w:rPr>
              <w:t>977 163,9</w:t>
            </w:r>
          </w:p>
        </w:tc>
        <w:tc>
          <w:tcPr>
            <w:tcW w:w="1276" w:type="dxa"/>
            <w:tcBorders>
              <w:top w:val="nil"/>
              <w:left w:val="nil"/>
              <w:bottom w:val="single" w:sz="4" w:space="0" w:color="auto"/>
              <w:right w:val="single" w:sz="4" w:space="0" w:color="auto"/>
            </w:tcBorders>
            <w:shd w:val="clear" w:color="auto" w:fill="auto"/>
            <w:hideMark/>
          </w:tcPr>
          <w:p w14:paraId="6FCDF1C3" w14:textId="77777777" w:rsidR="00A44932" w:rsidRPr="00CD644A" w:rsidRDefault="00A44932" w:rsidP="00A44932">
            <w:pPr>
              <w:jc w:val="right"/>
              <w:rPr>
                <w:color w:val="000000"/>
                <w:sz w:val="20"/>
                <w:szCs w:val="20"/>
              </w:rPr>
            </w:pPr>
            <w:r w:rsidRPr="00CD644A">
              <w:rPr>
                <w:color w:val="000000"/>
                <w:sz w:val="20"/>
                <w:szCs w:val="20"/>
              </w:rPr>
              <w:t>-15 338,0</w:t>
            </w:r>
          </w:p>
        </w:tc>
        <w:tc>
          <w:tcPr>
            <w:tcW w:w="992" w:type="dxa"/>
            <w:tcBorders>
              <w:top w:val="nil"/>
              <w:left w:val="nil"/>
              <w:bottom w:val="single" w:sz="4" w:space="0" w:color="auto"/>
              <w:right w:val="single" w:sz="4" w:space="0" w:color="auto"/>
            </w:tcBorders>
            <w:shd w:val="clear" w:color="auto" w:fill="auto"/>
            <w:hideMark/>
          </w:tcPr>
          <w:p w14:paraId="4AC0C4C5" w14:textId="77777777" w:rsidR="00A44932" w:rsidRPr="00CD644A" w:rsidRDefault="00A44932" w:rsidP="00A44932">
            <w:pPr>
              <w:jc w:val="right"/>
              <w:rPr>
                <w:color w:val="000000"/>
                <w:sz w:val="20"/>
                <w:szCs w:val="20"/>
              </w:rPr>
            </w:pPr>
            <w:r w:rsidRPr="00CD644A">
              <w:rPr>
                <w:color w:val="000000"/>
                <w:sz w:val="20"/>
                <w:szCs w:val="20"/>
              </w:rPr>
              <w:t>98,5</w:t>
            </w:r>
          </w:p>
        </w:tc>
      </w:tr>
      <w:tr w:rsidR="00A44932" w:rsidRPr="00CD644A" w14:paraId="3EC92621" w14:textId="77777777" w:rsidTr="00A44932">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7FF3E21B" w14:textId="77777777" w:rsidR="00A44932" w:rsidRPr="00CD644A" w:rsidRDefault="00A44932" w:rsidP="00A44932">
            <w:pPr>
              <w:rPr>
                <w:color w:val="000000"/>
                <w:sz w:val="20"/>
                <w:szCs w:val="20"/>
              </w:rPr>
            </w:pPr>
            <w:r w:rsidRPr="00CD644A">
              <w:rPr>
                <w:color w:val="000000"/>
                <w:sz w:val="20"/>
                <w:szCs w:val="20"/>
              </w:rPr>
              <w:t>Подпрограмма 4. "Совершенствование управления системой образования"</w:t>
            </w:r>
          </w:p>
        </w:tc>
        <w:tc>
          <w:tcPr>
            <w:tcW w:w="1418" w:type="dxa"/>
            <w:tcBorders>
              <w:top w:val="nil"/>
              <w:left w:val="nil"/>
              <w:bottom w:val="single" w:sz="4" w:space="0" w:color="auto"/>
              <w:right w:val="single" w:sz="4" w:space="0" w:color="auto"/>
            </w:tcBorders>
            <w:shd w:val="clear" w:color="auto" w:fill="auto"/>
            <w:hideMark/>
          </w:tcPr>
          <w:p w14:paraId="4A363226" w14:textId="77777777" w:rsidR="00A44932" w:rsidRPr="00CD644A" w:rsidRDefault="00A44932" w:rsidP="00A44932">
            <w:pPr>
              <w:jc w:val="right"/>
              <w:rPr>
                <w:color w:val="000000"/>
                <w:sz w:val="20"/>
                <w:szCs w:val="20"/>
              </w:rPr>
            </w:pPr>
            <w:r w:rsidRPr="00CD644A">
              <w:rPr>
                <w:color w:val="000000"/>
                <w:sz w:val="20"/>
                <w:szCs w:val="20"/>
              </w:rPr>
              <w:t>1 976 346,5</w:t>
            </w:r>
          </w:p>
        </w:tc>
        <w:tc>
          <w:tcPr>
            <w:tcW w:w="1417" w:type="dxa"/>
            <w:tcBorders>
              <w:top w:val="nil"/>
              <w:left w:val="nil"/>
              <w:bottom w:val="single" w:sz="4" w:space="0" w:color="auto"/>
              <w:right w:val="single" w:sz="4" w:space="0" w:color="auto"/>
            </w:tcBorders>
            <w:shd w:val="clear" w:color="auto" w:fill="auto"/>
            <w:hideMark/>
          </w:tcPr>
          <w:p w14:paraId="1C2EBDE3" w14:textId="77777777" w:rsidR="00A44932" w:rsidRPr="00CD644A" w:rsidRDefault="00A44932" w:rsidP="00A44932">
            <w:pPr>
              <w:jc w:val="right"/>
              <w:rPr>
                <w:color w:val="000000"/>
                <w:sz w:val="20"/>
                <w:szCs w:val="20"/>
              </w:rPr>
            </w:pPr>
            <w:r w:rsidRPr="00CD644A">
              <w:rPr>
                <w:color w:val="000000"/>
                <w:sz w:val="20"/>
                <w:szCs w:val="20"/>
              </w:rPr>
              <w:t>1 229 578,0</w:t>
            </w:r>
          </w:p>
        </w:tc>
        <w:tc>
          <w:tcPr>
            <w:tcW w:w="1276" w:type="dxa"/>
            <w:tcBorders>
              <w:top w:val="nil"/>
              <w:left w:val="nil"/>
              <w:bottom w:val="single" w:sz="4" w:space="0" w:color="auto"/>
              <w:right w:val="single" w:sz="4" w:space="0" w:color="auto"/>
            </w:tcBorders>
            <w:shd w:val="clear" w:color="auto" w:fill="auto"/>
            <w:hideMark/>
          </w:tcPr>
          <w:p w14:paraId="48377E63" w14:textId="77777777" w:rsidR="00A44932" w:rsidRPr="00CD644A" w:rsidRDefault="00A44932" w:rsidP="00A44932">
            <w:pPr>
              <w:jc w:val="right"/>
              <w:rPr>
                <w:color w:val="000000"/>
                <w:sz w:val="20"/>
                <w:szCs w:val="20"/>
              </w:rPr>
            </w:pPr>
            <w:r w:rsidRPr="00CD644A">
              <w:rPr>
                <w:color w:val="000000"/>
                <w:sz w:val="20"/>
                <w:szCs w:val="20"/>
              </w:rPr>
              <w:t>-746 768,5</w:t>
            </w:r>
          </w:p>
        </w:tc>
        <w:tc>
          <w:tcPr>
            <w:tcW w:w="992" w:type="dxa"/>
            <w:tcBorders>
              <w:top w:val="nil"/>
              <w:left w:val="nil"/>
              <w:bottom w:val="single" w:sz="4" w:space="0" w:color="auto"/>
              <w:right w:val="single" w:sz="4" w:space="0" w:color="auto"/>
            </w:tcBorders>
            <w:shd w:val="clear" w:color="auto" w:fill="auto"/>
            <w:hideMark/>
          </w:tcPr>
          <w:p w14:paraId="13F87C67" w14:textId="77777777" w:rsidR="00A44932" w:rsidRPr="00CD644A" w:rsidRDefault="00A44932" w:rsidP="00A44932">
            <w:pPr>
              <w:jc w:val="right"/>
              <w:rPr>
                <w:color w:val="000000"/>
                <w:sz w:val="20"/>
                <w:szCs w:val="20"/>
              </w:rPr>
            </w:pPr>
            <w:r w:rsidRPr="00CD644A">
              <w:rPr>
                <w:color w:val="000000"/>
                <w:sz w:val="20"/>
                <w:szCs w:val="20"/>
              </w:rPr>
              <w:t>62,2</w:t>
            </w:r>
          </w:p>
        </w:tc>
      </w:tr>
    </w:tbl>
    <w:p w14:paraId="3788E592" w14:textId="77777777" w:rsidR="00A44932" w:rsidRPr="00CD644A" w:rsidRDefault="00A44932" w:rsidP="00A44932"/>
    <w:p w14:paraId="2524F3F1" w14:textId="14413560" w:rsidR="00BA7EE9" w:rsidRPr="00CD644A" w:rsidRDefault="00BA01E2" w:rsidP="00F8344C">
      <w:pPr>
        <w:pStyle w:val="a8"/>
        <w:ind w:firstLine="709"/>
        <w:rPr>
          <w:sz w:val="24"/>
          <w:szCs w:val="24"/>
        </w:rPr>
      </w:pPr>
      <w:r>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15AF212C" w14:textId="77777777" w:rsidR="00156AF3" w:rsidRPr="00CD644A" w:rsidRDefault="00156AF3" w:rsidP="00F8344C">
      <w:pPr>
        <w:pStyle w:val="a8"/>
        <w:ind w:firstLine="709"/>
        <w:rPr>
          <w:b/>
          <w:i/>
          <w:color w:val="FF0000"/>
          <w:sz w:val="24"/>
          <w:szCs w:val="24"/>
        </w:rPr>
      </w:pPr>
    </w:p>
    <w:p w14:paraId="7A98466F" w14:textId="35DF1695" w:rsidR="00185E71" w:rsidRPr="00CD644A" w:rsidRDefault="00FC0638" w:rsidP="00233AFE">
      <w:pPr>
        <w:pStyle w:val="a8"/>
        <w:ind w:firstLine="709"/>
        <w:rPr>
          <w:b/>
          <w:i/>
          <w:sz w:val="24"/>
          <w:szCs w:val="24"/>
        </w:rPr>
      </w:pPr>
      <w:r w:rsidRPr="00CD644A">
        <w:rPr>
          <w:b/>
          <w:i/>
          <w:sz w:val="24"/>
          <w:szCs w:val="24"/>
        </w:rPr>
        <w:t xml:space="preserve">Подпрограмма 1. </w:t>
      </w:r>
      <w:r w:rsidR="000E4D99">
        <w:rPr>
          <w:b/>
          <w:i/>
          <w:sz w:val="24"/>
          <w:szCs w:val="24"/>
        </w:rPr>
        <w:t>"</w:t>
      </w:r>
      <w:r w:rsidR="00F33C6B" w:rsidRPr="00CD644A">
        <w:rPr>
          <w:b/>
          <w:i/>
          <w:sz w:val="24"/>
          <w:szCs w:val="24"/>
        </w:rPr>
        <w:t>Развитие профессионального образования</w:t>
      </w:r>
      <w:r w:rsidR="000E4D99">
        <w:rPr>
          <w:b/>
          <w:i/>
          <w:sz w:val="24"/>
          <w:szCs w:val="24"/>
        </w:rPr>
        <w:t>"</w:t>
      </w:r>
    </w:p>
    <w:p w14:paraId="36889A7B" w14:textId="168F777B" w:rsidR="002755C5" w:rsidRPr="00CD644A" w:rsidRDefault="002755C5" w:rsidP="00233AFE">
      <w:pPr>
        <w:ind w:firstLine="709"/>
        <w:jc w:val="both"/>
        <w:rPr>
          <w:color w:val="000000"/>
        </w:rPr>
      </w:pPr>
      <w:r w:rsidRPr="00CD644A">
        <w:rPr>
          <w:color w:val="000000"/>
        </w:rPr>
        <w:t>3</w:t>
      </w:r>
      <w:r w:rsidR="007D0812" w:rsidRPr="00CD644A">
        <w:rPr>
          <w:color w:val="000000"/>
        </w:rPr>
        <w:t> </w:t>
      </w:r>
      <w:r w:rsidRPr="00CD644A">
        <w:rPr>
          <w:color w:val="000000"/>
        </w:rPr>
        <w:t>220</w:t>
      </w:r>
      <w:r w:rsidR="007D0812" w:rsidRPr="00CD644A">
        <w:rPr>
          <w:color w:val="000000"/>
        </w:rPr>
        <w:t>,0</w:t>
      </w:r>
      <w:r w:rsidRPr="00CD644A">
        <w:rPr>
          <w:color w:val="000000"/>
        </w:rPr>
        <w:t xml:space="preserve"> тыс. рублей, что составляет 31,9 % от запланированных бюджетных назначений, в рамках реализации мероприятия </w:t>
      </w:r>
      <w:r w:rsidR="000E4D99">
        <w:rPr>
          <w:color w:val="000000"/>
        </w:rPr>
        <w:t>"</w:t>
      </w:r>
      <w:r w:rsidRPr="00CD644A">
        <w:rPr>
          <w:color w:val="000000"/>
        </w:rPr>
        <w:t>Выплата стипендий молодым ученым</w:t>
      </w:r>
      <w:r w:rsidR="000E4D99">
        <w:rPr>
          <w:color w:val="000000"/>
        </w:rPr>
        <w:t>"</w:t>
      </w:r>
      <w:r w:rsidRPr="00CD644A">
        <w:rPr>
          <w:color w:val="000000"/>
        </w:rPr>
        <w:t>, что обусловлено выходом в академический отпуск двух аспирантов КНЦ РАН</w:t>
      </w:r>
      <w:r w:rsidR="00F92119" w:rsidRPr="00CD644A">
        <w:rPr>
          <w:color w:val="000000"/>
        </w:rPr>
        <w:t>;</w:t>
      </w:r>
      <w:r w:rsidRPr="00CD644A">
        <w:rPr>
          <w:color w:val="000000"/>
        </w:rPr>
        <w:t xml:space="preserve"> </w:t>
      </w:r>
    </w:p>
    <w:p w14:paraId="2DB0A9D1" w14:textId="7DFC4A6D" w:rsidR="002755C5" w:rsidRPr="00CD644A" w:rsidRDefault="002755C5" w:rsidP="00233AFE">
      <w:pPr>
        <w:ind w:firstLine="709"/>
        <w:jc w:val="both"/>
        <w:rPr>
          <w:color w:val="000000"/>
        </w:rPr>
      </w:pPr>
      <w:r w:rsidRPr="00CD644A">
        <w:rPr>
          <w:color w:val="000000"/>
        </w:rPr>
        <w:t>2</w:t>
      </w:r>
      <w:r w:rsidR="007D0812" w:rsidRPr="00CD644A">
        <w:rPr>
          <w:color w:val="000000"/>
        </w:rPr>
        <w:t xml:space="preserve"> </w:t>
      </w:r>
      <w:r w:rsidRPr="00CD644A">
        <w:rPr>
          <w:color w:val="000000"/>
        </w:rPr>
        <w:t xml:space="preserve">950,3 тыс. рублей, что составляет 8,5 % от запланированных бюджетных назначений, в рамках реализации мероприятия </w:t>
      </w:r>
      <w:r w:rsidR="000E4D99">
        <w:rPr>
          <w:color w:val="000000"/>
        </w:rPr>
        <w:t>"</w:t>
      </w:r>
      <w:r w:rsidRPr="00CD644A">
        <w:rPr>
          <w:color w:val="000000"/>
        </w:rPr>
        <w:t>Предоставление гранта в форме субсидии профессиональным образовательным организациям (за исключением государственных областных образовательных организаций) на финансовое обеспечение обучения граждан Российской Федерации по образовательным программам среднего профессионального образования</w:t>
      </w:r>
      <w:r w:rsidR="000E4D99">
        <w:rPr>
          <w:color w:val="000000"/>
        </w:rPr>
        <w:t>"</w:t>
      </w:r>
      <w:r w:rsidRPr="00CD644A">
        <w:rPr>
          <w:color w:val="000000"/>
        </w:rPr>
        <w:t>, что обусловлено меньшим числом соискателей гранта по сравнению с прогнозируемым</w:t>
      </w:r>
      <w:r w:rsidR="00F92119" w:rsidRPr="00CD644A">
        <w:rPr>
          <w:color w:val="000000"/>
        </w:rPr>
        <w:t>;</w:t>
      </w:r>
    </w:p>
    <w:p w14:paraId="11CA8872" w14:textId="333AC472" w:rsidR="002755C5" w:rsidRPr="00CD644A" w:rsidRDefault="002755C5" w:rsidP="00233AFE">
      <w:pPr>
        <w:ind w:firstLine="709"/>
        <w:jc w:val="both"/>
        <w:rPr>
          <w:color w:val="000000"/>
        </w:rPr>
      </w:pPr>
      <w:r w:rsidRPr="00CD644A">
        <w:rPr>
          <w:color w:val="000000"/>
        </w:rPr>
        <w:t>320</w:t>
      </w:r>
      <w:r w:rsidR="007D0812" w:rsidRPr="00CD644A">
        <w:rPr>
          <w:color w:val="000000"/>
        </w:rPr>
        <w:t>,0</w:t>
      </w:r>
      <w:r w:rsidRPr="00CD644A">
        <w:rPr>
          <w:color w:val="000000"/>
        </w:rPr>
        <w:t xml:space="preserve"> тыс. рублей, что составляет 8,3 % от запланированных бюджетных назначений, в рамках реализации мероприятия </w:t>
      </w:r>
      <w:r w:rsidR="000E4D99">
        <w:rPr>
          <w:color w:val="000000"/>
        </w:rPr>
        <w:t>"</w:t>
      </w:r>
      <w:r w:rsidRPr="00CD644A">
        <w:rPr>
          <w:color w:val="000000"/>
        </w:rPr>
        <w:t>Выплата стипендии студентам, обучающимся по очной форме по образовательным программам среднего профессионального образования в федеральных государственных образовательных организациях высшего образования</w:t>
      </w:r>
      <w:r w:rsidR="000E4D99">
        <w:rPr>
          <w:color w:val="000000"/>
        </w:rPr>
        <w:t>"</w:t>
      </w:r>
      <w:r w:rsidRPr="00CD644A">
        <w:rPr>
          <w:color w:val="000000"/>
        </w:rPr>
        <w:t>, что обусловлено выходом студентов в академический отпуск, во время которого стипендия не выплачивается</w:t>
      </w:r>
      <w:r w:rsidR="00497502" w:rsidRPr="00CD644A">
        <w:rPr>
          <w:color w:val="000000"/>
        </w:rPr>
        <w:t>.</w:t>
      </w:r>
    </w:p>
    <w:p w14:paraId="68571A88" w14:textId="3B8DC5B6" w:rsidR="00BF4B4B" w:rsidRPr="00CD644A" w:rsidRDefault="00BF4B4B" w:rsidP="00BF4B4B">
      <w:pPr>
        <w:tabs>
          <w:tab w:val="left" w:pos="1484"/>
        </w:tabs>
        <w:ind w:firstLine="709"/>
        <w:jc w:val="both"/>
      </w:pPr>
      <w:r w:rsidRPr="00CD644A">
        <w:t xml:space="preserve">Кроме того, в рамках подпрограммы в полном объеме не освоены бюджетные ассигнования в размере </w:t>
      </w:r>
      <w:r w:rsidR="00497502" w:rsidRPr="00CD644A">
        <w:t>248,9</w:t>
      </w:r>
      <w:r w:rsidRPr="00CD644A">
        <w:t xml:space="preserve"> тыс. рублей, предусмотренные на реализацию мероприятия </w:t>
      </w:r>
      <w:r w:rsidR="000E4D99">
        <w:t>"</w:t>
      </w:r>
      <w:r w:rsidR="00497502" w:rsidRPr="00CD644A">
        <w:t xml:space="preserve">Грант в форме субсидии негосударственным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w:t>
      </w:r>
      <w:r w:rsidR="00497502" w:rsidRPr="00CD644A">
        <w:lastRenderedPageBreak/>
        <w:t>Федерации по образовательным программам среднего профессионального образования</w:t>
      </w:r>
      <w:r w:rsidR="000E4D99">
        <w:t>"</w:t>
      </w:r>
      <w:r w:rsidRPr="00CD644A">
        <w:t xml:space="preserve">, что обусловлено </w:t>
      </w:r>
      <w:r w:rsidR="00497502" w:rsidRPr="00CD644A">
        <w:t>отсутствием заявок. Конкурс на предоставление гранта не состоялся.</w:t>
      </w:r>
    </w:p>
    <w:p w14:paraId="18508EF8" w14:textId="77777777" w:rsidR="00F24096" w:rsidRPr="00CD644A" w:rsidRDefault="00F24096" w:rsidP="00F24096">
      <w:pPr>
        <w:rPr>
          <w:color w:val="FF0000"/>
        </w:rPr>
      </w:pPr>
    </w:p>
    <w:p w14:paraId="65898F11" w14:textId="55A97278" w:rsidR="00AC5821" w:rsidRPr="00CD644A" w:rsidRDefault="00AC5821" w:rsidP="00F8344C">
      <w:pPr>
        <w:pStyle w:val="a8"/>
        <w:ind w:firstLine="709"/>
        <w:rPr>
          <w:b/>
          <w:i/>
          <w:sz w:val="24"/>
          <w:szCs w:val="24"/>
        </w:rPr>
      </w:pPr>
      <w:r w:rsidRPr="00CD644A">
        <w:rPr>
          <w:b/>
          <w:i/>
          <w:sz w:val="24"/>
          <w:szCs w:val="24"/>
        </w:rPr>
        <w:t xml:space="preserve">Подпрограмма 2. </w:t>
      </w:r>
      <w:r w:rsidR="000E4D99">
        <w:rPr>
          <w:b/>
          <w:i/>
          <w:sz w:val="24"/>
          <w:szCs w:val="24"/>
        </w:rPr>
        <w:t>"</w:t>
      </w:r>
      <w:r w:rsidR="00F33C6B" w:rsidRPr="00CD644A">
        <w:rPr>
          <w:b/>
          <w:i/>
          <w:sz w:val="24"/>
          <w:szCs w:val="24"/>
        </w:rPr>
        <w:t>Развитие дошкольного и общего образования</w:t>
      </w:r>
      <w:r w:rsidR="000E4D99">
        <w:rPr>
          <w:b/>
          <w:i/>
          <w:sz w:val="24"/>
          <w:szCs w:val="24"/>
        </w:rPr>
        <w:t>"</w:t>
      </w:r>
      <w:r w:rsidR="00201FA1" w:rsidRPr="00CD644A">
        <w:rPr>
          <w:b/>
          <w:i/>
          <w:sz w:val="24"/>
          <w:szCs w:val="24"/>
        </w:rPr>
        <w:t xml:space="preserve"> </w:t>
      </w:r>
    </w:p>
    <w:p w14:paraId="6E005715" w14:textId="712C221E" w:rsidR="00563C3B" w:rsidRPr="00CD644A" w:rsidRDefault="00563C3B" w:rsidP="00E264C8">
      <w:pPr>
        <w:ind w:firstLine="709"/>
        <w:jc w:val="both"/>
        <w:rPr>
          <w:color w:val="000000"/>
        </w:rPr>
      </w:pPr>
      <w:r w:rsidRPr="00CD644A">
        <w:rPr>
          <w:color w:val="000000"/>
        </w:rPr>
        <w:t>73</w:t>
      </w:r>
      <w:r w:rsidR="00E264C8" w:rsidRPr="00CD644A">
        <w:rPr>
          <w:color w:val="000000"/>
        </w:rPr>
        <w:t xml:space="preserve"> </w:t>
      </w:r>
      <w:r w:rsidRPr="00CD644A">
        <w:rPr>
          <w:color w:val="000000"/>
        </w:rPr>
        <w:t xml:space="preserve">642,5 тыс. рублей, что составляет 0,4 % от запланированных бюджетных назначений, в рамках реализации мероприятия </w:t>
      </w:r>
      <w:r w:rsidR="000E4D99">
        <w:rPr>
          <w:color w:val="000000"/>
        </w:rPr>
        <w:t>"</w:t>
      </w:r>
      <w:r w:rsidRPr="00CD644A">
        <w:rPr>
          <w:color w:val="000000"/>
        </w:rPr>
        <w:t xml:space="preserve">Предоставление субвенции на реализацию Закона Мурманской области </w:t>
      </w:r>
      <w:r w:rsidR="000E4D99">
        <w:rPr>
          <w:color w:val="000000"/>
        </w:rPr>
        <w:t>"</w:t>
      </w:r>
      <w:r w:rsidRPr="00CD644A">
        <w:rPr>
          <w:color w:val="000000"/>
        </w:rPr>
        <w:t>О единой субвенции местным бюджетам на финансовое обеспечен</w:t>
      </w:r>
      <w:r w:rsidR="00E264C8" w:rsidRPr="00CD644A">
        <w:rPr>
          <w:color w:val="000000"/>
        </w:rPr>
        <w:t>ие образовательной деятельности</w:t>
      </w:r>
      <w:r w:rsidR="000E4D99">
        <w:rPr>
          <w:color w:val="000000"/>
        </w:rPr>
        <w:t>"</w:t>
      </w:r>
      <w:r w:rsidRPr="00CD644A">
        <w:rPr>
          <w:color w:val="000000"/>
        </w:rPr>
        <w:t>, что обусловлено перечислением межбюджетных трансфертов в соответствии с заявками муниципальных органов управления образованием исходя из среднегодовой численности обучающихся;</w:t>
      </w:r>
    </w:p>
    <w:p w14:paraId="4D6E0FB3" w14:textId="53943F67" w:rsidR="00563C3B" w:rsidRPr="00CD644A" w:rsidRDefault="00563C3B" w:rsidP="00E264C8">
      <w:pPr>
        <w:ind w:firstLine="709"/>
        <w:jc w:val="both"/>
        <w:rPr>
          <w:color w:val="000000"/>
        </w:rPr>
      </w:pPr>
      <w:r w:rsidRPr="00CD644A">
        <w:rPr>
          <w:color w:val="000000"/>
        </w:rPr>
        <w:t>27</w:t>
      </w:r>
      <w:r w:rsidR="00E264C8" w:rsidRPr="00CD644A">
        <w:rPr>
          <w:color w:val="000000"/>
        </w:rPr>
        <w:t xml:space="preserve"> </w:t>
      </w:r>
      <w:r w:rsidRPr="00CD644A">
        <w:rPr>
          <w:color w:val="000000"/>
        </w:rPr>
        <w:t>315,1 тыс. рублей, что составляет 7</w:t>
      </w:r>
      <w:r w:rsidR="00E264C8" w:rsidRPr="00CD644A">
        <w:rPr>
          <w:color w:val="000000"/>
        </w:rPr>
        <w:t>,0</w:t>
      </w:r>
      <w:r w:rsidRPr="00CD644A">
        <w:rPr>
          <w:color w:val="000000"/>
        </w:rPr>
        <w:t xml:space="preserve"> % от запланированных бюджетных назначений, в рамках реализации мероприятия </w:t>
      </w:r>
      <w:r w:rsidR="000E4D99">
        <w:rPr>
          <w:color w:val="000000"/>
        </w:rPr>
        <w:t>"</w:t>
      </w:r>
      <w:r w:rsidRPr="00CD644A">
        <w:rPr>
          <w:color w:val="000000"/>
        </w:rPr>
        <w:t>Обеспечение бесплатным питанием отдельных категорий обучающихся</w:t>
      </w:r>
      <w:r w:rsidR="000E4D99">
        <w:rPr>
          <w:color w:val="000000"/>
        </w:rPr>
        <w:t>"</w:t>
      </w:r>
      <w:r w:rsidRPr="00CD644A">
        <w:rPr>
          <w:color w:val="000000"/>
        </w:rPr>
        <w:t>, что обусловлено фактической среднегодовой численностью льготных категорий обучающихся, сложившейся ниже запланированной;</w:t>
      </w:r>
    </w:p>
    <w:p w14:paraId="41AA3BE0" w14:textId="3E2F22B4" w:rsidR="00563C3B" w:rsidRPr="00CD644A" w:rsidRDefault="00563C3B" w:rsidP="00E264C8">
      <w:pPr>
        <w:ind w:firstLine="709"/>
        <w:jc w:val="both"/>
        <w:rPr>
          <w:color w:val="000000"/>
        </w:rPr>
      </w:pPr>
      <w:r w:rsidRPr="00CD644A">
        <w:rPr>
          <w:color w:val="000000"/>
        </w:rPr>
        <w:t>24</w:t>
      </w:r>
      <w:r w:rsidR="00E264C8" w:rsidRPr="00CD644A">
        <w:rPr>
          <w:color w:val="000000"/>
        </w:rPr>
        <w:t xml:space="preserve"> </w:t>
      </w:r>
      <w:r w:rsidRPr="00CD644A">
        <w:rPr>
          <w:color w:val="000000"/>
        </w:rPr>
        <w:t xml:space="preserve">499,1 тыс. рублей, что составляет 3,5 % от запланированных бюджетных назначений, в рамках реализации мероприятия </w:t>
      </w:r>
      <w:r w:rsidR="000E4D99">
        <w:rPr>
          <w:color w:val="000000"/>
        </w:rPr>
        <w:t>"</w:t>
      </w:r>
      <w:r w:rsidRPr="00CD644A">
        <w:rPr>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r w:rsidR="000E4D99">
        <w:rPr>
          <w:color w:val="000000"/>
        </w:rPr>
        <w:t>"</w:t>
      </w:r>
      <w:r w:rsidRPr="00CD644A">
        <w:rPr>
          <w:color w:val="000000"/>
        </w:rPr>
        <w:t>, что обусловлено перечислением межбюджетных трансфертов в соответствии с заявками муниципальных органов управления образованием исходя из среднегодовой численности обучающихся;</w:t>
      </w:r>
    </w:p>
    <w:p w14:paraId="3901FB13" w14:textId="5EF5425D" w:rsidR="00563C3B" w:rsidRPr="00CD644A" w:rsidRDefault="00563C3B" w:rsidP="00E264C8">
      <w:pPr>
        <w:ind w:firstLine="709"/>
        <w:jc w:val="both"/>
        <w:rPr>
          <w:color w:val="000000"/>
        </w:rPr>
      </w:pPr>
      <w:r w:rsidRPr="00CD644A">
        <w:rPr>
          <w:color w:val="000000"/>
        </w:rPr>
        <w:t>23</w:t>
      </w:r>
      <w:r w:rsidR="00E264C8" w:rsidRPr="00CD644A">
        <w:rPr>
          <w:color w:val="000000"/>
        </w:rPr>
        <w:t xml:space="preserve"> </w:t>
      </w:r>
      <w:r w:rsidRPr="00CD644A">
        <w:rPr>
          <w:color w:val="000000"/>
        </w:rPr>
        <w:t xml:space="preserve">918,8 тыс. рублей, что составляет 8,7 % от запланированных бюджетных назначений, в рамках реализации мероприятия </w:t>
      </w:r>
      <w:r w:rsidR="000E4D99">
        <w:rPr>
          <w:color w:val="000000"/>
        </w:rPr>
        <w:t>"</w:t>
      </w:r>
      <w:r w:rsidRPr="00CD644A">
        <w:rPr>
          <w:color w:val="000000"/>
        </w:rPr>
        <w:t>Предоставление субвенций на выплату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r w:rsidR="000E4D99">
        <w:rPr>
          <w:color w:val="000000"/>
        </w:rPr>
        <w:t>"</w:t>
      </w:r>
      <w:r w:rsidRPr="00CD644A">
        <w:rPr>
          <w:color w:val="000000"/>
        </w:rPr>
        <w:t>, что обусловлено заявительным характером выплаты компенсации родительской платы и наличием пропусков детьми занятий в детских дошкольных учреждениях по болезни и иным причинам;</w:t>
      </w:r>
    </w:p>
    <w:p w14:paraId="41590446" w14:textId="4D2B9559" w:rsidR="00E264C8" w:rsidRPr="00CD644A" w:rsidRDefault="00E264C8" w:rsidP="00E264C8">
      <w:pPr>
        <w:ind w:firstLine="709"/>
        <w:jc w:val="both"/>
        <w:rPr>
          <w:color w:val="000000"/>
        </w:rPr>
      </w:pPr>
      <w:r w:rsidRPr="00CD644A">
        <w:rPr>
          <w:color w:val="000000"/>
        </w:rPr>
        <w:t xml:space="preserve">12 500 тыс. рублей, что составляет 41,7 % от запланированных бюджетных назначений, в рамках реализации мероприятия </w:t>
      </w:r>
      <w:r w:rsidR="000E4D99">
        <w:rPr>
          <w:color w:val="000000"/>
        </w:rPr>
        <w:t>"</w:t>
      </w:r>
      <w:r w:rsidRPr="00CD644A">
        <w:rPr>
          <w:color w:val="000000"/>
        </w:rPr>
        <w:t>Предоставление единовременной компенсационной выплаты педагогическим работникам, переехавшим на работу в Мурманскую область и впервые трудоустроившимся на вакантные должности в образовательные организации Мурманской области</w:t>
      </w:r>
      <w:r w:rsidR="000E4D99">
        <w:rPr>
          <w:color w:val="000000"/>
        </w:rPr>
        <w:t>"</w:t>
      </w:r>
      <w:r w:rsidRPr="00CD644A">
        <w:rPr>
          <w:color w:val="000000"/>
        </w:rPr>
        <w:t>, что обусловлено фактической численностью педагогических работников, переехавших на работу в Мурманскую область и впервые трудоустроившихся на вакантные должности в образовательные организации Мурманской области, сложившейся  ниже запланированной;</w:t>
      </w:r>
    </w:p>
    <w:p w14:paraId="33963058" w14:textId="44E1B9D1" w:rsidR="00E264C8" w:rsidRPr="00CD644A" w:rsidRDefault="00E264C8" w:rsidP="00E264C8">
      <w:pPr>
        <w:ind w:firstLine="709"/>
        <w:jc w:val="both"/>
        <w:rPr>
          <w:color w:val="000000"/>
        </w:rPr>
      </w:pPr>
      <w:r w:rsidRPr="00CD644A">
        <w:rPr>
          <w:color w:val="000000"/>
        </w:rPr>
        <w:t xml:space="preserve">5 124,3 тыс. рублей, что составляет 0,8 % от запланированных бюджетных назначений, в рамках реализации мероприятия </w:t>
      </w:r>
      <w:r w:rsidR="000E4D99">
        <w:rPr>
          <w:color w:val="000000"/>
        </w:rPr>
        <w:t>"</w:t>
      </w:r>
      <w:r w:rsidRPr="00CD644A">
        <w:rPr>
          <w:color w:val="000000"/>
        </w:rPr>
        <w:t>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0E4D99">
        <w:rPr>
          <w:color w:val="000000"/>
        </w:rPr>
        <w:t>"</w:t>
      </w:r>
      <w:r w:rsidRPr="00CD644A">
        <w:rPr>
          <w:color w:val="000000"/>
        </w:rPr>
        <w:t>, что обусловлено снижением фактической численности классных руководителей (увольнение, нахождение на больничном);</w:t>
      </w:r>
    </w:p>
    <w:p w14:paraId="339B7FDA" w14:textId="4989BAD5" w:rsidR="00E264C8" w:rsidRPr="00CD644A" w:rsidRDefault="00E264C8" w:rsidP="00E264C8">
      <w:pPr>
        <w:ind w:firstLine="709"/>
        <w:jc w:val="both"/>
        <w:rPr>
          <w:color w:val="000000"/>
        </w:rPr>
      </w:pPr>
      <w:r w:rsidRPr="00CD644A">
        <w:rPr>
          <w:color w:val="000000"/>
        </w:rPr>
        <w:t xml:space="preserve">5 026,2 тыс. рублей, что составляет 60,4 % от запланированных бюджетных назначений, в рамках реализации мероприятия </w:t>
      </w:r>
      <w:r w:rsidR="000E4D99">
        <w:rPr>
          <w:color w:val="000000"/>
        </w:rPr>
        <w:t>"</w:t>
      </w:r>
      <w:r w:rsidRPr="00CD644A">
        <w:rPr>
          <w:color w:val="000000"/>
        </w:rPr>
        <w:t>Предоставление отдельным категориям педагогических работников компенсации расходов на оплату жилых помещений</w:t>
      </w:r>
      <w:r w:rsidR="000E4D99">
        <w:rPr>
          <w:color w:val="000000"/>
        </w:rPr>
        <w:t>"</w:t>
      </w:r>
      <w:r w:rsidRPr="00CD644A">
        <w:rPr>
          <w:color w:val="000000"/>
        </w:rPr>
        <w:t xml:space="preserve">, что обусловлено заявительным характером </w:t>
      </w:r>
      <w:r w:rsidR="00F9321B" w:rsidRPr="00CD644A">
        <w:rPr>
          <w:color w:val="000000"/>
        </w:rPr>
        <w:t xml:space="preserve">данной </w:t>
      </w:r>
      <w:r w:rsidRPr="00CD644A">
        <w:rPr>
          <w:color w:val="000000"/>
        </w:rPr>
        <w:t>выплаты;</w:t>
      </w:r>
    </w:p>
    <w:p w14:paraId="5C8AAF90" w14:textId="528A1FD0" w:rsidR="00E264C8" w:rsidRPr="00CD644A" w:rsidRDefault="00E264C8" w:rsidP="00E264C8">
      <w:pPr>
        <w:ind w:firstLine="709"/>
        <w:jc w:val="both"/>
        <w:rPr>
          <w:color w:val="000000"/>
        </w:rPr>
      </w:pPr>
      <w:r w:rsidRPr="00CD644A">
        <w:rPr>
          <w:color w:val="000000"/>
        </w:rPr>
        <w:t xml:space="preserve">1 277,2 тыс. рублей, что составляет 17,7 % от запланированных бюджетных назначений, в рамках реализации мероприятия </w:t>
      </w:r>
      <w:r w:rsidR="000E4D99">
        <w:rPr>
          <w:color w:val="000000"/>
        </w:rPr>
        <w:t>"</w:t>
      </w:r>
      <w:r w:rsidRPr="00CD644A">
        <w:rPr>
          <w:color w:val="000000"/>
        </w:rPr>
        <w:t xml:space="preserve">Предоставление субсидий на реализацию Закона Мурманской области </w:t>
      </w:r>
      <w:r w:rsidR="000E4D99">
        <w:rPr>
          <w:color w:val="000000"/>
        </w:rPr>
        <w:t>"</w:t>
      </w:r>
      <w:r w:rsidRPr="00CD644A">
        <w:rPr>
          <w:color w:val="000000"/>
        </w:rPr>
        <w:t>О региональных нормативах финансового обеспечения образовательной деятельности дошкольных образовательных организаций</w:t>
      </w:r>
      <w:r w:rsidR="000E4D99">
        <w:rPr>
          <w:color w:val="000000"/>
        </w:rPr>
        <w:t>"</w:t>
      </w:r>
      <w:r w:rsidRPr="00CD644A">
        <w:rPr>
          <w:color w:val="000000"/>
        </w:rPr>
        <w:t>, что обусловлено фактической численностью детей, посещающих ДОО, сложившейся ниже запланированной;</w:t>
      </w:r>
    </w:p>
    <w:p w14:paraId="7A72B4D0" w14:textId="7F679667" w:rsidR="00E264C8" w:rsidRPr="00CD644A" w:rsidRDefault="00E264C8" w:rsidP="00E264C8">
      <w:pPr>
        <w:ind w:firstLine="709"/>
        <w:jc w:val="both"/>
        <w:rPr>
          <w:color w:val="000000"/>
        </w:rPr>
      </w:pPr>
      <w:r w:rsidRPr="00CD644A">
        <w:rPr>
          <w:color w:val="000000"/>
        </w:rPr>
        <w:lastRenderedPageBreak/>
        <w:t xml:space="preserve">979,0 тыс. рублей, что составляет 15,7 % от запланированных бюджетных назначений, в рамках реализации мероприятия </w:t>
      </w:r>
      <w:r w:rsidR="000E4D99">
        <w:rPr>
          <w:color w:val="000000"/>
        </w:rPr>
        <w:t>"</w:t>
      </w:r>
      <w:r w:rsidRPr="00CD644A">
        <w:rPr>
          <w:color w:val="000000"/>
        </w:rPr>
        <w:t>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r w:rsidR="000E4D99">
        <w:rPr>
          <w:color w:val="000000"/>
        </w:rPr>
        <w:t>"</w:t>
      </w:r>
      <w:r w:rsidRPr="00CD644A">
        <w:rPr>
          <w:color w:val="000000"/>
        </w:rPr>
        <w:t xml:space="preserve">, что обусловлено поступлением двух заявок в номинации </w:t>
      </w:r>
      <w:r w:rsidR="000E4D99">
        <w:rPr>
          <w:color w:val="000000"/>
        </w:rPr>
        <w:t>"</w:t>
      </w:r>
      <w:r w:rsidRPr="00CD644A">
        <w:rPr>
          <w:color w:val="000000"/>
        </w:rPr>
        <w:t>Создание технологических лабораторий</w:t>
      </w:r>
      <w:r w:rsidR="000E4D99">
        <w:rPr>
          <w:color w:val="000000"/>
        </w:rPr>
        <w:t>"</w:t>
      </w:r>
      <w:r w:rsidRPr="00CD644A">
        <w:rPr>
          <w:color w:val="000000"/>
        </w:rPr>
        <w:t xml:space="preserve"> вместо запланированных трех;</w:t>
      </w:r>
    </w:p>
    <w:p w14:paraId="1CDCA458" w14:textId="172E53B9" w:rsidR="00E264C8" w:rsidRPr="00CD644A" w:rsidRDefault="00E264C8" w:rsidP="00E264C8">
      <w:pPr>
        <w:ind w:firstLine="709"/>
        <w:jc w:val="both"/>
        <w:rPr>
          <w:color w:val="000000"/>
        </w:rPr>
      </w:pPr>
      <w:r w:rsidRPr="00CD644A">
        <w:rPr>
          <w:color w:val="000000"/>
        </w:rPr>
        <w:t xml:space="preserve">716,9 тыс. рублей, что составляет 47,8 % от запланированных бюджетных назначений, в рамках реализации мероприятия </w:t>
      </w:r>
      <w:r w:rsidR="000E4D99">
        <w:rPr>
          <w:color w:val="000000"/>
        </w:rPr>
        <w:t>"</w:t>
      </w:r>
      <w:r w:rsidRPr="00CD644A">
        <w:rPr>
          <w:color w:val="000000"/>
        </w:rPr>
        <w:t>Развитие единой региональной информационной образовательной среды</w:t>
      </w:r>
      <w:r w:rsidR="000E4D99">
        <w:rPr>
          <w:color w:val="000000"/>
        </w:rPr>
        <w:t>"</w:t>
      </w:r>
      <w:r w:rsidRPr="00CD644A">
        <w:rPr>
          <w:color w:val="000000"/>
        </w:rPr>
        <w:t>, что обусловлено не проведением работ по развитию профориентационной платформы для ранней профессиональной ориентации школьников;</w:t>
      </w:r>
    </w:p>
    <w:p w14:paraId="02FCC00A" w14:textId="4B4B2058" w:rsidR="00E264C8" w:rsidRPr="00CD644A" w:rsidRDefault="00E264C8" w:rsidP="00E264C8">
      <w:pPr>
        <w:ind w:firstLine="709"/>
        <w:jc w:val="both"/>
        <w:rPr>
          <w:color w:val="000000"/>
        </w:rPr>
      </w:pPr>
      <w:r w:rsidRPr="00CD644A">
        <w:rPr>
          <w:color w:val="000000"/>
        </w:rPr>
        <w:t xml:space="preserve">641,3 тыс. рублей, что составляет 10,9 % от запланированных бюджетных назначений, в рамках реализации мероприятия </w:t>
      </w:r>
      <w:r w:rsidR="000E4D99">
        <w:rPr>
          <w:color w:val="000000"/>
        </w:rPr>
        <w:t>"</w:t>
      </w:r>
      <w:r w:rsidRPr="00CD644A">
        <w:rPr>
          <w:color w:val="000000"/>
        </w:rPr>
        <w:t>Предоставление субвенций на дополнительные расходы, связанные с выплатой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организаций, находящихся в их ведении)</w:t>
      </w:r>
      <w:r w:rsidR="000E4D99">
        <w:rPr>
          <w:color w:val="000000"/>
        </w:rPr>
        <w:t>"</w:t>
      </w:r>
      <w:r w:rsidRPr="00CD644A">
        <w:rPr>
          <w:color w:val="000000"/>
        </w:rPr>
        <w:t>, что обусловлено заявительным характером дополнительных расходов, связанных с выплатой компенсации родительской платы и  наличием пропусков детьми занятий в детских дошкольных учреждениях по болезни и иным причинам;</w:t>
      </w:r>
    </w:p>
    <w:p w14:paraId="1EF395F7" w14:textId="43D5AFEB" w:rsidR="00E264C8" w:rsidRPr="00CD644A" w:rsidRDefault="00E264C8" w:rsidP="00E264C8">
      <w:pPr>
        <w:ind w:firstLine="709"/>
        <w:jc w:val="both"/>
        <w:rPr>
          <w:color w:val="000000"/>
        </w:rPr>
      </w:pPr>
      <w:r w:rsidRPr="00CD644A">
        <w:rPr>
          <w:color w:val="000000"/>
        </w:rPr>
        <w:t xml:space="preserve">496,4 тыс. рублей, что составляет 9,7 % от запланированных бюджетных назначений, в рамках реализации мероприятия </w:t>
      </w:r>
      <w:r w:rsidR="000E4D99">
        <w:rPr>
          <w:color w:val="000000"/>
        </w:rPr>
        <w:t>"</w:t>
      </w:r>
      <w:r w:rsidRPr="00CD644A">
        <w:rPr>
          <w:color w:val="000000"/>
        </w:rPr>
        <w:t>Приобретение брендированных подарочных наборов для первоклассников</w:t>
      </w:r>
      <w:r w:rsidR="000E4D99">
        <w:rPr>
          <w:color w:val="000000"/>
        </w:rPr>
        <w:t>"</w:t>
      </w:r>
      <w:r w:rsidRPr="00CD644A">
        <w:rPr>
          <w:color w:val="000000"/>
        </w:rPr>
        <w:t>, что обусловлено фактической численностью первоклассников к началу учебного года 2023/2024, сложившейся ниже прогнозируемой</w:t>
      </w:r>
      <w:r w:rsidR="005A04D0" w:rsidRPr="00CD644A">
        <w:rPr>
          <w:color w:val="000000"/>
        </w:rPr>
        <w:t>.</w:t>
      </w:r>
    </w:p>
    <w:p w14:paraId="13846E90" w14:textId="77777777" w:rsidR="00563C3B" w:rsidRPr="00CD644A" w:rsidRDefault="00563C3B" w:rsidP="00F8344C">
      <w:pPr>
        <w:ind w:firstLine="709"/>
        <w:jc w:val="both"/>
        <w:rPr>
          <w:color w:val="FF0000"/>
        </w:rPr>
      </w:pPr>
    </w:p>
    <w:p w14:paraId="77A56D9C" w14:textId="31F6B537" w:rsidR="00BA7EE9" w:rsidRPr="00CD644A" w:rsidRDefault="009A6241" w:rsidP="00F8344C">
      <w:pPr>
        <w:pStyle w:val="a8"/>
        <w:ind w:firstLine="709"/>
        <w:rPr>
          <w:b/>
          <w:i/>
          <w:sz w:val="24"/>
          <w:szCs w:val="24"/>
        </w:rPr>
      </w:pPr>
      <w:r w:rsidRPr="00CD644A">
        <w:rPr>
          <w:b/>
          <w:i/>
          <w:sz w:val="24"/>
          <w:szCs w:val="24"/>
        </w:rPr>
        <w:t xml:space="preserve">Подпрограмма 3. </w:t>
      </w:r>
      <w:r w:rsidR="000E4D99">
        <w:rPr>
          <w:b/>
          <w:i/>
          <w:sz w:val="24"/>
          <w:szCs w:val="24"/>
        </w:rPr>
        <w:t>"</w:t>
      </w:r>
      <w:r w:rsidR="00F33C6B" w:rsidRPr="00CD644A">
        <w:rPr>
          <w:b/>
          <w:i/>
          <w:sz w:val="24"/>
          <w:szCs w:val="24"/>
        </w:rPr>
        <w:t>Развитие дополнительного образования детей</w:t>
      </w:r>
      <w:r w:rsidR="000E4D99">
        <w:rPr>
          <w:b/>
          <w:i/>
          <w:sz w:val="24"/>
          <w:szCs w:val="24"/>
        </w:rPr>
        <w:t>"</w:t>
      </w:r>
    </w:p>
    <w:p w14:paraId="60287FA9" w14:textId="7BCB8B03" w:rsidR="000D4423" w:rsidRPr="00CD644A" w:rsidRDefault="000D4423" w:rsidP="000D4423">
      <w:pPr>
        <w:ind w:firstLine="709"/>
        <w:jc w:val="both"/>
        <w:rPr>
          <w:color w:val="000000"/>
        </w:rPr>
      </w:pPr>
      <w:r w:rsidRPr="00CD644A">
        <w:rPr>
          <w:color w:val="000000"/>
        </w:rPr>
        <w:t xml:space="preserve">4 192,0 тыс. рублей, что составляет 19,0 % от запланированных бюджетных назначений, в рамках реализации мероприятия </w:t>
      </w:r>
      <w:r w:rsidR="000E4D99">
        <w:rPr>
          <w:color w:val="000000"/>
        </w:rPr>
        <w:t>"</w:t>
      </w:r>
      <w:r w:rsidRPr="00CD644A">
        <w:rPr>
          <w:color w:val="000000"/>
        </w:rPr>
        <w:t>Выплата педагогическим работникам общеобразовательных организаций Мурманской области, реализующих программы начального общего, основного общего, среднего общего образования, в том числе адаптированные основные общеобразовательные программы, за выполнение функций руководителя школьного спортивного клуба</w:t>
      </w:r>
      <w:r w:rsidR="000E4D99">
        <w:rPr>
          <w:color w:val="000000"/>
        </w:rPr>
        <w:t>"</w:t>
      </w:r>
      <w:r w:rsidRPr="00CD644A">
        <w:rPr>
          <w:color w:val="000000"/>
        </w:rPr>
        <w:t>, что обусловлено фактическим количеством часов функционирования спортивных клубов;</w:t>
      </w:r>
    </w:p>
    <w:p w14:paraId="49B05C99" w14:textId="18A79996" w:rsidR="000D4423" w:rsidRPr="00CD644A" w:rsidRDefault="000D4423" w:rsidP="000D4423">
      <w:pPr>
        <w:ind w:firstLine="709"/>
        <w:jc w:val="both"/>
        <w:rPr>
          <w:color w:val="000000"/>
        </w:rPr>
      </w:pPr>
      <w:r w:rsidRPr="00CD644A">
        <w:rPr>
          <w:color w:val="000000"/>
        </w:rPr>
        <w:t xml:space="preserve">3 546,4 тыс. рублей, что составляет 6,9 % от запланированных бюджетных назначений, в рамках реализации мероприятия </w:t>
      </w:r>
      <w:r w:rsidR="000E4D99">
        <w:rPr>
          <w:color w:val="000000"/>
        </w:rPr>
        <w:t>"</w:t>
      </w:r>
      <w:r w:rsidRPr="00CD644A">
        <w:rPr>
          <w:color w:val="000000"/>
        </w:rPr>
        <w:t>Организация отдыха и оздоровления детей в оздоровительных учреждениях, расположенных на территории области и за ее пределами</w:t>
      </w:r>
      <w:r w:rsidR="000E4D99">
        <w:rPr>
          <w:color w:val="000000"/>
        </w:rPr>
        <w:t>"</w:t>
      </w:r>
      <w:r w:rsidRPr="00CD644A">
        <w:rPr>
          <w:color w:val="000000"/>
        </w:rPr>
        <w:t>, что обусловлено отказом родителей от направления детей в детские оздоровительные организации, расположенные на юге России, в июне-августе 2023 года;</w:t>
      </w:r>
    </w:p>
    <w:p w14:paraId="391D3390" w14:textId="6F9505DB" w:rsidR="000D4423" w:rsidRPr="00CD644A" w:rsidRDefault="000D4423" w:rsidP="000D4423">
      <w:pPr>
        <w:ind w:firstLine="709"/>
        <w:jc w:val="both"/>
        <w:rPr>
          <w:color w:val="000000"/>
        </w:rPr>
      </w:pPr>
      <w:r w:rsidRPr="00CD644A">
        <w:rPr>
          <w:color w:val="000000"/>
        </w:rPr>
        <w:t xml:space="preserve">1 640,6 тыс. рублей, что составляет 1,1 % от запланированных бюджетных назначений, в рамках реализации мероприятия </w:t>
      </w:r>
      <w:r w:rsidR="000E4D99">
        <w:rPr>
          <w:color w:val="000000"/>
        </w:rPr>
        <w:t>"</w:t>
      </w:r>
      <w:r w:rsidRPr="00CD644A">
        <w:rPr>
          <w:color w:val="000000"/>
        </w:rPr>
        <w:t>Организация отдыха и оздоровления детей, находящихся в трудной жизненной ситуации и детей-сирот, детей, оставшихся без попечения родителей</w:t>
      </w:r>
      <w:r w:rsidR="000E4D99">
        <w:rPr>
          <w:color w:val="000000"/>
        </w:rPr>
        <w:t>"</w:t>
      </w:r>
      <w:r w:rsidRPr="00CD644A">
        <w:rPr>
          <w:color w:val="000000"/>
        </w:rPr>
        <w:t>, что обусловлено отказом родителей от направления детей в детские оздоровительные организации, расположенные на юге Р</w:t>
      </w:r>
      <w:r w:rsidR="00CE1B0F" w:rsidRPr="00CD644A">
        <w:rPr>
          <w:color w:val="000000"/>
        </w:rPr>
        <w:t>оссии, в июне-августе 2023 года.</w:t>
      </w:r>
    </w:p>
    <w:p w14:paraId="010FA007" w14:textId="55A2742F" w:rsidR="00743327" w:rsidRPr="00CD644A" w:rsidRDefault="00743327" w:rsidP="00743327">
      <w:pPr>
        <w:tabs>
          <w:tab w:val="left" w:pos="1484"/>
        </w:tabs>
        <w:ind w:firstLine="709"/>
        <w:jc w:val="both"/>
      </w:pPr>
      <w:r w:rsidRPr="00CD644A">
        <w:t xml:space="preserve">Кроме того, в рамках подпрограммы в полном объеме не освоены бюджетные ассигнования в размере </w:t>
      </w:r>
      <w:r w:rsidR="00290265" w:rsidRPr="00CD644A">
        <w:t>4 463,4</w:t>
      </w:r>
      <w:r w:rsidRPr="00CD644A">
        <w:t xml:space="preserve"> тыс. рублей, предусмотренные на реализацию мероприятия </w:t>
      </w:r>
      <w:r w:rsidR="000E4D99">
        <w:t>"</w:t>
      </w:r>
      <w:r w:rsidR="00290265" w:rsidRPr="00CD644A">
        <w:t xml:space="preserve">Одноэтажный жилой корпус на 50 койко-мест детского оздоровительного центра </w:t>
      </w:r>
      <w:r w:rsidR="000E4D99">
        <w:t>"</w:t>
      </w:r>
      <w:r w:rsidR="00290265" w:rsidRPr="00CD644A">
        <w:t>ГАНДВИГ</w:t>
      </w:r>
      <w:r w:rsidR="000E4D99">
        <w:t>"</w:t>
      </w:r>
      <w:r w:rsidR="00290265" w:rsidRPr="00CD644A">
        <w:t xml:space="preserve"> (2 корпус)</w:t>
      </w:r>
      <w:r w:rsidR="000E4D99">
        <w:t>"</w:t>
      </w:r>
      <w:r w:rsidRPr="00CD644A">
        <w:t xml:space="preserve">, что обусловлено </w:t>
      </w:r>
      <w:r w:rsidR="00BB620B" w:rsidRPr="00CD644A">
        <w:t xml:space="preserve">изменением концепции </w:t>
      </w:r>
      <w:r w:rsidR="00541BAF" w:rsidRPr="00CD644A">
        <w:t>в части перехода от капитального строительства на быстровозводимые конструкции.</w:t>
      </w:r>
    </w:p>
    <w:p w14:paraId="7EA2A72D" w14:textId="77777777" w:rsidR="000D4423" w:rsidRPr="00CD644A" w:rsidRDefault="000D4423" w:rsidP="00F8344C">
      <w:pPr>
        <w:ind w:firstLine="709"/>
        <w:jc w:val="both"/>
        <w:rPr>
          <w:color w:val="FF0000"/>
        </w:rPr>
      </w:pPr>
    </w:p>
    <w:p w14:paraId="340705E2" w14:textId="1E13C371" w:rsidR="006E2C06" w:rsidRPr="00CD644A" w:rsidRDefault="006E2C06" w:rsidP="00F8344C">
      <w:pPr>
        <w:ind w:firstLine="709"/>
        <w:jc w:val="both"/>
        <w:rPr>
          <w:b/>
          <w:i/>
        </w:rPr>
      </w:pPr>
      <w:r w:rsidRPr="00CD644A">
        <w:rPr>
          <w:b/>
          <w:i/>
        </w:rPr>
        <w:t xml:space="preserve">Подпрограмма 4. </w:t>
      </w:r>
      <w:r w:rsidR="000E4D99">
        <w:rPr>
          <w:b/>
          <w:i/>
        </w:rPr>
        <w:t>"</w:t>
      </w:r>
      <w:r w:rsidR="00F33C6B" w:rsidRPr="00CD644A">
        <w:rPr>
          <w:b/>
          <w:i/>
        </w:rPr>
        <w:t>Совершенствование управления системой образования</w:t>
      </w:r>
      <w:r w:rsidR="000E4D99">
        <w:rPr>
          <w:b/>
          <w:i/>
        </w:rPr>
        <w:t>"</w:t>
      </w:r>
    </w:p>
    <w:p w14:paraId="32FC3D9D" w14:textId="0C43C387" w:rsidR="00791523" w:rsidRPr="00CD644A" w:rsidRDefault="00791523" w:rsidP="00791523">
      <w:pPr>
        <w:ind w:firstLine="709"/>
        <w:jc w:val="both"/>
        <w:rPr>
          <w:color w:val="000000"/>
        </w:rPr>
      </w:pPr>
      <w:r w:rsidRPr="00CD644A">
        <w:rPr>
          <w:color w:val="000000"/>
        </w:rPr>
        <w:t xml:space="preserve">413 281,3 тыс. рублей, что составляет 99,6 % от запланированных бюджетных назначений, в рамках реализации мероприятия </w:t>
      </w:r>
      <w:r w:rsidR="000E4D99">
        <w:rPr>
          <w:color w:val="000000"/>
        </w:rPr>
        <w:t>"</w:t>
      </w:r>
      <w:r w:rsidRPr="00CD644A">
        <w:rPr>
          <w:color w:val="000000"/>
        </w:rPr>
        <w:t xml:space="preserve">Школа по переулку Казарменному в городе </w:t>
      </w:r>
      <w:r w:rsidRPr="00CD644A">
        <w:rPr>
          <w:color w:val="000000"/>
        </w:rPr>
        <w:lastRenderedPageBreak/>
        <w:t>Мурманске</w:t>
      </w:r>
      <w:r w:rsidR="000E4D99">
        <w:rPr>
          <w:color w:val="000000"/>
        </w:rPr>
        <w:t>"</w:t>
      </w:r>
      <w:r w:rsidRPr="00CD644A">
        <w:rPr>
          <w:color w:val="000000"/>
        </w:rPr>
        <w:t xml:space="preserve">, что обусловлено </w:t>
      </w:r>
      <w:r w:rsidR="000F1552" w:rsidRPr="00CD644A">
        <w:rPr>
          <w:color w:val="000000"/>
        </w:rPr>
        <w:t>нарушением подрядчиком обязательств по контракту в части сроков выполнения работ (средства в необходимом объеме подтверждены в 2024 году)</w:t>
      </w:r>
      <w:r w:rsidRPr="00CD644A">
        <w:rPr>
          <w:color w:val="000000"/>
        </w:rPr>
        <w:t>;</w:t>
      </w:r>
    </w:p>
    <w:p w14:paraId="7C9C59C6" w14:textId="016AB067" w:rsidR="00791523" w:rsidRPr="00CD644A" w:rsidRDefault="00791523" w:rsidP="00791523">
      <w:pPr>
        <w:ind w:firstLine="709"/>
        <w:jc w:val="both"/>
        <w:rPr>
          <w:color w:val="000000"/>
        </w:rPr>
      </w:pPr>
      <w:r w:rsidRPr="00CD644A">
        <w:rPr>
          <w:color w:val="000000"/>
        </w:rPr>
        <w:t>10</w:t>
      </w:r>
      <w:r w:rsidR="00CC3374" w:rsidRPr="00CD644A">
        <w:rPr>
          <w:color w:val="000000"/>
        </w:rPr>
        <w:t xml:space="preserve"> </w:t>
      </w:r>
      <w:r w:rsidRPr="00CD644A">
        <w:rPr>
          <w:color w:val="000000"/>
        </w:rPr>
        <w:t xml:space="preserve">558,2 тыс. рублей, что составляет 11,6 % от запланированных бюджетных назначений, в рамках реализации мероприятия </w:t>
      </w:r>
      <w:r w:rsidR="000E4D99">
        <w:rPr>
          <w:color w:val="000000"/>
        </w:rPr>
        <w:t>"</w:t>
      </w:r>
      <w:r w:rsidRPr="00CD644A">
        <w:rPr>
          <w:color w:val="000000"/>
        </w:rPr>
        <w:t>Обеспечение комплексной безопасности государственных учреждений, подведомственных Министерству образования и науки Мурманской области</w:t>
      </w:r>
      <w:r w:rsidR="000E4D99">
        <w:rPr>
          <w:color w:val="000000"/>
        </w:rPr>
        <w:t>"</w:t>
      </w:r>
      <w:r w:rsidRPr="00CD644A">
        <w:rPr>
          <w:color w:val="000000"/>
        </w:rPr>
        <w:t>, что обусловлено экономией, сложившейся по результатам проведения конкурентных процедур;</w:t>
      </w:r>
    </w:p>
    <w:p w14:paraId="16DCE14A" w14:textId="63DB05A3" w:rsidR="00791523" w:rsidRPr="00CD644A" w:rsidRDefault="00791523" w:rsidP="00791523">
      <w:pPr>
        <w:ind w:firstLine="709"/>
        <w:jc w:val="both"/>
      </w:pPr>
      <w:r w:rsidRPr="00CD644A">
        <w:rPr>
          <w:color w:val="000000"/>
        </w:rPr>
        <w:t>5</w:t>
      </w:r>
      <w:r w:rsidR="00302255" w:rsidRPr="00CD644A">
        <w:rPr>
          <w:color w:val="000000"/>
        </w:rPr>
        <w:t xml:space="preserve"> </w:t>
      </w:r>
      <w:r w:rsidRPr="00CD644A">
        <w:rPr>
          <w:color w:val="000000"/>
        </w:rPr>
        <w:t xml:space="preserve">671,4 тыс. рублей, что составляет 27,6 % от запланированных бюджетных назначений, в рамках реализации мероприятия </w:t>
      </w:r>
      <w:r w:rsidR="000E4D99">
        <w:rPr>
          <w:color w:val="000000"/>
        </w:rPr>
        <w:t>"</w:t>
      </w:r>
      <w:r w:rsidRPr="00CD644A">
        <w:rPr>
          <w:color w:val="000000"/>
        </w:rPr>
        <w:t>Иные межбюджетные трансферты из областного бюджета местным бюджетам на укрепление и обновление материально-технической базы образовательных организаций</w:t>
      </w:r>
      <w:r w:rsidR="000E4D99">
        <w:rPr>
          <w:color w:val="000000"/>
        </w:rPr>
        <w:t>"</w:t>
      </w:r>
      <w:r w:rsidRPr="00CD644A">
        <w:rPr>
          <w:color w:val="000000"/>
        </w:rPr>
        <w:t xml:space="preserve">, что </w:t>
      </w:r>
      <w:r w:rsidR="00302255" w:rsidRPr="00CD644A">
        <w:t xml:space="preserve">обусловлено ненадлежащим исполнением подрядчиком обязательств договора по выполнению ремонтных работ объекта МБОУДО </w:t>
      </w:r>
      <w:r w:rsidR="000E4D99">
        <w:t>"</w:t>
      </w:r>
      <w:r w:rsidR="00302255" w:rsidRPr="00CD644A">
        <w:t>Центр детского творчества</w:t>
      </w:r>
      <w:r w:rsidR="000E4D99">
        <w:t>"</w:t>
      </w:r>
      <w:r w:rsidR="00302255" w:rsidRPr="00CD644A">
        <w:t xml:space="preserve"> п. Ревда, ведется судебное разбирательство</w:t>
      </w:r>
      <w:r w:rsidRPr="00CD644A">
        <w:t>;</w:t>
      </w:r>
    </w:p>
    <w:p w14:paraId="0E1D9024" w14:textId="5A3AE42A" w:rsidR="00791523" w:rsidRPr="00CD644A" w:rsidRDefault="00791523" w:rsidP="00791523">
      <w:pPr>
        <w:ind w:firstLine="709"/>
        <w:jc w:val="both"/>
        <w:rPr>
          <w:color w:val="000000"/>
        </w:rPr>
      </w:pPr>
      <w:r w:rsidRPr="00CD644A">
        <w:rPr>
          <w:color w:val="000000"/>
        </w:rPr>
        <w:t>2</w:t>
      </w:r>
      <w:r w:rsidR="00CC3374" w:rsidRPr="00CD644A">
        <w:rPr>
          <w:color w:val="000000"/>
        </w:rPr>
        <w:t xml:space="preserve"> </w:t>
      </w:r>
      <w:r w:rsidRPr="00CD644A">
        <w:rPr>
          <w:color w:val="000000"/>
        </w:rPr>
        <w:t xml:space="preserve">456,6 тыс. рублей, что составляет 2,1 % от запланированных бюджетных назначений, в рамках реализации мероприятия </w:t>
      </w:r>
      <w:r w:rsidR="000E4D99">
        <w:rPr>
          <w:color w:val="000000"/>
        </w:rPr>
        <w:t>"</w:t>
      </w:r>
      <w:r w:rsidRPr="00CD644A">
        <w:rPr>
          <w:color w:val="000000"/>
        </w:rPr>
        <w:t>Реализация государственных функций в сфере образования</w:t>
      </w:r>
      <w:r w:rsidR="000E4D99">
        <w:rPr>
          <w:color w:val="000000"/>
        </w:rPr>
        <w:t>"</w:t>
      </w:r>
      <w:r w:rsidRPr="00CD644A">
        <w:rPr>
          <w:color w:val="000000"/>
        </w:rPr>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5166C4" w:rsidRPr="00CD644A">
        <w:rPr>
          <w:color w:val="000000"/>
        </w:rPr>
        <w:t>, экономией, сложившейся по результатам проведения конкурентных процедур</w:t>
      </w:r>
      <w:r w:rsidRPr="00CD644A">
        <w:rPr>
          <w:color w:val="000000"/>
        </w:rPr>
        <w:t>;</w:t>
      </w:r>
    </w:p>
    <w:p w14:paraId="0EAE7749" w14:textId="370E4603" w:rsidR="00791523" w:rsidRPr="00CD644A" w:rsidRDefault="00791523" w:rsidP="00791523">
      <w:pPr>
        <w:ind w:firstLine="709"/>
        <w:jc w:val="both"/>
        <w:rPr>
          <w:color w:val="000000"/>
        </w:rPr>
      </w:pPr>
      <w:r w:rsidRPr="00CD644A">
        <w:rPr>
          <w:color w:val="000000"/>
        </w:rPr>
        <w:t>1</w:t>
      </w:r>
      <w:r w:rsidR="00CC3374" w:rsidRPr="00CD644A">
        <w:rPr>
          <w:color w:val="000000"/>
        </w:rPr>
        <w:t xml:space="preserve"> </w:t>
      </w:r>
      <w:r w:rsidRPr="00CD644A">
        <w:rPr>
          <w:color w:val="000000"/>
        </w:rPr>
        <w:t xml:space="preserve">708,7 тыс. рублей, что составляет 6,5 % от запланированных бюджетных назначений, в рамках реализации мероприятия </w:t>
      </w:r>
      <w:r w:rsidR="000E4D99">
        <w:rPr>
          <w:color w:val="000000"/>
        </w:rPr>
        <w:t>"</w:t>
      </w:r>
      <w:r w:rsidRPr="00CD644A">
        <w:rPr>
          <w:color w:val="000000"/>
        </w:rPr>
        <w:t>Иные межбюджетные трансферты из областного бюджета местным бюджетам на выполнение работ по благоустройству прилегающих территорий образовательных организаций</w:t>
      </w:r>
      <w:r w:rsidR="000E4D99">
        <w:rPr>
          <w:color w:val="000000"/>
        </w:rPr>
        <w:t>"</w:t>
      </w:r>
      <w:r w:rsidRPr="00CD644A">
        <w:rPr>
          <w:color w:val="000000"/>
        </w:rPr>
        <w:t>, что обусловлено экономией, сложившейся по результатам проведения конкурентных процедур;</w:t>
      </w:r>
    </w:p>
    <w:p w14:paraId="24326583" w14:textId="675B00AE" w:rsidR="00791523" w:rsidRPr="00CD644A" w:rsidRDefault="00791523" w:rsidP="00791523">
      <w:pPr>
        <w:ind w:firstLine="709"/>
        <w:jc w:val="both"/>
        <w:rPr>
          <w:color w:val="000000"/>
        </w:rPr>
      </w:pPr>
      <w:r w:rsidRPr="00CD644A">
        <w:rPr>
          <w:color w:val="000000"/>
        </w:rPr>
        <w:t>1</w:t>
      </w:r>
      <w:r w:rsidR="00CC3374" w:rsidRPr="00CD644A">
        <w:rPr>
          <w:color w:val="000000"/>
        </w:rPr>
        <w:t xml:space="preserve"> </w:t>
      </w:r>
      <w:r w:rsidRPr="00CD644A">
        <w:rPr>
          <w:color w:val="000000"/>
        </w:rPr>
        <w:t>619,9 тыс. рублей, что составляет 13</w:t>
      </w:r>
      <w:r w:rsidR="00CC3374" w:rsidRPr="00CD644A">
        <w:rPr>
          <w:color w:val="000000"/>
        </w:rPr>
        <w:t>,0</w:t>
      </w:r>
      <w:r w:rsidRPr="00CD644A">
        <w:rPr>
          <w:color w:val="000000"/>
        </w:rPr>
        <w:t xml:space="preserve"> % от запланированных бюджетных назначений, в рамках реализации мероприятия </w:t>
      </w:r>
      <w:r w:rsidR="000E4D99">
        <w:rPr>
          <w:color w:val="000000"/>
        </w:rPr>
        <w:t>"</w:t>
      </w:r>
      <w:r w:rsidRPr="00CD644A">
        <w:rPr>
          <w:color w:val="000000"/>
        </w:rPr>
        <w:t>Предоставление мер социальной поддержки по оплате жилья и коммунальных услуг отдельным категориям граждан, работающим в сельских населенных пунктах или поселках городского типа</w:t>
      </w:r>
      <w:r w:rsidR="000E4D99">
        <w:rPr>
          <w:color w:val="000000"/>
        </w:rPr>
        <w:t>"</w:t>
      </w:r>
      <w:r w:rsidRPr="00CD644A">
        <w:rPr>
          <w:color w:val="000000"/>
        </w:rPr>
        <w:t xml:space="preserve">, что обусловлено заявительным характером </w:t>
      </w:r>
      <w:r w:rsidR="00AD3207" w:rsidRPr="00CD644A">
        <w:rPr>
          <w:color w:val="000000"/>
        </w:rPr>
        <w:t xml:space="preserve">данной </w:t>
      </w:r>
      <w:r w:rsidRPr="00CD644A">
        <w:rPr>
          <w:color w:val="000000"/>
        </w:rPr>
        <w:t>выплаты;</w:t>
      </w:r>
    </w:p>
    <w:p w14:paraId="792F9AE3" w14:textId="19856757" w:rsidR="00791523" w:rsidRPr="00CD644A" w:rsidRDefault="00791523" w:rsidP="00791523">
      <w:pPr>
        <w:ind w:firstLine="709"/>
        <w:jc w:val="both"/>
        <w:rPr>
          <w:color w:val="000000"/>
        </w:rPr>
      </w:pPr>
      <w:r w:rsidRPr="00CD644A">
        <w:rPr>
          <w:color w:val="000000"/>
        </w:rPr>
        <w:t xml:space="preserve">394,7 тыс. рублей, что составляет 26,3 % от запланированных бюджетных назначений, в рамках реализации мероприятия </w:t>
      </w:r>
      <w:r w:rsidR="000E4D99">
        <w:rPr>
          <w:color w:val="000000"/>
        </w:rPr>
        <w:t>"</w:t>
      </w:r>
      <w:r w:rsidRPr="00CD644A">
        <w:rPr>
          <w:color w:val="000000"/>
        </w:rPr>
        <w:t>Оснащение современными программными и техническими средствами информатизации</w:t>
      </w:r>
      <w:r w:rsidR="000E4D99">
        <w:rPr>
          <w:color w:val="000000"/>
        </w:rPr>
        <w:t>"</w:t>
      </w:r>
      <w:r w:rsidRPr="00CD644A">
        <w:rPr>
          <w:color w:val="000000"/>
        </w:rPr>
        <w:t xml:space="preserve">, что обусловлено </w:t>
      </w:r>
      <w:r w:rsidR="00E00361" w:rsidRPr="00CD644A">
        <w:rPr>
          <w:color w:val="000000"/>
        </w:rPr>
        <w:t>экономией, сложившейся по результатам проведения конкурентных процедур</w:t>
      </w:r>
      <w:r w:rsidR="00A912A3" w:rsidRPr="00CD644A">
        <w:rPr>
          <w:color w:val="000000"/>
        </w:rPr>
        <w:t>;</w:t>
      </w:r>
    </w:p>
    <w:p w14:paraId="4D65C928" w14:textId="25BEF99D" w:rsidR="00A912A3" w:rsidRPr="00CD644A" w:rsidRDefault="00791523" w:rsidP="00A912A3">
      <w:pPr>
        <w:ind w:firstLine="709"/>
        <w:jc w:val="both"/>
        <w:rPr>
          <w:color w:val="000000"/>
        </w:rPr>
      </w:pPr>
      <w:r w:rsidRPr="00CD644A">
        <w:rPr>
          <w:color w:val="000000"/>
        </w:rPr>
        <w:t>300</w:t>
      </w:r>
      <w:r w:rsidR="00CC3374" w:rsidRPr="00CD644A">
        <w:rPr>
          <w:color w:val="000000"/>
        </w:rPr>
        <w:t>,0</w:t>
      </w:r>
      <w:r w:rsidRPr="00CD644A">
        <w:rPr>
          <w:color w:val="000000"/>
        </w:rPr>
        <w:t xml:space="preserve"> тыс. рублей, что составляет 60</w:t>
      </w:r>
      <w:r w:rsidR="00CC3374" w:rsidRPr="00CD644A">
        <w:rPr>
          <w:color w:val="000000"/>
        </w:rPr>
        <w:t>,0</w:t>
      </w:r>
      <w:r w:rsidRPr="00CD644A">
        <w:rPr>
          <w:color w:val="000000"/>
        </w:rPr>
        <w:t xml:space="preserve"> % от запланированных бюджетных назначений, в рамках реализации мероприятия </w:t>
      </w:r>
      <w:r w:rsidR="000E4D99">
        <w:rPr>
          <w:color w:val="000000"/>
        </w:rPr>
        <w:t>"</w:t>
      </w:r>
      <w:r w:rsidRPr="00CD644A">
        <w:rPr>
          <w:color w:val="000000"/>
        </w:rPr>
        <w:t>Проведение сбора и обобщения информации о качестве условий осуществления образовательной деятельности организациями, осуществляющими образовательную деятельность, в рамках независимой оценки качества</w:t>
      </w:r>
      <w:r w:rsidR="000E4D99">
        <w:rPr>
          <w:color w:val="000000"/>
        </w:rPr>
        <w:t>"</w:t>
      </w:r>
      <w:r w:rsidRPr="00CD644A">
        <w:rPr>
          <w:color w:val="000000"/>
        </w:rPr>
        <w:t xml:space="preserve">, что обусловлено </w:t>
      </w:r>
      <w:r w:rsidR="00E00361" w:rsidRPr="00CD644A">
        <w:rPr>
          <w:color w:val="000000"/>
        </w:rPr>
        <w:t>экономией, сложившейся по результатам проведения конкурентных процедур</w:t>
      </w:r>
      <w:r w:rsidR="00A912A3" w:rsidRPr="00CD644A">
        <w:rPr>
          <w:color w:val="000000"/>
        </w:rPr>
        <w:t>.</w:t>
      </w:r>
    </w:p>
    <w:p w14:paraId="15CF53BC" w14:textId="412D34EF" w:rsidR="00791523" w:rsidRPr="00CD644A" w:rsidRDefault="00C948BC" w:rsidP="0007438C">
      <w:pPr>
        <w:tabs>
          <w:tab w:val="left" w:pos="1484"/>
        </w:tabs>
        <w:ind w:firstLine="709"/>
        <w:jc w:val="both"/>
        <w:rPr>
          <w:color w:val="000000"/>
        </w:rPr>
      </w:pPr>
      <w:r w:rsidRPr="00CD644A">
        <w:t xml:space="preserve">Кроме того, в рамках подпрограммы в полном объеме не освоены бюджетные ассигнования в размере </w:t>
      </w:r>
      <w:r w:rsidR="00FA49BB" w:rsidRPr="00CD644A">
        <w:t>309 466,8</w:t>
      </w:r>
      <w:r w:rsidRPr="00CD644A">
        <w:t xml:space="preserve"> тыс. рублей, предусмотренные на реализацию мероприятия </w:t>
      </w:r>
      <w:r w:rsidR="000E4D99">
        <w:rPr>
          <w:color w:val="000000"/>
        </w:rPr>
        <w:t>"</w:t>
      </w:r>
      <w:r w:rsidR="00FA49BB" w:rsidRPr="00CD644A">
        <w:rPr>
          <w:color w:val="000000"/>
        </w:rPr>
        <w:t>Школа по улице Советская в городе Мурманске (за счет областных средств)</w:t>
      </w:r>
      <w:r w:rsidR="000E4D99">
        <w:rPr>
          <w:color w:val="000000"/>
        </w:rPr>
        <w:t>"</w:t>
      </w:r>
      <w:r w:rsidRPr="00CD644A">
        <w:rPr>
          <w:color w:val="000000"/>
        </w:rPr>
        <w:t xml:space="preserve">, что обусловлено </w:t>
      </w:r>
      <w:r w:rsidR="0007438C" w:rsidRPr="00CD644A">
        <w:rPr>
          <w:color w:val="000000"/>
        </w:rPr>
        <w:t>нарушением подрядчиком обязательств по контракту в части сроков выполнения работ (средства в полном объеме подтверждены в 2024 году).</w:t>
      </w:r>
    </w:p>
    <w:p w14:paraId="33993606" w14:textId="77777777" w:rsidR="0007438C" w:rsidRDefault="0007438C" w:rsidP="0007438C">
      <w:pPr>
        <w:tabs>
          <w:tab w:val="left" w:pos="1484"/>
        </w:tabs>
        <w:ind w:firstLine="709"/>
        <w:jc w:val="both"/>
        <w:rPr>
          <w:color w:val="000000"/>
        </w:rPr>
      </w:pPr>
    </w:p>
    <w:p w14:paraId="69D7035E" w14:textId="0A9BFC55" w:rsidR="00671AB8" w:rsidRPr="00CD644A" w:rsidRDefault="00671AB8" w:rsidP="00F8344C">
      <w:pPr>
        <w:pStyle w:val="1"/>
        <w:rPr>
          <w:szCs w:val="24"/>
        </w:rPr>
      </w:pPr>
      <w:r w:rsidRPr="00CD644A">
        <w:rPr>
          <w:szCs w:val="24"/>
        </w:rPr>
        <w:t xml:space="preserve">Государственная программа </w:t>
      </w:r>
      <w:r w:rsidR="000E4D99">
        <w:rPr>
          <w:szCs w:val="24"/>
        </w:rPr>
        <w:t>"</w:t>
      </w:r>
      <w:r w:rsidR="00A15135" w:rsidRPr="00CD644A">
        <w:rPr>
          <w:szCs w:val="24"/>
        </w:rPr>
        <w:t>Социальная поддержка</w:t>
      </w:r>
      <w:r w:rsidR="000E4D99">
        <w:rPr>
          <w:szCs w:val="24"/>
        </w:rPr>
        <w:t>"</w:t>
      </w:r>
    </w:p>
    <w:p w14:paraId="78A90BA1" w14:textId="77777777" w:rsidR="000D6A83" w:rsidRPr="00CD644A" w:rsidRDefault="000D6A83" w:rsidP="00F8344C"/>
    <w:p w14:paraId="07DA8D14" w14:textId="79459B6A" w:rsidR="00695F95" w:rsidRPr="00CD644A" w:rsidRDefault="00671AB8" w:rsidP="00F8344C">
      <w:pPr>
        <w:ind w:firstLine="709"/>
        <w:jc w:val="both"/>
      </w:pPr>
      <w:r w:rsidRPr="00CD644A">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CD644A">
        <w:t xml:space="preserve"> </w:t>
      </w:r>
      <w:r w:rsidR="00BF0C85" w:rsidRPr="00CD644A">
        <w:t>21 443 336,6</w:t>
      </w:r>
      <w:r w:rsidR="00D80B0C" w:rsidRPr="00CD644A">
        <w:t xml:space="preserve"> </w:t>
      </w:r>
      <w:r w:rsidR="00B1104A" w:rsidRPr="00CD644A">
        <w:t>тыс. рублей.</w:t>
      </w:r>
      <w:r w:rsidRPr="00CD644A">
        <w:t xml:space="preserve"> Отклонения между показателями сводной бюджетной росписи областного бюджета и Закона об областном бюджете составляют </w:t>
      </w:r>
      <w:r w:rsidR="00BF0C85" w:rsidRPr="00CD644A">
        <w:t xml:space="preserve">409 454,2 </w:t>
      </w:r>
      <w:r w:rsidR="00B1104A" w:rsidRPr="00CD644A">
        <w:t>тыс. рублей</w:t>
      </w:r>
      <w:r w:rsidR="002710D1" w:rsidRPr="00CD644A">
        <w:t>,</w:t>
      </w:r>
      <w:r w:rsidR="00176F69" w:rsidRPr="00CD644A">
        <w:t xml:space="preserve"> </w:t>
      </w:r>
      <w:r w:rsidRPr="00CD644A">
        <w:t xml:space="preserve">или </w:t>
      </w:r>
      <w:r w:rsidR="00BF0C85" w:rsidRPr="00CD644A">
        <w:t>1,9</w:t>
      </w:r>
      <w:r w:rsidR="00176F69" w:rsidRPr="00CD644A">
        <w:t xml:space="preserve"> </w:t>
      </w:r>
      <w:r w:rsidRPr="00CD644A">
        <w:t>%</w:t>
      </w:r>
      <w:r w:rsidR="002710D1" w:rsidRPr="00CD644A">
        <w:t>,</w:t>
      </w:r>
      <w:r w:rsidRPr="00CD644A">
        <w:t xml:space="preserve"> и связаны</w:t>
      </w:r>
      <w:r w:rsidR="001658D7" w:rsidRPr="00CD644A">
        <w:t xml:space="preserve"> в основном с</w:t>
      </w:r>
      <w:r w:rsidR="004A2263" w:rsidRPr="00CD644A">
        <w:t xml:space="preserve"> предоставлением </w:t>
      </w:r>
      <w:r w:rsidR="00695F95" w:rsidRPr="00CD644A">
        <w:t xml:space="preserve">субвенции бюджету Фонда пенсионного и </w:t>
      </w:r>
      <w:r w:rsidR="00695F95" w:rsidRPr="00CD644A">
        <w:lastRenderedPageBreak/>
        <w:t>социального страхования Российской Федерации на выплату ежемесячного пособия в связи с рождением и воспитанием ребенка.</w:t>
      </w:r>
      <w:r w:rsidR="0082169A" w:rsidRPr="00CD644A">
        <w:t xml:space="preserve"> </w:t>
      </w:r>
    </w:p>
    <w:p w14:paraId="398477BD" w14:textId="45B617BB" w:rsidR="00671AB8" w:rsidRPr="00CD644A" w:rsidRDefault="00671AB8" w:rsidP="00F8344C">
      <w:pPr>
        <w:pStyle w:val="a8"/>
        <w:ind w:firstLine="709"/>
        <w:rPr>
          <w:sz w:val="24"/>
          <w:szCs w:val="24"/>
        </w:rPr>
      </w:pPr>
      <w:r w:rsidRPr="00CD644A">
        <w:rPr>
          <w:sz w:val="24"/>
          <w:szCs w:val="24"/>
        </w:rPr>
        <w:t>В целом по государственной п</w:t>
      </w:r>
      <w:r w:rsidR="00E21620" w:rsidRPr="00CD644A">
        <w:rPr>
          <w:sz w:val="24"/>
          <w:szCs w:val="24"/>
        </w:rPr>
        <w:t>рограмме исполнение составило</w:t>
      </w:r>
      <w:r w:rsidR="00B1104A" w:rsidRPr="00CD644A">
        <w:rPr>
          <w:sz w:val="24"/>
          <w:szCs w:val="24"/>
        </w:rPr>
        <w:t xml:space="preserve"> </w:t>
      </w:r>
      <w:r w:rsidR="00690175" w:rsidRPr="00CD644A">
        <w:rPr>
          <w:sz w:val="24"/>
          <w:szCs w:val="24"/>
        </w:rPr>
        <w:t xml:space="preserve">                                       </w:t>
      </w:r>
      <w:r w:rsidR="00290947" w:rsidRPr="00CD644A">
        <w:rPr>
          <w:sz w:val="24"/>
          <w:szCs w:val="24"/>
        </w:rPr>
        <w:t>21 389 750,2</w:t>
      </w:r>
      <w:r w:rsidR="006C4E29" w:rsidRPr="00CD644A">
        <w:rPr>
          <w:sz w:val="24"/>
          <w:szCs w:val="24"/>
        </w:rPr>
        <w:t xml:space="preserve"> </w:t>
      </w:r>
      <w:r w:rsidR="00B1104A" w:rsidRPr="00CD644A">
        <w:rPr>
          <w:sz w:val="24"/>
          <w:szCs w:val="24"/>
        </w:rPr>
        <w:t>тыс. рублей</w:t>
      </w:r>
      <w:r w:rsidR="002710D1" w:rsidRPr="00CD644A">
        <w:rPr>
          <w:sz w:val="24"/>
          <w:szCs w:val="24"/>
        </w:rPr>
        <w:t>,</w:t>
      </w:r>
      <w:r w:rsidR="00B1104A" w:rsidRPr="00CD644A">
        <w:rPr>
          <w:sz w:val="24"/>
          <w:szCs w:val="24"/>
        </w:rPr>
        <w:t xml:space="preserve"> </w:t>
      </w:r>
      <w:r w:rsidR="00E21620" w:rsidRPr="00CD644A">
        <w:rPr>
          <w:sz w:val="24"/>
          <w:szCs w:val="24"/>
        </w:rPr>
        <w:t>или 9</w:t>
      </w:r>
      <w:r w:rsidR="00290947" w:rsidRPr="00CD644A">
        <w:rPr>
          <w:sz w:val="24"/>
          <w:szCs w:val="24"/>
        </w:rPr>
        <w:t>7</w:t>
      </w:r>
      <w:r w:rsidR="002710D1" w:rsidRPr="00CD644A">
        <w:rPr>
          <w:sz w:val="24"/>
          <w:szCs w:val="24"/>
        </w:rPr>
        <w:t>,</w:t>
      </w:r>
      <w:r w:rsidR="0099149D" w:rsidRPr="00CD644A">
        <w:rPr>
          <w:sz w:val="24"/>
          <w:szCs w:val="24"/>
        </w:rPr>
        <w:t>9</w:t>
      </w:r>
      <w:r w:rsidRPr="00CD644A">
        <w:rPr>
          <w:sz w:val="24"/>
          <w:szCs w:val="24"/>
        </w:rPr>
        <w:t xml:space="preserve"> % от уточненных бюджетных назначений.</w:t>
      </w:r>
    </w:p>
    <w:p w14:paraId="29F2731D" w14:textId="77777777" w:rsidR="00761119" w:rsidRPr="00CD644A" w:rsidRDefault="00671AB8" w:rsidP="00F8344C">
      <w:pPr>
        <w:pStyle w:val="a8"/>
        <w:ind w:firstLine="709"/>
        <w:rPr>
          <w:sz w:val="24"/>
          <w:szCs w:val="24"/>
        </w:rPr>
      </w:pPr>
      <w:r w:rsidRPr="00CD644A">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14:paraId="5536F720" w14:textId="77777777" w:rsidR="006510B6" w:rsidRPr="00CD644A" w:rsidRDefault="003359DD" w:rsidP="00F8344C">
      <w:pPr>
        <w:pStyle w:val="a8"/>
        <w:ind w:firstLine="709"/>
        <w:jc w:val="right"/>
        <w:rPr>
          <w:i/>
          <w:sz w:val="24"/>
          <w:szCs w:val="28"/>
        </w:rPr>
      </w:pPr>
      <w:r w:rsidRPr="00CD644A">
        <w:rPr>
          <w:i/>
          <w:sz w:val="24"/>
          <w:szCs w:val="24"/>
        </w:rPr>
        <w:t>тыс.</w:t>
      </w:r>
      <w:r w:rsidRPr="00CD644A">
        <w:rPr>
          <w:i/>
          <w:sz w:val="24"/>
          <w:szCs w:val="28"/>
        </w:rPr>
        <w:t> рублей</w:t>
      </w:r>
    </w:p>
    <w:tbl>
      <w:tblPr>
        <w:tblW w:w="9776" w:type="dxa"/>
        <w:tblInd w:w="113" w:type="dxa"/>
        <w:tblLayout w:type="fixed"/>
        <w:tblLook w:val="04A0" w:firstRow="1" w:lastRow="0" w:firstColumn="1" w:lastColumn="0" w:noHBand="0" w:noVBand="1"/>
      </w:tblPr>
      <w:tblGrid>
        <w:gridCol w:w="4673"/>
        <w:gridCol w:w="1418"/>
        <w:gridCol w:w="1417"/>
        <w:gridCol w:w="1276"/>
        <w:gridCol w:w="992"/>
      </w:tblGrid>
      <w:tr w:rsidR="00456CC8" w:rsidRPr="00CD644A" w14:paraId="76FB35E1" w14:textId="77777777" w:rsidTr="00456CC8">
        <w:trPr>
          <w:trHeight w:val="825"/>
          <w:tblHead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6CEFB" w14:textId="77777777" w:rsidR="00456CC8" w:rsidRPr="00CD644A" w:rsidRDefault="00456CC8" w:rsidP="00456CC8">
            <w:pPr>
              <w:jc w:val="center"/>
              <w:rPr>
                <w:color w:val="000000"/>
                <w:sz w:val="20"/>
                <w:szCs w:val="20"/>
              </w:rPr>
            </w:pPr>
            <w:r w:rsidRPr="00CD644A">
              <w:rPr>
                <w:color w:val="000000"/>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5F5DBC" w14:textId="77777777" w:rsidR="00456CC8" w:rsidRPr="00CD644A" w:rsidRDefault="00456CC8" w:rsidP="00456CC8">
            <w:pPr>
              <w:jc w:val="center"/>
              <w:rPr>
                <w:color w:val="000000"/>
                <w:sz w:val="20"/>
                <w:szCs w:val="20"/>
              </w:rPr>
            </w:pPr>
            <w:r w:rsidRPr="00CD644A">
              <w:rPr>
                <w:color w:val="000000"/>
                <w:sz w:val="20"/>
                <w:szCs w:val="20"/>
              </w:rPr>
              <w:t>Сводная бюджетная роспись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9BB402" w14:textId="77777777" w:rsidR="00456CC8" w:rsidRPr="00CD644A" w:rsidRDefault="00456CC8" w:rsidP="00456CC8">
            <w:pPr>
              <w:jc w:val="center"/>
              <w:rPr>
                <w:color w:val="000000"/>
                <w:sz w:val="20"/>
                <w:szCs w:val="20"/>
              </w:rPr>
            </w:pPr>
            <w:r w:rsidRPr="00CD644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55B234" w14:textId="77777777" w:rsidR="00456CC8" w:rsidRPr="00CD644A" w:rsidRDefault="00456CC8" w:rsidP="00456CC8">
            <w:pPr>
              <w:jc w:val="center"/>
              <w:rPr>
                <w:color w:val="000000"/>
                <w:sz w:val="20"/>
                <w:szCs w:val="20"/>
              </w:rPr>
            </w:pPr>
            <w:r w:rsidRPr="00CD644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A249F0" w14:textId="77777777" w:rsidR="00456CC8" w:rsidRPr="00CD644A" w:rsidRDefault="00456CC8" w:rsidP="00456CC8">
            <w:pPr>
              <w:jc w:val="center"/>
              <w:rPr>
                <w:color w:val="000000"/>
                <w:sz w:val="20"/>
                <w:szCs w:val="20"/>
              </w:rPr>
            </w:pPr>
            <w:r w:rsidRPr="00CD644A">
              <w:rPr>
                <w:color w:val="000000"/>
                <w:sz w:val="20"/>
                <w:szCs w:val="20"/>
              </w:rPr>
              <w:t>% исполнения</w:t>
            </w:r>
          </w:p>
        </w:tc>
      </w:tr>
      <w:tr w:rsidR="00456CC8" w:rsidRPr="00CD644A" w14:paraId="0AC1F40A" w14:textId="77777777" w:rsidTr="00456CC8">
        <w:trPr>
          <w:trHeight w:val="255"/>
          <w:tblHeader/>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E4EF3B3" w14:textId="77777777" w:rsidR="00456CC8" w:rsidRPr="00CD644A" w:rsidRDefault="00456CC8" w:rsidP="00456CC8">
            <w:pPr>
              <w:jc w:val="center"/>
              <w:rPr>
                <w:color w:val="000000"/>
                <w:sz w:val="20"/>
                <w:szCs w:val="20"/>
              </w:rPr>
            </w:pPr>
            <w:r w:rsidRPr="00CD644A">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55E7D059" w14:textId="77777777" w:rsidR="00456CC8" w:rsidRPr="00CD644A" w:rsidRDefault="00456CC8" w:rsidP="00456CC8">
            <w:pPr>
              <w:jc w:val="center"/>
              <w:rPr>
                <w:color w:val="000000"/>
                <w:sz w:val="20"/>
                <w:szCs w:val="20"/>
              </w:rPr>
            </w:pPr>
            <w:r w:rsidRPr="00CD644A">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3930DA9F" w14:textId="77777777" w:rsidR="00456CC8" w:rsidRPr="00CD644A" w:rsidRDefault="00456CC8" w:rsidP="00456CC8">
            <w:pPr>
              <w:jc w:val="center"/>
              <w:rPr>
                <w:color w:val="000000"/>
                <w:sz w:val="20"/>
                <w:szCs w:val="20"/>
              </w:rPr>
            </w:pPr>
            <w:r w:rsidRPr="00CD644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223FDC02" w14:textId="77777777" w:rsidR="00456CC8" w:rsidRPr="00CD644A" w:rsidRDefault="00456CC8" w:rsidP="00456CC8">
            <w:pPr>
              <w:jc w:val="center"/>
              <w:rPr>
                <w:color w:val="000000"/>
                <w:sz w:val="20"/>
                <w:szCs w:val="20"/>
              </w:rPr>
            </w:pPr>
            <w:r w:rsidRPr="00CD644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06E7EED4" w14:textId="77777777" w:rsidR="00456CC8" w:rsidRPr="00CD644A" w:rsidRDefault="00456CC8" w:rsidP="00456CC8">
            <w:pPr>
              <w:jc w:val="center"/>
              <w:rPr>
                <w:color w:val="000000"/>
                <w:sz w:val="20"/>
                <w:szCs w:val="20"/>
              </w:rPr>
            </w:pPr>
            <w:r w:rsidRPr="00CD644A">
              <w:rPr>
                <w:color w:val="000000"/>
                <w:sz w:val="20"/>
                <w:szCs w:val="20"/>
              </w:rPr>
              <w:t>5=3/2</w:t>
            </w:r>
          </w:p>
        </w:tc>
      </w:tr>
      <w:tr w:rsidR="00456CC8" w:rsidRPr="00CD644A" w14:paraId="2E021DDA" w14:textId="77777777" w:rsidTr="00456CC8">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4DBBDFE0" w14:textId="77777777" w:rsidR="00456CC8" w:rsidRPr="00CD644A" w:rsidRDefault="00456CC8" w:rsidP="00456CC8">
            <w:pPr>
              <w:rPr>
                <w:color w:val="000000"/>
                <w:sz w:val="20"/>
                <w:szCs w:val="20"/>
              </w:rPr>
            </w:pPr>
            <w:r w:rsidRPr="00CD644A">
              <w:rPr>
                <w:color w:val="000000"/>
                <w:sz w:val="20"/>
                <w:szCs w:val="20"/>
              </w:rPr>
              <w:t>Государственная программа "Социальная поддержка"</w:t>
            </w:r>
          </w:p>
        </w:tc>
        <w:tc>
          <w:tcPr>
            <w:tcW w:w="1418" w:type="dxa"/>
            <w:tcBorders>
              <w:top w:val="nil"/>
              <w:left w:val="nil"/>
              <w:bottom w:val="single" w:sz="4" w:space="0" w:color="auto"/>
              <w:right w:val="single" w:sz="4" w:space="0" w:color="auto"/>
            </w:tcBorders>
            <w:shd w:val="clear" w:color="auto" w:fill="auto"/>
            <w:hideMark/>
          </w:tcPr>
          <w:p w14:paraId="3B886FB7" w14:textId="77777777" w:rsidR="00456CC8" w:rsidRPr="00CD644A" w:rsidRDefault="00456CC8" w:rsidP="00456CC8">
            <w:pPr>
              <w:jc w:val="right"/>
              <w:rPr>
                <w:color w:val="000000"/>
                <w:sz w:val="20"/>
                <w:szCs w:val="20"/>
              </w:rPr>
            </w:pPr>
            <w:r w:rsidRPr="00CD644A">
              <w:rPr>
                <w:color w:val="000000"/>
                <w:sz w:val="20"/>
                <w:szCs w:val="20"/>
              </w:rPr>
              <w:t>21 852 790,9</w:t>
            </w:r>
          </w:p>
        </w:tc>
        <w:tc>
          <w:tcPr>
            <w:tcW w:w="1417" w:type="dxa"/>
            <w:tcBorders>
              <w:top w:val="nil"/>
              <w:left w:val="nil"/>
              <w:bottom w:val="single" w:sz="4" w:space="0" w:color="auto"/>
              <w:right w:val="single" w:sz="4" w:space="0" w:color="auto"/>
            </w:tcBorders>
            <w:shd w:val="clear" w:color="auto" w:fill="auto"/>
            <w:hideMark/>
          </w:tcPr>
          <w:p w14:paraId="7C328310" w14:textId="77777777" w:rsidR="00456CC8" w:rsidRPr="00CD644A" w:rsidRDefault="00456CC8" w:rsidP="00456CC8">
            <w:pPr>
              <w:jc w:val="right"/>
              <w:rPr>
                <w:color w:val="000000"/>
                <w:sz w:val="20"/>
                <w:szCs w:val="20"/>
              </w:rPr>
            </w:pPr>
            <w:r w:rsidRPr="00CD644A">
              <w:rPr>
                <w:color w:val="000000"/>
                <w:sz w:val="20"/>
                <w:szCs w:val="20"/>
              </w:rPr>
              <w:t>21 389 750,2</w:t>
            </w:r>
          </w:p>
        </w:tc>
        <w:tc>
          <w:tcPr>
            <w:tcW w:w="1276" w:type="dxa"/>
            <w:tcBorders>
              <w:top w:val="nil"/>
              <w:left w:val="nil"/>
              <w:bottom w:val="single" w:sz="4" w:space="0" w:color="auto"/>
              <w:right w:val="single" w:sz="4" w:space="0" w:color="auto"/>
            </w:tcBorders>
            <w:shd w:val="clear" w:color="auto" w:fill="auto"/>
            <w:hideMark/>
          </w:tcPr>
          <w:p w14:paraId="38DAF6DF" w14:textId="77777777" w:rsidR="00456CC8" w:rsidRPr="00CD644A" w:rsidRDefault="00456CC8" w:rsidP="00456CC8">
            <w:pPr>
              <w:jc w:val="right"/>
              <w:rPr>
                <w:color w:val="000000"/>
                <w:sz w:val="20"/>
                <w:szCs w:val="20"/>
              </w:rPr>
            </w:pPr>
            <w:r w:rsidRPr="00CD644A">
              <w:rPr>
                <w:color w:val="000000"/>
                <w:sz w:val="20"/>
                <w:szCs w:val="20"/>
              </w:rPr>
              <w:t>-463 040,7</w:t>
            </w:r>
          </w:p>
        </w:tc>
        <w:tc>
          <w:tcPr>
            <w:tcW w:w="992" w:type="dxa"/>
            <w:tcBorders>
              <w:top w:val="nil"/>
              <w:left w:val="nil"/>
              <w:bottom w:val="single" w:sz="4" w:space="0" w:color="auto"/>
              <w:right w:val="single" w:sz="4" w:space="0" w:color="auto"/>
            </w:tcBorders>
            <w:shd w:val="clear" w:color="auto" w:fill="auto"/>
            <w:hideMark/>
          </w:tcPr>
          <w:p w14:paraId="433D9ECE" w14:textId="77777777" w:rsidR="00456CC8" w:rsidRPr="00CD644A" w:rsidRDefault="00456CC8" w:rsidP="00456CC8">
            <w:pPr>
              <w:jc w:val="right"/>
              <w:rPr>
                <w:color w:val="000000"/>
                <w:sz w:val="20"/>
                <w:szCs w:val="20"/>
              </w:rPr>
            </w:pPr>
            <w:r w:rsidRPr="00CD644A">
              <w:rPr>
                <w:color w:val="000000"/>
                <w:sz w:val="20"/>
                <w:szCs w:val="20"/>
              </w:rPr>
              <w:t>97,9</w:t>
            </w:r>
          </w:p>
        </w:tc>
      </w:tr>
      <w:tr w:rsidR="00456CC8" w:rsidRPr="00CD644A" w14:paraId="64F15570" w14:textId="77777777" w:rsidTr="00456CC8">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224005F2" w14:textId="77777777" w:rsidR="00456CC8" w:rsidRPr="00CD644A" w:rsidRDefault="00456CC8" w:rsidP="00456CC8">
            <w:pPr>
              <w:rPr>
                <w:color w:val="000000"/>
                <w:sz w:val="20"/>
                <w:szCs w:val="20"/>
              </w:rPr>
            </w:pPr>
            <w:r w:rsidRPr="00CD644A">
              <w:rPr>
                <w:color w:val="000000"/>
                <w:sz w:val="20"/>
                <w:szCs w:val="20"/>
              </w:rPr>
              <w:t>Подпрограмма 1. "Модернизация системы социальной защиты населения Мурманской области"</w:t>
            </w:r>
          </w:p>
        </w:tc>
        <w:tc>
          <w:tcPr>
            <w:tcW w:w="1418" w:type="dxa"/>
            <w:tcBorders>
              <w:top w:val="nil"/>
              <w:left w:val="nil"/>
              <w:bottom w:val="single" w:sz="4" w:space="0" w:color="auto"/>
              <w:right w:val="single" w:sz="4" w:space="0" w:color="auto"/>
            </w:tcBorders>
            <w:shd w:val="clear" w:color="auto" w:fill="auto"/>
            <w:hideMark/>
          </w:tcPr>
          <w:p w14:paraId="0D30CEE9" w14:textId="77777777" w:rsidR="00456CC8" w:rsidRPr="00CD644A" w:rsidRDefault="00456CC8" w:rsidP="00456CC8">
            <w:pPr>
              <w:jc w:val="right"/>
              <w:rPr>
                <w:color w:val="000000"/>
                <w:sz w:val="20"/>
                <w:szCs w:val="20"/>
              </w:rPr>
            </w:pPr>
            <w:r w:rsidRPr="00CD644A">
              <w:rPr>
                <w:color w:val="000000"/>
                <w:sz w:val="20"/>
                <w:szCs w:val="20"/>
              </w:rPr>
              <w:t>3 977 296,2</w:t>
            </w:r>
          </w:p>
        </w:tc>
        <w:tc>
          <w:tcPr>
            <w:tcW w:w="1417" w:type="dxa"/>
            <w:tcBorders>
              <w:top w:val="nil"/>
              <w:left w:val="nil"/>
              <w:bottom w:val="single" w:sz="4" w:space="0" w:color="auto"/>
              <w:right w:val="single" w:sz="4" w:space="0" w:color="auto"/>
            </w:tcBorders>
            <w:shd w:val="clear" w:color="auto" w:fill="auto"/>
            <w:hideMark/>
          </w:tcPr>
          <w:p w14:paraId="247E8AC0" w14:textId="77777777" w:rsidR="00456CC8" w:rsidRPr="00CD644A" w:rsidRDefault="00456CC8" w:rsidP="00456CC8">
            <w:pPr>
              <w:jc w:val="right"/>
              <w:rPr>
                <w:color w:val="000000"/>
                <w:sz w:val="20"/>
                <w:szCs w:val="20"/>
              </w:rPr>
            </w:pPr>
            <w:r w:rsidRPr="00CD644A">
              <w:rPr>
                <w:color w:val="000000"/>
                <w:sz w:val="20"/>
                <w:szCs w:val="20"/>
              </w:rPr>
              <w:t>3 954 016,9</w:t>
            </w:r>
          </w:p>
        </w:tc>
        <w:tc>
          <w:tcPr>
            <w:tcW w:w="1276" w:type="dxa"/>
            <w:tcBorders>
              <w:top w:val="nil"/>
              <w:left w:val="nil"/>
              <w:bottom w:val="single" w:sz="4" w:space="0" w:color="auto"/>
              <w:right w:val="single" w:sz="4" w:space="0" w:color="auto"/>
            </w:tcBorders>
            <w:shd w:val="clear" w:color="auto" w:fill="auto"/>
            <w:hideMark/>
          </w:tcPr>
          <w:p w14:paraId="259DB3E1" w14:textId="77777777" w:rsidR="00456CC8" w:rsidRPr="00CD644A" w:rsidRDefault="00456CC8" w:rsidP="00456CC8">
            <w:pPr>
              <w:jc w:val="right"/>
              <w:rPr>
                <w:color w:val="000000"/>
                <w:sz w:val="20"/>
                <w:szCs w:val="20"/>
              </w:rPr>
            </w:pPr>
            <w:r w:rsidRPr="00CD644A">
              <w:rPr>
                <w:color w:val="000000"/>
                <w:sz w:val="20"/>
                <w:szCs w:val="20"/>
              </w:rPr>
              <w:t>-23 279,3</w:t>
            </w:r>
          </w:p>
        </w:tc>
        <w:tc>
          <w:tcPr>
            <w:tcW w:w="992" w:type="dxa"/>
            <w:tcBorders>
              <w:top w:val="nil"/>
              <w:left w:val="nil"/>
              <w:bottom w:val="single" w:sz="4" w:space="0" w:color="auto"/>
              <w:right w:val="single" w:sz="4" w:space="0" w:color="auto"/>
            </w:tcBorders>
            <w:shd w:val="clear" w:color="auto" w:fill="auto"/>
            <w:hideMark/>
          </w:tcPr>
          <w:p w14:paraId="2E0A8732" w14:textId="77777777" w:rsidR="00456CC8" w:rsidRPr="00CD644A" w:rsidRDefault="00456CC8" w:rsidP="00456CC8">
            <w:pPr>
              <w:jc w:val="right"/>
              <w:rPr>
                <w:color w:val="000000"/>
                <w:sz w:val="20"/>
                <w:szCs w:val="20"/>
              </w:rPr>
            </w:pPr>
            <w:r w:rsidRPr="00CD644A">
              <w:rPr>
                <w:color w:val="000000"/>
                <w:sz w:val="20"/>
                <w:szCs w:val="20"/>
              </w:rPr>
              <w:t>99,4</w:t>
            </w:r>
          </w:p>
        </w:tc>
      </w:tr>
      <w:tr w:rsidR="00456CC8" w:rsidRPr="00CD644A" w14:paraId="5DAFA776" w14:textId="77777777" w:rsidTr="00456CC8">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1967A672" w14:textId="77777777" w:rsidR="00456CC8" w:rsidRPr="00CD644A" w:rsidRDefault="00456CC8" w:rsidP="00456CC8">
            <w:pPr>
              <w:rPr>
                <w:color w:val="000000"/>
                <w:sz w:val="20"/>
                <w:szCs w:val="20"/>
              </w:rPr>
            </w:pPr>
            <w:r w:rsidRPr="00CD644A">
              <w:rPr>
                <w:color w:val="000000"/>
                <w:sz w:val="20"/>
                <w:szCs w:val="20"/>
              </w:rPr>
              <w:t>Подпрограмма 2. "Улучшение положения и качества жизни социально уязвимых слоев населения"</w:t>
            </w:r>
          </w:p>
        </w:tc>
        <w:tc>
          <w:tcPr>
            <w:tcW w:w="1418" w:type="dxa"/>
            <w:tcBorders>
              <w:top w:val="nil"/>
              <w:left w:val="nil"/>
              <w:bottom w:val="single" w:sz="4" w:space="0" w:color="auto"/>
              <w:right w:val="single" w:sz="4" w:space="0" w:color="auto"/>
            </w:tcBorders>
            <w:shd w:val="clear" w:color="auto" w:fill="auto"/>
            <w:hideMark/>
          </w:tcPr>
          <w:p w14:paraId="38692773" w14:textId="77777777" w:rsidR="00456CC8" w:rsidRPr="00CD644A" w:rsidRDefault="00456CC8" w:rsidP="00456CC8">
            <w:pPr>
              <w:jc w:val="right"/>
              <w:rPr>
                <w:color w:val="000000"/>
                <w:sz w:val="20"/>
                <w:szCs w:val="20"/>
              </w:rPr>
            </w:pPr>
            <w:r w:rsidRPr="00CD644A">
              <w:rPr>
                <w:color w:val="000000"/>
                <w:sz w:val="20"/>
                <w:szCs w:val="20"/>
              </w:rPr>
              <w:t>15 001 162,7</w:t>
            </w:r>
          </w:p>
        </w:tc>
        <w:tc>
          <w:tcPr>
            <w:tcW w:w="1417" w:type="dxa"/>
            <w:tcBorders>
              <w:top w:val="nil"/>
              <w:left w:val="nil"/>
              <w:bottom w:val="single" w:sz="4" w:space="0" w:color="auto"/>
              <w:right w:val="single" w:sz="4" w:space="0" w:color="auto"/>
            </w:tcBorders>
            <w:shd w:val="clear" w:color="auto" w:fill="auto"/>
            <w:hideMark/>
          </w:tcPr>
          <w:p w14:paraId="351B3DEC" w14:textId="77777777" w:rsidR="00456CC8" w:rsidRPr="00CD644A" w:rsidRDefault="00456CC8" w:rsidP="00456CC8">
            <w:pPr>
              <w:jc w:val="right"/>
              <w:rPr>
                <w:color w:val="000000"/>
                <w:sz w:val="20"/>
                <w:szCs w:val="20"/>
              </w:rPr>
            </w:pPr>
            <w:r w:rsidRPr="00CD644A">
              <w:rPr>
                <w:color w:val="000000"/>
                <w:sz w:val="20"/>
                <w:szCs w:val="20"/>
              </w:rPr>
              <w:t>14 718 394,5</w:t>
            </w:r>
          </w:p>
        </w:tc>
        <w:tc>
          <w:tcPr>
            <w:tcW w:w="1276" w:type="dxa"/>
            <w:tcBorders>
              <w:top w:val="nil"/>
              <w:left w:val="nil"/>
              <w:bottom w:val="single" w:sz="4" w:space="0" w:color="auto"/>
              <w:right w:val="single" w:sz="4" w:space="0" w:color="auto"/>
            </w:tcBorders>
            <w:shd w:val="clear" w:color="auto" w:fill="auto"/>
            <w:hideMark/>
          </w:tcPr>
          <w:p w14:paraId="712343B9" w14:textId="77777777" w:rsidR="00456CC8" w:rsidRPr="00CD644A" w:rsidRDefault="00456CC8" w:rsidP="00456CC8">
            <w:pPr>
              <w:jc w:val="right"/>
              <w:rPr>
                <w:color w:val="000000"/>
                <w:sz w:val="20"/>
                <w:szCs w:val="20"/>
              </w:rPr>
            </w:pPr>
            <w:r w:rsidRPr="00CD644A">
              <w:rPr>
                <w:color w:val="000000"/>
                <w:sz w:val="20"/>
                <w:szCs w:val="20"/>
              </w:rPr>
              <w:t>-282 768,2</w:t>
            </w:r>
          </w:p>
        </w:tc>
        <w:tc>
          <w:tcPr>
            <w:tcW w:w="992" w:type="dxa"/>
            <w:tcBorders>
              <w:top w:val="nil"/>
              <w:left w:val="nil"/>
              <w:bottom w:val="single" w:sz="4" w:space="0" w:color="auto"/>
              <w:right w:val="single" w:sz="4" w:space="0" w:color="auto"/>
            </w:tcBorders>
            <w:shd w:val="clear" w:color="auto" w:fill="auto"/>
            <w:hideMark/>
          </w:tcPr>
          <w:p w14:paraId="70EA0ADD" w14:textId="77777777" w:rsidR="00456CC8" w:rsidRPr="00CD644A" w:rsidRDefault="00456CC8" w:rsidP="00456CC8">
            <w:pPr>
              <w:jc w:val="right"/>
              <w:rPr>
                <w:color w:val="000000"/>
                <w:sz w:val="20"/>
                <w:szCs w:val="20"/>
              </w:rPr>
            </w:pPr>
            <w:r w:rsidRPr="00CD644A">
              <w:rPr>
                <w:color w:val="000000"/>
                <w:sz w:val="20"/>
                <w:szCs w:val="20"/>
              </w:rPr>
              <w:t>98,1</w:t>
            </w:r>
          </w:p>
        </w:tc>
      </w:tr>
      <w:tr w:rsidR="00456CC8" w:rsidRPr="00CD644A" w14:paraId="6EA6F3C5" w14:textId="77777777" w:rsidTr="00456CC8">
        <w:trPr>
          <w:trHeight w:val="1020"/>
        </w:trPr>
        <w:tc>
          <w:tcPr>
            <w:tcW w:w="4673" w:type="dxa"/>
            <w:tcBorders>
              <w:top w:val="nil"/>
              <w:left w:val="single" w:sz="4" w:space="0" w:color="auto"/>
              <w:bottom w:val="single" w:sz="4" w:space="0" w:color="auto"/>
              <w:right w:val="single" w:sz="4" w:space="0" w:color="auto"/>
            </w:tcBorders>
            <w:shd w:val="clear" w:color="auto" w:fill="auto"/>
            <w:hideMark/>
          </w:tcPr>
          <w:p w14:paraId="36B8385A" w14:textId="77777777" w:rsidR="00456CC8" w:rsidRPr="00CD644A" w:rsidRDefault="00456CC8" w:rsidP="00456CC8">
            <w:pPr>
              <w:rPr>
                <w:color w:val="000000"/>
                <w:sz w:val="20"/>
                <w:szCs w:val="20"/>
              </w:rPr>
            </w:pPr>
            <w:r w:rsidRPr="00CD644A">
              <w:rPr>
                <w:color w:val="000000"/>
                <w:sz w:val="20"/>
                <w:szCs w:val="20"/>
              </w:rPr>
              <w:t>Подпрограмма 3.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418" w:type="dxa"/>
            <w:tcBorders>
              <w:top w:val="nil"/>
              <w:left w:val="nil"/>
              <w:bottom w:val="single" w:sz="4" w:space="0" w:color="auto"/>
              <w:right w:val="single" w:sz="4" w:space="0" w:color="auto"/>
            </w:tcBorders>
            <w:shd w:val="clear" w:color="auto" w:fill="auto"/>
            <w:hideMark/>
          </w:tcPr>
          <w:p w14:paraId="5456B068" w14:textId="77777777" w:rsidR="00456CC8" w:rsidRPr="00CD644A" w:rsidRDefault="00456CC8" w:rsidP="00456CC8">
            <w:pPr>
              <w:jc w:val="right"/>
              <w:rPr>
                <w:color w:val="000000"/>
                <w:sz w:val="20"/>
                <w:szCs w:val="20"/>
              </w:rPr>
            </w:pPr>
            <w:r w:rsidRPr="00CD644A">
              <w:rPr>
                <w:color w:val="000000"/>
                <w:sz w:val="20"/>
                <w:szCs w:val="20"/>
              </w:rPr>
              <w:t>2 031 152,8</w:t>
            </w:r>
          </w:p>
        </w:tc>
        <w:tc>
          <w:tcPr>
            <w:tcW w:w="1417" w:type="dxa"/>
            <w:tcBorders>
              <w:top w:val="nil"/>
              <w:left w:val="nil"/>
              <w:bottom w:val="single" w:sz="4" w:space="0" w:color="auto"/>
              <w:right w:val="single" w:sz="4" w:space="0" w:color="auto"/>
            </w:tcBorders>
            <w:shd w:val="clear" w:color="auto" w:fill="auto"/>
            <w:hideMark/>
          </w:tcPr>
          <w:p w14:paraId="1CBA6C36" w14:textId="77777777" w:rsidR="00456CC8" w:rsidRPr="00CD644A" w:rsidRDefault="00456CC8" w:rsidP="00456CC8">
            <w:pPr>
              <w:jc w:val="right"/>
              <w:rPr>
                <w:color w:val="000000"/>
                <w:sz w:val="20"/>
                <w:szCs w:val="20"/>
              </w:rPr>
            </w:pPr>
            <w:r w:rsidRPr="00CD644A">
              <w:rPr>
                <w:color w:val="000000"/>
                <w:sz w:val="20"/>
                <w:szCs w:val="20"/>
              </w:rPr>
              <w:t>1 881 333,0</w:t>
            </w:r>
          </w:p>
        </w:tc>
        <w:tc>
          <w:tcPr>
            <w:tcW w:w="1276" w:type="dxa"/>
            <w:tcBorders>
              <w:top w:val="nil"/>
              <w:left w:val="nil"/>
              <w:bottom w:val="single" w:sz="4" w:space="0" w:color="auto"/>
              <w:right w:val="single" w:sz="4" w:space="0" w:color="auto"/>
            </w:tcBorders>
            <w:shd w:val="clear" w:color="auto" w:fill="auto"/>
            <w:hideMark/>
          </w:tcPr>
          <w:p w14:paraId="36D612B5" w14:textId="77777777" w:rsidR="00456CC8" w:rsidRPr="00CD644A" w:rsidRDefault="00456CC8" w:rsidP="00456CC8">
            <w:pPr>
              <w:jc w:val="right"/>
              <w:rPr>
                <w:color w:val="000000"/>
                <w:sz w:val="20"/>
                <w:szCs w:val="20"/>
              </w:rPr>
            </w:pPr>
            <w:r w:rsidRPr="00CD644A">
              <w:rPr>
                <w:color w:val="000000"/>
                <w:sz w:val="20"/>
                <w:szCs w:val="20"/>
              </w:rPr>
              <w:t>-149 819,8</w:t>
            </w:r>
          </w:p>
        </w:tc>
        <w:tc>
          <w:tcPr>
            <w:tcW w:w="992" w:type="dxa"/>
            <w:tcBorders>
              <w:top w:val="nil"/>
              <w:left w:val="nil"/>
              <w:bottom w:val="single" w:sz="4" w:space="0" w:color="auto"/>
              <w:right w:val="single" w:sz="4" w:space="0" w:color="auto"/>
            </w:tcBorders>
            <w:shd w:val="clear" w:color="auto" w:fill="auto"/>
            <w:hideMark/>
          </w:tcPr>
          <w:p w14:paraId="4D988158" w14:textId="77777777" w:rsidR="00456CC8" w:rsidRPr="00CD644A" w:rsidRDefault="00456CC8" w:rsidP="00456CC8">
            <w:pPr>
              <w:jc w:val="right"/>
              <w:rPr>
                <w:color w:val="000000"/>
                <w:sz w:val="20"/>
                <w:szCs w:val="20"/>
              </w:rPr>
            </w:pPr>
            <w:r w:rsidRPr="00CD644A">
              <w:rPr>
                <w:color w:val="000000"/>
                <w:sz w:val="20"/>
                <w:szCs w:val="20"/>
              </w:rPr>
              <w:t>92,6</w:t>
            </w:r>
          </w:p>
        </w:tc>
      </w:tr>
      <w:tr w:rsidR="00456CC8" w:rsidRPr="00CD644A" w14:paraId="26D9748D" w14:textId="77777777" w:rsidTr="00456CC8">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15E2AE80" w14:textId="77777777" w:rsidR="00456CC8" w:rsidRPr="00CD644A" w:rsidRDefault="00456CC8" w:rsidP="00456CC8">
            <w:pPr>
              <w:rPr>
                <w:color w:val="000000"/>
                <w:sz w:val="20"/>
                <w:szCs w:val="20"/>
              </w:rPr>
            </w:pPr>
            <w:r w:rsidRPr="00CD644A">
              <w:rPr>
                <w:color w:val="000000"/>
                <w:sz w:val="20"/>
                <w:szCs w:val="20"/>
              </w:rPr>
              <w:t>Подпрограмма 4. "Обеспечение реализации государственной программы"</w:t>
            </w:r>
          </w:p>
        </w:tc>
        <w:tc>
          <w:tcPr>
            <w:tcW w:w="1418" w:type="dxa"/>
            <w:tcBorders>
              <w:top w:val="nil"/>
              <w:left w:val="nil"/>
              <w:bottom w:val="single" w:sz="4" w:space="0" w:color="auto"/>
              <w:right w:val="single" w:sz="4" w:space="0" w:color="auto"/>
            </w:tcBorders>
            <w:shd w:val="clear" w:color="auto" w:fill="auto"/>
            <w:hideMark/>
          </w:tcPr>
          <w:p w14:paraId="344D2790" w14:textId="77777777" w:rsidR="00456CC8" w:rsidRPr="00CD644A" w:rsidRDefault="00456CC8" w:rsidP="00456CC8">
            <w:pPr>
              <w:jc w:val="right"/>
              <w:rPr>
                <w:color w:val="000000"/>
                <w:sz w:val="20"/>
                <w:szCs w:val="20"/>
              </w:rPr>
            </w:pPr>
            <w:r w:rsidRPr="00CD644A">
              <w:rPr>
                <w:color w:val="000000"/>
                <w:sz w:val="20"/>
                <w:szCs w:val="20"/>
              </w:rPr>
              <w:t>843 179,1</w:t>
            </w:r>
          </w:p>
        </w:tc>
        <w:tc>
          <w:tcPr>
            <w:tcW w:w="1417" w:type="dxa"/>
            <w:tcBorders>
              <w:top w:val="nil"/>
              <w:left w:val="nil"/>
              <w:bottom w:val="single" w:sz="4" w:space="0" w:color="auto"/>
              <w:right w:val="single" w:sz="4" w:space="0" w:color="auto"/>
            </w:tcBorders>
            <w:shd w:val="clear" w:color="auto" w:fill="auto"/>
            <w:hideMark/>
          </w:tcPr>
          <w:p w14:paraId="0EF38898" w14:textId="77777777" w:rsidR="00456CC8" w:rsidRPr="00CD644A" w:rsidRDefault="00456CC8" w:rsidP="00456CC8">
            <w:pPr>
              <w:jc w:val="right"/>
              <w:rPr>
                <w:color w:val="000000"/>
                <w:sz w:val="20"/>
                <w:szCs w:val="20"/>
              </w:rPr>
            </w:pPr>
            <w:r w:rsidRPr="00CD644A">
              <w:rPr>
                <w:color w:val="000000"/>
                <w:sz w:val="20"/>
                <w:szCs w:val="20"/>
              </w:rPr>
              <w:t>836 005,7</w:t>
            </w:r>
          </w:p>
        </w:tc>
        <w:tc>
          <w:tcPr>
            <w:tcW w:w="1276" w:type="dxa"/>
            <w:tcBorders>
              <w:top w:val="nil"/>
              <w:left w:val="nil"/>
              <w:bottom w:val="single" w:sz="4" w:space="0" w:color="auto"/>
              <w:right w:val="single" w:sz="4" w:space="0" w:color="auto"/>
            </w:tcBorders>
            <w:shd w:val="clear" w:color="auto" w:fill="auto"/>
            <w:hideMark/>
          </w:tcPr>
          <w:p w14:paraId="2FCBFB6C" w14:textId="77777777" w:rsidR="00456CC8" w:rsidRPr="00CD644A" w:rsidRDefault="00456CC8" w:rsidP="00456CC8">
            <w:pPr>
              <w:jc w:val="right"/>
              <w:rPr>
                <w:color w:val="000000"/>
                <w:sz w:val="20"/>
                <w:szCs w:val="20"/>
              </w:rPr>
            </w:pPr>
            <w:r w:rsidRPr="00CD644A">
              <w:rPr>
                <w:color w:val="000000"/>
                <w:sz w:val="20"/>
                <w:szCs w:val="20"/>
              </w:rPr>
              <w:t>-7 173,4</w:t>
            </w:r>
          </w:p>
        </w:tc>
        <w:tc>
          <w:tcPr>
            <w:tcW w:w="992" w:type="dxa"/>
            <w:tcBorders>
              <w:top w:val="nil"/>
              <w:left w:val="nil"/>
              <w:bottom w:val="single" w:sz="4" w:space="0" w:color="auto"/>
              <w:right w:val="single" w:sz="4" w:space="0" w:color="auto"/>
            </w:tcBorders>
            <w:shd w:val="clear" w:color="auto" w:fill="auto"/>
            <w:hideMark/>
          </w:tcPr>
          <w:p w14:paraId="3F792DA9" w14:textId="77777777" w:rsidR="00456CC8" w:rsidRPr="00CD644A" w:rsidRDefault="00456CC8" w:rsidP="00456CC8">
            <w:pPr>
              <w:jc w:val="right"/>
              <w:rPr>
                <w:color w:val="000000"/>
                <w:sz w:val="20"/>
                <w:szCs w:val="20"/>
              </w:rPr>
            </w:pPr>
            <w:r w:rsidRPr="00CD644A">
              <w:rPr>
                <w:color w:val="000000"/>
                <w:sz w:val="20"/>
                <w:szCs w:val="20"/>
              </w:rPr>
              <w:t>99,1</w:t>
            </w:r>
          </w:p>
        </w:tc>
      </w:tr>
    </w:tbl>
    <w:p w14:paraId="7435EB80" w14:textId="77777777" w:rsidR="00456CC8" w:rsidRPr="00CD644A" w:rsidRDefault="00456CC8" w:rsidP="00456CC8"/>
    <w:p w14:paraId="4966F136" w14:textId="08177608" w:rsidR="00367F71" w:rsidRPr="00CD644A" w:rsidRDefault="00BA01E2" w:rsidP="00F8344C">
      <w:pPr>
        <w:pStyle w:val="a8"/>
        <w:ind w:firstLine="709"/>
        <w:rPr>
          <w:sz w:val="24"/>
          <w:szCs w:val="24"/>
        </w:rPr>
      </w:pPr>
      <w:r>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0D408AD3" w14:textId="77777777" w:rsidR="004D06AE" w:rsidRPr="00CD644A" w:rsidRDefault="004D06AE" w:rsidP="00F8344C">
      <w:pPr>
        <w:pStyle w:val="a8"/>
        <w:ind w:firstLine="709"/>
        <w:rPr>
          <w:b/>
          <w:i/>
          <w:color w:val="FF0000"/>
          <w:sz w:val="24"/>
          <w:szCs w:val="24"/>
        </w:rPr>
      </w:pPr>
    </w:p>
    <w:p w14:paraId="001A6AD7" w14:textId="3D6B6A7D" w:rsidR="00E84C7D" w:rsidRPr="00CD644A" w:rsidRDefault="009A6241" w:rsidP="00F8344C">
      <w:pPr>
        <w:pStyle w:val="a8"/>
        <w:ind w:firstLine="709"/>
        <w:rPr>
          <w:b/>
          <w:i/>
          <w:sz w:val="24"/>
          <w:szCs w:val="24"/>
        </w:rPr>
      </w:pPr>
      <w:r w:rsidRPr="00CD644A">
        <w:rPr>
          <w:b/>
          <w:i/>
          <w:sz w:val="24"/>
          <w:szCs w:val="24"/>
        </w:rPr>
        <w:t xml:space="preserve">Подпрограмма 1. </w:t>
      </w:r>
      <w:r w:rsidR="000E4D99">
        <w:rPr>
          <w:b/>
          <w:i/>
          <w:sz w:val="24"/>
          <w:szCs w:val="24"/>
        </w:rPr>
        <w:t>"</w:t>
      </w:r>
      <w:r w:rsidR="00267C69" w:rsidRPr="00CD644A">
        <w:rPr>
          <w:b/>
          <w:i/>
          <w:sz w:val="24"/>
          <w:szCs w:val="24"/>
        </w:rPr>
        <w:t>Модернизация системы социальной защиты населения Мурманской области</w:t>
      </w:r>
      <w:r w:rsidR="000E4D99">
        <w:rPr>
          <w:b/>
          <w:i/>
          <w:sz w:val="24"/>
          <w:szCs w:val="24"/>
        </w:rPr>
        <w:t>"</w:t>
      </w:r>
    </w:p>
    <w:p w14:paraId="523DF951" w14:textId="3F772441" w:rsidR="005C05E8" w:rsidRPr="00CD644A" w:rsidRDefault="005C05E8" w:rsidP="005C05E8">
      <w:pPr>
        <w:ind w:firstLine="709"/>
        <w:jc w:val="both"/>
      </w:pPr>
      <w:r w:rsidRPr="00CD644A">
        <w:t xml:space="preserve">17 726,7 тыс. рублей, что составляет 5,4 % от запланированных бюджетных назначений, в рамках реализации мероприятия </w:t>
      </w:r>
      <w:r w:rsidR="000E4D99">
        <w:t>"</w:t>
      </w:r>
      <w:r w:rsidRPr="00CD644A">
        <w:t>Предоставление субсидий на выплату компенсации поставщикам социальных услуг, которые включены в реестр поставщиков социальных услуг Мурманской области, но не участвуют в выполнении государственного задания (заказа), оказывающим социальные услуги получателям социальных услуг в соответствии с индивидуальными программами предоставления социальных услуг</w:t>
      </w:r>
      <w:r w:rsidR="000E4D99">
        <w:t>"</w:t>
      </w:r>
      <w:r w:rsidRPr="00CD644A">
        <w:t>, что обусловлено перечислением субсидии в соответствии с заявками поставщиков социальных услуг, которые включены в реестр поставщиков социальных услуг Мурманской области, но не участвуют в выполнении государственного задания (заказа), оказывающим социальные услуги получателям социальных услуг в соответствии с индивидуальными программами предоставления социальных услуг исходя из фактической потребности, а так же отклонением заявок в декабре в связи с несоответствием условиям предоставления субсидии;</w:t>
      </w:r>
    </w:p>
    <w:p w14:paraId="073015BB" w14:textId="71F65D28" w:rsidR="005C05E8" w:rsidRPr="00CD644A" w:rsidRDefault="005C05E8" w:rsidP="005C05E8">
      <w:pPr>
        <w:ind w:firstLine="709"/>
        <w:jc w:val="both"/>
      </w:pPr>
      <w:r w:rsidRPr="00CD644A">
        <w:t xml:space="preserve">1 639,1 тыс. рублей, что составляет 0,1 % от запланированных бюджетных назначений, в рамках реализации мероприятия </w:t>
      </w:r>
      <w:r w:rsidR="000E4D99">
        <w:t>"</w:t>
      </w:r>
      <w:r w:rsidRPr="00CD644A">
        <w:t>Субсидия на финансовое обеспечение выполнения государственного задания</w:t>
      </w:r>
      <w:r w:rsidR="000E4D99">
        <w:t>"</w:t>
      </w:r>
      <w:r w:rsidRPr="00CD644A">
        <w:t>, что обусловлено уменьшением объема финансового обеспечения в связи с корректировкой государственного задания на основании предварительного отчета;</w:t>
      </w:r>
    </w:p>
    <w:p w14:paraId="47FEE7D5" w14:textId="007424B9" w:rsidR="005C05E8" w:rsidRPr="00CD644A" w:rsidRDefault="005C05E8" w:rsidP="005C05E8">
      <w:pPr>
        <w:ind w:firstLine="709"/>
        <w:jc w:val="both"/>
      </w:pPr>
      <w:r w:rsidRPr="00CD644A">
        <w:t xml:space="preserve">1 533,7 тыс. рублей, что составляет 0,6 % от запланированных бюджетных назначений, в рамках реализации мероприятия </w:t>
      </w:r>
      <w:r w:rsidR="000E4D99">
        <w:t>"</w:t>
      </w:r>
      <w:r w:rsidRPr="00CD644A">
        <w:t>Улучшение санитарно-эпидемиологических условий</w:t>
      </w:r>
      <w:r w:rsidR="000E4D99">
        <w:t>"</w:t>
      </w:r>
      <w:r w:rsidRPr="00CD644A">
        <w:t>, что обусловлено экономией, сложившейся по результатам проведения конкурентных процедур;</w:t>
      </w:r>
    </w:p>
    <w:p w14:paraId="231E2D31" w14:textId="6F8B60C5" w:rsidR="005C05E8" w:rsidRPr="00CD644A" w:rsidRDefault="005C05E8" w:rsidP="005C05E8">
      <w:pPr>
        <w:ind w:firstLine="709"/>
        <w:jc w:val="both"/>
      </w:pPr>
      <w:r w:rsidRPr="00CD644A">
        <w:lastRenderedPageBreak/>
        <w:t xml:space="preserve">776,2 тыс. рублей, что составляет 53,7 % от запланированных бюджетных назначений, в рамках реализации мероприятия </w:t>
      </w:r>
      <w:r w:rsidR="000E4D99">
        <w:t>"</w:t>
      </w:r>
      <w:r w:rsidRPr="00CD644A">
        <w:t>Расходы бюджета, возникающие при реализации пилотного проекта по созданию системы долговременного ухода за гражданами пожилого возраста и инвалидами, нуждающимися в уходе, в Мурманской области</w:t>
      </w:r>
      <w:r w:rsidR="000E4D99">
        <w:t>"</w:t>
      </w:r>
      <w:r w:rsidRPr="00CD644A">
        <w:t>, что обусловлено фактически сложившейся потребностью;</w:t>
      </w:r>
    </w:p>
    <w:p w14:paraId="6E6E5F6F" w14:textId="6148FCB3" w:rsidR="005C05E8" w:rsidRPr="00CD644A" w:rsidRDefault="005C05E8" w:rsidP="005C05E8">
      <w:pPr>
        <w:ind w:firstLine="709"/>
        <w:jc w:val="both"/>
      </w:pPr>
      <w:r w:rsidRPr="00CD644A">
        <w:t xml:space="preserve">684,6 тыс. рублей, что составляет 9,5 % от запланированных бюджетных назначений, в рамках реализации мероприятия </w:t>
      </w:r>
      <w:r w:rsidR="000E4D99">
        <w:t>"</w:t>
      </w:r>
      <w:r w:rsidRPr="00CD644A">
        <w:t>Предоставление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r w:rsidR="000E4D99">
        <w:t>"</w:t>
      </w:r>
      <w:r w:rsidRPr="00CD644A">
        <w:t>, что обусловлено заявительным характером данной выплаты;</w:t>
      </w:r>
    </w:p>
    <w:p w14:paraId="2750E2C8" w14:textId="25B87FF8" w:rsidR="005C05E8" w:rsidRPr="00CD644A" w:rsidRDefault="005C05E8" w:rsidP="005C05E8">
      <w:pPr>
        <w:ind w:firstLine="709"/>
        <w:jc w:val="both"/>
      </w:pPr>
      <w:r w:rsidRPr="00CD644A">
        <w:t xml:space="preserve">140,8 тыс. рублей, что составляет 100 % от запланированных бюджетных назначений, в рамках реализации мероприятия </w:t>
      </w:r>
      <w:r w:rsidR="000E4D99">
        <w:t>"</w:t>
      </w:r>
      <w:r w:rsidRPr="00CD644A">
        <w:t>Перевозка несовершеннолетних между субъектами Российской Федерации, а также в пределах территорий государств - участников СНГ</w:t>
      </w:r>
      <w:r w:rsidR="000E4D99">
        <w:t>"</w:t>
      </w:r>
      <w:r w:rsidRPr="00CD644A">
        <w:t>, что обусловлено заявите</w:t>
      </w:r>
      <w:r w:rsidR="00296BC8" w:rsidRPr="00CD644A">
        <w:t>льным характером данной выплаты.</w:t>
      </w:r>
    </w:p>
    <w:p w14:paraId="37B2D566" w14:textId="77777777" w:rsidR="005C05E8" w:rsidRPr="00CD644A" w:rsidRDefault="005C05E8" w:rsidP="005C05E8"/>
    <w:p w14:paraId="5BA685B4" w14:textId="780B8E71" w:rsidR="009539F7" w:rsidRPr="00CD644A" w:rsidRDefault="009A6241" w:rsidP="00F8344C">
      <w:pPr>
        <w:ind w:firstLine="709"/>
        <w:jc w:val="both"/>
        <w:rPr>
          <w:b/>
          <w:i/>
        </w:rPr>
      </w:pPr>
      <w:r w:rsidRPr="00CD644A">
        <w:rPr>
          <w:b/>
          <w:i/>
        </w:rPr>
        <w:t xml:space="preserve">Подпрограмма 2. </w:t>
      </w:r>
      <w:r w:rsidR="000E4D99">
        <w:rPr>
          <w:b/>
          <w:i/>
        </w:rPr>
        <w:t>"</w:t>
      </w:r>
      <w:r w:rsidR="00267C69" w:rsidRPr="00CD644A">
        <w:rPr>
          <w:b/>
          <w:i/>
        </w:rPr>
        <w:t>Улучшение положения и качества жизни социально уязвимых слоев населения</w:t>
      </w:r>
      <w:r w:rsidR="000E4D99">
        <w:rPr>
          <w:b/>
          <w:i/>
        </w:rPr>
        <w:t>"</w:t>
      </w:r>
    </w:p>
    <w:p w14:paraId="6DC688CB" w14:textId="7C649AD4" w:rsidR="006D5F10" w:rsidRPr="00CD644A" w:rsidRDefault="006D5F10" w:rsidP="006D5F10">
      <w:pPr>
        <w:pStyle w:val="a8"/>
        <w:ind w:firstLine="709"/>
        <w:rPr>
          <w:sz w:val="24"/>
          <w:szCs w:val="24"/>
        </w:rPr>
      </w:pPr>
      <w:r w:rsidRPr="00CD644A">
        <w:rPr>
          <w:sz w:val="24"/>
          <w:szCs w:val="24"/>
        </w:rPr>
        <w:t>Исполнение бюджетных ассигнований, предусмотренных на реализацию подпрограммы, ниже запланированных бюджетных назначений обусловлено заявительным характером выплат или перечислением межбюджетных трансфертов в соответствии с заявками муниципальных органов управления исход</w:t>
      </w:r>
      <w:r w:rsidR="009310D2" w:rsidRPr="00CD644A">
        <w:rPr>
          <w:sz w:val="24"/>
          <w:szCs w:val="24"/>
        </w:rPr>
        <w:t xml:space="preserve">я из фактической потребности и </w:t>
      </w:r>
      <w:r w:rsidRPr="00CD644A">
        <w:rPr>
          <w:sz w:val="24"/>
          <w:szCs w:val="24"/>
        </w:rPr>
        <w:t>сложилось в основном за счет следующих объемов:</w:t>
      </w:r>
    </w:p>
    <w:p w14:paraId="208999C9" w14:textId="1E25A54C" w:rsidR="001479A2" w:rsidRPr="00CD644A" w:rsidRDefault="001479A2" w:rsidP="0038092B">
      <w:pPr>
        <w:ind w:firstLine="709"/>
        <w:jc w:val="both"/>
      </w:pPr>
      <w:r w:rsidRPr="00CD644A">
        <w:t>78</w:t>
      </w:r>
      <w:r w:rsidR="0038092B" w:rsidRPr="00CD644A">
        <w:t xml:space="preserve"> </w:t>
      </w:r>
      <w:r w:rsidRPr="00CD644A">
        <w:t xml:space="preserve">393,6 тыс. рублей, что составляет 4,6 % от запланированных бюджетных назначений, в рамках реализации мероприятия </w:t>
      </w:r>
      <w:r w:rsidR="000E4D99">
        <w:t>"</w:t>
      </w:r>
      <w:r w:rsidRPr="00CD644A">
        <w:t>Предоставление гражданам субсидий на оплату жилого помещения и коммунальных услуг (за сч</w:t>
      </w:r>
      <w:r w:rsidR="00733C2A" w:rsidRPr="00CD644A">
        <w:t>ет средств областного бюджета)</w:t>
      </w:r>
      <w:r w:rsidR="000E4D99">
        <w:t>"</w:t>
      </w:r>
      <w:r w:rsidRPr="00CD644A">
        <w:t>;</w:t>
      </w:r>
    </w:p>
    <w:p w14:paraId="38C0093B" w14:textId="176C07BC" w:rsidR="001479A2" w:rsidRPr="00CD644A" w:rsidRDefault="001479A2" w:rsidP="0038092B">
      <w:pPr>
        <w:ind w:firstLine="709"/>
        <w:jc w:val="both"/>
      </w:pPr>
      <w:r w:rsidRPr="00CD644A">
        <w:t>41</w:t>
      </w:r>
      <w:r w:rsidR="0038092B" w:rsidRPr="00CD644A">
        <w:t xml:space="preserve"> </w:t>
      </w:r>
      <w:r w:rsidRPr="00CD644A">
        <w:t xml:space="preserve">632,4 тыс. рублей, что составляет 2,5 % от запланированных бюджетных назначений, в рамках реализации мероприятия </w:t>
      </w:r>
      <w:r w:rsidR="000E4D99">
        <w:t>"</w:t>
      </w:r>
      <w:r w:rsidRPr="00CD644A">
        <w:t>Реализация мер социальной поддержки по оплате жилого помещения, коммунальных услуг и транспортных услуг по доставке тв</w:t>
      </w:r>
      <w:r w:rsidR="00733C2A" w:rsidRPr="00CD644A">
        <w:t>ердого топлива ветеранам труда</w:t>
      </w:r>
      <w:r w:rsidR="000E4D99">
        <w:t>"</w:t>
      </w:r>
      <w:r w:rsidRPr="00CD644A">
        <w:t>;</w:t>
      </w:r>
    </w:p>
    <w:p w14:paraId="20CFD163" w14:textId="6C2A90C8" w:rsidR="001479A2" w:rsidRPr="00CD644A" w:rsidRDefault="001479A2" w:rsidP="0038092B">
      <w:pPr>
        <w:ind w:firstLine="709"/>
        <w:jc w:val="both"/>
        <w:rPr>
          <w:strike/>
        </w:rPr>
      </w:pPr>
      <w:r w:rsidRPr="00CD644A">
        <w:t>23</w:t>
      </w:r>
      <w:r w:rsidR="00E70936" w:rsidRPr="00CD644A">
        <w:t xml:space="preserve"> </w:t>
      </w:r>
      <w:r w:rsidRPr="00CD644A">
        <w:t xml:space="preserve">875 тыс. рублей, что составляет 3,8 % от запланированных бюджетных назначений, в рамках реализации мероприятия </w:t>
      </w:r>
      <w:r w:rsidR="000E4D99">
        <w:t>"</w:t>
      </w:r>
      <w:r w:rsidRPr="00CD644A">
        <w:t>Единовременная материальная помощь отдельным категориям граждан из числа военнослужащих, проходивших службу в войсках национальной гвардии Российской Федерации, и членов их семей, а также граждан, зарегистрированных на территории Мурманской области, пребывавших в запасе и заключивших краткосрочный контракт о прохождении военной службы в зоне проведения специальной военной операции, пров</w:t>
      </w:r>
      <w:r w:rsidR="00733C2A" w:rsidRPr="00CD644A">
        <w:t>одимой с 24 февраля 2022 года</w:t>
      </w:r>
      <w:r w:rsidR="000E4D99">
        <w:t>"</w:t>
      </w:r>
      <w:r w:rsidR="00733C2A" w:rsidRPr="00CD644A">
        <w:t>;</w:t>
      </w:r>
    </w:p>
    <w:p w14:paraId="38FF7AD1" w14:textId="24EA6AF2" w:rsidR="001479A2" w:rsidRPr="00CD644A" w:rsidRDefault="001479A2" w:rsidP="0038092B">
      <w:pPr>
        <w:ind w:firstLine="709"/>
        <w:jc w:val="both"/>
        <w:rPr>
          <w:strike/>
        </w:rPr>
      </w:pPr>
      <w:r w:rsidRPr="00CD644A">
        <w:t>18</w:t>
      </w:r>
      <w:r w:rsidR="00E70936" w:rsidRPr="00CD644A">
        <w:t xml:space="preserve"> </w:t>
      </w:r>
      <w:r w:rsidRPr="00CD644A">
        <w:t xml:space="preserve">473,3 тыс. рублей, что составляет 11,7 % от запланированных бюджетных назначений, в рамках реализации мероприятия </w:t>
      </w:r>
      <w:r w:rsidR="000E4D99">
        <w:t>"</w:t>
      </w:r>
      <w:r w:rsidRPr="00CD644A">
        <w:t>Предоставление субвенции на осуществление органами местного самоуправления государственных полномочий по организации предоставления и предоставлению ежемесячной жилищно-коммунальной выплаты отдельным категориям граждан, работающих в сельских населенных пунктах или поселках городского типа Мурманс</w:t>
      </w:r>
      <w:r w:rsidR="00733C2A" w:rsidRPr="00CD644A">
        <w:t>кой области</w:t>
      </w:r>
      <w:r w:rsidR="000E4D99">
        <w:t>"</w:t>
      </w:r>
      <w:r w:rsidR="00733C2A" w:rsidRPr="00CD644A">
        <w:t>;</w:t>
      </w:r>
    </w:p>
    <w:p w14:paraId="5092B17A" w14:textId="663A3C54" w:rsidR="001479A2" w:rsidRPr="00CD644A" w:rsidRDefault="001479A2" w:rsidP="0038092B">
      <w:pPr>
        <w:ind w:firstLine="709"/>
        <w:jc w:val="both"/>
        <w:rPr>
          <w:strike/>
        </w:rPr>
      </w:pPr>
      <w:r w:rsidRPr="00CD644A">
        <w:t>17</w:t>
      </w:r>
      <w:r w:rsidR="00E70936" w:rsidRPr="00CD644A">
        <w:t xml:space="preserve"> </w:t>
      </w:r>
      <w:r w:rsidRPr="00CD644A">
        <w:t xml:space="preserve">060,9 тыс. рублей, что составляет 1,8 % от запланированных бюджетных назначений, в рамках реализации мероприятия </w:t>
      </w:r>
      <w:r w:rsidR="000E4D99">
        <w:t>"</w:t>
      </w:r>
      <w:r w:rsidRPr="00CD644A">
        <w:t>Расходы на ежемесячную денежную выплату ветеранам труда</w:t>
      </w:r>
      <w:r w:rsidR="000E4D99">
        <w:t>"</w:t>
      </w:r>
      <w:r w:rsidR="00733C2A" w:rsidRPr="00CD644A">
        <w:t>;</w:t>
      </w:r>
      <w:r w:rsidRPr="00CD644A">
        <w:t xml:space="preserve"> </w:t>
      </w:r>
    </w:p>
    <w:p w14:paraId="5A430A2D" w14:textId="44FC672E" w:rsidR="001479A2" w:rsidRPr="00CD644A" w:rsidRDefault="001479A2" w:rsidP="0038092B">
      <w:pPr>
        <w:ind w:firstLine="709"/>
        <w:jc w:val="both"/>
        <w:rPr>
          <w:strike/>
        </w:rPr>
      </w:pPr>
      <w:r w:rsidRPr="00CD644A">
        <w:t>13</w:t>
      </w:r>
      <w:r w:rsidR="00E70936" w:rsidRPr="00CD644A">
        <w:t xml:space="preserve"> </w:t>
      </w:r>
      <w:r w:rsidRPr="00CD644A">
        <w:t xml:space="preserve">009,6 тыс. рублей, что составляет 28,5 % от запланированных бюджетных назначений, в рамках реализации мероприятия </w:t>
      </w:r>
      <w:r w:rsidR="000E4D99">
        <w:t>"</w:t>
      </w:r>
      <w:r w:rsidRPr="00CD644A">
        <w:t>Предоставление субвенции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r w:rsidR="000E4D99">
        <w:t>"</w:t>
      </w:r>
      <w:r w:rsidR="00733C2A" w:rsidRPr="00CD644A">
        <w:t>;</w:t>
      </w:r>
      <w:r w:rsidRPr="00CD644A">
        <w:t xml:space="preserve"> </w:t>
      </w:r>
    </w:p>
    <w:p w14:paraId="13BD406C" w14:textId="3BCAEB9C" w:rsidR="001479A2" w:rsidRPr="00CD644A" w:rsidRDefault="001479A2" w:rsidP="0038092B">
      <w:pPr>
        <w:ind w:firstLine="709"/>
        <w:jc w:val="both"/>
        <w:rPr>
          <w:strike/>
        </w:rPr>
      </w:pPr>
      <w:r w:rsidRPr="00CD644A">
        <w:lastRenderedPageBreak/>
        <w:t>12</w:t>
      </w:r>
      <w:r w:rsidR="00E70936" w:rsidRPr="00CD644A">
        <w:t xml:space="preserve"> </w:t>
      </w:r>
      <w:r w:rsidRPr="00CD644A">
        <w:t xml:space="preserve">302,1 тыс. рублей, что составляет 5,6 % от запланированных бюджетных назначений, в рамках реализации мероприятия </w:t>
      </w:r>
      <w:r w:rsidR="000E4D99">
        <w:t>"</w:t>
      </w:r>
      <w:r w:rsidRPr="00CD644A">
        <w:t>Доплаты к пенсиям государственны</w:t>
      </w:r>
      <w:r w:rsidR="00733C2A" w:rsidRPr="00CD644A">
        <w:t>х служащих Мурманской области</w:t>
      </w:r>
      <w:r w:rsidR="000E4D99">
        <w:t>"</w:t>
      </w:r>
      <w:r w:rsidR="00733C2A" w:rsidRPr="00CD644A">
        <w:t>;</w:t>
      </w:r>
    </w:p>
    <w:p w14:paraId="5E0ABC73" w14:textId="6D77F69D" w:rsidR="001479A2" w:rsidRPr="00CD644A" w:rsidRDefault="001479A2" w:rsidP="0038092B">
      <w:pPr>
        <w:ind w:firstLine="709"/>
        <w:jc w:val="both"/>
        <w:rPr>
          <w:strike/>
        </w:rPr>
      </w:pPr>
      <w:r w:rsidRPr="00CD644A">
        <w:t>11</w:t>
      </w:r>
      <w:r w:rsidR="00E70936" w:rsidRPr="00CD644A">
        <w:t xml:space="preserve"> </w:t>
      </w:r>
      <w:r w:rsidRPr="00CD644A">
        <w:t xml:space="preserve">498,3 тыс. рублей, что составляет 12,5 % от запланированных бюджетных назначений, в рамках реализации мероприятия </w:t>
      </w:r>
      <w:r w:rsidR="000E4D99">
        <w:t>"</w:t>
      </w:r>
      <w:r w:rsidRPr="00CD644A">
        <w:t xml:space="preserve">Единовременная материальная помощь гражданам Российской Федерации, имеющих место жительства в Мурманской области, призванных на </w:t>
      </w:r>
      <w:r w:rsidR="00733C2A" w:rsidRPr="00CD644A">
        <w:t>военную службу по мобилизации</w:t>
      </w:r>
      <w:r w:rsidR="000E4D99">
        <w:t>"</w:t>
      </w:r>
      <w:r w:rsidR="00733C2A" w:rsidRPr="00CD644A">
        <w:t>;</w:t>
      </w:r>
    </w:p>
    <w:p w14:paraId="21B00520" w14:textId="70B4AC98" w:rsidR="001479A2" w:rsidRPr="00CD644A" w:rsidRDefault="001479A2" w:rsidP="0038092B">
      <w:pPr>
        <w:ind w:firstLine="709"/>
        <w:jc w:val="both"/>
        <w:rPr>
          <w:strike/>
        </w:rPr>
      </w:pPr>
      <w:r w:rsidRPr="00CD644A">
        <w:t>7</w:t>
      </w:r>
      <w:r w:rsidR="00E70936" w:rsidRPr="00CD644A">
        <w:t xml:space="preserve"> </w:t>
      </w:r>
      <w:r w:rsidRPr="00CD644A">
        <w:t xml:space="preserve">323,2 тыс. рублей, что составляет 35,4 % от запланированных бюджетных назначений, в рамках реализации мероприятия </w:t>
      </w:r>
      <w:r w:rsidR="000E4D99">
        <w:t>"</w:t>
      </w:r>
      <w:r w:rsidRPr="00CD644A">
        <w:t>Осуществление выплаты на оплату проезда в медицинские организации и обратно беременным и родившим женщинам</w:t>
      </w:r>
      <w:r w:rsidR="000E4D99">
        <w:t>"</w:t>
      </w:r>
      <w:r w:rsidR="00733C2A" w:rsidRPr="00CD644A">
        <w:t>;</w:t>
      </w:r>
      <w:r w:rsidRPr="00CD644A">
        <w:t xml:space="preserve"> </w:t>
      </w:r>
    </w:p>
    <w:p w14:paraId="4C59FC15" w14:textId="7AE4FEE8" w:rsidR="001479A2" w:rsidRPr="00CD644A" w:rsidRDefault="001479A2" w:rsidP="0038092B">
      <w:pPr>
        <w:ind w:firstLine="709"/>
        <w:jc w:val="both"/>
      </w:pPr>
      <w:r w:rsidRPr="00CD644A">
        <w:t>6</w:t>
      </w:r>
      <w:r w:rsidR="00E70936" w:rsidRPr="00CD644A">
        <w:t xml:space="preserve"> </w:t>
      </w:r>
      <w:r w:rsidRPr="00CD644A">
        <w:t xml:space="preserve">125,2 тыс. рублей, что составляет 0,3 % от запланированных бюджетных назначений, в рамках реализации мероприятия </w:t>
      </w:r>
      <w:r w:rsidR="000E4D99">
        <w:t>"</w:t>
      </w:r>
      <w:r w:rsidRPr="00CD644A">
        <w:t>Выплата региональной социальной доплаты к пенсии</w:t>
      </w:r>
      <w:r w:rsidR="000E4D99">
        <w:t>"</w:t>
      </w:r>
      <w:r w:rsidR="00733C2A" w:rsidRPr="00CD644A">
        <w:t>;</w:t>
      </w:r>
      <w:r w:rsidRPr="00CD644A">
        <w:t xml:space="preserve"> </w:t>
      </w:r>
    </w:p>
    <w:p w14:paraId="4770F703" w14:textId="222525E5" w:rsidR="001479A2" w:rsidRPr="00CD644A" w:rsidRDefault="001479A2" w:rsidP="0038092B">
      <w:pPr>
        <w:ind w:firstLine="709"/>
        <w:jc w:val="both"/>
      </w:pPr>
      <w:r w:rsidRPr="00CD644A">
        <w:t>5</w:t>
      </w:r>
      <w:r w:rsidR="00E70936" w:rsidRPr="00CD644A">
        <w:t> </w:t>
      </w:r>
      <w:r w:rsidRPr="00CD644A">
        <w:t>000</w:t>
      </w:r>
      <w:r w:rsidR="00E70936" w:rsidRPr="00CD644A">
        <w:t>,0</w:t>
      </w:r>
      <w:r w:rsidRPr="00CD644A">
        <w:t xml:space="preserve"> тыс. рублей, что составляет 7,1 % от запланированных бюджетных назначений, в рамках реализации мероприятия </w:t>
      </w:r>
      <w:r w:rsidR="000E4D99">
        <w:t>"</w:t>
      </w:r>
      <w:r w:rsidRPr="00CD644A">
        <w:t>Единовременная выплата на улучшение жилищных условий участникам специальной военной операции, которым присвоено звание Героя Российской Федерации</w:t>
      </w:r>
      <w:r w:rsidR="000E4D99">
        <w:t>"</w:t>
      </w:r>
      <w:r w:rsidR="00733C2A" w:rsidRPr="00CD644A">
        <w:t>;</w:t>
      </w:r>
      <w:r w:rsidRPr="00CD644A">
        <w:t xml:space="preserve"> </w:t>
      </w:r>
    </w:p>
    <w:p w14:paraId="470F1CED" w14:textId="515E5877" w:rsidR="001479A2" w:rsidRPr="00CD644A" w:rsidRDefault="001479A2" w:rsidP="0038092B">
      <w:pPr>
        <w:ind w:firstLine="709"/>
        <w:jc w:val="both"/>
        <w:rPr>
          <w:strike/>
        </w:rPr>
      </w:pPr>
      <w:r w:rsidRPr="00CD644A">
        <w:t>3</w:t>
      </w:r>
      <w:r w:rsidR="00E70936" w:rsidRPr="00CD644A">
        <w:t xml:space="preserve"> </w:t>
      </w:r>
      <w:r w:rsidRPr="00CD644A">
        <w:t xml:space="preserve">958,4 тыс. рублей, что составляет 1,8 % от запланированных бюджетных назначений, в рамках реализации мероприятия </w:t>
      </w:r>
      <w:r w:rsidR="000E4D99">
        <w:t>"</w:t>
      </w:r>
      <w:r w:rsidRPr="00CD644A">
        <w:t>Расходы на ежемесячную денежную выплату пенсионерам по старости (женщи</w:t>
      </w:r>
      <w:r w:rsidR="00733C2A" w:rsidRPr="00CD644A">
        <w:t>ны с 55 лет, мужчины с 60 лет)</w:t>
      </w:r>
      <w:r w:rsidR="000E4D99">
        <w:t>"</w:t>
      </w:r>
      <w:r w:rsidR="00733C2A" w:rsidRPr="00CD644A">
        <w:t>;</w:t>
      </w:r>
    </w:p>
    <w:p w14:paraId="51241C3E" w14:textId="38566B63" w:rsidR="001479A2" w:rsidRPr="00CD644A" w:rsidRDefault="001479A2" w:rsidP="0038092B">
      <w:pPr>
        <w:ind w:firstLine="709"/>
        <w:jc w:val="both"/>
        <w:rPr>
          <w:strike/>
        </w:rPr>
      </w:pPr>
      <w:r w:rsidRPr="00CD644A">
        <w:t>3</w:t>
      </w:r>
      <w:r w:rsidR="00E70936" w:rsidRPr="00CD644A">
        <w:t xml:space="preserve"> </w:t>
      </w:r>
      <w:r w:rsidRPr="00CD644A">
        <w:t xml:space="preserve">897,8 тыс. рублей, что составляет 0,6 % от запланированных бюджетных назначений, в рамках реализации мероприятия </w:t>
      </w:r>
      <w:r w:rsidR="000E4D99">
        <w:t>"</w:t>
      </w:r>
      <w:r w:rsidRPr="00CD644A">
        <w:t>Ежемесячная денежная выплата при рождении первого ребенка до достиж</w:t>
      </w:r>
      <w:r w:rsidR="00733C2A" w:rsidRPr="00CD644A">
        <w:t>ения им возраста полутора лет</w:t>
      </w:r>
      <w:r w:rsidR="000E4D99">
        <w:t>"</w:t>
      </w:r>
      <w:r w:rsidR="00733C2A" w:rsidRPr="00CD644A">
        <w:t>;</w:t>
      </w:r>
    </w:p>
    <w:p w14:paraId="63AA89B3" w14:textId="6F63571E" w:rsidR="001479A2" w:rsidRPr="00CD644A" w:rsidRDefault="001479A2" w:rsidP="0038092B">
      <w:pPr>
        <w:ind w:firstLine="709"/>
        <w:jc w:val="both"/>
        <w:rPr>
          <w:strike/>
        </w:rPr>
      </w:pPr>
      <w:r w:rsidRPr="00CD644A">
        <w:t>3</w:t>
      </w:r>
      <w:r w:rsidR="00701295" w:rsidRPr="00CD644A">
        <w:t xml:space="preserve"> </w:t>
      </w:r>
      <w:r w:rsidRPr="00CD644A">
        <w:t xml:space="preserve">245,5 тыс. рублей, что составляет 1,4 % от запланированных бюджетных назначений, в рамках реализации мероприятия </w:t>
      </w:r>
      <w:r w:rsidR="000E4D99">
        <w:t>"</w:t>
      </w:r>
      <w:r w:rsidRPr="00CD644A">
        <w:t>Предоставление регионального мате</w:t>
      </w:r>
      <w:r w:rsidR="00733C2A" w:rsidRPr="00CD644A">
        <w:t>ринского (семейного) капитала</w:t>
      </w:r>
      <w:r w:rsidR="000E4D99">
        <w:t>"</w:t>
      </w:r>
      <w:r w:rsidR="00733C2A" w:rsidRPr="00CD644A">
        <w:t>;</w:t>
      </w:r>
    </w:p>
    <w:p w14:paraId="5E85A13E" w14:textId="39EE3DC1" w:rsidR="001479A2" w:rsidRPr="00CD644A" w:rsidRDefault="001479A2" w:rsidP="0038092B">
      <w:pPr>
        <w:ind w:firstLine="709"/>
        <w:jc w:val="both"/>
        <w:rPr>
          <w:strike/>
        </w:rPr>
      </w:pPr>
      <w:r w:rsidRPr="00CD644A">
        <w:t>3</w:t>
      </w:r>
      <w:r w:rsidR="00701295" w:rsidRPr="00CD644A">
        <w:t xml:space="preserve"> </w:t>
      </w:r>
      <w:r w:rsidRPr="00CD644A">
        <w:t xml:space="preserve">041,9 тыс. рублей, что составляет 8,1 % от запланированных бюджетных назначений, в рамках реализации мероприятия </w:t>
      </w:r>
      <w:r w:rsidR="000E4D99">
        <w:t>"</w:t>
      </w:r>
      <w:r w:rsidRPr="00CD644A">
        <w:t>Оплата 50% стоимости проезда к месту отдыха и обратно в пределах территории Российской Фе</w:t>
      </w:r>
      <w:r w:rsidR="00733C2A" w:rsidRPr="00CD644A">
        <w:t>дерации (один раз в два года)</w:t>
      </w:r>
      <w:r w:rsidR="000E4D99">
        <w:t>"</w:t>
      </w:r>
      <w:r w:rsidR="00733C2A" w:rsidRPr="00CD644A">
        <w:t>;</w:t>
      </w:r>
    </w:p>
    <w:p w14:paraId="14319C5A" w14:textId="0D068B96" w:rsidR="001479A2" w:rsidRPr="00CD644A" w:rsidRDefault="001479A2" w:rsidP="0038092B">
      <w:pPr>
        <w:ind w:firstLine="709"/>
        <w:jc w:val="both"/>
        <w:rPr>
          <w:strike/>
        </w:rPr>
      </w:pPr>
      <w:r w:rsidRPr="00CD644A">
        <w:t>2</w:t>
      </w:r>
      <w:r w:rsidR="00701295" w:rsidRPr="00CD644A">
        <w:t xml:space="preserve"> </w:t>
      </w:r>
      <w:r w:rsidRPr="00CD644A">
        <w:t xml:space="preserve">966,5 тыс. рублей, что составляет 35,7 % от запланированных бюджетных назначений, в рамках реализации мероприятия </w:t>
      </w:r>
      <w:r w:rsidR="000E4D99">
        <w:t>"</w:t>
      </w:r>
      <w:r w:rsidRPr="00CD644A">
        <w:t>Выплата единовременного пособия при переезде на постоянное место жительства за пределы Му</w:t>
      </w:r>
      <w:r w:rsidR="00733C2A" w:rsidRPr="00CD644A">
        <w:t>рманской области</w:t>
      </w:r>
      <w:r w:rsidR="000E4D99">
        <w:t>"</w:t>
      </w:r>
      <w:r w:rsidR="00733C2A" w:rsidRPr="00CD644A">
        <w:t>;</w:t>
      </w:r>
    </w:p>
    <w:p w14:paraId="3D28F8D1" w14:textId="7360D827" w:rsidR="001479A2" w:rsidRPr="00CD644A" w:rsidRDefault="001479A2" w:rsidP="0038092B">
      <w:pPr>
        <w:ind w:firstLine="709"/>
        <w:jc w:val="both"/>
        <w:rPr>
          <w:strike/>
        </w:rPr>
      </w:pPr>
      <w:r w:rsidRPr="00CD644A">
        <w:t>2</w:t>
      </w:r>
      <w:r w:rsidR="00701295" w:rsidRPr="00CD644A">
        <w:t xml:space="preserve"> </w:t>
      </w:r>
      <w:r w:rsidRPr="00CD644A">
        <w:t xml:space="preserve">429,1 тыс. рублей, что составляет 2,5 % от запланированных бюджетных назначений, в рамках реализации мероприятия </w:t>
      </w:r>
      <w:r w:rsidR="000E4D99">
        <w:t>"</w:t>
      </w:r>
      <w:r w:rsidRPr="00CD644A">
        <w:t>Е</w:t>
      </w:r>
      <w:r w:rsidR="00733C2A" w:rsidRPr="00CD644A">
        <w:t>жемесячное пособие на ребенка</w:t>
      </w:r>
      <w:r w:rsidR="000E4D99">
        <w:t>"</w:t>
      </w:r>
      <w:r w:rsidR="00733C2A" w:rsidRPr="00CD644A">
        <w:t>;</w:t>
      </w:r>
    </w:p>
    <w:p w14:paraId="6B043E00" w14:textId="778E6BFB" w:rsidR="001479A2" w:rsidRPr="00CD644A" w:rsidRDefault="001479A2" w:rsidP="0038092B">
      <w:pPr>
        <w:ind w:firstLine="709"/>
        <w:jc w:val="both"/>
        <w:rPr>
          <w:strike/>
        </w:rPr>
      </w:pPr>
      <w:r w:rsidRPr="00CD644A">
        <w:t>2</w:t>
      </w:r>
      <w:r w:rsidR="00701295" w:rsidRPr="00CD644A">
        <w:t xml:space="preserve"> </w:t>
      </w:r>
      <w:r w:rsidRPr="00CD644A">
        <w:t xml:space="preserve">360,8 тыс. рублей, что составляет 2,2 % от запланированных бюджетных назначений, в рамках реализации мероприятия </w:t>
      </w:r>
      <w:r w:rsidR="000E4D99">
        <w:t>"</w:t>
      </w:r>
      <w:r w:rsidRPr="00CD644A">
        <w:t>Реализация мер социальной поддержки по оплате коммунал</w:t>
      </w:r>
      <w:r w:rsidR="00733C2A" w:rsidRPr="00CD644A">
        <w:t>ьных услуг многодетным семьям</w:t>
      </w:r>
      <w:r w:rsidR="000E4D99">
        <w:t>"</w:t>
      </w:r>
      <w:r w:rsidR="00733C2A" w:rsidRPr="00CD644A">
        <w:t>;</w:t>
      </w:r>
    </w:p>
    <w:p w14:paraId="0B2B52C3" w14:textId="5A2D41CF" w:rsidR="001479A2" w:rsidRPr="00CD644A" w:rsidRDefault="001479A2" w:rsidP="0038092B">
      <w:pPr>
        <w:ind w:firstLine="709"/>
        <w:jc w:val="both"/>
        <w:rPr>
          <w:strike/>
        </w:rPr>
      </w:pPr>
      <w:r w:rsidRPr="00CD644A">
        <w:t>1</w:t>
      </w:r>
      <w:r w:rsidR="00701295" w:rsidRPr="00CD644A">
        <w:t xml:space="preserve"> </w:t>
      </w:r>
      <w:r w:rsidRPr="00CD644A">
        <w:t>632,7 тыс. рублей, что составляет 7</w:t>
      </w:r>
      <w:r w:rsidR="00701295" w:rsidRPr="00CD644A">
        <w:t>,0</w:t>
      </w:r>
      <w:r w:rsidRPr="00CD644A">
        <w:t xml:space="preserve"> % от запланированных бюджетных назначений, в рамках реализации мероприятия </w:t>
      </w:r>
      <w:r w:rsidR="000E4D99">
        <w:t>"</w:t>
      </w:r>
      <w:r w:rsidRPr="00CD644A">
        <w:t>Предоставление мер социальной поддержки на обеспечение полноценным питанием беременных женщин, кормящих матерей, а такж</w:t>
      </w:r>
      <w:r w:rsidR="00733C2A" w:rsidRPr="00CD644A">
        <w:t>е детей в возрасте до трех лет</w:t>
      </w:r>
      <w:r w:rsidR="000E4D99">
        <w:t>"</w:t>
      </w:r>
      <w:r w:rsidR="00733C2A" w:rsidRPr="00CD644A">
        <w:t>;</w:t>
      </w:r>
    </w:p>
    <w:p w14:paraId="568CEA2D" w14:textId="35076180" w:rsidR="001479A2" w:rsidRPr="00CD644A" w:rsidRDefault="001479A2" w:rsidP="0038092B">
      <w:pPr>
        <w:ind w:firstLine="709"/>
        <w:jc w:val="both"/>
        <w:rPr>
          <w:strike/>
        </w:rPr>
      </w:pPr>
      <w:r w:rsidRPr="00CD644A">
        <w:t>1</w:t>
      </w:r>
      <w:r w:rsidR="00CE6CA8" w:rsidRPr="00CD644A">
        <w:t xml:space="preserve"> </w:t>
      </w:r>
      <w:r w:rsidRPr="00CD644A">
        <w:t xml:space="preserve">357 тыс. рублей, что составляет 50,3 % от запланированных бюджетных назначений, в рамках реализации мероприятия </w:t>
      </w:r>
      <w:r w:rsidR="000E4D99">
        <w:t>"</w:t>
      </w:r>
      <w:r w:rsidRPr="00CD644A">
        <w:t>Субвенция на возмещение расходов по гарантированном</w:t>
      </w:r>
      <w:r w:rsidR="00733C2A" w:rsidRPr="00CD644A">
        <w:t>у перечню услуг по погребению</w:t>
      </w:r>
      <w:r w:rsidR="000E4D99">
        <w:t>"</w:t>
      </w:r>
      <w:r w:rsidR="00733C2A" w:rsidRPr="00CD644A">
        <w:t>;</w:t>
      </w:r>
    </w:p>
    <w:p w14:paraId="74E362AA" w14:textId="2AB6D364" w:rsidR="001479A2" w:rsidRPr="00CD644A" w:rsidRDefault="001479A2" w:rsidP="0038092B">
      <w:pPr>
        <w:ind w:firstLine="709"/>
        <w:jc w:val="both"/>
      </w:pPr>
      <w:r w:rsidRPr="00CD644A">
        <w:t>1</w:t>
      </w:r>
      <w:r w:rsidR="00CE6CA8" w:rsidRPr="00CD644A">
        <w:t xml:space="preserve"> </w:t>
      </w:r>
      <w:r w:rsidRPr="00CD644A">
        <w:t xml:space="preserve">349,7 тыс. рублей, что составляет 62,5 % от запланированных бюджетных назначений, в рамках реализации мероприятия </w:t>
      </w:r>
      <w:r w:rsidR="000E4D99">
        <w:t>"</w:t>
      </w:r>
      <w:r w:rsidRPr="00CD644A">
        <w:t>Предоставление дополнительной меры социальной поддержки в виде компенсации расходов на оплату стоимости проезда в медицинские организации и обратно гражданам с ограниченными возможностями здоровья, воспользовавшимся услугами перевозки, оказываемыми спе</w:t>
      </w:r>
      <w:r w:rsidR="00733C2A" w:rsidRPr="00CD644A">
        <w:t>циализированными организациями</w:t>
      </w:r>
      <w:r w:rsidR="000E4D99">
        <w:t>"</w:t>
      </w:r>
      <w:r w:rsidR="00733C2A" w:rsidRPr="00CD644A">
        <w:t>;</w:t>
      </w:r>
    </w:p>
    <w:p w14:paraId="449BA337" w14:textId="05B13306" w:rsidR="001479A2" w:rsidRPr="00CD644A" w:rsidRDefault="001479A2" w:rsidP="0038092B">
      <w:pPr>
        <w:ind w:firstLine="709"/>
        <w:jc w:val="both"/>
        <w:rPr>
          <w:strike/>
        </w:rPr>
      </w:pPr>
      <w:r w:rsidRPr="00CD644A">
        <w:t>1</w:t>
      </w:r>
      <w:r w:rsidR="00CE6CA8" w:rsidRPr="00CD644A">
        <w:t> </w:t>
      </w:r>
      <w:r w:rsidRPr="00CD644A">
        <w:t>325</w:t>
      </w:r>
      <w:r w:rsidR="00CE6CA8" w:rsidRPr="00CD644A">
        <w:t>,0</w:t>
      </w:r>
      <w:r w:rsidRPr="00CD644A">
        <w:t xml:space="preserve"> тыс. рублей, что составляет 5,6 % от запланированных бюджетных назначений, в рамках реализации мероприятия </w:t>
      </w:r>
      <w:r w:rsidR="000E4D99">
        <w:t>"</w:t>
      </w:r>
      <w:r w:rsidRPr="00CD644A">
        <w:t xml:space="preserve">Предоставление субвенций из областного </w:t>
      </w:r>
      <w:r w:rsidRPr="00CD644A">
        <w:lastRenderedPageBreak/>
        <w:t>бюджета на исполнение органами местного самоуправления муниципальных образований со статусом городского округа, муниципального округа и муниципального района отдельных государственных полномочий по опеке и попечительству и иных полномочий в отнош</w:t>
      </w:r>
      <w:r w:rsidR="00733C2A" w:rsidRPr="00CD644A">
        <w:t>ении совершеннолетних граждан</w:t>
      </w:r>
      <w:r w:rsidR="000E4D99">
        <w:t>"</w:t>
      </w:r>
      <w:r w:rsidR="00733C2A" w:rsidRPr="00CD644A">
        <w:t>;</w:t>
      </w:r>
    </w:p>
    <w:p w14:paraId="2459ECF9" w14:textId="4921FAE5" w:rsidR="001479A2" w:rsidRPr="00CD644A" w:rsidRDefault="001479A2" w:rsidP="0038092B">
      <w:pPr>
        <w:ind w:firstLine="709"/>
        <w:jc w:val="both"/>
        <w:rPr>
          <w:strike/>
        </w:rPr>
      </w:pPr>
      <w:r w:rsidRPr="00CD644A">
        <w:t>1</w:t>
      </w:r>
      <w:r w:rsidR="00CE6CA8" w:rsidRPr="00CD644A">
        <w:t xml:space="preserve"> </w:t>
      </w:r>
      <w:r w:rsidRPr="00CD644A">
        <w:t xml:space="preserve">283,4 тыс. рублей, что составляет 1,4 % от запланированных бюджетных назначений, в рамках реализации мероприятия </w:t>
      </w:r>
      <w:r w:rsidR="000E4D99">
        <w:t>"</w:t>
      </w:r>
      <w:r w:rsidRPr="00CD644A">
        <w:t>Ежегодная единовременная денежная выплата к Дн</w:t>
      </w:r>
      <w:r w:rsidR="00733C2A" w:rsidRPr="00CD644A">
        <w:t>ю Мурманской области (28 мая)</w:t>
      </w:r>
      <w:r w:rsidR="000E4D99">
        <w:t>"</w:t>
      </w:r>
      <w:r w:rsidR="00733C2A" w:rsidRPr="00CD644A">
        <w:t>;</w:t>
      </w:r>
    </w:p>
    <w:p w14:paraId="4CD55E81" w14:textId="0527D2AF" w:rsidR="001479A2" w:rsidRPr="00CD644A" w:rsidRDefault="001479A2" w:rsidP="0038092B">
      <w:pPr>
        <w:ind w:firstLine="709"/>
        <w:jc w:val="both"/>
        <w:rPr>
          <w:strike/>
        </w:rPr>
      </w:pPr>
      <w:r w:rsidRPr="00CD644A">
        <w:t>1</w:t>
      </w:r>
      <w:r w:rsidR="00CE6CA8" w:rsidRPr="00CD644A">
        <w:t xml:space="preserve"> </w:t>
      </w:r>
      <w:r w:rsidRPr="00CD644A">
        <w:t xml:space="preserve">168,2 тыс. рублей, что составляет 0,2 % от запланированных бюджетных назначений, в рамках реализации мероприятия </w:t>
      </w:r>
      <w:r w:rsidR="000E4D99">
        <w:t>"</w:t>
      </w:r>
      <w:r w:rsidRPr="00CD644A">
        <w:t>Оплата жилищно-коммунальных услуг</w:t>
      </w:r>
      <w:r w:rsidR="00733C2A" w:rsidRPr="00CD644A">
        <w:t xml:space="preserve"> отдельным категориям граждан</w:t>
      </w:r>
      <w:r w:rsidR="000E4D99">
        <w:t>"</w:t>
      </w:r>
      <w:r w:rsidR="00733C2A" w:rsidRPr="00CD644A">
        <w:t>;</w:t>
      </w:r>
    </w:p>
    <w:p w14:paraId="51F524C3" w14:textId="5DA396EE" w:rsidR="00151AAA" w:rsidRPr="00CD644A" w:rsidRDefault="00151AAA" w:rsidP="0038092B">
      <w:pPr>
        <w:ind w:firstLine="709"/>
        <w:jc w:val="both"/>
        <w:rPr>
          <w:strike/>
        </w:rPr>
      </w:pPr>
      <w:r w:rsidRPr="00CD644A">
        <w:t>1</w:t>
      </w:r>
      <w:r w:rsidR="00CE6CA8" w:rsidRPr="00CD644A">
        <w:t> </w:t>
      </w:r>
      <w:r w:rsidRPr="00CD644A">
        <w:t>166</w:t>
      </w:r>
      <w:r w:rsidR="00CE6CA8" w:rsidRPr="00CD644A">
        <w:t>,0</w:t>
      </w:r>
      <w:r w:rsidRPr="00CD644A">
        <w:t xml:space="preserve"> тыс. рублей, что составляет 67,8 % от запланированных бюджетных назначений, в рамках реализации мероприятия </w:t>
      </w:r>
      <w:r w:rsidR="000E4D99">
        <w:t>"</w:t>
      </w:r>
      <w:r w:rsidRPr="00CD644A">
        <w:t>Ежемесячная денежная выплата на оплату стоимости проезда детей из семей участников специальной военной операции, обучающихся в образовательных организациях, высшего и среднего профессионального образования, расположенных за пределами границ муниципальных образований по месту проживания детей и в пределах территории Мурманской области,</w:t>
      </w:r>
      <w:r w:rsidR="00733C2A" w:rsidRPr="00CD644A">
        <w:t xml:space="preserve"> к месту проживания и обратно</w:t>
      </w:r>
      <w:r w:rsidR="000E4D99">
        <w:t>"</w:t>
      </w:r>
      <w:r w:rsidR="00733C2A" w:rsidRPr="00CD644A">
        <w:t>;</w:t>
      </w:r>
    </w:p>
    <w:p w14:paraId="4AE34E45" w14:textId="679871F3" w:rsidR="00151AAA" w:rsidRPr="00CD644A" w:rsidRDefault="00151AAA" w:rsidP="0038092B">
      <w:pPr>
        <w:ind w:firstLine="709"/>
        <w:jc w:val="both"/>
        <w:rPr>
          <w:strike/>
        </w:rPr>
      </w:pPr>
      <w:r w:rsidRPr="00CD644A">
        <w:t>1</w:t>
      </w:r>
      <w:r w:rsidR="00CE6CA8" w:rsidRPr="00CD644A">
        <w:t xml:space="preserve"> </w:t>
      </w:r>
      <w:r w:rsidRPr="00CD644A">
        <w:t xml:space="preserve">163,7 тыс. рублей, что составляет 1,6 % от запланированных бюджетных назначений, в рамках реализации мероприятия </w:t>
      </w:r>
      <w:r w:rsidR="000E4D99">
        <w:t>"</w:t>
      </w:r>
      <w:r w:rsidRPr="00CD644A">
        <w:t xml:space="preserve">Компенсация расходов на уплату взноса на капитальный ремонт общего имущества в многоквартирном доме отдельным категориям граждан в Мурманской </w:t>
      </w:r>
      <w:r w:rsidR="00733C2A" w:rsidRPr="00CD644A">
        <w:t>области</w:t>
      </w:r>
      <w:r w:rsidR="000E4D99">
        <w:t>"</w:t>
      </w:r>
      <w:r w:rsidR="00733C2A" w:rsidRPr="00CD644A">
        <w:t>;</w:t>
      </w:r>
    </w:p>
    <w:p w14:paraId="27B3972B" w14:textId="7F20E710" w:rsidR="00151AAA" w:rsidRPr="00CD644A" w:rsidRDefault="00151AAA" w:rsidP="0038092B">
      <w:pPr>
        <w:ind w:firstLine="709"/>
        <w:jc w:val="both"/>
        <w:rPr>
          <w:strike/>
        </w:rPr>
      </w:pPr>
      <w:r w:rsidRPr="00CD644A">
        <w:t>1</w:t>
      </w:r>
      <w:r w:rsidR="00CE6CA8" w:rsidRPr="00CD644A">
        <w:t xml:space="preserve"> </w:t>
      </w:r>
      <w:r w:rsidRPr="00CD644A">
        <w:t xml:space="preserve">139,3 тыс. рублей, что составляет 18,8 % от запланированных бюджетных назначений, в рамках реализации мероприятия </w:t>
      </w:r>
      <w:r w:rsidR="000E4D99">
        <w:t>"</w:t>
      </w:r>
      <w:r w:rsidRPr="00CD644A">
        <w:t>Предоставления ежемесячной социальной выплаты работникам Государственной противопожар</w:t>
      </w:r>
      <w:r w:rsidR="00733C2A" w:rsidRPr="00CD644A">
        <w:t>ной службы Мурманской области</w:t>
      </w:r>
      <w:r w:rsidR="000E4D99">
        <w:t>"</w:t>
      </w:r>
      <w:r w:rsidR="00733C2A" w:rsidRPr="00CD644A">
        <w:t>;</w:t>
      </w:r>
    </w:p>
    <w:p w14:paraId="089D70C4" w14:textId="2EDEC48B" w:rsidR="00151AAA" w:rsidRPr="00CD644A" w:rsidRDefault="00151AAA" w:rsidP="0038092B">
      <w:pPr>
        <w:ind w:firstLine="709"/>
        <w:jc w:val="both"/>
        <w:rPr>
          <w:strike/>
        </w:rPr>
      </w:pPr>
      <w:r w:rsidRPr="00CD644A">
        <w:t>1</w:t>
      </w:r>
      <w:r w:rsidR="00CE6CA8" w:rsidRPr="00CD644A">
        <w:t xml:space="preserve"> </w:t>
      </w:r>
      <w:r w:rsidRPr="00CD644A">
        <w:t xml:space="preserve">133,1 тыс. рублей, что составляет 12,6 % от запланированных бюджетных назначений, в рамках реализации мероприятия </w:t>
      </w:r>
      <w:r w:rsidR="000E4D99">
        <w:t>"</w:t>
      </w:r>
      <w:r w:rsidRPr="00CD644A">
        <w:t>Выплата социального пособия на погребение за счет бюджетов субъектов Российской</w:t>
      </w:r>
      <w:r w:rsidR="00733C2A" w:rsidRPr="00CD644A">
        <w:t xml:space="preserve"> Федерации и местных бюджетов</w:t>
      </w:r>
      <w:r w:rsidR="000E4D99">
        <w:t>"</w:t>
      </w:r>
      <w:r w:rsidR="00733C2A" w:rsidRPr="00CD644A">
        <w:t>;</w:t>
      </w:r>
    </w:p>
    <w:p w14:paraId="4D249769" w14:textId="74DCF963" w:rsidR="00151AAA" w:rsidRPr="00CD644A" w:rsidRDefault="00151AAA" w:rsidP="0038092B">
      <w:pPr>
        <w:ind w:firstLine="709"/>
        <w:jc w:val="both"/>
        <w:rPr>
          <w:color w:val="000000"/>
        </w:rPr>
      </w:pPr>
      <w:r w:rsidRPr="00CD644A">
        <w:t>1</w:t>
      </w:r>
      <w:r w:rsidR="00CE6CA8" w:rsidRPr="00CD644A">
        <w:t xml:space="preserve"> </w:t>
      </w:r>
      <w:r w:rsidRPr="00CD644A">
        <w:t xml:space="preserve">126,9 тыс. рублей, что составляет 1,1 % от запланированных бюджетных назначений, в рамках реализации мероприятия </w:t>
      </w:r>
      <w:r w:rsidR="000E4D99">
        <w:t>"</w:t>
      </w:r>
      <w:r w:rsidRPr="00CD644A">
        <w:t>Бесплатное изготовление и ремонт зубных протезов</w:t>
      </w:r>
      <w:r w:rsidR="00733C2A" w:rsidRPr="00CD644A">
        <w:t xml:space="preserve"> отдельным категориям граждан</w:t>
      </w:r>
      <w:r w:rsidR="000E4D99">
        <w:t>"</w:t>
      </w:r>
      <w:r w:rsidR="00733C2A" w:rsidRPr="00CD644A">
        <w:t>;</w:t>
      </w:r>
    </w:p>
    <w:p w14:paraId="6237E955" w14:textId="407F76DB" w:rsidR="00C74C43" w:rsidRPr="00CD644A" w:rsidRDefault="00C74C43" w:rsidP="0038092B">
      <w:pPr>
        <w:ind w:firstLine="709"/>
        <w:jc w:val="both"/>
        <w:rPr>
          <w:strike/>
        </w:rPr>
      </w:pPr>
      <w:r w:rsidRPr="00CD644A">
        <w:t xml:space="preserve">900,2 тыс. рублей, что составляет 31,4 % от запланированных бюджетных назначений, в рамках реализации мероприятия </w:t>
      </w:r>
      <w:r w:rsidR="000E4D99">
        <w:t>"</w:t>
      </w:r>
      <w:r w:rsidRPr="00CD644A">
        <w:t>Выплата единовременного пособия при ро</w:t>
      </w:r>
      <w:r w:rsidR="00733C2A" w:rsidRPr="00CD644A">
        <w:t>ждении одновременно двух детей</w:t>
      </w:r>
      <w:r w:rsidR="000E4D99">
        <w:t>"</w:t>
      </w:r>
      <w:r w:rsidR="00733C2A" w:rsidRPr="00CD644A">
        <w:t>;</w:t>
      </w:r>
    </w:p>
    <w:p w14:paraId="78C2B096" w14:textId="3D06718F" w:rsidR="00C74C43" w:rsidRPr="00CD644A" w:rsidRDefault="00C74C43" w:rsidP="0038092B">
      <w:pPr>
        <w:ind w:firstLine="709"/>
        <w:jc w:val="both"/>
        <w:rPr>
          <w:strike/>
        </w:rPr>
      </w:pPr>
      <w:r w:rsidRPr="00CD644A">
        <w:t xml:space="preserve">766 тыс. рублей, что составляет 14,8 % от запланированных бюджетных назначений, в рамках реализации мероприятия </w:t>
      </w:r>
      <w:r w:rsidR="000E4D99">
        <w:t>"</w:t>
      </w:r>
      <w:r w:rsidRPr="00CD644A">
        <w:t xml:space="preserve">Реализация Закона Мурманской области </w:t>
      </w:r>
      <w:r w:rsidR="000E4D99">
        <w:t>"</w:t>
      </w:r>
      <w:r w:rsidRPr="00CD644A">
        <w:t>О физической культуре и спорте в Мурманской области</w:t>
      </w:r>
      <w:r w:rsidR="000E4D99">
        <w:t>"</w:t>
      </w:r>
      <w:r w:rsidRPr="00CD644A">
        <w:t xml:space="preserve"> в части дополнительного материального обеспечения лицам, имеющим выдающиеся достижения и особые заслуги перед Российской Федерацией в сфере</w:t>
      </w:r>
      <w:r w:rsidR="00733C2A" w:rsidRPr="00CD644A">
        <w:t xml:space="preserve"> физической культуры и спорта</w:t>
      </w:r>
      <w:r w:rsidR="000E4D99">
        <w:t>"</w:t>
      </w:r>
      <w:r w:rsidR="00733C2A" w:rsidRPr="00CD644A">
        <w:t>;</w:t>
      </w:r>
    </w:p>
    <w:p w14:paraId="088EEEC8" w14:textId="0970865E" w:rsidR="00C74C43" w:rsidRPr="00CD644A" w:rsidRDefault="00C74C43" w:rsidP="0038092B">
      <w:pPr>
        <w:ind w:firstLine="709"/>
        <w:jc w:val="both"/>
        <w:rPr>
          <w:strike/>
        </w:rPr>
      </w:pPr>
      <w:r w:rsidRPr="00CD644A">
        <w:t>640</w:t>
      </w:r>
      <w:r w:rsidR="00CE6CA8" w:rsidRPr="00CD644A">
        <w:t>,0</w:t>
      </w:r>
      <w:r w:rsidRPr="00CD644A">
        <w:t xml:space="preserve"> тыс. рублей, что составляет 64</w:t>
      </w:r>
      <w:r w:rsidR="00CE6CA8" w:rsidRPr="00CD644A">
        <w:t>,0</w:t>
      </w:r>
      <w:r w:rsidRPr="00CD644A">
        <w:t xml:space="preserve"> % от запланированных бюджетных назначений, в рамках реализации мероприятия </w:t>
      </w:r>
      <w:r w:rsidR="000E4D99">
        <w:t>"</w:t>
      </w:r>
      <w:r w:rsidRPr="00CD644A">
        <w:t>Компенсация расходов на оплату жилых помещений по договору найма научным р</w:t>
      </w:r>
      <w:r w:rsidR="00733C2A" w:rsidRPr="00CD644A">
        <w:t>аботникам научных организаций</w:t>
      </w:r>
      <w:r w:rsidR="000E4D99">
        <w:t>"</w:t>
      </w:r>
      <w:r w:rsidR="00733C2A" w:rsidRPr="00CD644A">
        <w:t>;</w:t>
      </w:r>
    </w:p>
    <w:p w14:paraId="679512BD" w14:textId="62D7D3FC" w:rsidR="00C74C43" w:rsidRPr="00CD644A" w:rsidRDefault="00C74C43" w:rsidP="0038092B">
      <w:pPr>
        <w:ind w:firstLine="709"/>
        <w:jc w:val="both"/>
        <w:rPr>
          <w:strike/>
        </w:rPr>
      </w:pPr>
      <w:r w:rsidRPr="00CD644A">
        <w:t xml:space="preserve">476,6 тыс. рублей, что составляет 15,7 % от запланированных бюджетных назначений, в рамках реализации мероприятия </w:t>
      </w:r>
      <w:r w:rsidR="000E4D99">
        <w:t>"</w:t>
      </w:r>
      <w:r w:rsidRPr="00CD644A">
        <w:t xml:space="preserve">Иные межбюджетные трансферты бюджету муниципального образования городской округ город-герой Мурманск на реализацию пункта 2 статьи 1 Закона Мурманской области </w:t>
      </w:r>
      <w:r w:rsidR="000E4D99">
        <w:t>"</w:t>
      </w:r>
      <w:r w:rsidRPr="00CD644A">
        <w:t>О сохранении права на меры социальной поддержки отдельных категорий граждан в связи с упразднением посе</w:t>
      </w:r>
      <w:r w:rsidR="00733C2A" w:rsidRPr="00CD644A">
        <w:t>лка городского типа Росляково</w:t>
      </w:r>
      <w:r w:rsidR="000E4D99">
        <w:t>"</w:t>
      </w:r>
      <w:r w:rsidR="00733C2A" w:rsidRPr="00CD644A">
        <w:t>;</w:t>
      </w:r>
    </w:p>
    <w:p w14:paraId="2E509D69" w14:textId="64779D0B" w:rsidR="00C74C43" w:rsidRPr="00CD644A" w:rsidRDefault="00C74C43" w:rsidP="0038092B">
      <w:pPr>
        <w:ind w:firstLine="709"/>
        <w:jc w:val="both"/>
        <w:rPr>
          <w:strike/>
        </w:rPr>
      </w:pPr>
      <w:r w:rsidRPr="00CD644A">
        <w:t>457</w:t>
      </w:r>
      <w:r w:rsidR="00CE6CA8" w:rsidRPr="00CD644A">
        <w:t>,0</w:t>
      </w:r>
      <w:r w:rsidRPr="00CD644A">
        <w:t xml:space="preserve"> тыс. рублей, что составляет 68</w:t>
      </w:r>
      <w:r w:rsidR="00CE6CA8" w:rsidRPr="00CD644A">
        <w:t>,0</w:t>
      </w:r>
      <w:r w:rsidRPr="00CD644A">
        <w:t xml:space="preserve"> % от запланированных бюджетных назначений, в рамках реализации мероприятия </w:t>
      </w:r>
      <w:r w:rsidR="000E4D99">
        <w:t>"</w:t>
      </w:r>
      <w:r w:rsidRPr="00CD644A">
        <w:t>Предоставление дополнительной меры социальной поддержки в виде ежемесячной денежной выплаты на оплату проживания в общежитиях детям из семей участников специальной военной операции на</w:t>
      </w:r>
      <w:r w:rsidR="00733C2A" w:rsidRPr="00CD644A">
        <w:t xml:space="preserve"> территории Мурманской области</w:t>
      </w:r>
      <w:r w:rsidR="000E4D99">
        <w:t>"</w:t>
      </w:r>
      <w:r w:rsidR="00733C2A" w:rsidRPr="00CD644A">
        <w:t>;</w:t>
      </w:r>
    </w:p>
    <w:p w14:paraId="62428E25" w14:textId="6A188BAC" w:rsidR="00C74C43" w:rsidRPr="00CD644A" w:rsidRDefault="00C74C43" w:rsidP="0038092B">
      <w:pPr>
        <w:ind w:firstLine="709"/>
        <w:jc w:val="both"/>
        <w:rPr>
          <w:strike/>
        </w:rPr>
      </w:pPr>
      <w:r w:rsidRPr="00CD644A">
        <w:lastRenderedPageBreak/>
        <w:t xml:space="preserve">405,7 тыс. рублей, что составляет 12,5 % от запланированных бюджетных назначений, в рамках реализации мероприятия </w:t>
      </w:r>
      <w:r w:rsidR="000E4D99">
        <w:t>"</w:t>
      </w:r>
      <w:r w:rsidRPr="00CD644A">
        <w:t>Доставка лиц старше 65 лет, проживающих в сельской местнос</w:t>
      </w:r>
      <w:r w:rsidR="00733C2A" w:rsidRPr="00CD644A">
        <w:t>ти, в медицинские организации</w:t>
      </w:r>
      <w:r w:rsidR="000E4D99">
        <w:t>"</w:t>
      </w:r>
      <w:r w:rsidR="00733C2A" w:rsidRPr="00CD644A">
        <w:t>;</w:t>
      </w:r>
    </w:p>
    <w:p w14:paraId="1EE3F1B7" w14:textId="55F07760" w:rsidR="00C74C43" w:rsidRPr="00CD644A" w:rsidRDefault="00C74C43" w:rsidP="0038092B">
      <w:pPr>
        <w:ind w:firstLine="709"/>
        <w:jc w:val="both"/>
        <w:rPr>
          <w:strike/>
        </w:rPr>
      </w:pPr>
      <w:r w:rsidRPr="00CD644A">
        <w:t xml:space="preserve">343,3 тыс. рублей, что составляет 84,6 % от запланированных бюджетных назначений, в рамках реализации мероприятия </w:t>
      </w:r>
      <w:r w:rsidR="000E4D99">
        <w:t>"</w:t>
      </w:r>
      <w:r w:rsidRPr="00CD644A">
        <w:t xml:space="preserve">Предоставление дополнительной меры социальной поддержки в виде денежной выплаты на оплату проезда в медицинские организации и обратно гражданам с ограниченными возможностями здоровья, осуществившим </w:t>
      </w:r>
      <w:r w:rsidR="00733C2A" w:rsidRPr="00CD644A">
        <w:t>перевозку собственными силами</w:t>
      </w:r>
      <w:r w:rsidR="000E4D99">
        <w:t>"</w:t>
      </w:r>
      <w:r w:rsidR="00733C2A" w:rsidRPr="00CD644A">
        <w:t>;</w:t>
      </w:r>
    </w:p>
    <w:p w14:paraId="11AE1487" w14:textId="488F454F" w:rsidR="00C74C43" w:rsidRPr="00CD644A" w:rsidRDefault="00C74C43" w:rsidP="0038092B">
      <w:pPr>
        <w:ind w:firstLine="709"/>
        <w:jc w:val="both"/>
        <w:rPr>
          <w:strike/>
        </w:rPr>
      </w:pPr>
      <w:r w:rsidRPr="00CD644A">
        <w:t xml:space="preserve">337,3 тыс. рублей, что составляет 9,6 % от запланированных бюджетных назначений, в рамках реализации мероприятия </w:t>
      </w:r>
      <w:r w:rsidR="000E4D99">
        <w:t>"</w:t>
      </w:r>
      <w:r w:rsidRPr="00CD644A">
        <w:t>Обеспечение доставки социальных выплат, предоставляемых на условиях софинансиро</w:t>
      </w:r>
      <w:r w:rsidR="00733C2A" w:rsidRPr="00CD644A">
        <w:t>вания из федерального бюджета</w:t>
      </w:r>
      <w:r w:rsidR="000E4D99">
        <w:t>"</w:t>
      </w:r>
      <w:r w:rsidR="00733C2A" w:rsidRPr="00CD644A">
        <w:t>;</w:t>
      </w:r>
    </w:p>
    <w:p w14:paraId="4BE299B8" w14:textId="5726171D" w:rsidR="00C74C43" w:rsidRPr="00CD644A" w:rsidRDefault="00C74C43" w:rsidP="0038092B">
      <w:pPr>
        <w:ind w:firstLine="709"/>
        <w:jc w:val="both"/>
        <w:rPr>
          <w:strike/>
        </w:rPr>
      </w:pPr>
      <w:r w:rsidRPr="00CD644A">
        <w:t xml:space="preserve">243,4 тыс. рублей, что составляет 32,7 % от запланированных бюджетных назначений, в рамках реализации мероприятия </w:t>
      </w:r>
      <w:r w:rsidR="000E4D99">
        <w:t>"</w:t>
      </w:r>
      <w:r w:rsidRPr="00CD644A">
        <w:t>Чествование ветеранов Великой Отечественной войны в связи с традиционно считающимися юбилейными днями</w:t>
      </w:r>
      <w:r w:rsidR="00733C2A" w:rsidRPr="00CD644A">
        <w:t xml:space="preserve"> рождения, начиная с 90-летия</w:t>
      </w:r>
      <w:r w:rsidR="000E4D99">
        <w:t>"</w:t>
      </w:r>
      <w:r w:rsidR="00733C2A" w:rsidRPr="00CD644A">
        <w:t>;</w:t>
      </w:r>
    </w:p>
    <w:p w14:paraId="6AD6CF30" w14:textId="342A9C38" w:rsidR="00C74C43" w:rsidRPr="00CD644A" w:rsidRDefault="00C74C43" w:rsidP="0038092B">
      <w:pPr>
        <w:ind w:firstLine="709"/>
        <w:jc w:val="both"/>
        <w:rPr>
          <w:strike/>
        </w:rPr>
      </w:pPr>
      <w:r w:rsidRPr="00CD644A">
        <w:t xml:space="preserve">234,9 тыс. рублей, что составляет 63,5 % от запланированных бюджетных назначений, в рамках реализации мероприятия </w:t>
      </w:r>
      <w:r w:rsidR="000E4D99">
        <w:t>"</w:t>
      </w:r>
      <w:r w:rsidRPr="00CD644A">
        <w:t xml:space="preserve">Предоставление дополнительной меры социальной поддержки в виде ежемесячной денежной выплаты на оплату питания детям из семей участников специальной военной операции на </w:t>
      </w:r>
      <w:r w:rsidR="00733C2A" w:rsidRPr="00CD644A">
        <w:t>территории Мурманской области</w:t>
      </w:r>
      <w:r w:rsidR="000E4D99">
        <w:t>"</w:t>
      </w:r>
      <w:r w:rsidR="00733C2A" w:rsidRPr="00CD644A">
        <w:t>.</w:t>
      </w:r>
    </w:p>
    <w:p w14:paraId="41D6C387" w14:textId="77777777" w:rsidR="001479A2" w:rsidRPr="00CD644A" w:rsidRDefault="001479A2" w:rsidP="0038092B">
      <w:pPr>
        <w:ind w:firstLine="709"/>
        <w:jc w:val="both"/>
      </w:pPr>
    </w:p>
    <w:p w14:paraId="2C5CB2F8" w14:textId="6549F9A5" w:rsidR="00536355" w:rsidRPr="00CD644A" w:rsidRDefault="009A6241" w:rsidP="00F8344C">
      <w:pPr>
        <w:ind w:firstLine="709"/>
        <w:jc w:val="both"/>
        <w:rPr>
          <w:b/>
          <w:i/>
        </w:rPr>
      </w:pPr>
      <w:r w:rsidRPr="00CD644A">
        <w:rPr>
          <w:b/>
          <w:i/>
        </w:rPr>
        <w:t xml:space="preserve">Подпрограмма 3. </w:t>
      </w:r>
      <w:r w:rsidR="000E4D99">
        <w:rPr>
          <w:b/>
          <w:i/>
        </w:rPr>
        <w:t>"</w:t>
      </w:r>
      <w:r w:rsidR="00B53E28" w:rsidRPr="00CD644A">
        <w:rPr>
          <w:b/>
          <w:i/>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r w:rsidR="000E4D99">
        <w:rPr>
          <w:b/>
          <w:i/>
        </w:rPr>
        <w:t>"</w:t>
      </w:r>
    </w:p>
    <w:p w14:paraId="24B95CD8" w14:textId="25663342" w:rsidR="005117AE" w:rsidRPr="00CD644A" w:rsidRDefault="005117AE" w:rsidP="005117AE">
      <w:pPr>
        <w:pStyle w:val="a8"/>
        <w:ind w:firstLine="709"/>
        <w:rPr>
          <w:sz w:val="24"/>
          <w:szCs w:val="24"/>
        </w:rPr>
      </w:pPr>
      <w:r w:rsidRPr="00CD644A">
        <w:rPr>
          <w:sz w:val="24"/>
          <w:szCs w:val="24"/>
        </w:rPr>
        <w:t>Исполнение бюджетных ассигнований, предусмотренных на реализацию подпрограммы, ниже запланированных бюджетных назначений обусловлено заявительным характером выплат или перечислением межбюджетных трансфертов в соответствии с заявками муниципальных органов управления исходя из фактической потребности и сложилось в основном за счет следующих объемов:</w:t>
      </w:r>
    </w:p>
    <w:p w14:paraId="3973D5D4" w14:textId="78755C57" w:rsidR="002D1CA8" w:rsidRPr="00CD644A" w:rsidRDefault="002D1CA8" w:rsidP="002D1CA8">
      <w:pPr>
        <w:ind w:firstLine="709"/>
        <w:jc w:val="both"/>
        <w:rPr>
          <w:strike/>
        </w:rPr>
      </w:pPr>
      <w:r w:rsidRPr="00CD644A">
        <w:t xml:space="preserve">81 179,5 тыс. рублей, что составляет 16,2 % от запланированных бюджетных назначений, в рамках реализации мероприятия </w:t>
      </w:r>
      <w:r w:rsidR="000E4D99">
        <w:t>"</w:t>
      </w:r>
      <w:r w:rsidRPr="00CD644A">
        <w:t>Формирование специализированного жилищного фонда для предоставления жилых помещений детям-сиротам и детям, оставшимся без попечения родителей, лицам из их числа по договорам найма специ</w:t>
      </w:r>
      <w:r w:rsidR="00F97C35" w:rsidRPr="00CD644A">
        <w:t>ализированных жилых помещений</w:t>
      </w:r>
      <w:r w:rsidR="000E4D99">
        <w:t>"</w:t>
      </w:r>
      <w:r w:rsidR="00F97C35" w:rsidRPr="00CD644A">
        <w:t>;</w:t>
      </w:r>
    </w:p>
    <w:p w14:paraId="659D2E3E" w14:textId="2C75EA0E" w:rsidR="002D1CA8" w:rsidRPr="00CD644A" w:rsidRDefault="002D1CA8" w:rsidP="002D1CA8">
      <w:pPr>
        <w:ind w:firstLine="709"/>
        <w:jc w:val="both"/>
      </w:pPr>
      <w:r w:rsidRPr="00CD644A">
        <w:t>55</w:t>
      </w:r>
      <w:r w:rsidR="00A0028F" w:rsidRPr="00CD644A">
        <w:t xml:space="preserve"> </w:t>
      </w:r>
      <w:r w:rsidRPr="00CD644A">
        <w:t xml:space="preserve">951,3 тыс. рублей, что составляет 5,6 % от запланированных бюджетных назначений, в рамках реализации мероприятия </w:t>
      </w:r>
      <w:r w:rsidR="000E4D99">
        <w:t>"</w:t>
      </w:r>
      <w:r w:rsidRPr="00CD644A">
        <w:t>Социальная поддержка детей-сирот и детей, оставшихся без попечения родителей, лиц из их числа, воспит</w:t>
      </w:r>
      <w:r w:rsidR="00F97C35" w:rsidRPr="00CD644A">
        <w:t>ывающихся в замещающих семьях</w:t>
      </w:r>
      <w:r w:rsidR="000E4D99">
        <w:t>"</w:t>
      </w:r>
      <w:r w:rsidR="00F97C35" w:rsidRPr="00CD644A">
        <w:t>;</w:t>
      </w:r>
    </w:p>
    <w:p w14:paraId="32DED693" w14:textId="2F54CE26" w:rsidR="002D1CA8" w:rsidRPr="00CD644A" w:rsidRDefault="002D1CA8" w:rsidP="002D1CA8">
      <w:pPr>
        <w:ind w:firstLine="709"/>
        <w:jc w:val="both"/>
        <w:rPr>
          <w:strike/>
        </w:rPr>
      </w:pPr>
      <w:r w:rsidRPr="00CD644A">
        <w:t>5</w:t>
      </w:r>
      <w:r w:rsidR="00A0028F" w:rsidRPr="00CD644A">
        <w:t xml:space="preserve"> </w:t>
      </w:r>
      <w:r w:rsidRPr="00CD644A">
        <w:t xml:space="preserve">870,8 тыс. рублей, что составляет 4,4 % от запланированных бюджетных назначений, в рамках реализации мероприятия </w:t>
      </w:r>
      <w:r w:rsidR="000E4D99">
        <w:t>"</w:t>
      </w:r>
      <w:r w:rsidRPr="00CD644A">
        <w:t>Исполнение органами местного самоуправления со статусом городского округа, муниципального округа и муниципального района отдельных государственных полномочий по опеке и попечительству в</w:t>
      </w:r>
      <w:r w:rsidR="00F97C35" w:rsidRPr="00CD644A">
        <w:t xml:space="preserve"> отношении несовершеннолетних</w:t>
      </w:r>
      <w:r w:rsidR="000E4D99">
        <w:t>"</w:t>
      </w:r>
      <w:r w:rsidR="00F97C35" w:rsidRPr="00CD644A">
        <w:t>;</w:t>
      </w:r>
    </w:p>
    <w:p w14:paraId="6165ED37" w14:textId="26474A1C" w:rsidR="002D1CA8" w:rsidRPr="00CD644A" w:rsidRDefault="002D1CA8" w:rsidP="002D1CA8">
      <w:pPr>
        <w:ind w:firstLine="709"/>
        <w:jc w:val="both"/>
        <w:rPr>
          <w:strike/>
        </w:rPr>
      </w:pPr>
      <w:r w:rsidRPr="00CD644A">
        <w:t>2</w:t>
      </w:r>
      <w:r w:rsidR="00A0028F" w:rsidRPr="00CD644A">
        <w:t xml:space="preserve"> </w:t>
      </w:r>
      <w:r w:rsidRPr="00CD644A">
        <w:t xml:space="preserve">738,2 тыс. рублей, что составляет 6,3 % от запланированных бюджетных назначений, в рамках реализации мероприятия </w:t>
      </w:r>
      <w:r w:rsidR="000E4D99">
        <w:t>"</w:t>
      </w:r>
      <w:r w:rsidRPr="00CD644A">
        <w:t>Предоставление ежемесячной жилищно-коммунальной выплаты детям-сиротам и детям, оставшимся без попечения</w:t>
      </w:r>
      <w:r w:rsidR="00F97C35" w:rsidRPr="00CD644A">
        <w:t xml:space="preserve"> родителей, лицам из их числа</w:t>
      </w:r>
      <w:r w:rsidR="000E4D99">
        <w:t>"</w:t>
      </w:r>
      <w:r w:rsidR="00F97C35" w:rsidRPr="00CD644A">
        <w:t>;</w:t>
      </w:r>
    </w:p>
    <w:p w14:paraId="583946E4" w14:textId="5C8AE74E" w:rsidR="002D1CA8" w:rsidRPr="00CD644A" w:rsidRDefault="002D1CA8" w:rsidP="002D1CA8">
      <w:pPr>
        <w:ind w:firstLine="709"/>
        <w:jc w:val="both"/>
        <w:rPr>
          <w:strike/>
        </w:rPr>
      </w:pPr>
      <w:r w:rsidRPr="00CD644A">
        <w:t>1</w:t>
      </w:r>
      <w:r w:rsidR="00A0028F" w:rsidRPr="00CD644A">
        <w:t xml:space="preserve"> </w:t>
      </w:r>
      <w:r w:rsidRPr="00CD644A">
        <w:t xml:space="preserve">628,4 тыс. рублей, что составляет 13,4 % от запланированных бюджетных назначений, в рамках реализации мероприятия </w:t>
      </w:r>
      <w:r w:rsidR="000E4D99">
        <w:t>"</w:t>
      </w:r>
      <w:r w:rsidRPr="00CD644A">
        <w:t>Профи</w:t>
      </w:r>
      <w:r w:rsidR="00F97C35" w:rsidRPr="00CD644A">
        <w:t>лактика социального сиротства</w:t>
      </w:r>
      <w:r w:rsidR="000E4D99">
        <w:t>"</w:t>
      </w:r>
      <w:r w:rsidR="00F97C35" w:rsidRPr="00CD644A">
        <w:t>;</w:t>
      </w:r>
    </w:p>
    <w:p w14:paraId="22E14CB6" w14:textId="286CD5FE" w:rsidR="002D1CA8" w:rsidRPr="00CD644A" w:rsidRDefault="002D1CA8" w:rsidP="002D1CA8">
      <w:pPr>
        <w:ind w:firstLine="709"/>
        <w:jc w:val="both"/>
        <w:rPr>
          <w:strike/>
        </w:rPr>
      </w:pPr>
      <w:r w:rsidRPr="00CD644A">
        <w:t>1</w:t>
      </w:r>
      <w:r w:rsidR="00F51B69" w:rsidRPr="00CD644A">
        <w:t xml:space="preserve"> </w:t>
      </w:r>
      <w:r w:rsidRPr="00CD644A">
        <w:t>453,1 тыс. рублей, что составляет 29</w:t>
      </w:r>
      <w:r w:rsidR="00F51B69" w:rsidRPr="00CD644A">
        <w:t>,0</w:t>
      </w:r>
      <w:r w:rsidRPr="00CD644A">
        <w:t xml:space="preserve"> % от запланированных бюджетных назначений, в рамках реализации мероприятия </w:t>
      </w:r>
      <w:r w:rsidR="000E4D99">
        <w:t>"</w:t>
      </w:r>
      <w:r w:rsidRPr="00CD644A">
        <w:t>Выплата регионального единовременного пособия при усыновлении (удочерении) ребенка, оставш</w:t>
      </w:r>
      <w:r w:rsidR="00F97C35" w:rsidRPr="00CD644A">
        <w:t>егося без попечения родителей</w:t>
      </w:r>
      <w:r w:rsidR="000E4D99">
        <w:t>"</w:t>
      </w:r>
      <w:r w:rsidR="00F97C35" w:rsidRPr="00CD644A">
        <w:t>;</w:t>
      </w:r>
    </w:p>
    <w:p w14:paraId="36A8BA74" w14:textId="0A5727DC" w:rsidR="002D1CA8" w:rsidRPr="00CD644A" w:rsidRDefault="002D1CA8" w:rsidP="002D1CA8">
      <w:pPr>
        <w:ind w:firstLine="709"/>
        <w:jc w:val="both"/>
        <w:rPr>
          <w:strike/>
        </w:rPr>
      </w:pPr>
      <w:r w:rsidRPr="00CD644A">
        <w:t>430,1 тыс. рублей, что составляет 34</w:t>
      </w:r>
      <w:r w:rsidR="00F51B69" w:rsidRPr="00CD644A">
        <w:t>,0</w:t>
      </w:r>
      <w:r w:rsidRPr="00CD644A">
        <w:t xml:space="preserve"> % от запланированных бюджетных назначений, в рамках реализации мероприятия </w:t>
      </w:r>
      <w:r w:rsidR="000E4D99">
        <w:t>"</w:t>
      </w:r>
      <w:r w:rsidRPr="00CD644A">
        <w:t xml:space="preserve">Социальная поддержка отдельных категорий граждан, </w:t>
      </w:r>
      <w:r w:rsidRPr="00CD644A">
        <w:lastRenderedPageBreak/>
        <w:t>работающих в сельских населенных пунктах или поселках городского типа, в организациях для детей-сир</w:t>
      </w:r>
      <w:r w:rsidR="00F97C35" w:rsidRPr="00CD644A">
        <w:t>от</w:t>
      </w:r>
      <w:r w:rsidR="000E4D99">
        <w:t>"</w:t>
      </w:r>
      <w:r w:rsidR="00F97C35" w:rsidRPr="00CD644A">
        <w:t>;</w:t>
      </w:r>
    </w:p>
    <w:p w14:paraId="1733F84A" w14:textId="53E2FAFB" w:rsidR="002D1CA8" w:rsidRPr="00CD644A" w:rsidRDefault="002D1CA8" w:rsidP="002D1CA8">
      <w:pPr>
        <w:ind w:firstLine="709"/>
        <w:jc w:val="both"/>
        <w:rPr>
          <w:strike/>
        </w:rPr>
      </w:pPr>
      <w:r w:rsidRPr="00CD644A">
        <w:t xml:space="preserve">221,9 тыс. рублей, что составляет 19,6 % от запланированных бюджетных назначений, в рамках реализации мероприятия </w:t>
      </w:r>
      <w:r w:rsidR="000E4D99">
        <w:t>"</w:t>
      </w:r>
      <w:r w:rsidRPr="00CD644A">
        <w:t>Организация предоставления ежемесячной жилищно-коммунальной выплаты детям-сиротам и детям, оставшимся без попечения</w:t>
      </w:r>
      <w:r w:rsidR="00F97C35" w:rsidRPr="00CD644A">
        <w:t xml:space="preserve"> родителей, лицам из их числа</w:t>
      </w:r>
      <w:r w:rsidR="000E4D99">
        <w:t>"</w:t>
      </w:r>
      <w:r w:rsidR="00F97C35" w:rsidRPr="00CD644A">
        <w:t>.</w:t>
      </w:r>
    </w:p>
    <w:p w14:paraId="52DF595E" w14:textId="71732A3A" w:rsidR="00627EA3" w:rsidRPr="00CD644A" w:rsidRDefault="00603BBB" w:rsidP="00603BBB">
      <w:pPr>
        <w:tabs>
          <w:tab w:val="left" w:pos="1484"/>
        </w:tabs>
        <w:ind w:firstLine="709"/>
        <w:jc w:val="both"/>
      </w:pPr>
      <w:r w:rsidRPr="00CD644A">
        <w:t xml:space="preserve">Кроме того, в рамках подпрограммы в полном объеме не освоены бюджетные ассигнования в размере 89,0 тыс. рублей, предусмотренные на реализацию мероприятия </w:t>
      </w:r>
      <w:r w:rsidR="000E4D99">
        <w:t>"</w:t>
      </w:r>
      <w:r w:rsidRPr="00CD644A">
        <w:t>Предоставление мер социальной поддержки выпускникам образовательных учреждений из числа детей-сирот, детей, оставшихся без попечения родителей, лиц из их числа</w:t>
      </w:r>
      <w:r w:rsidR="000E4D99">
        <w:t>"</w:t>
      </w:r>
      <w:r w:rsidRPr="00CD644A">
        <w:t xml:space="preserve">, что обусловлено </w:t>
      </w:r>
      <w:r w:rsidR="00627EA3" w:rsidRPr="00CD644A">
        <w:t>отсутствием выпускников образовательных организаций из числа детей-сирот и детей, оставшихся без попечения родителей, лиц из их числа, не продолживших обучение по очной форме в профессиональных образовательных организациях или образовательных о</w:t>
      </w:r>
      <w:r w:rsidRPr="00CD644A">
        <w:t>рганизациях высшего образования.</w:t>
      </w:r>
    </w:p>
    <w:p w14:paraId="6DF06327" w14:textId="77777777" w:rsidR="002D1CA8" w:rsidRPr="00CD644A" w:rsidRDefault="002D1CA8" w:rsidP="002D1CA8">
      <w:pPr>
        <w:ind w:firstLine="709"/>
        <w:jc w:val="both"/>
      </w:pPr>
    </w:p>
    <w:p w14:paraId="2F841B06" w14:textId="16E975FE" w:rsidR="007D41E7" w:rsidRPr="00CD644A" w:rsidRDefault="00B53E28" w:rsidP="00F8344C">
      <w:pPr>
        <w:ind w:firstLine="709"/>
        <w:jc w:val="both"/>
        <w:rPr>
          <w:b/>
          <w:i/>
        </w:rPr>
      </w:pPr>
      <w:r w:rsidRPr="00CD644A">
        <w:rPr>
          <w:b/>
          <w:i/>
        </w:rPr>
        <w:t>Подпрограмма 4</w:t>
      </w:r>
      <w:r w:rsidR="007D41E7" w:rsidRPr="00CD644A">
        <w:rPr>
          <w:b/>
          <w:i/>
        </w:rPr>
        <w:t xml:space="preserve">. </w:t>
      </w:r>
      <w:r w:rsidR="000E4D99">
        <w:rPr>
          <w:b/>
          <w:i/>
        </w:rPr>
        <w:t>"</w:t>
      </w:r>
      <w:r w:rsidRPr="00CD644A">
        <w:rPr>
          <w:b/>
          <w:i/>
        </w:rPr>
        <w:t>Обеспечение реализации государственной программы</w:t>
      </w:r>
      <w:r w:rsidR="000E4D99">
        <w:rPr>
          <w:b/>
          <w:i/>
        </w:rPr>
        <w:t>"</w:t>
      </w:r>
    </w:p>
    <w:p w14:paraId="019EEFA5" w14:textId="71F7A8B8" w:rsidR="005117AE" w:rsidRPr="00CD644A" w:rsidRDefault="005117AE" w:rsidP="005117AE">
      <w:pPr>
        <w:pStyle w:val="a8"/>
        <w:ind w:firstLine="709"/>
        <w:rPr>
          <w:sz w:val="24"/>
          <w:szCs w:val="24"/>
        </w:rPr>
      </w:pPr>
      <w:r w:rsidRPr="00CD644A">
        <w:rPr>
          <w:sz w:val="24"/>
          <w:szCs w:val="24"/>
        </w:rPr>
        <w:t>Исполнение бюджетных ассигнований, предусмотренных на реализацию подпрограммы, ниже запланированных бюджетных назначений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командировки по фактически предоставленным документам, экономией, сложившейся по результатам проведения конкурентных процедур и  сложилось за счет следующих объемов:</w:t>
      </w:r>
    </w:p>
    <w:p w14:paraId="64C153F8" w14:textId="2CA703FB" w:rsidR="0001335E" w:rsidRPr="00CD644A" w:rsidRDefault="0001335E" w:rsidP="0001335E">
      <w:pPr>
        <w:ind w:firstLine="709"/>
        <w:jc w:val="both"/>
        <w:rPr>
          <w:strike/>
        </w:rPr>
      </w:pPr>
      <w:r w:rsidRPr="00CD644A">
        <w:t xml:space="preserve">4 843,5 тыс. рублей, что составляет 0,8 % от запланированных бюджетных назначений, в рамках реализации мероприятия </w:t>
      </w:r>
      <w:r w:rsidR="000E4D99">
        <w:t>"</w:t>
      </w:r>
      <w:r w:rsidRPr="00CD644A">
        <w:t>Обеспечение реализации функций по предоставлению гражданам социальных гарантий и мер социальной поддержки (</w:t>
      </w:r>
      <w:r w:rsidR="00AD21BE">
        <w:t>ф</w:t>
      </w:r>
      <w:r w:rsidRPr="00CD644A">
        <w:t>инансовое обеспечение деятельности государ</w:t>
      </w:r>
      <w:r w:rsidR="00F97C35" w:rsidRPr="00CD644A">
        <w:t>ственных казенных учреждений)</w:t>
      </w:r>
      <w:r w:rsidR="000E4D99">
        <w:t>"</w:t>
      </w:r>
      <w:r w:rsidR="00F97C35" w:rsidRPr="00CD644A">
        <w:t>;</w:t>
      </w:r>
    </w:p>
    <w:p w14:paraId="39664FBD" w14:textId="0EF02132" w:rsidR="0001335E" w:rsidRPr="00CD644A" w:rsidRDefault="0001335E" w:rsidP="0001335E">
      <w:pPr>
        <w:ind w:firstLine="709"/>
        <w:jc w:val="both"/>
        <w:rPr>
          <w:strike/>
        </w:rPr>
      </w:pPr>
      <w:r w:rsidRPr="00CD644A">
        <w:t xml:space="preserve">2 158,9 тыс. рублей, что составляет 1,3 % от запланированных бюджетных назначений, в рамках реализации мероприятия </w:t>
      </w:r>
      <w:r w:rsidR="000E4D99">
        <w:t>"</w:t>
      </w:r>
      <w:r w:rsidRPr="00CD644A">
        <w:t>Обеспечение реализации государственных функций в сфере труда, занятости и социального раз</w:t>
      </w:r>
      <w:r w:rsidR="00F97C35" w:rsidRPr="00CD644A">
        <w:t>вития Мурманской области</w:t>
      </w:r>
      <w:r w:rsidR="000E4D99">
        <w:t>"</w:t>
      </w:r>
      <w:r w:rsidR="00F97C35" w:rsidRPr="00CD644A">
        <w:t>.</w:t>
      </w:r>
    </w:p>
    <w:p w14:paraId="4AAF17CC" w14:textId="77777777" w:rsidR="005117AE" w:rsidRPr="00CD644A" w:rsidRDefault="005117AE" w:rsidP="0001335E">
      <w:pPr>
        <w:ind w:firstLine="709"/>
        <w:jc w:val="both"/>
        <w:rPr>
          <w:strike/>
        </w:rPr>
      </w:pPr>
    </w:p>
    <w:p w14:paraId="4299F4AC" w14:textId="164E5139" w:rsidR="00671AB8" w:rsidRPr="00CD644A" w:rsidRDefault="00855345" w:rsidP="00F8344C">
      <w:pPr>
        <w:pStyle w:val="1"/>
        <w:rPr>
          <w:szCs w:val="24"/>
        </w:rPr>
      </w:pPr>
      <w:r w:rsidRPr="00CD644A">
        <w:rPr>
          <w:szCs w:val="24"/>
        </w:rPr>
        <w:t xml:space="preserve">Государственная программа </w:t>
      </w:r>
      <w:r w:rsidR="000E4D99">
        <w:rPr>
          <w:szCs w:val="24"/>
        </w:rPr>
        <w:t>"</w:t>
      </w:r>
      <w:r w:rsidR="00A3123B" w:rsidRPr="00CD644A">
        <w:rPr>
          <w:szCs w:val="24"/>
        </w:rPr>
        <w:t>Ф</w:t>
      </w:r>
      <w:r w:rsidRPr="00CD644A">
        <w:rPr>
          <w:szCs w:val="24"/>
        </w:rPr>
        <w:t>изическ</w:t>
      </w:r>
      <w:r w:rsidR="00A3123B" w:rsidRPr="00CD644A">
        <w:rPr>
          <w:szCs w:val="24"/>
        </w:rPr>
        <w:t>ая</w:t>
      </w:r>
      <w:r w:rsidRPr="00CD644A">
        <w:rPr>
          <w:szCs w:val="24"/>
        </w:rPr>
        <w:t xml:space="preserve"> культур</w:t>
      </w:r>
      <w:r w:rsidR="00A3123B" w:rsidRPr="00CD644A">
        <w:rPr>
          <w:szCs w:val="24"/>
        </w:rPr>
        <w:t>а</w:t>
      </w:r>
      <w:r w:rsidRPr="00CD644A">
        <w:rPr>
          <w:szCs w:val="24"/>
        </w:rPr>
        <w:t xml:space="preserve"> и спорт</w:t>
      </w:r>
      <w:r w:rsidR="000E4D99">
        <w:rPr>
          <w:szCs w:val="24"/>
        </w:rPr>
        <w:t>"</w:t>
      </w:r>
      <w:r w:rsidRPr="00CD644A">
        <w:rPr>
          <w:szCs w:val="24"/>
        </w:rPr>
        <w:t xml:space="preserve"> </w:t>
      </w:r>
      <w:r w:rsidR="00FF3534" w:rsidRPr="00CD644A">
        <w:rPr>
          <w:szCs w:val="24"/>
        </w:rPr>
        <w:t xml:space="preserve"> </w:t>
      </w:r>
    </w:p>
    <w:p w14:paraId="274C3929" w14:textId="77777777" w:rsidR="000D6A83" w:rsidRPr="00CD644A" w:rsidRDefault="000D6A83" w:rsidP="00F8344C">
      <w:pPr>
        <w:rPr>
          <w:color w:val="FF0000"/>
        </w:rPr>
      </w:pPr>
    </w:p>
    <w:p w14:paraId="3239A918" w14:textId="7A403B0A" w:rsidR="00FE31F4" w:rsidRPr="00CD644A" w:rsidRDefault="00671AB8" w:rsidP="00F8344C">
      <w:pPr>
        <w:ind w:firstLine="709"/>
        <w:jc w:val="both"/>
        <w:rPr>
          <w:color w:val="FF0000"/>
        </w:rPr>
      </w:pPr>
      <w:r w:rsidRPr="00CD644A">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CD644A">
        <w:t xml:space="preserve"> </w:t>
      </w:r>
      <w:r w:rsidR="0057217C" w:rsidRPr="00CD644A">
        <w:t xml:space="preserve">                                 </w:t>
      </w:r>
      <w:r w:rsidR="00D00A50" w:rsidRPr="00CD644A">
        <w:t>1 959 838,4</w:t>
      </w:r>
      <w:r w:rsidR="002C5E19" w:rsidRPr="00CD644A">
        <w:t> </w:t>
      </w:r>
      <w:r w:rsidR="00B1104A" w:rsidRPr="00CD644A">
        <w:t>тыс. рублей</w:t>
      </w:r>
      <w:r w:rsidR="00257990" w:rsidRPr="00CD644A">
        <w:t xml:space="preserve">. </w:t>
      </w:r>
      <w:r w:rsidR="002C5E19" w:rsidRPr="00CD644A">
        <w:t xml:space="preserve">Отклонения между показателями сводной бюджетной росписи областного бюджета и Закона об областном бюджете составляют </w:t>
      </w:r>
      <w:r w:rsidR="00D00A50" w:rsidRPr="00CD644A">
        <w:t>177 831,2</w:t>
      </w:r>
      <w:r w:rsidR="002E2564" w:rsidRPr="00CD644A">
        <w:t xml:space="preserve"> </w:t>
      </w:r>
      <w:r w:rsidR="002C5E19" w:rsidRPr="00CD644A">
        <w:t xml:space="preserve">тыс. рублей, или </w:t>
      </w:r>
      <w:r w:rsidR="00786E36" w:rsidRPr="00CD644A">
        <w:t>9,1</w:t>
      </w:r>
      <w:r w:rsidR="002E2564" w:rsidRPr="00CD644A">
        <w:t> </w:t>
      </w:r>
      <w:r w:rsidR="002C5E19" w:rsidRPr="00CD644A">
        <w:t xml:space="preserve">%, и </w:t>
      </w:r>
      <w:r w:rsidR="00F2196C" w:rsidRPr="00CD644A">
        <w:t>в основном связаны с</w:t>
      </w:r>
      <w:r w:rsidR="00762CB7" w:rsidRPr="00CD644A">
        <w:t>о</w:t>
      </w:r>
      <w:r w:rsidR="00F2196C" w:rsidRPr="00CD644A">
        <w:t xml:space="preserve"> </w:t>
      </w:r>
      <w:r w:rsidR="00762CB7" w:rsidRPr="00CD644A">
        <w:t xml:space="preserve">строительством крытого </w:t>
      </w:r>
      <w:r w:rsidR="003D735D" w:rsidRPr="00CD644A">
        <w:t>бассейна в ЗАТО г. Североморск.</w:t>
      </w:r>
    </w:p>
    <w:p w14:paraId="6918D755" w14:textId="035D257E" w:rsidR="00671AB8" w:rsidRPr="00CD644A" w:rsidRDefault="00671AB8" w:rsidP="00F8344C">
      <w:pPr>
        <w:ind w:firstLine="709"/>
        <w:jc w:val="both"/>
      </w:pPr>
      <w:r w:rsidRPr="00CD644A">
        <w:t xml:space="preserve">В целом по государственной программе исполнение составило </w:t>
      </w:r>
      <w:r w:rsidR="00FA40B3" w:rsidRPr="00CD644A">
        <w:t xml:space="preserve">                                        </w:t>
      </w:r>
      <w:r w:rsidR="003730A9" w:rsidRPr="00CD644A">
        <w:t>2 058 000,6</w:t>
      </w:r>
      <w:r w:rsidR="00613C7F" w:rsidRPr="00CD644A">
        <w:t> </w:t>
      </w:r>
      <w:r w:rsidR="00B1104A" w:rsidRPr="00CD644A">
        <w:t>тыс. рублей</w:t>
      </w:r>
      <w:r w:rsidR="00AC17E1" w:rsidRPr="00CD644A">
        <w:t>,</w:t>
      </w:r>
      <w:r w:rsidR="00B1104A" w:rsidRPr="00CD644A">
        <w:t xml:space="preserve"> </w:t>
      </w:r>
      <w:r w:rsidRPr="00CD644A">
        <w:t xml:space="preserve">или </w:t>
      </w:r>
      <w:r w:rsidR="00D154E2" w:rsidRPr="00CD644A">
        <w:t>9</w:t>
      </w:r>
      <w:r w:rsidR="003730A9" w:rsidRPr="00CD644A">
        <w:t>6</w:t>
      </w:r>
      <w:r w:rsidR="005A7883" w:rsidRPr="00CD644A">
        <w:t>,</w:t>
      </w:r>
      <w:r w:rsidR="003730A9" w:rsidRPr="00CD644A">
        <w:t>3</w:t>
      </w:r>
      <w:r w:rsidRPr="00CD644A">
        <w:t xml:space="preserve"> % от уточненных бюджетных назначений.</w:t>
      </w:r>
    </w:p>
    <w:p w14:paraId="7909BB02" w14:textId="77777777" w:rsidR="00671AB8" w:rsidRDefault="00671AB8" w:rsidP="00F8344C">
      <w:pPr>
        <w:pStyle w:val="a8"/>
        <w:ind w:firstLine="709"/>
        <w:rPr>
          <w:sz w:val="24"/>
          <w:szCs w:val="24"/>
        </w:rPr>
      </w:pPr>
      <w:r w:rsidRPr="00CD644A">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14:paraId="0558217C" w14:textId="77777777" w:rsidR="006510B6" w:rsidRPr="00CD644A" w:rsidRDefault="003359DD" w:rsidP="00F8344C">
      <w:pPr>
        <w:pStyle w:val="a8"/>
        <w:ind w:firstLine="709"/>
        <w:jc w:val="right"/>
        <w:rPr>
          <w:i/>
          <w:color w:val="FF0000"/>
          <w:sz w:val="24"/>
          <w:szCs w:val="28"/>
        </w:rPr>
      </w:pPr>
      <w:r w:rsidRPr="00CD644A">
        <w:rPr>
          <w:i/>
          <w:sz w:val="24"/>
          <w:szCs w:val="28"/>
        </w:rPr>
        <w:t>тыс. рублей</w:t>
      </w:r>
    </w:p>
    <w:tbl>
      <w:tblPr>
        <w:tblW w:w="9634" w:type="dxa"/>
        <w:tblInd w:w="113" w:type="dxa"/>
        <w:tblLayout w:type="fixed"/>
        <w:tblLook w:val="04A0" w:firstRow="1" w:lastRow="0" w:firstColumn="1" w:lastColumn="0" w:noHBand="0" w:noVBand="1"/>
      </w:tblPr>
      <w:tblGrid>
        <w:gridCol w:w="4673"/>
        <w:gridCol w:w="1418"/>
        <w:gridCol w:w="1275"/>
        <w:gridCol w:w="1276"/>
        <w:gridCol w:w="992"/>
      </w:tblGrid>
      <w:tr w:rsidR="005778F4" w:rsidRPr="00CD644A" w14:paraId="36C8597D" w14:textId="77777777" w:rsidTr="005778F4">
        <w:trPr>
          <w:trHeight w:val="825"/>
          <w:tblHead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09796" w14:textId="77777777" w:rsidR="005778F4" w:rsidRPr="00CD644A" w:rsidRDefault="005778F4" w:rsidP="005778F4">
            <w:pPr>
              <w:jc w:val="center"/>
              <w:rPr>
                <w:color w:val="000000"/>
                <w:sz w:val="20"/>
                <w:szCs w:val="20"/>
              </w:rPr>
            </w:pPr>
            <w:r w:rsidRPr="00CD644A">
              <w:rPr>
                <w:color w:val="000000"/>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240CB6" w14:textId="77777777" w:rsidR="005778F4" w:rsidRPr="00CD644A" w:rsidRDefault="005778F4" w:rsidP="005778F4">
            <w:pPr>
              <w:jc w:val="center"/>
              <w:rPr>
                <w:color w:val="000000"/>
                <w:sz w:val="20"/>
                <w:szCs w:val="20"/>
              </w:rPr>
            </w:pPr>
            <w:r w:rsidRPr="00CD644A">
              <w:rPr>
                <w:color w:val="000000"/>
                <w:sz w:val="20"/>
                <w:szCs w:val="20"/>
              </w:rPr>
              <w:t>Сводная бюджетная роспись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089D4C" w14:textId="77777777" w:rsidR="005778F4" w:rsidRPr="00CD644A" w:rsidRDefault="005778F4" w:rsidP="005778F4">
            <w:pPr>
              <w:jc w:val="center"/>
              <w:rPr>
                <w:color w:val="000000"/>
                <w:sz w:val="20"/>
                <w:szCs w:val="20"/>
              </w:rPr>
            </w:pPr>
            <w:r w:rsidRPr="00CD644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875E20" w14:textId="77777777" w:rsidR="005778F4" w:rsidRPr="00CD644A" w:rsidRDefault="005778F4" w:rsidP="005778F4">
            <w:pPr>
              <w:jc w:val="center"/>
              <w:rPr>
                <w:color w:val="000000"/>
                <w:sz w:val="20"/>
                <w:szCs w:val="20"/>
              </w:rPr>
            </w:pPr>
            <w:r w:rsidRPr="00CD644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32D2A9" w14:textId="77777777" w:rsidR="005778F4" w:rsidRPr="00CD644A" w:rsidRDefault="005778F4" w:rsidP="005778F4">
            <w:pPr>
              <w:jc w:val="center"/>
              <w:rPr>
                <w:color w:val="000000"/>
                <w:sz w:val="20"/>
                <w:szCs w:val="20"/>
              </w:rPr>
            </w:pPr>
            <w:r w:rsidRPr="00CD644A">
              <w:rPr>
                <w:color w:val="000000"/>
                <w:sz w:val="20"/>
                <w:szCs w:val="20"/>
              </w:rPr>
              <w:t>% исполнения</w:t>
            </w:r>
          </w:p>
        </w:tc>
      </w:tr>
      <w:tr w:rsidR="005778F4" w:rsidRPr="00CD644A" w14:paraId="378EB98C" w14:textId="77777777" w:rsidTr="005778F4">
        <w:trPr>
          <w:trHeight w:val="255"/>
          <w:tblHeader/>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F1DDDD0" w14:textId="77777777" w:rsidR="005778F4" w:rsidRPr="00CD644A" w:rsidRDefault="005778F4" w:rsidP="005778F4">
            <w:pPr>
              <w:jc w:val="center"/>
              <w:rPr>
                <w:color w:val="000000"/>
                <w:sz w:val="20"/>
                <w:szCs w:val="20"/>
              </w:rPr>
            </w:pPr>
            <w:r w:rsidRPr="00CD644A">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77D34063" w14:textId="77777777" w:rsidR="005778F4" w:rsidRPr="00CD644A" w:rsidRDefault="005778F4" w:rsidP="005778F4">
            <w:pPr>
              <w:jc w:val="center"/>
              <w:rPr>
                <w:color w:val="000000"/>
                <w:sz w:val="20"/>
                <w:szCs w:val="20"/>
              </w:rPr>
            </w:pPr>
            <w:r w:rsidRPr="00CD644A">
              <w:rPr>
                <w:color w:val="000000"/>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14:paraId="7E5A0F45" w14:textId="77777777" w:rsidR="005778F4" w:rsidRPr="00CD644A" w:rsidRDefault="005778F4" w:rsidP="005778F4">
            <w:pPr>
              <w:jc w:val="center"/>
              <w:rPr>
                <w:color w:val="000000"/>
                <w:sz w:val="20"/>
                <w:szCs w:val="20"/>
              </w:rPr>
            </w:pPr>
            <w:r w:rsidRPr="00CD644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6008CD44" w14:textId="77777777" w:rsidR="005778F4" w:rsidRPr="00CD644A" w:rsidRDefault="005778F4" w:rsidP="005778F4">
            <w:pPr>
              <w:jc w:val="center"/>
              <w:rPr>
                <w:color w:val="000000"/>
                <w:sz w:val="20"/>
                <w:szCs w:val="20"/>
              </w:rPr>
            </w:pPr>
            <w:r w:rsidRPr="00CD644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4CB785A4" w14:textId="77777777" w:rsidR="005778F4" w:rsidRPr="00CD644A" w:rsidRDefault="005778F4" w:rsidP="005778F4">
            <w:pPr>
              <w:jc w:val="center"/>
              <w:rPr>
                <w:color w:val="000000"/>
                <w:sz w:val="20"/>
                <w:szCs w:val="20"/>
              </w:rPr>
            </w:pPr>
            <w:r w:rsidRPr="00CD644A">
              <w:rPr>
                <w:color w:val="000000"/>
                <w:sz w:val="20"/>
                <w:szCs w:val="20"/>
              </w:rPr>
              <w:t>5=3/2</w:t>
            </w:r>
          </w:p>
        </w:tc>
      </w:tr>
      <w:tr w:rsidR="005778F4" w:rsidRPr="00CD644A" w14:paraId="068602D8" w14:textId="77777777" w:rsidTr="005778F4">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97108F2" w14:textId="77777777" w:rsidR="005778F4" w:rsidRPr="00CD644A" w:rsidRDefault="005778F4" w:rsidP="005778F4">
            <w:pPr>
              <w:rPr>
                <w:color w:val="000000"/>
                <w:sz w:val="20"/>
                <w:szCs w:val="20"/>
              </w:rPr>
            </w:pPr>
            <w:r w:rsidRPr="00CD644A">
              <w:rPr>
                <w:color w:val="000000"/>
                <w:sz w:val="20"/>
                <w:szCs w:val="20"/>
              </w:rPr>
              <w:t>Государственная программа "Физическая культура и спорт"</w:t>
            </w:r>
          </w:p>
        </w:tc>
        <w:tc>
          <w:tcPr>
            <w:tcW w:w="1418" w:type="dxa"/>
            <w:tcBorders>
              <w:top w:val="nil"/>
              <w:left w:val="nil"/>
              <w:bottom w:val="single" w:sz="4" w:space="0" w:color="auto"/>
              <w:right w:val="single" w:sz="4" w:space="0" w:color="auto"/>
            </w:tcBorders>
            <w:shd w:val="clear" w:color="auto" w:fill="auto"/>
            <w:hideMark/>
          </w:tcPr>
          <w:p w14:paraId="00712AFF" w14:textId="77777777" w:rsidR="005778F4" w:rsidRPr="00CD644A" w:rsidRDefault="005778F4" w:rsidP="005778F4">
            <w:pPr>
              <w:jc w:val="right"/>
              <w:rPr>
                <w:color w:val="000000"/>
                <w:sz w:val="20"/>
                <w:szCs w:val="20"/>
              </w:rPr>
            </w:pPr>
            <w:r w:rsidRPr="00CD644A">
              <w:rPr>
                <w:color w:val="000000"/>
                <w:sz w:val="20"/>
                <w:szCs w:val="20"/>
              </w:rPr>
              <w:t>2 137 669,5</w:t>
            </w:r>
          </w:p>
        </w:tc>
        <w:tc>
          <w:tcPr>
            <w:tcW w:w="1275" w:type="dxa"/>
            <w:tcBorders>
              <w:top w:val="nil"/>
              <w:left w:val="nil"/>
              <w:bottom w:val="single" w:sz="4" w:space="0" w:color="auto"/>
              <w:right w:val="single" w:sz="4" w:space="0" w:color="auto"/>
            </w:tcBorders>
            <w:shd w:val="clear" w:color="auto" w:fill="auto"/>
            <w:hideMark/>
          </w:tcPr>
          <w:p w14:paraId="108B2E83" w14:textId="77777777" w:rsidR="005778F4" w:rsidRPr="00CD644A" w:rsidRDefault="005778F4" w:rsidP="005778F4">
            <w:pPr>
              <w:jc w:val="right"/>
              <w:rPr>
                <w:color w:val="000000"/>
                <w:sz w:val="20"/>
                <w:szCs w:val="20"/>
              </w:rPr>
            </w:pPr>
            <w:r w:rsidRPr="00CD644A">
              <w:rPr>
                <w:color w:val="000000"/>
                <w:sz w:val="20"/>
                <w:szCs w:val="20"/>
              </w:rPr>
              <w:t>2 058 000,6</w:t>
            </w:r>
          </w:p>
        </w:tc>
        <w:tc>
          <w:tcPr>
            <w:tcW w:w="1276" w:type="dxa"/>
            <w:tcBorders>
              <w:top w:val="nil"/>
              <w:left w:val="nil"/>
              <w:bottom w:val="single" w:sz="4" w:space="0" w:color="auto"/>
              <w:right w:val="single" w:sz="4" w:space="0" w:color="auto"/>
            </w:tcBorders>
            <w:shd w:val="clear" w:color="auto" w:fill="auto"/>
            <w:hideMark/>
          </w:tcPr>
          <w:p w14:paraId="46842212" w14:textId="77777777" w:rsidR="005778F4" w:rsidRPr="00CD644A" w:rsidRDefault="005778F4" w:rsidP="005778F4">
            <w:pPr>
              <w:jc w:val="right"/>
              <w:rPr>
                <w:color w:val="000000"/>
                <w:sz w:val="20"/>
                <w:szCs w:val="20"/>
              </w:rPr>
            </w:pPr>
            <w:r w:rsidRPr="00CD644A">
              <w:rPr>
                <w:color w:val="000000"/>
                <w:sz w:val="20"/>
                <w:szCs w:val="20"/>
              </w:rPr>
              <w:t>-79 668,9</w:t>
            </w:r>
          </w:p>
        </w:tc>
        <w:tc>
          <w:tcPr>
            <w:tcW w:w="992" w:type="dxa"/>
            <w:tcBorders>
              <w:top w:val="nil"/>
              <w:left w:val="nil"/>
              <w:bottom w:val="single" w:sz="4" w:space="0" w:color="auto"/>
              <w:right w:val="single" w:sz="4" w:space="0" w:color="auto"/>
            </w:tcBorders>
            <w:shd w:val="clear" w:color="auto" w:fill="auto"/>
            <w:hideMark/>
          </w:tcPr>
          <w:p w14:paraId="561BE0A5" w14:textId="77777777" w:rsidR="005778F4" w:rsidRPr="00CD644A" w:rsidRDefault="005778F4" w:rsidP="005778F4">
            <w:pPr>
              <w:jc w:val="right"/>
              <w:rPr>
                <w:color w:val="000000"/>
                <w:sz w:val="20"/>
                <w:szCs w:val="20"/>
              </w:rPr>
            </w:pPr>
            <w:r w:rsidRPr="00CD644A">
              <w:rPr>
                <w:color w:val="000000"/>
                <w:sz w:val="20"/>
                <w:szCs w:val="20"/>
              </w:rPr>
              <w:t>96,3</w:t>
            </w:r>
          </w:p>
        </w:tc>
      </w:tr>
      <w:tr w:rsidR="005778F4" w:rsidRPr="00CD644A" w14:paraId="4F2D4CD3" w14:textId="77777777" w:rsidTr="005778F4">
        <w:trPr>
          <w:trHeight w:val="765"/>
        </w:trPr>
        <w:tc>
          <w:tcPr>
            <w:tcW w:w="4673" w:type="dxa"/>
            <w:tcBorders>
              <w:top w:val="nil"/>
              <w:left w:val="single" w:sz="4" w:space="0" w:color="auto"/>
              <w:bottom w:val="single" w:sz="4" w:space="0" w:color="auto"/>
              <w:right w:val="single" w:sz="4" w:space="0" w:color="auto"/>
            </w:tcBorders>
            <w:shd w:val="clear" w:color="auto" w:fill="auto"/>
            <w:hideMark/>
          </w:tcPr>
          <w:p w14:paraId="5E27D755" w14:textId="77777777" w:rsidR="005778F4" w:rsidRPr="00CD644A" w:rsidRDefault="005778F4" w:rsidP="005778F4">
            <w:pPr>
              <w:rPr>
                <w:color w:val="000000"/>
                <w:sz w:val="20"/>
                <w:szCs w:val="20"/>
              </w:rPr>
            </w:pPr>
            <w:r w:rsidRPr="00CD644A">
              <w:rPr>
                <w:color w:val="000000"/>
                <w:sz w:val="20"/>
                <w:szCs w:val="20"/>
              </w:rPr>
              <w:t>Подпрограмма 1. "Развитие массового спорта, реализация мероприятий по профилактике терроризма и информированию граждан"</w:t>
            </w:r>
          </w:p>
        </w:tc>
        <w:tc>
          <w:tcPr>
            <w:tcW w:w="1418" w:type="dxa"/>
            <w:tcBorders>
              <w:top w:val="nil"/>
              <w:left w:val="nil"/>
              <w:bottom w:val="single" w:sz="4" w:space="0" w:color="auto"/>
              <w:right w:val="single" w:sz="4" w:space="0" w:color="auto"/>
            </w:tcBorders>
            <w:shd w:val="clear" w:color="auto" w:fill="auto"/>
            <w:hideMark/>
          </w:tcPr>
          <w:p w14:paraId="397CC0EE" w14:textId="77777777" w:rsidR="005778F4" w:rsidRPr="00CD644A" w:rsidRDefault="005778F4" w:rsidP="005778F4">
            <w:pPr>
              <w:jc w:val="right"/>
              <w:rPr>
                <w:color w:val="000000"/>
                <w:sz w:val="20"/>
                <w:szCs w:val="20"/>
              </w:rPr>
            </w:pPr>
            <w:r w:rsidRPr="00CD644A">
              <w:rPr>
                <w:color w:val="000000"/>
                <w:sz w:val="20"/>
                <w:szCs w:val="20"/>
              </w:rPr>
              <w:t>284 392,0</w:t>
            </w:r>
          </w:p>
        </w:tc>
        <w:tc>
          <w:tcPr>
            <w:tcW w:w="1275" w:type="dxa"/>
            <w:tcBorders>
              <w:top w:val="nil"/>
              <w:left w:val="nil"/>
              <w:bottom w:val="single" w:sz="4" w:space="0" w:color="auto"/>
              <w:right w:val="single" w:sz="4" w:space="0" w:color="auto"/>
            </w:tcBorders>
            <w:shd w:val="clear" w:color="auto" w:fill="auto"/>
            <w:hideMark/>
          </w:tcPr>
          <w:p w14:paraId="02023744" w14:textId="77777777" w:rsidR="005778F4" w:rsidRPr="00CD644A" w:rsidRDefault="005778F4" w:rsidP="005778F4">
            <w:pPr>
              <w:jc w:val="right"/>
              <w:rPr>
                <w:color w:val="000000"/>
                <w:sz w:val="20"/>
                <w:szCs w:val="20"/>
              </w:rPr>
            </w:pPr>
            <w:r w:rsidRPr="00CD644A">
              <w:rPr>
                <w:color w:val="000000"/>
                <w:sz w:val="20"/>
                <w:szCs w:val="20"/>
              </w:rPr>
              <w:t>283 194,0</w:t>
            </w:r>
          </w:p>
        </w:tc>
        <w:tc>
          <w:tcPr>
            <w:tcW w:w="1276" w:type="dxa"/>
            <w:tcBorders>
              <w:top w:val="nil"/>
              <w:left w:val="nil"/>
              <w:bottom w:val="single" w:sz="4" w:space="0" w:color="auto"/>
              <w:right w:val="single" w:sz="4" w:space="0" w:color="auto"/>
            </w:tcBorders>
            <w:shd w:val="clear" w:color="auto" w:fill="auto"/>
            <w:hideMark/>
          </w:tcPr>
          <w:p w14:paraId="2A0EE626" w14:textId="77777777" w:rsidR="005778F4" w:rsidRPr="00CD644A" w:rsidRDefault="005778F4" w:rsidP="005778F4">
            <w:pPr>
              <w:jc w:val="right"/>
              <w:rPr>
                <w:color w:val="000000"/>
                <w:sz w:val="20"/>
                <w:szCs w:val="20"/>
              </w:rPr>
            </w:pPr>
            <w:r w:rsidRPr="00CD644A">
              <w:rPr>
                <w:color w:val="000000"/>
                <w:sz w:val="20"/>
                <w:szCs w:val="20"/>
              </w:rPr>
              <w:t>-1 198,0</w:t>
            </w:r>
          </w:p>
        </w:tc>
        <w:tc>
          <w:tcPr>
            <w:tcW w:w="992" w:type="dxa"/>
            <w:tcBorders>
              <w:top w:val="nil"/>
              <w:left w:val="nil"/>
              <w:bottom w:val="single" w:sz="4" w:space="0" w:color="auto"/>
              <w:right w:val="single" w:sz="4" w:space="0" w:color="auto"/>
            </w:tcBorders>
            <w:shd w:val="clear" w:color="auto" w:fill="auto"/>
            <w:hideMark/>
          </w:tcPr>
          <w:p w14:paraId="18A00D5C" w14:textId="77777777" w:rsidR="005778F4" w:rsidRPr="00CD644A" w:rsidRDefault="005778F4" w:rsidP="005778F4">
            <w:pPr>
              <w:jc w:val="right"/>
              <w:rPr>
                <w:color w:val="000000"/>
                <w:sz w:val="20"/>
                <w:szCs w:val="20"/>
              </w:rPr>
            </w:pPr>
            <w:r w:rsidRPr="00CD644A">
              <w:rPr>
                <w:color w:val="000000"/>
                <w:sz w:val="20"/>
                <w:szCs w:val="20"/>
              </w:rPr>
              <w:t>99,6</w:t>
            </w:r>
          </w:p>
        </w:tc>
      </w:tr>
      <w:tr w:rsidR="005778F4" w:rsidRPr="00CD644A" w14:paraId="0A53DAF9" w14:textId="77777777" w:rsidTr="005778F4">
        <w:trPr>
          <w:trHeight w:val="765"/>
        </w:trPr>
        <w:tc>
          <w:tcPr>
            <w:tcW w:w="4673" w:type="dxa"/>
            <w:tcBorders>
              <w:top w:val="nil"/>
              <w:left w:val="single" w:sz="4" w:space="0" w:color="auto"/>
              <w:bottom w:val="single" w:sz="4" w:space="0" w:color="auto"/>
              <w:right w:val="single" w:sz="4" w:space="0" w:color="auto"/>
            </w:tcBorders>
            <w:shd w:val="clear" w:color="auto" w:fill="auto"/>
            <w:hideMark/>
          </w:tcPr>
          <w:p w14:paraId="17E922A8" w14:textId="77777777" w:rsidR="005778F4" w:rsidRPr="00CD644A" w:rsidRDefault="005778F4" w:rsidP="005778F4">
            <w:pPr>
              <w:rPr>
                <w:color w:val="000000"/>
                <w:sz w:val="20"/>
                <w:szCs w:val="20"/>
              </w:rPr>
            </w:pPr>
            <w:r w:rsidRPr="00CD644A">
              <w:rPr>
                <w:color w:val="000000"/>
                <w:sz w:val="20"/>
                <w:szCs w:val="20"/>
              </w:rPr>
              <w:lastRenderedPageBreak/>
              <w:t>Подпрограмма 2. "Подготовка спортивного резерва, реализация календарного плана официальных физкультурных мероприятий и спортивных мероприятий Мурманской области"</w:t>
            </w:r>
          </w:p>
        </w:tc>
        <w:tc>
          <w:tcPr>
            <w:tcW w:w="1418" w:type="dxa"/>
            <w:tcBorders>
              <w:top w:val="nil"/>
              <w:left w:val="nil"/>
              <w:bottom w:val="single" w:sz="4" w:space="0" w:color="auto"/>
              <w:right w:val="single" w:sz="4" w:space="0" w:color="auto"/>
            </w:tcBorders>
            <w:shd w:val="clear" w:color="auto" w:fill="auto"/>
            <w:hideMark/>
          </w:tcPr>
          <w:p w14:paraId="65E33F00" w14:textId="77777777" w:rsidR="005778F4" w:rsidRPr="00CD644A" w:rsidRDefault="005778F4" w:rsidP="005778F4">
            <w:pPr>
              <w:jc w:val="right"/>
              <w:rPr>
                <w:color w:val="000000"/>
                <w:sz w:val="20"/>
                <w:szCs w:val="20"/>
              </w:rPr>
            </w:pPr>
            <w:r w:rsidRPr="00CD644A">
              <w:rPr>
                <w:color w:val="000000"/>
                <w:sz w:val="20"/>
                <w:szCs w:val="20"/>
              </w:rPr>
              <w:t>1 093 708,6</w:t>
            </w:r>
          </w:p>
        </w:tc>
        <w:tc>
          <w:tcPr>
            <w:tcW w:w="1275" w:type="dxa"/>
            <w:tcBorders>
              <w:top w:val="nil"/>
              <w:left w:val="nil"/>
              <w:bottom w:val="single" w:sz="4" w:space="0" w:color="auto"/>
              <w:right w:val="single" w:sz="4" w:space="0" w:color="auto"/>
            </w:tcBorders>
            <w:shd w:val="clear" w:color="auto" w:fill="auto"/>
            <w:hideMark/>
          </w:tcPr>
          <w:p w14:paraId="59F4D723" w14:textId="77777777" w:rsidR="005778F4" w:rsidRPr="00CD644A" w:rsidRDefault="005778F4" w:rsidP="005778F4">
            <w:pPr>
              <w:jc w:val="right"/>
              <w:rPr>
                <w:color w:val="000000"/>
                <w:sz w:val="20"/>
                <w:szCs w:val="20"/>
              </w:rPr>
            </w:pPr>
            <w:r w:rsidRPr="00CD644A">
              <w:rPr>
                <w:color w:val="000000"/>
                <w:sz w:val="20"/>
                <w:szCs w:val="20"/>
              </w:rPr>
              <w:t>1 092 907,8</w:t>
            </w:r>
          </w:p>
        </w:tc>
        <w:tc>
          <w:tcPr>
            <w:tcW w:w="1276" w:type="dxa"/>
            <w:tcBorders>
              <w:top w:val="nil"/>
              <w:left w:val="nil"/>
              <w:bottom w:val="single" w:sz="4" w:space="0" w:color="auto"/>
              <w:right w:val="single" w:sz="4" w:space="0" w:color="auto"/>
            </w:tcBorders>
            <w:shd w:val="clear" w:color="auto" w:fill="auto"/>
            <w:hideMark/>
          </w:tcPr>
          <w:p w14:paraId="20EE4863" w14:textId="77777777" w:rsidR="005778F4" w:rsidRPr="00CD644A" w:rsidRDefault="005778F4" w:rsidP="005778F4">
            <w:pPr>
              <w:jc w:val="right"/>
              <w:rPr>
                <w:color w:val="000000"/>
                <w:sz w:val="20"/>
                <w:szCs w:val="20"/>
              </w:rPr>
            </w:pPr>
            <w:r w:rsidRPr="00CD644A">
              <w:rPr>
                <w:color w:val="000000"/>
                <w:sz w:val="20"/>
                <w:szCs w:val="20"/>
              </w:rPr>
              <w:t>-800,8</w:t>
            </w:r>
          </w:p>
        </w:tc>
        <w:tc>
          <w:tcPr>
            <w:tcW w:w="992" w:type="dxa"/>
            <w:tcBorders>
              <w:top w:val="nil"/>
              <w:left w:val="nil"/>
              <w:bottom w:val="single" w:sz="4" w:space="0" w:color="auto"/>
              <w:right w:val="single" w:sz="4" w:space="0" w:color="auto"/>
            </w:tcBorders>
            <w:shd w:val="clear" w:color="auto" w:fill="auto"/>
            <w:hideMark/>
          </w:tcPr>
          <w:p w14:paraId="705BBC4D" w14:textId="77777777" w:rsidR="005778F4" w:rsidRPr="00CD644A" w:rsidRDefault="005778F4" w:rsidP="005778F4">
            <w:pPr>
              <w:jc w:val="right"/>
              <w:rPr>
                <w:color w:val="000000"/>
                <w:sz w:val="20"/>
                <w:szCs w:val="20"/>
              </w:rPr>
            </w:pPr>
            <w:r w:rsidRPr="00CD644A">
              <w:rPr>
                <w:color w:val="000000"/>
                <w:sz w:val="20"/>
                <w:szCs w:val="20"/>
              </w:rPr>
              <w:t>99,9</w:t>
            </w:r>
          </w:p>
        </w:tc>
      </w:tr>
      <w:tr w:rsidR="005778F4" w:rsidRPr="00CD644A" w14:paraId="7AFECF6E" w14:textId="77777777" w:rsidTr="005778F4">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4E0445D1" w14:textId="77777777" w:rsidR="005778F4" w:rsidRPr="00CD644A" w:rsidRDefault="005778F4" w:rsidP="005778F4">
            <w:pPr>
              <w:rPr>
                <w:color w:val="000000"/>
                <w:sz w:val="20"/>
                <w:szCs w:val="20"/>
              </w:rPr>
            </w:pPr>
            <w:r w:rsidRPr="00CD644A">
              <w:rPr>
                <w:color w:val="000000"/>
                <w:sz w:val="20"/>
                <w:szCs w:val="20"/>
              </w:rPr>
              <w:t>Подпрограмма 3. "Развитие спортивной инфраструктуры"</w:t>
            </w:r>
          </w:p>
        </w:tc>
        <w:tc>
          <w:tcPr>
            <w:tcW w:w="1418" w:type="dxa"/>
            <w:tcBorders>
              <w:top w:val="nil"/>
              <w:left w:val="nil"/>
              <w:bottom w:val="single" w:sz="4" w:space="0" w:color="auto"/>
              <w:right w:val="single" w:sz="4" w:space="0" w:color="auto"/>
            </w:tcBorders>
            <w:shd w:val="clear" w:color="auto" w:fill="auto"/>
            <w:hideMark/>
          </w:tcPr>
          <w:p w14:paraId="14F74815" w14:textId="77777777" w:rsidR="005778F4" w:rsidRPr="00CD644A" w:rsidRDefault="005778F4" w:rsidP="005778F4">
            <w:pPr>
              <w:jc w:val="right"/>
              <w:rPr>
                <w:color w:val="000000"/>
                <w:sz w:val="20"/>
                <w:szCs w:val="20"/>
              </w:rPr>
            </w:pPr>
            <w:r w:rsidRPr="00CD644A">
              <w:rPr>
                <w:color w:val="000000"/>
                <w:sz w:val="20"/>
                <w:szCs w:val="20"/>
              </w:rPr>
              <w:t>704 772,9</w:t>
            </w:r>
          </w:p>
        </w:tc>
        <w:tc>
          <w:tcPr>
            <w:tcW w:w="1275" w:type="dxa"/>
            <w:tcBorders>
              <w:top w:val="nil"/>
              <w:left w:val="nil"/>
              <w:bottom w:val="single" w:sz="4" w:space="0" w:color="auto"/>
              <w:right w:val="single" w:sz="4" w:space="0" w:color="auto"/>
            </w:tcBorders>
            <w:shd w:val="clear" w:color="auto" w:fill="auto"/>
            <w:hideMark/>
          </w:tcPr>
          <w:p w14:paraId="6D950958" w14:textId="77777777" w:rsidR="005778F4" w:rsidRPr="00CD644A" w:rsidRDefault="005778F4" w:rsidP="005778F4">
            <w:pPr>
              <w:jc w:val="right"/>
              <w:rPr>
                <w:color w:val="000000"/>
                <w:sz w:val="20"/>
                <w:szCs w:val="20"/>
              </w:rPr>
            </w:pPr>
            <w:r w:rsidRPr="00CD644A">
              <w:rPr>
                <w:color w:val="000000"/>
                <w:sz w:val="20"/>
                <w:szCs w:val="20"/>
              </w:rPr>
              <w:t>628 754,6</w:t>
            </w:r>
          </w:p>
        </w:tc>
        <w:tc>
          <w:tcPr>
            <w:tcW w:w="1276" w:type="dxa"/>
            <w:tcBorders>
              <w:top w:val="nil"/>
              <w:left w:val="nil"/>
              <w:bottom w:val="single" w:sz="4" w:space="0" w:color="auto"/>
              <w:right w:val="single" w:sz="4" w:space="0" w:color="auto"/>
            </w:tcBorders>
            <w:shd w:val="clear" w:color="auto" w:fill="auto"/>
            <w:hideMark/>
          </w:tcPr>
          <w:p w14:paraId="09946C42" w14:textId="77777777" w:rsidR="005778F4" w:rsidRPr="00CD644A" w:rsidRDefault="005778F4" w:rsidP="005778F4">
            <w:pPr>
              <w:jc w:val="right"/>
              <w:rPr>
                <w:color w:val="000000"/>
                <w:sz w:val="20"/>
                <w:szCs w:val="20"/>
              </w:rPr>
            </w:pPr>
            <w:r w:rsidRPr="00CD644A">
              <w:rPr>
                <w:color w:val="000000"/>
                <w:sz w:val="20"/>
                <w:szCs w:val="20"/>
              </w:rPr>
              <w:t>-76 018,3</w:t>
            </w:r>
          </w:p>
        </w:tc>
        <w:tc>
          <w:tcPr>
            <w:tcW w:w="992" w:type="dxa"/>
            <w:tcBorders>
              <w:top w:val="nil"/>
              <w:left w:val="nil"/>
              <w:bottom w:val="single" w:sz="4" w:space="0" w:color="auto"/>
              <w:right w:val="single" w:sz="4" w:space="0" w:color="auto"/>
            </w:tcBorders>
            <w:shd w:val="clear" w:color="auto" w:fill="auto"/>
            <w:hideMark/>
          </w:tcPr>
          <w:p w14:paraId="1E09DA0C" w14:textId="77777777" w:rsidR="005778F4" w:rsidRPr="00CD644A" w:rsidRDefault="005778F4" w:rsidP="005778F4">
            <w:pPr>
              <w:jc w:val="right"/>
              <w:rPr>
                <w:color w:val="000000"/>
                <w:sz w:val="20"/>
                <w:szCs w:val="20"/>
              </w:rPr>
            </w:pPr>
            <w:r w:rsidRPr="00CD644A">
              <w:rPr>
                <w:color w:val="000000"/>
                <w:sz w:val="20"/>
                <w:szCs w:val="20"/>
              </w:rPr>
              <w:t>89,2</w:t>
            </w:r>
          </w:p>
        </w:tc>
      </w:tr>
      <w:tr w:rsidR="005778F4" w:rsidRPr="00CD644A" w14:paraId="7B039A85" w14:textId="77777777" w:rsidTr="005778F4">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1C689D55" w14:textId="77777777" w:rsidR="005778F4" w:rsidRPr="00CD644A" w:rsidRDefault="005778F4" w:rsidP="005778F4">
            <w:pPr>
              <w:rPr>
                <w:color w:val="000000"/>
                <w:sz w:val="20"/>
                <w:szCs w:val="20"/>
              </w:rPr>
            </w:pPr>
            <w:r w:rsidRPr="00CD644A">
              <w:rPr>
                <w:color w:val="000000"/>
                <w:sz w:val="20"/>
                <w:szCs w:val="20"/>
              </w:rPr>
              <w:t>Подпрограмма 4. "Обеспечение реализации государственной программы"</w:t>
            </w:r>
          </w:p>
        </w:tc>
        <w:tc>
          <w:tcPr>
            <w:tcW w:w="1418" w:type="dxa"/>
            <w:tcBorders>
              <w:top w:val="nil"/>
              <w:left w:val="nil"/>
              <w:bottom w:val="single" w:sz="4" w:space="0" w:color="auto"/>
              <w:right w:val="single" w:sz="4" w:space="0" w:color="auto"/>
            </w:tcBorders>
            <w:shd w:val="clear" w:color="auto" w:fill="auto"/>
            <w:hideMark/>
          </w:tcPr>
          <w:p w14:paraId="74688EC8" w14:textId="77777777" w:rsidR="005778F4" w:rsidRPr="00CD644A" w:rsidRDefault="005778F4" w:rsidP="005778F4">
            <w:pPr>
              <w:jc w:val="right"/>
              <w:rPr>
                <w:color w:val="000000"/>
                <w:sz w:val="20"/>
                <w:szCs w:val="20"/>
              </w:rPr>
            </w:pPr>
            <w:r w:rsidRPr="00CD644A">
              <w:rPr>
                <w:color w:val="000000"/>
                <w:sz w:val="20"/>
                <w:szCs w:val="20"/>
              </w:rPr>
              <w:t>54 796,0</w:t>
            </w:r>
          </w:p>
        </w:tc>
        <w:tc>
          <w:tcPr>
            <w:tcW w:w="1275" w:type="dxa"/>
            <w:tcBorders>
              <w:top w:val="nil"/>
              <w:left w:val="nil"/>
              <w:bottom w:val="single" w:sz="4" w:space="0" w:color="auto"/>
              <w:right w:val="single" w:sz="4" w:space="0" w:color="auto"/>
            </w:tcBorders>
            <w:shd w:val="clear" w:color="auto" w:fill="auto"/>
            <w:hideMark/>
          </w:tcPr>
          <w:p w14:paraId="6A3A84BE" w14:textId="77777777" w:rsidR="005778F4" w:rsidRPr="00CD644A" w:rsidRDefault="005778F4" w:rsidP="005778F4">
            <w:pPr>
              <w:jc w:val="right"/>
              <w:rPr>
                <w:color w:val="000000"/>
                <w:sz w:val="20"/>
                <w:szCs w:val="20"/>
              </w:rPr>
            </w:pPr>
            <w:r w:rsidRPr="00CD644A">
              <w:rPr>
                <w:color w:val="000000"/>
                <w:sz w:val="20"/>
                <w:szCs w:val="20"/>
              </w:rPr>
              <w:t>53 144,2</w:t>
            </w:r>
          </w:p>
        </w:tc>
        <w:tc>
          <w:tcPr>
            <w:tcW w:w="1276" w:type="dxa"/>
            <w:tcBorders>
              <w:top w:val="nil"/>
              <w:left w:val="nil"/>
              <w:bottom w:val="single" w:sz="4" w:space="0" w:color="auto"/>
              <w:right w:val="single" w:sz="4" w:space="0" w:color="auto"/>
            </w:tcBorders>
            <w:shd w:val="clear" w:color="auto" w:fill="auto"/>
            <w:hideMark/>
          </w:tcPr>
          <w:p w14:paraId="6203510D" w14:textId="77777777" w:rsidR="005778F4" w:rsidRPr="00CD644A" w:rsidRDefault="005778F4" w:rsidP="005778F4">
            <w:pPr>
              <w:jc w:val="right"/>
              <w:rPr>
                <w:color w:val="000000"/>
                <w:sz w:val="20"/>
                <w:szCs w:val="20"/>
              </w:rPr>
            </w:pPr>
            <w:r w:rsidRPr="00CD644A">
              <w:rPr>
                <w:color w:val="000000"/>
                <w:sz w:val="20"/>
                <w:szCs w:val="20"/>
              </w:rPr>
              <w:t>-1 651,8</w:t>
            </w:r>
          </w:p>
        </w:tc>
        <w:tc>
          <w:tcPr>
            <w:tcW w:w="992" w:type="dxa"/>
            <w:tcBorders>
              <w:top w:val="nil"/>
              <w:left w:val="nil"/>
              <w:bottom w:val="single" w:sz="4" w:space="0" w:color="auto"/>
              <w:right w:val="single" w:sz="4" w:space="0" w:color="auto"/>
            </w:tcBorders>
            <w:shd w:val="clear" w:color="auto" w:fill="auto"/>
            <w:hideMark/>
          </w:tcPr>
          <w:p w14:paraId="34494C5F" w14:textId="77777777" w:rsidR="005778F4" w:rsidRPr="00CD644A" w:rsidRDefault="005778F4" w:rsidP="005778F4">
            <w:pPr>
              <w:jc w:val="right"/>
              <w:rPr>
                <w:color w:val="000000"/>
                <w:sz w:val="20"/>
                <w:szCs w:val="20"/>
              </w:rPr>
            </w:pPr>
            <w:r w:rsidRPr="00CD644A">
              <w:rPr>
                <w:color w:val="000000"/>
                <w:sz w:val="20"/>
                <w:szCs w:val="20"/>
              </w:rPr>
              <w:t>97,0</w:t>
            </w:r>
          </w:p>
        </w:tc>
      </w:tr>
    </w:tbl>
    <w:p w14:paraId="690DD217" w14:textId="77777777" w:rsidR="005778F4" w:rsidRPr="00CD644A" w:rsidRDefault="005778F4" w:rsidP="005778F4"/>
    <w:p w14:paraId="69863E42" w14:textId="35E6F480" w:rsidR="00367F71" w:rsidRPr="00CD644A" w:rsidRDefault="00BA01E2" w:rsidP="00F8344C">
      <w:pPr>
        <w:pStyle w:val="a8"/>
        <w:ind w:firstLine="709"/>
        <w:rPr>
          <w:sz w:val="24"/>
          <w:szCs w:val="28"/>
        </w:rPr>
      </w:pPr>
      <w:r>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5E0F52F3" w14:textId="77777777" w:rsidR="009005F0" w:rsidRPr="00CD644A" w:rsidRDefault="009005F0" w:rsidP="00F8344C">
      <w:pPr>
        <w:pStyle w:val="a8"/>
        <w:ind w:firstLine="709"/>
        <w:rPr>
          <w:b/>
          <w:i/>
          <w:sz w:val="24"/>
          <w:szCs w:val="28"/>
        </w:rPr>
      </w:pPr>
    </w:p>
    <w:p w14:paraId="0CEE207A" w14:textId="5DBA16B3" w:rsidR="00964932" w:rsidRPr="00CD644A" w:rsidRDefault="00964932" w:rsidP="00F8344C">
      <w:pPr>
        <w:ind w:firstLine="709"/>
        <w:jc w:val="both"/>
        <w:rPr>
          <w:b/>
          <w:i/>
          <w:szCs w:val="28"/>
        </w:rPr>
      </w:pPr>
      <w:r w:rsidRPr="00CD644A">
        <w:rPr>
          <w:b/>
          <w:i/>
          <w:szCs w:val="28"/>
        </w:rPr>
        <w:t xml:space="preserve">Подпрограмма 2. </w:t>
      </w:r>
      <w:r w:rsidR="000E4D99">
        <w:rPr>
          <w:b/>
          <w:i/>
          <w:szCs w:val="28"/>
        </w:rPr>
        <w:t>"</w:t>
      </w:r>
      <w:r w:rsidR="00B60F35" w:rsidRPr="00CD644A">
        <w:rPr>
          <w:b/>
          <w:i/>
          <w:szCs w:val="28"/>
        </w:rPr>
        <w:t>Подготовка спортивного резерва, реализация календарного плана официальных физкультурных мероприятий и спортивных мероприятий Мурманской области</w:t>
      </w:r>
      <w:r w:rsidR="000E4D99">
        <w:rPr>
          <w:b/>
          <w:i/>
          <w:szCs w:val="28"/>
        </w:rPr>
        <w:t>"</w:t>
      </w:r>
    </w:p>
    <w:p w14:paraId="7B5D7CC4" w14:textId="4410836D" w:rsidR="00BF67A4" w:rsidRPr="00CD644A" w:rsidRDefault="00BF67A4" w:rsidP="00BF67A4">
      <w:pPr>
        <w:ind w:firstLine="709"/>
        <w:jc w:val="both"/>
      </w:pPr>
      <w:r w:rsidRPr="00CD644A">
        <w:t xml:space="preserve">По подпрограмме не освоены бюджетные ассигнования в размере 215,4 тыс. рублей, что составляет 17,4 % от запланированных бюджетных назначений, в рамках реализации мероприятия </w:t>
      </w:r>
      <w:r w:rsidR="000E4D99">
        <w:t>"</w:t>
      </w:r>
      <w:r w:rsidRPr="00CD644A">
        <w:t>Организация и проведение церемонии награждения спортсменов, тренеров, ветеранов спорта и физкультурного актива Мурманской области</w:t>
      </w:r>
      <w:r w:rsidR="000E4D99">
        <w:t>"</w:t>
      </w:r>
      <w:r w:rsidRPr="00CD644A">
        <w:t xml:space="preserve">, что обусловлено </w:t>
      </w:r>
      <w:r w:rsidRPr="00CD644A">
        <w:rPr>
          <w:szCs w:val="28"/>
        </w:rPr>
        <w:t>э</w:t>
      </w:r>
      <w:r w:rsidRPr="00CD644A">
        <w:t>кономией, сложившейся по результатам проведения конкурентных процедур.</w:t>
      </w:r>
    </w:p>
    <w:p w14:paraId="3D6D3243" w14:textId="77777777" w:rsidR="00BF67A4" w:rsidRPr="00CD644A" w:rsidRDefault="00BF67A4" w:rsidP="00F8344C">
      <w:pPr>
        <w:ind w:firstLine="709"/>
        <w:jc w:val="both"/>
        <w:rPr>
          <w:color w:val="FF0000"/>
        </w:rPr>
      </w:pPr>
    </w:p>
    <w:p w14:paraId="710A0497" w14:textId="28AD24DF" w:rsidR="00875328" w:rsidRPr="00CD644A" w:rsidRDefault="00875328" w:rsidP="00F8344C">
      <w:pPr>
        <w:ind w:firstLine="709"/>
        <w:jc w:val="both"/>
        <w:rPr>
          <w:b/>
          <w:i/>
          <w:szCs w:val="28"/>
        </w:rPr>
      </w:pPr>
      <w:r w:rsidRPr="00CD644A">
        <w:rPr>
          <w:b/>
          <w:i/>
          <w:szCs w:val="28"/>
        </w:rPr>
        <w:t xml:space="preserve">Подпрограмма 3. </w:t>
      </w:r>
      <w:r w:rsidR="000E4D99">
        <w:rPr>
          <w:b/>
          <w:i/>
          <w:szCs w:val="28"/>
        </w:rPr>
        <w:t>"</w:t>
      </w:r>
      <w:r w:rsidR="001E3910" w:rsidRPr="00CD644A">
        <w:rPr>
          <w:b/>
          <w:i/>
          <w:szCs w:val="28"/>
        </w:rPr>
        <w:t>Развитие спортивной инфраструктуры</w:t>
      </w:r>
      <w:r w:rsidR="000E4D99">
        <w:rPr>
          <w:b/>
          <w:i/>
          <w:szCs w:val="28"/>
        </w:rPr>
        <w:t>"</w:t>
      </w:r>
    </w:p>
    <w:p w14:paraId="276B2F79" w14:textId="1432755C" w:rsidR="0081192F" w:rsidRPr="00CD644A" w:rsidRDefault="0081192F" w:rsidP="0081192F">
      <w:pPr>
        <w:ind w:firstLine="709"/>
        <w:jc w:val="both"/>
      </w:pPr>
      <w:r w:rsidRPr="00CD644A">
        <w:t xml:space="preserve">67 844,5 тыс. рублей, что составляет 25,6 % от запланированных бюджетных назначений, в рамках реализации мероприятия </w:t>
      </w:r>
      <w:r w:rsidR="000E4D99">
        <w:t>"</w:t>
      </w:r>
      <w:r w:rsidRPr="00CD644A">
        <w:t xml:space="preserve">Строительство крытого бассейна в ЗАТО </w:t>
      </w:r>
      <w:r w:rsidR="00222D78">
        <w:t xml:space="preserve">      </w:t>
      </w:r>
      <w:r w:rsidRPr="00CD644A">
        <w:t>г. Североморск</w:t>
      </w:r>
      <w:r w:rsidR="000E4D99">
        <w:t>"</w:t>
      </w:r>
      <w:r w:rsidRPr="00CD644A">
        <w:t>,</w:t>
      </w:r>
      <w:r w:rsidR="007A24DC" w:rsidRPr="00CD644A">
        <w:t> </w:t>
      </w:r>
      <w:r w:rsidRPr="00CD644A">
        <w:t>что</w:t>
      </w:r>
      <w:r w:rsidR="007A24DC" w:rsidRPr="00CD644A">
        <w:t> </w:t>
      </w:r>
      <w:r w:rsidRPr="00CD644A">
        <w:t xml:space="preserve">обусловлено </w:t>
      </w:r>
      <w:r w:rsidR="00B71C48" w:rsidRPr="00CD644A">
        <w:t>нарушением подрядчиком обязательств по контракту в части сроков выполнения работ (средства в полном объеме подтверждены в 2024 году)</w:t>
      </w:r>
      <w:r w:rsidRPr="00CD644A">
        <w:t>;</w:t>
      </w:r>
    </w:p>
    <w:p w14:paraId="7A1F8CD6" w14:textId="562CF951" w:rsidR="0081192F" w:rsidRPr="00CD644A" w:rsidRDefault="0081192F" w:rsidP="0081192F">
      <w:pPr>
        <w:ind w:firstLine="709"/>
        <w:jc w:val="both"/>
      </w:pPr>
      <w:r w:rsidRPr="00CD644A">
        <w:t xml:space="preserve">4 306,5 тыс. рублей, что составляет 96,3 % от запланированных бюджетных назначений, в рамках реализации мероприятия </w:t>
      </w:r>
      <w:r w:rsidR="000E4D99">
        <w:t>"</w:t>
      </w:r>
      <w:r w:rsidRPr="00CD644A">
        <w:t>Капитальный ремонт спорткомплекса Долина Уюта (разработка проектной документации на ремонт фасадов и ливневой канализации)</w:t>
      </w:r>
      <w:r w:rsidR="000E4D99">
        <w:t>"</w:t>
      </w:r>
      <w:r w:rsidRPr="00CD644A">
        <w:t>,</w:t>
      </w:r>
      <w:r w:rsidR="007A24DC" w:rsidRPr="00CD644A">
        <w:t> </w:t>
      </w:r>
      <w:r w:rsidRPr="00CD644A">
        <w:t>что</w:t>
      </w:r>
      <w:r w:rsidR="007A24DC" w:rsidRPr="00CD644A">
        <w:t> </w:t>
      </w:r>
      <w:r w:rsidRPr="00CD644A">
        <w:t>обусловлено нарушением подрядной организацией сроков исполнения контракта по причине длительности согласования проектных решений с застройщиком;</w:t>
      </w:r>
    </w:p>
    <w:p w14:paraId="72CD704B" w14:textId="4C17154C" w:rsidR="0081192F" w:rsidRPr="00CD644A" w:rsidRDefault="0081192F" w:rsidP="0081192F">
      <w:pPr>
        <w:ind w:firstLine="709"/>
        <w:jc w:val="both"/>
      </w:pPr>
      <w:r w:rsidRPr="00CD644A">
        <w:t xml:space="preserve">3 455,3 тыс. рублей, что составляет 78,5 % от запланированных бюджетных назначений, в рамках реализации мероприятия </w:t>
      </w:r>
      <w:r w:rsidR="000E4D99">
        <w:t>"</w:t>
      </w:r>
      <w:r w:rsidRPr="00CD644A">
        <w:t>Субсидия на содержание и эксплуатацию государственного имущества</w:t>
      </w:r>
      <w:r w:rsidR="000E4D99">
        <w:t>"</w:t>
      </w:r>
      <w:r w:rsidRPr="00CD644A">
        <w:t xml:space="preserve">, что обусловлено </w:t>
      </w:r>
      <w:r w:rsidR="003321C6" w:rsidRPr="00CD644A">
        <w:t>фактическим возмещением затрат по содержанию и эксплуатации государственного имущества, находящегося в их хозяйственном ведении</w:t>
      </w:r>
      <w:r w:rsidRPr="00CD644A">
        <w:t>;</w:t>
      </w:r>
    </w:p>
    <w:p w14:paraId="3B342C27" w14:textId="03D8A56B" w:rsidR="0081192F" w:rsidRPr="00CD644A" w:rsidRDefault="0081192F" w:rsidP="0081192F">
      <w:pPr>
        <w:ind w:firstLine="709"/>
        <w:jc w:val="both"/>
      </w:pPr>
      <w:r w:rsidRPr="00CD644A">
        <w:t xml:space="preserve">392,5 тыс. рублей, что составляет 6,5 % от запланированных бюджетных назначений, в рамках реализации мероприятия </w:t>
      </w:r>
      <w:r w:rsidR="000E4D99">
        <w:t>"</w:t>
      </w:r>
      <w:r w:rsidRPr="00CD644A">
        <w:t xml:space="preserve">Реализация мероприятий по закупке оборудования для создания </w:t>
      </w:r>
      <w:r w:rsidR="000E4D99">
        <w:t>"</w:t>
      </w:r>
      <w:r w:rsidRPr="00CD644A">
        <w:t>умных</w:t>
      </w:r>
      <w:r w:rsidR="000E4D99">
        <w:t>"</w:t>
      </w:r>
      <w:r w:rsidRPr="00CD644A">
        <w:t xml:space="preserve"> спортивных площадок</w:t>
      </w:r>
      <w:r w:rsidR="000E4D99">
        <w:t>"</w:t>
      </w:r>
      <w:r w:rsidRPr="00CD644A">
        <w:t xml:space="preserve">, что обусловлено экономией, </w:t>
      </w:r>
      <w:r w:rsidR="003321C6" w:rsidRPr="00CD644A">
        <w:t>сложившейся при проведении работ по установке площадок</w:t>
      </w:r>
      <w:r w:rsidR="00933DE4" w:rsidRPr="00CD644A">
        <w:t>.</w:t>
      </w:r>
    </w:p>
    <w:p w14:paraId="6F840979" w14:textId="77777777" w:rsidR="00BF4731" w:rsidRPr="00CD644A" w:rsidRDefault="00BF4731" w:rsidP="00F8344C">
      <w:pPr>
        <w:ind w:firstLine="709"/>
        <w:jc w:val="both"/>
        <w:rPr>
          <w:color w:val="FF0000"/>
        </w:rPr>
      </w:pPr>
    </w:p>
    <w:p w14:paraId="366095A5" w14:textId="4CBE6596" w:rsidR="000F44E5" w:rsidRPr="00CD644A" w:rsidRDefault="00875328" w:rsidP="00F8344C">
      <w:pPr>
        <w:ind w:firstLine="709"/>
        <w:rPr>
          <w:b/>
          <w:i/>
          <w:szCs w:val="28"/>
        </w:rPr>
      </w:pPr>
      <w:r w:rsidRPr="00CD644A">
        <w:rPr>
          <w:b/>
          <w:i/>
          <w:szCs w:val="28"/>
        </w:rPr>
        <w:t xml:space="preserve">Подпрограмма 4. </w:t>
      </w:r>
      <w:r w:rsidR="000E4D99">
        <w:rPr>
          <w:b/>
          <w:i/>
          <w:szCs w:val="28"/>
        </w:rPr>
        <w:t>"</w:t>
      </w:r>
      <w:r w:rsidR="00183E0C" w:rsidRPr="00CD644A">
        <w:rPr>
          <w:b/>
          <w:i/>
          <w:szCs w:val="28"/>
        </w:rPr>
        <w:t>Обеспечение реализации государственной программы</w:t>
      </w:r>
      <w:r w:rsidR="000E4D99">
        <w:rPr>
          <w:b/>
          <w:i/>
          <w:szCs w:val="28"/>
        </w:rPr>
        <w:t>"</w:t>
      </w:r>
    </w:p>
    <w:p w14:paraId="3259B348" w14:textId="63B19153" w:rsidR="00A266A7" w:rsidRPr="00CD644A" w:rsidRDefault="009A03FE" w:rsidP="004A183C">
      <w:pPr>
        <w:ind w:firstLine="709"/>
        <w:jc w:val="both"/>
      </w:pPr>
      <w:r w:rsidRPr="00CD644A">
        <w:t xml:space="preserve">По подпрограмме не освоены бюджетные ассигнования в размере </w:t>
      </w:r>
      <w:r w:rsidR="005A5A43" w:rsidRPr="00CD644A">
        <w:t>1 651,8</w:t>
      </w:r>
      <w:r w:rsidR="00A266A7" w:rsidRPr="00CD644A">
        <w:t xml:space="preserve"> тыс. рублей, что составляет </w:t>
      </w:r>
      <w:r w:rsidR="005A5A43" w:rsidRPr="00CD644A">
        <w:t>3,0</w:t>
      </w:r>
      <w:r w:rsidR="00A266A7" w:rsidRPr="00CD644A">
        <w:t xml:space="preserve"> % от запланированных бюджетных назначений, в рамках реализации мероприятия </w:t>
      </w:r>
      <w:r w:rsidR="000E4D99">
        <w:t>"</w:t>
      </w:r>
      <w:r w:rsidR="005A5A43" w:rsidRPr="00CD644A">
        <w:t>Обеспечение  реализации государственных функций и государственных услуг Министерства спорта Мурманской области</w:t>
      </w:r>
      <w:r w:rsidR="000E4D99">
        <w:t>"</w:t>
      </w:r>
      <w:r w:rsidR="00A266A7" w:rsidRPr="00CD644A">
        <w:t xml:space="preserve">, что обусловлено </w:t>
      </w:r>
      <w:r w:rsidR="004A183C" w:rsidRPr="00CD644A">
        <w:rPr>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211458" w:rsidRPr="00CD644A">
        <w:rPr>
          <w:szCs w:val="28"/>
        </w:rPr>
        <w:lastRenderedPageBreak/>
        <w:t>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4A183C" w:rsidRPr="00CD644A">
        <w:rPr>
          <w:szCs w:val="28"/>
        </w:rPr>
        <w:t>, э</w:t>
      </w:r>
      <w:r w:rsidR="00A266A7" w:rsidRPr="00CD644A">
        <w:t>кономией, сложившейся по результатам проведения конкурентных процедур.</w:t>
      </w:r>
    </w:p>
    <w:p w14:paraId="7655C1BA" w14:textId="77777777" w:rsidR="00343575" w:rsidRPr="00CD644A" w:rsidRDefault="00343575" w:rsidP="00F8344C">
      <w:pPr>
        <w:pStyle w:val="1"/>
      </w:pPr>
    </w:p>
    <w:p w14:paraId="4472E018" w14:textId="42AD3491" w:rsidR="00671AB8" w:rsidRPr="00CD644A" w:rsidRDefault="00855345" w:rsidP="00F8344C">
      <w:pPr>
        <w:pStyle w:val="1"/>
      </w:pPr>
      <w:r w:rsidRPr="00CD644A">
        <w:t xml:space="preserve">Государственная программа </w:t>
      </w:r>
      <w:r w:rsidR="000E4D99">
        <w:t>"</w:t>
      </w:r>
      <w:r w:rsidR="00EE5026" w:rsidRPr="00CD644A">
        <w:t>Культура</w:t>
      </w:r>
      <w:r w:rsidR="000E4D99">
        <w:t>"</w:t>
      </w:r>
    </w:p>
    <w:p w14:paraId="060BBF74" w14:textId="77777777" w:rsidR="00527B65" w:rsidRPr="00CD644A" w:rsidRDefault="00527B65" w:rsidP="00F8344C"/>
    <w:p w14:paraId="0BBC8A9A" w14:textId="49405A78" w:rsidR="002E2564" w:rsidRPr="00CD644A" w:rsidRDefault="00671AB8" w:rsidP="00F8344C">
      <w:pPr>
        <w:ind w:firstLine="709"/>
        <w:jc w:val="both"/>
        <w:rPr>
          <w:color w:val="FF0000"/>
        </w:rPr>
      </w:pPr>
      <w:r w:rsidRPr="00CD644A">
        <w:t>Законом об областном бюджете общий объем бюджетных ассигнований на реализацию мероприятий государственной программы утвержден в сумме</w:t>
      </w:r>
      <w:r w:rsidR="00D5319E" w:rsidRPr="00CD644A">
        <w:t xml:space="preserve">                                      </w:t>
      </w:r>
      <w:r w:rsidR="00AA0751" w:rsidRPr="00CD644A">
        <w:t>2 899 000,5</w:t>
      </w:r>
      <w:r w:rsidR="005E5A06" w:rsidRPr="00CD644A">
        <w:t> </w:t>
      </w:r>
      <w:r w:rsidR="00B1104A" w:rsidRPr="00CD644A">
        <w:t>тыс. рублей</w:t>
      </w:r>
      <w:r w:rsidRPr="00CD644A">
        <w:t xml:space="preserve">. </w:t>
      </w:r>
      <w:r w:rsidR="002E2564" w:rsidRPr="00CD644A">
        <w:t xml:space="preserve">Отклонения между показателями сводной бюджетной росписи областного бюджета и Закона об областном бюджете составляют </w:t>
      </w:r>
      <w:r w:rsidR="00AA0751" w:rsidRPr="00CD644A">
        <w:t>126 003,7</w:t>
      </w:r>
      <w:r w:rsidR="002E2564" w:rsidRPr="00CD644A">
        <w:t xml:space="preserve"> тыс. рублей, или </w:t>
      </w:r>
      <w:r w:rsidR="00AA0751" w:rsidRPr="00CD644A">
        <w:t>4</w:t>
      </w:r>
      <w:r w:rsidR="000526D9" w:rsidRPr="00CD644A">
        <w:t>,</w:t>
      </w:r>
      <w:r w:rsidR="00A93E4C" w:rsidRPr="00CD644A">
        <w:t>3</w:t>
      </w:r>
      <w:r w:rsidR="002E2564" w:rsidRPr="00CD644A">
        <w:t> %, и связаны с</w:t>
      </w:r>
      <w:r w:rsidR="00B64C88" w:rsidRPr="00CD644A">
        <w:t xml:space="preserve"> </w:t>
      </w:r>
      <w:r w:rsidR="00B913B3" w:rsidRPr="00CD644A">
        <w:t xml:space="preserve">проведением капитального ремонта МБУК </w:t>
      </w:r>
      <w:r w:rsidR="000E4D99">
        <w:t>"</w:t>
      </w:r>
      <w:r w:rsidR="00B913B3" w:rsidRPr="00CD644A">
        <w:t xml:space="preserve">Верхнетуломский ДК </w:t>
      </w:r>
      <w:r w:rsidR="000E4D99">
        <w:t>"</w:t>
      </w:r>
      <w:r w:rsidR="00B913B3" w:rsidRPr="00CD644A">
        <w:t>Дружба</w:t>
      </w:r>
      <w:r w:rsidR="000E4D99">
        <w:t>"</w:t>
      </w:r>
      <w:r w:rsidR="00B913B3" w:rsidRPr="00CD644A">
        <w:t xml:space="preserve"> Мурманская обл., Кольский район, п.г.т.</w:t>
      </w:r>
      <w:r w:rsidR="00A67E82" w:rsidRPr="00CD644A">
        <w:t xml:space="preserve"> </w:t>
      </w:r>
      <w:r w:rsidR="00B913B3" w:rsidRPr="00CD644A">
        <w:t>Верхнетуломский, ул.</w:t>
      </w:r>
      <w:r w:rsidR="00A67E82" w:rsidRPr="00CD644A">
        <w:t xml:space="preserve"> </w:t>
      </w:r>
      <w:r w:rsidR="00B913B3" w:rsidRPr="00CD644A">
        <w:t>Дружбы 20, капитальн</w:t>
      </w:r>
      <w:r w:rsidR="005117AE" w:rsidRPr="00CD644A">
        <w:t>ого</w:t>
      </w:r>
      <w:r w:rsidR="00B913B3" w:rsidRPr="00CD644A">
        <w:t xml:space="preserve"> ремонт</w:t>
      </w:r>
      <w:r w:rsidR="005117AE" w:rsidRPr="00CD644A">
        <w:t>а</w:t>
      </w:r>
      <w:r w:rsidR="00B913B3" w:rsidRPr="00CD644A">
        <w:t xml:space="preserve"> части здания филиала МБУ </w:t>
      </w:r>
      <w:r w:rsidR="000E4D99">
        <w:t>"</w:t>
      </w:r>
      <w:r w:rsidR="00B913B3" w:rsidRPr="00CD644A">
        <w:t xml:space="preserve">Дворец культуры </w:t>
      </w:r>
      <w:r w:rsidR="000E4D99">
        <w:t>"</w:t>
      </w:r>
      <w:r w:rsidR="00B913B3" w:rsidRPr="00CD644A">
        <w:t>Металлург</w:t>
      </w:r>
      <w:r w:rsidR="000E4D99">
        <w:t>"</w:t>
      </w:r>
      <w:r w:rsidR="00B913B3" w:rsidRPr="00CD644A">
        <w:t xml:space="preserve"> ГКЦ </w:t>
      </w:r>
      <w:r w:rsidR="000E4D99">
        <w:t>"</w:t>
      </w:r>
      <w:r w:rsidR="00B913B3" w:rsidRPr="00CD644A">
        <w:t>Нива</w:t>
      </w:r>
      <w:r w:rsidR="000E4D99">
        <w:t>"</w:t>
      </w:r>
      <w:r w:rsidR="00B913B3" w:rsidRPr="00CD644A">
        <w:t xml:space="preserve"> (г.п. Кандалакша), проведением ремонтных работ и укреплением материально-технической базы муниципальных учреждений культуры, образования в сфере культуры и искусства и архивов (в части муниципальных культурно-досуговых учреждений, образовательных учреждений в сфере культуры)</w:t>
      </w:r>
      <w:r w:rsidR="000526D9" w:rsidRPr="00CD644A">
        <w:t>.</w:t>
      </w:r>
    </w:p>
    <w:p w14:paraId="5B1DF808" w14:textId="46CA7F64" w:rsidR="00671AB8" w:rsidRPr="00CD644A" w:rsidRDefault="00671AB8" w:rsidP="00F8344C">
      <w:pPr>
        <w:ind w:firstLine="709"/>
        <w:jc w:val="both"/>
      </w:pPr>
      <w:r w:rsidRPr="00CD644A">
        <w:t xml:space="preserve">В целом по государственной программе исполнение составило </w:t>
      </w:r>
      <w:r w:rsidR="006E22EF" w:rsidRPr="00CD644A">
        <w:t xml:space="preserve">                                           </w:t>
      </w:r>
      <w:r w:rsidR="00B02697" w:rsidRPr="00CD644A">
        <w:t>3 015 662,7</w:t>
      </w:r>
      <w:r w:rsidR="002E2564" w:rsidRPr="00CD644A">
        <w:t> </w:t>
      </w:r>
      <w:r w:rsidR="00B1104A" w:rsidRPr="00CD644A">
        <w:t>тыс. рублей</w:t>
      </w:r>
      <w:r w:rsidR="00AC17E1" w:rsidRPr="00CD644A">
        <w:t>,</w:t>
      </w:r>
      <w:r w:rsidR="00B1104A" w:rsidRPr="00CD644A">
        <w:t xml:space="preserve"> </w:t>
      </w:r>
      <w:r w:rsidRPr="00CD644A">
        <w:t xml:space="preserve">или </w:t>
      </w:r>
      <w:r w:rsidR="00AC17E1" w:rsidRPr="00CD644A">
        <w:t>9</w:t>
      </w:r>
      <w:r w:rsidR="00B02697" w:rsidRPr="00CD644A">
        <w:t>9</w:t>
      </w:r>
      <w:r w:rsidR="002E2564" w:rsidRPr="00CD644A">
        <w:t>,</w:t>
      </w:r>
      <w:r w:rsidR="00D20EEE" w:rsidRPr="00CD644A">
        <w:t>7</w:t>
      </w:r>
      <w:r w:rsidR="00AC17E1" w:rsidRPr="00CD644A">
        <w:t xml:space="preserve"> </w:t>
      </w:r>
      <w:r w:rsidRPr="00CD644A">
        <w:t>% от уточненных бюджетных назначений.</w:t>
      </w:r>
    </w:p>
    <w:p w14:paraId="27C12CB1" w14:textId="77777777" w:rsidR="00671AB8" w:rsidRPr="00CD644A" w:rsidRDefault="00671AB8" w:rsidP="00F8344C">
      <w:pPr>
        <w:pStyle w:val="a8"/>
        <w:ind w:firstLine="709"/>
        <w:rPr>
          <w:sz w:val="24"/>
          <w:szCs w:val="28"/>
        </w:rPr>
      </w:pPr>
      <w:r w:rsidRPr="00CD644A">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38DC375A" w14:textId="77777777" w:rsidR="00CF305D" w:rsidRPr="00CD644A" w:rsidRDefault="003359DD" w:rsidP="00647C35">
      <w:pPr>
        <w:pStyle w:val="a8"/>
        <w:ind w:firstLine="709"/>
        <w:jc w:val="right"/>
        <w:rPr>
          <w:i/>
          <w:sz w:val="24"/>
          <w:szCs w:val="28"/>
        </w:rPr>
      </w:pPr>
      <w:r w:rsidRPr="00CD644A">
        <w:rPr>
          <w:i/>
          <w:sz w:val="24"/>
          <w:szCs w:val="28"/>
        </w:rPr>
        <w:t>тыс. рублей</w:t>
      </w:r>
    </w:p>
    <w:tbl>
      <w:tblPr>
        <w:tblW w:w="9776" w:type="dxa"/>
        <w:tblInd w:w="113" w:type="dxa"/>
        <w:tblLayout w:type="fixed"/>
        <w:tblLook w:val="04A0" w:firstRow="1" w:lastRow="0" w:firstColumn="1" w:lastColumn="0" w:noHBand="0" w:noVBand="1"/>
      </w:tblPr>
      <w:tblGrid>
        <w:gridCol w:w="4957"/>
        <w:gridCol w:w="1172"/>
        <w:gridCol w:w="1237"/>
        <w:gridCol w:w="1418"/>
        <w:gridCol w:w="992"/>
      </w:tblGrid>
      <w:tr w:rsidR="00CA10D7" w:rsidRPr="00CD644A" w14:paraId="577AF050" w14:textId="77777777" w:rsidTr="00CA10D7">
        <w:trPr>
          <w:trHeight w:val="82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FC21" w14:textId="77777777" w:rsidR="00CA10D7" w:rsidRPr="00CD644A" w:rsidRDefault="00CA10D7" w:rsidP="00CA10D7">
            <w:pPr>
              <w:jc w:val="center"/>
              <w:rPr>
                <w:color w:val="000000"/>
                <w:sz w:val="20"/>
                <w:szCs w:val="20"/>
              </w:rPr>
            </w:pPr>
            <w:r w:rsidRPr="00CD644A">
              <w:rPr>
                <w:color w:val="000000"/>
                <w:sz w:val="20"/>
                <w:szCs w:val="20"/>
              </w:rPr>
              <w:t>Наименование</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49E044A5" w14:textId="77777777" w:rsidR="00CA10D7" w:rsidRPr="00CD644A" w:rsidRDefault="00CA10D7" w:rsidP="00CA10D7">
            <w:pPr>
              <w:jc w:val="center"/>
              <w:rPr>
                <w:color w:val="000000"/>
                <w:sz w:val="20"/>
                <w:szCs w:val="20"/>
              </w:rPr>
            </w:pPr>
            <w:r w:rsidRPr="00CD644A">
              <w:rPr>
                <w:color w:val="000000"/>
                <w:sz w:val="20"/>
                <w:szCs w:val="20"/>
              </w:rPr>
              <w:t>Сводная бюджетная роспись</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3BB652CC" w14:textId="77777777" w:rsidR="00CA10D7" w:rsidRPr="00CD644A" w:rsidRDefault="00CA10D7" w:rsidP="00CA10D7">
            <w:pPr>
              <w:jc w:val="center"/>
              <w:rPr>
                <w:color w:val="000000"/>
                <w:sz w:val="20"/>
                <w:szCs w:val="20"/>
              </w:rPr>
            </w:pPr>
            <w:r w:rsidRPr="00CD644A">
              <w:rPr>
                <w:color w:val="000000"/>
                <w:sz w:val="20"/>
                <w:szCs w:val="20"/>
              </w:rPr>
              <w:t>Исполнено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932251" w14:textId="77777777" w:rsidR="00CA10D7" w:rsidRPr="00CD644A" w:rsidRDefault="00CA10D7" w:rsidP="00CA10D7">
            <w:pPr>
              <w:jc w:val="center"/>
              <w:rPr>
                <w:color w:val="000000"/>
                <w:sz w:val="20"/>
                <w:szCs w:val="20"/>
              </w:rPr>
            </w:pPr>
            <w:r w:rsidRPr="00CD644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985ED6" w14:textId="77777777" w:rsidR="00CA10D7" w:rsidRPr="00CD644A" w:rsidRDefault="00CA10D7" w:rsidP="00CA10D7">
            <w:pPr>
              <w:jc w:val="center"/>
              <w:rPr>
                <w:color w:val="000000"/>
                <w:sz w:val="20"/>
                <w:szCs w:val="20"/>
              </w:rPr>
            </w:pPr>
            <w:r w:rsidRPr="00CD644A">
              <w:rPr>
                <w:color w:val="000000"/>
                <w:sz w:val="20"/>
                <w:szCs w:val="20"/>
              </w:rPr>
              <w:t>% исполнения</w:t>
            </w:r>
          </w:p>
        </w:tc>
      </w:tr>
      <w:tr w:rsidR="00CA10D7" w:rsidRPr="00CD644A" w14:paraId="1B8F6B17" w14:textId="77777777" w:rsidTr="00CA10D7">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2620C39" w14:textId="77777777" w:rsidR="00CA10D7" w:rsidRPr="00CD644A" w:rsidRDefault="00CA10D7" w:rsidP="00CA10D7">
            <w:pPr>
              <w:jc w:val="center"/>
              <w:rPr>
                <w:color w:val="000000"/>
                <w:sz w:val="20"/>
                <w:szCs w:val="20"/>
              </w:rPr>
            </w:pPr>
            <w:r w:rsidRPr="00CD644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67BB469" w14:textId="77777777" w:rsidR="00CA10D7" w:rsidRPr="00CD644A" w:rsidRDefault="00CA10D7" w:rsidP="00CA10D7">
            <w:pPr>
              <w:jc w:val="center"/>
              <w:rPr>
                <w:color w:val="000000"/>
                <w:sz w:val="20"/>
                <w:szCs w:val="20"/>
              </w:rPr>
            </w:pPr>
            <w:r w:rsidRPr="00CD644A">
              <w:rPr>
                <w:color w:val="000000"/>
                <w:sz w:val="20"/>
                <w:szCs w:val="20"/>
              </w:rPr>
              <w:t>2</w:t>
            </w:r>
          </w:p>
        </w:tc>
        <w:tc>
          <w:tcPr>
            <w:tcW w:w="1237" w:type="dxa"/>
            <w:tcBorders>
              <w:top w:val="nil"/>
              <w:left w:val="nil"/>
              <w:bottom w:val="single" w:sz="4" w:space="0" w:color="auto"/>
              <w:right w:val="single" w:sz="4" w:space="0" w:color="auto"/>
            </w:tcBorders>
            <w:shd w:val="clear" w:color="auto" w:fill="auto"/>
            <w:vAlign w:val="center"/>
            <w:hideMark/>
          </w:tcPr>
          <w:p w14:paraId="72C4E17B" w14:textId="77777777" w:rsidR="00CA10D7" w:rsidRPr="00CD644A" w:rsidRDefault="00CA10D7" w:rsidP="00CA10D7">
            <w:pPr>
              <w:jc w:val="center"/>
              <w:rPr>
                <w:color w:val="000000"/>
                <w:sz w:val="20"/>
                <w:szCs w:val="20"/>
              </w:rPr>
            </w:pPr>
            <w:r w:rsidRPr="00CD644A">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060B1483" w14:textId="77777777" w:rsidR="00CA10D7" w:rsidRPr="00CD644A" w:rsidRDefault="00CA10D7" w:rsidP="00CA10D7">
            <w:pPr>
              <w:jc w:val="center"/>
              <w:rPr>
                <w:color w:val="000000"/>
                <w:sz w:val="20"/>
                <w:szCs w:val="20"/>
              </w:rPr>
            </w:pPr>
            <w:r w:rsidRPr="00CD644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721E9D8F" w14:textId="77777777" w:rsidR="00CA10D7" w:rsidRPr="00CD644A" w:rsidRDefault="00CA10D7" w:rsidP="00CA10D7">
            <w:pPr>
              <w:jc w:val="center"/>
              <w:rPr>
                <w:color w:val="000000"/>
                <w:sz w:val="20"/>
                <w:szCs w:val="20"/>
              </w:rPr>
            </w:pPr>
            <w:r w:rsidRPr="00CD644A">
              <w:rPr>
                <w:color w:val="000000"/>
                <w:sz w:val="20"/>
                <w:szCs w:val="20"/>
              </w:rPr>
              <w:t>5=3/2</w:t>
            </w:r>
          </w:p>
        </w:tc>
      </w:tr>
      <w:tr w:rsidR="00CA10D7" w:rsidRPr="00CD644A" w14:paraId="11A80801" w14:textId="77777777" w:rsidTr="00CA10D7">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680C19CF" w14:textId="77777777" w:rsidR="00CA10D7" w:rsidRPr="00CD644A" w:rsidRDefault="00CA10D7" w:rsidP="00CA10D7">
            <w:pPr>
              <w:rPr>
                <w:color w:val="000000"/>
                <w:sz w:val="20"/>
                <w:szCs w:val="20"/>
              </w:rPr>
            </w:pPr>
            <w:r w:rsidRPr="00CD644A">
              <w:rPr>
                <w:color w:val="000000"/>
                <w:sz w:val="20"/>
                <w:szCs w:val="20"/>
              </w:rPr>
              <w:t>Государственная программа "Культура"</w:t>
            </w:r>
          </w:p>
        </w:tc>
        <w:tc>
          <w:tcPr>
            <w:tcW w:w="1172" w:type="dxa"/>
            <w:tcBorders>
              <w:top w:val="nil"/>
              <w:left w:val="nil"/>
              <w:bottom w:val="single" w:sz="4" w:space="0" w:color="auto"/>
              <w:right w:val="single" w:sz="4" w:space="0" w:color="auto"/>
            </w:tcBorders>
            <w:shd w:val="clear" w:color="auto" w:fill="auto"/>
            <w:hideMark/>
          </w:tcPr>
          <w:p w14:paraId="33470CD7" w14:textId="77777777" w:rsidR="00CA10D7" w:rsidRPr="00CD644A" w:rsidRDefault="00CA10D7" w:rsidP="00CA10D7">
            <w:pPr>
              <w:jc w:val="right"/>
              <w:rPr>
                <w:color w:val="000000"/>
                <w:sz w:val="20"/>
                <w:szCs w:val="20"/>
              </w:rPr>
            </w:pPr>
            <w:r w:rsidRPr="00CD644A">
              <w:rPr>
                <w:color w:val="000000"/>
                <w:sz w:val="20"/>
                <w:szCs w:val="20"/>
              </w:rPr>
              <w:t>3 025 004,2</w:t>
            </w:r>
          </w:p>
        </w:tc>
        <w:tc>
          <w:tcPr>
            <w:tcW w:w="1237" w:type="dxa"/>
            <w:tcBorders>
              <w:top w:val="nil"/>
              <w:left w:val="nil"/>
              <w:bottom w:val="single" w:sz="4" w:space="0" w:color="auto"/>
              <w:right w:val="single" w:sz="4" w:space="0" w:color="auto"/>
            </w:tcBorders>
            <w:shd w:val="clear" w:color="auto" w:fill="auto"/>
            <w:hideMark/>
          </w:tcPr>
          <w:p w14:paraId="47C46A7F" w14:textId="77777777" w:rsidR="00CA10D7" w:rsidRPr="00CD644A" w:rsidRDefault="00CA10D7" w:rsidP="00CA10D7">
            <w:pPr>
              <w:jc w:val="right"/>
              <w:rPr>
                <w:color w:val="000000"/>
                <w:sz w:val="20"/>
                <w:szCs w:val="20"/>
              </w:rPr>
            </w:pPr>
            <w:r w:rsidRPr="00CD644A">
              <w:rPr>
                <w:color w:val="000000"/>
                <w:sz w:val="20"/>
                <w:szCs w:val="20"/>
              </w:rPr>
              <w:t>3 015 662,7</w:t>
            </w:r>
          </w:p>
        </w:tc>
        <w:tc>
          <w:tcPr>
            <w:tcW w:w="1418" w:type="dxa"/>
            <w:tcBorders>
              <w:top w:val="nil"/>
              <w:left w:val="nil"/>
              <w:bottom w:val="single" w:sz="4" w:space="0" w:color="auto"/>
              <w:right w:val="single" w:sz="4" w:space="0" w:color="auto"/>
            </w:tcBorders>
            <w:shd w:val="clear" w:color="auto" w:fill="auto"/>
            <w:hideMark/>
          </w:tcPr>
          <w:p w14:paraId="55367489" w14:textId="77777777" w:rsidR="00CA10D7" w:rsidRPr="00CD644A" w:rsidRDefault="00CA10D7" w:rsidP="00CA10D7">
            <w:pPr>
              <w:jc w:val="right"/>
              <w:rPr>
                <w:color w:val="000000"/>
                <w:sz w:val="20"/>
                <w:szCs w:val="20"/>
              </w:rPr>
            </w:pPr>
            <w:r w:rsidRPr="00CD644A">
              <w:rPr>
                <w:color w:val="000000"/>
                <w:sz w:val="20"/>
                <w:szCs w:val="20"/>
              </w:rPr>
              <w:t>-9 341,4</w:t>
            </w:r>
          </w:p>
        </w:tc>
        <w:tc>
          <w:tcPr>
            <w:tcW w:w="992" w:type="dxa"/>
            <w:tcBorders>
              <w:top w:val="nil"/>
              <w:left w:val="nil"/>
              <w:bottom w:val="single" w:sz="4" w:space="0" w:color="auto"/>
              <w:right w:val="single" w:sz="4" w:space="0" w:color="auto"/>
            </w:tcBorders>
            <w:shd w:val="clear" w:color="auto" w:fill="auto"/>
            <w:hideMark/>
          </w:tcPr>
          <w:p w14:paraId="252182EA" w14:textId="77777777" w:rsidR="00CA10D7" w:rsidRPr="00CD644A" w:rsidRDefault="00CA10D7" w:rsidP="00CA10D7">
            <w:pPr>
              <w:jc w:val="right"/>
              <w:rPr>
                <w:color w:val="000000"/>
                <w:sz w:val="20"/>
                <w:szCs w:val="20"/>
              </w:rPr>
            </w:pPr>
            <w:r w:rsidRPr="00CD644A">
              <w:rPr>
                <w:color w:val="000000"/>
                <w:sz w:val="20"/>
                <w:szCs w:val="20"/>
              </w:rPr>
              <w:t>99,7</w:t>
            </w:r>
          </w:p>
        </w:tc>
      </w:tr>
      <w:tr w:rsidR="00CA10D7" w:rsidRPr="00CD644A" w14:paraId="79B6F5F8" w14:textId="77777777" w:rsidTr="00CA10D7">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7647BC4B" w14:textId="77777777" w:rsidR="00CA10D7" w:rsidRPr="00CD644A" w:rsidRDefault="00CA10D7" w:rsidP="00CA10D7">
            <w:pPr>
              <w:rPr>
                <w:color w:val="000000"/>
                <w:sz w:val="20"/>
                <w:szCs w:val="20"/>
              </w:rPr>
            </w:pPr>
            <w:r w:rsidRPr="00CD644A">
              <w:rPr>
                <w:color w:val="000000"/>
                <w:sz w:val="20"/>
                <w:szCs w:val="20"/>
              </w:rPr>
              <w:t>Подпрограмма 1. "Наследие"</w:t>
            </w:r>
          </w:p>
        </w:tc>
        <w:tc>
          <w:tcPr>
            <w:tcW w:w="1172" w:type="dxa"/>
            <w:tcBorders>
              <w:top w:val="nil"/>
              <w:left w:val="nil"/>
              <w:bottom w:val="single" w:sz="4" w:space="0" w:color="auto"/>
              <w:right w:val="single" w:sz="4" w:space="0" w:color="auto"/>
            </w:tcBorders>
            <w:shd w:val="clear" w:color="auto" w:fill="auto"/>
            <w:hideMark/>
          </w:tcPr>
          <w:p w14:paraId="390F7059" w14:textId="77777777" w:rsidR="00CA10D7" w:rsidRPr="00CD644A" w:rsidRDefault="00CA10D7" w:rsidP="00CA10D7">
            <w:pPr>
              <w:jc w:val="right"/>
              <w:rPr>
                <w:color w:val="000000"/>
                <w:sz w:val="20"/>
                <w:szCs w:val="20"/>
              </w:rPr>
            </w:pPr>
            <w:r w:rsidRPr="00CD644A">
              <w:rPr>
                <w:color w:val="000000"/>
                <w:sz w:val="20"/>
                <w:szCs w:val="20"/>
              </w:rPr>
              <w:t>456 357,2</w:t>
            </w:r>
          </w:p>
        </w:tc>
        <w:tc>
          <w:tcPr>
            <w:tcW w:w="1237" w:type="dxa"/>
            <w:tcBorders>
              <w:top w:val="nil"/>
              <w:left w:val="nil"/>
              <w:bottom w:val="single" w:sz="4" w:space="0" w:color="auto"/>
              <w:right w:val="single" w:sz="4" w:space="0" w:color="auto"/>
            </w:tcBorders>
            <w:shd w:val="clear" w:color="auto" w:fill="auto"/>
            <w:hideMark/>
          </w:tcPr>
          <w:p w14:paraId="2055DDC7" w14:textId="77777777" w:rsidR="00CA10D7" w:rsidRPr="00CD644A" w:rsidRDefault="00CA10D7" w:rsidP="00CA10D7">
            <w:pPr>
              <w:jc w:val="right"/>
              <w:rPr>
                <w:color w:val="000000"/>
                <w:sz w:val="20"/>
                <w:szCs w:val="20"/>
              </w:rPr>
            </w:pPr>
            <w:r w:rsidRPr="00CD644A">
              <w:rPr>
                <w:color w:val="000000"/>
                <w:sz w:val="20"/>
                <w:szCs w:val="20"/>
              </w:rPr>
              <w:t>455 375,4</w:t>
            </w:r>
          </w:p>
        </w:tc>
        <w:tc>
          <w:tcPr>
            <w:tcW w:w="1418" w:type="dxa"/>
            <w:tcBorders>
              <w:top w:val="nil"/>
              <w:left w:val="nil"/>
              <w:bottom w:val="single" w:sz="4" w:space="0" w:color="auto"/>
              <w:right w:val="single" w:sz="4" w:space="0" w:color="auto"/>
            </w:tcBorders>
            <w:shd w:val="clear" w:color="auto" w:fill="auto"/>
            <w:hideMark/>
          </w:tcPr>
          <w:p w14:paraId="1929CDCC" w14:textId="77777777" w:rsidR="00CA10D7" w:rsidRPr="00CD644A" w:rsidRDefault="00CA10D7" w:rsidP="00CA10D7">
            <w:pPr>
              <w:jc w:val="right"/>
              <w:rPr>
                <w:color w:val="000000"/>
                <w:sz w:val="20"/>
                <w:szCs w:val="20"/>
              </w:rPr>
            </w:pPr>
            <w:r w:rsidRPr="00CD644A">
              <w:rPr>
                <w:color w:val="000000"/>
                <w:sz w:val="20"/>
                <w:szCs w:val="20"/>
              </w:rPr>
              <w:t>-981,8</w:t>
            </w:r>
          </w:p>
        </w:tc>
        <w:tc>
          <w:tcPr>
            <w:tcW w:w="992" w:type="dxa"/>
            <w:tcBorders>
              <w:top w:val="nil"/>
              <w:left w:val="nil"/>
              <w:bottom w:val="single" w:sz="4" w:space="0" w:color="auto"/>
              <w:right w:val="single" w:sz="4" w:space="0" w:color="auto"/>
            </w:tcBorders>
            <w:shd w:val="clear" w:color="auto" w:fill="auto"/>
            <w:hideMark/>
          </w:tcPr>
          <w:p w14:paraId="73C8CEEB" w14:textId="77777777" w:rsidR="00CA10D7" w:rsidRPr="00CD644A" w:rsidRDefault="00CA10D7" w:rsidP="00CA10D7">
            <w:pPr>
              <w:jc w:val="right"/>
              <w:rPr>
                <w:color w:val="000000"/>
                <w:sz w:val="20"/>
                <w:szCs w:val="20"/>
              </w:rPr>
            </w:pPr>
            <w:r w:rsidRPr="00CD644A">
              <w:rPr>
                <w:color w:val="000000"/>
                <w:sz w:val="20"/>
                <w:szCs w:val="20"/>
              </w:rPr>
              <w:t>99,8</w:t>
            </w:r>
          </w:p>
        </w:tc>
      </w:tr>
      <w:tr w:rsidR="00CA10D7" w:rsidRPr="00CD644A" w14:paraId="127E8286" w14:textId="77777777" w:rsidTr="00CA10D7">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7B071ACF" w14:textId="77777777" w:rsidR="00CA10D7" w:rsidRPr="00CD644A" w:rsidRDefault="00CA10D7" w:rsidP="00CA10D7">
            <w:pPr>
              <w:rPr>
                <w:color w:val="000000"/>
                <w:sz w:val="20"/>
                <w:szCs w:val="20"/>
              </w:rPr>
            </w:pPr>
            <w:r w:rsidRPr="00CD644A">
              <w:rPr>
                <w:color w:val="000000"/>
                <w:sz w:val="20"/>
                <w:szCs w:val="20"/>
              </w:rPr>
              <w:t>Подпрограмма 2. "Модернизация системы государственных и муниципальных библиотек и развитие литературного творчества в Мурманской области"</w:t>
            </w:r>
          </w:p>
        </w:tc>
        <w:tc>
          <w:tcPr>
            <w:tcW w:w="1172" w:type="dxa"/>
            <w:tcBorders>
              <w:top w:val="nil"/>
              <w:left w:val="nil"/>
              <w:bottom w:val="single" w:sz="4" w:space="0" w:color="auto"/>
              <w:right w:val="single" w:sz="4" w:space="0" w:color="auto"/>
            </w:tcBorders>
            <w:shd w:val="clear" w:color="auto" w:fill="auto"/>
            <w:hideMark/>
          </w:tcPr>
          <w:p w14:paraId="5A9C70CE" w14:textId="77777777" w:rsidR="00CA10D7" w:rsidRPr="00CD644A" w:rsidRDefault="00CA10D7" w:rsidP="00CA10D7">
            <w:pPr>
              <w:jc w:val="right"/>
              <w:rPr>
                <w:color w:val="000000"/>
                <w:sz w:val="20"/>
                <w:szCs w:val="20"/>
              </w:rPr>
            </w:pPr>
            <w:r w:rsidRPr="00CD644A">
              <w:rPr>
                <w:color w:val="000000"/>
                <w:sz w:val="20"/>
                <w:szCs w:val="20"/>
              </w:rPr>
              <w:t>329 718,0</w:t>
            </w:r>
          </w:p>
        </w:tc>
        <w:tc>
          <w:tcPr>
            <w:tcW w:w="1237" w:type="dxa"/>
            <w:tcBorders>
              <w:top w:val="nil"/>
              <w:left w:val="nil"/>
              <w:bottom w:val="single" w:sz="4" w:space="0" w:color="auto"/>
              <w:right w:val="single" w:sz="4" w:space="0" w:color="auto"/>
            </w:tcBorders>
            <w:shd w:val="clear" w:color="auto" w:fill="auto"/>
            <w:hideMark/>
          </w:tcPr>
          <w:p w14:paraId="3EA0878C" w14:textId="77777777" w:rsidR="00CA10D7" w:rsidRPr="00CD644A" w:rsidRDefault="00CA10D7" w:rsidP="00CA10D7">
            <w:pPr>
              <w:jc w:val="right"/>
              <w:rPr>
                <w:color w:val="000000"/>
                <w:sz w:val="20"/>
                <w:szCs w:val="20"/>
              </w:rPr>
            </w:pPr>
            <w:r w:rsidRPr="00CD644A">
              <w:rPr>
                <w:color w:val="000000"/>
                <w:sz w:val="20"/>
                <w:szCs w:val="20"/>
              </w:rPr>
              <w:t>329 718,0</w:t>
            </w:r>
          </w:p>
        </w:tc>
        <w:tc>
          <w:tcPr>
            <w:tcW w:w="1418" w:type="dxa"/>
            <w:tcBorders>
              <w:top w:val="nil"/>
              <w:left w:val="nil"/>
              <w:bottom w:val="single" w:sz="4" w:space="0" w:color="auto"/>
              <w:right w:val="single" w:sz="4" w:space="0" w:color="auto"/>
            </w:tcBorders>
            <w:shd w:val="clear" w:color="auto" w:fill="auto"/>
            <w:hideMark/>
          </w:tcPr>
          <w:p w14:paraId="2F7CD13D" w14:textId="77777777" w:rsidR="00CA10D7" w:rsidRPr="00CD644A" w:rsidRDefault="00CA10D7" w:rsidP="00CA10D7">
            <w:pPr>
              <w:jc w:val="right"/>
              <w:rPr>
                <w:color w:val="000000"/>
                <w:sz w:val="20"/>
                <w:szCs w:val="20"/>
              </w:rPr>
            </w:pPr>
            <w:r w:rsidRPr="00CD644A">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14:paraId="6273E0A8" w14:textId="77777777" w:rsidR="00CA10D7" w:rsidRPr="00CD644A" w:rsidRDefault="00CA10D7" w:rsidP="00CA10D7">
            <w:pPr>
              <w:jc w:val="right"/>
              <w:rPr>
                <w:color w:val="000000"/>
                <w:sz w:val="20"/>
                <w:szCs w:val="20"/>
              </w:rPr>
            </w:pPr>
            <w:r w:rsidRPr="00CD644A">
              <w:rPr>
                <w:color w:val="000000"/>
                <w:sz w:val="20"/>
                <w:szCs w:val="20"/>
              </w:rPr>
              <w:t>100,0</w:t>
            </w:r>
          </w:p>
        </w:tc>
      </w:tr>
      <w:tr w:rsidR="00CA10D7" w:rsidRPr="00CD644A" w14:paraId="3C843D05" w14:textId="77777777" w:rsidTr="00CA10D7">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1A61FAF7" w14:textId="77777777" w:rsidR="00CA10D7" w:rsidRPr="00CD644A" w:rsidRDefault="00CA10D7" w:rsidP="00CA10D7">
            <w:pPr>
              <w:rPr>
                <w:color w:val="000000"/>
                <w:sz w:val="20"/>
                <w:szCs w:val="20"/>
              </w:rPr>
            </w:pPr>
            <w:r w:rsidRPr="00CD644A">
              <w:rPr>
                <w:color w:val="000000"/>
                <w:sz w:val="20"/>
                <w:szCs w:val="20"/>
              </w:rPr>
              <w:t>Подпрограмма 3. "Развитие искусства, творческого потенциала и организация досуга населения"</w:t>
            </w:r>
          </w:p>
        </w:tc>
        <w:tc>
          <w:tcPr>
            <w:tcW w:w="1172" w:type="dxa"/>
            <w:tcBorders>
              <w:top w:val="nil"/>
              <w:left w:val="nil"/>
              <w:bottom w:val="single" w:sz="4" w:space="0" w:color="auto"/>
              <w:right w:val="single" w:sz="4" w:space="0" w:color="auto"/>
            </w:tcBorders>
            <w:shd w:val="clear" w:color="auto" w:fill="auto"/>
            <w:hideMark/>
          </w:tcPr>
          <w:p w14:paraId="3BE5969E" w14:textId="77777777" w:rsidR="00CA10D7" w:rsidRPr="00CD644A" w:rsidRDefault="00CA10D7" w:rsidP="00CA10D7">
            <w:pPr>
              <w:jc w:val="right"/>
              <w:rPr>
                <w:color w:val="000000"/>
                <w:sz w:val="20"/>
                <w:szCs w:val="20"/>
              </w:rPr>
            </w:pPr>
            <w:r w:rsidRPr="00CD644A">
              <w:rPr>
                <w:color w:val="000000"/>
                <w:sz w:val="20"/>
                <w:szCs w:val="20"/>
              </w:rPr>
              <w:t>1 960 598,9</w:t>
            </w:r>
          </w:p>
        </w:tc>
        <w:tc>
          <w:tcPr>
            <w:tcW w:w="1237" w:type="dxa"/>
            <w:tcBorders>
              <w:top w:val="nil"/>
              <w:left w:val="nil"/>
              <w:bottom w:val="single" w:sz="4" w:space="0" w:color="auto"/>
              <w:right w:val="single" w:sz="4" w:space="0" w:color="auto"/>
            </w:tcBorders>
            <w:shd w:val="clear" w:color="auto" w:fill="auto"/>
            <w:hideMark/>
          </w:tcPr>
          <w:p w14:paraId="71D010C6" w14:textId="77777777" w:rsidR="00CA10D7" w:rsidRPr="00CD644A" w:rsidRDefault="00CA10D7" w:rsidP="00CA10D7">
            <w:pPr>
              <w:jc w:val="right"/>
              <w:rPr>
                <w:color w:val="000000"/>
                <w:sz w:val="20"/>
                <w:szCs w:val="20"/>
              </w:rPr>
            </w:pPr>
            <w:r w:rsidRPr="00CD644A">
              <w:rPr>
                <w:color w:val="000000"/>
                <w:sz w:val="20"/>
                <w:szCs w:val="20"/>
              </w:rPr>
              <w:t>1 954 721,9</w:t>
            </w:r>
          </w:p>
        </w:tc>
        <w:tc>
          <w:tcPr>
            <w:tcW w:w="1418" w:type="dxa"/>
            <w:tcBorders>
              <w:top w:val="nil"/>
              <w:left w:val="nil"/>
              <w:bottom w:val="single" w:sz="4" w:space="0" w:color="auto"/>
              <w:right w:val="single" w:sz="4" w:space="0" w:color="auto"/>
            </w:tcBorders>
            <w:shd w:val="clear" w:color="auto" w:fill="auto"/>
            <w:hideMark/>
          </w:tcPr>
          <w:p w14:paraId="562072EA" w14:textId="77777777" w:rsidR="00CA10D7" w:rsidRPr="00CD644A" w:rsidRDefault="00CA10D7" w:rsidP="00CA10D7">
            <w:pPr>
              <w:jc w:val="right"/>
              <w:rPr>
                <w:color w:val="000000"/>
                <w:sz w:val="20"/>
                <w:szCs w:val="20"/>
              </w:rPr>
            </w:pPr>
            <w:r w:rsidRPr="00CD644A">
              <w:rPr>
                <w:color w:val="000000"/>
                <w:sz w:val="20"/>
                <w:szCs w:val="20"/>
              </w:rPr>
              <w:t>-5 877,1</w:t>
            </w:r>
          </w:p>
        </w:tc>
        <w:tc>
          <w:tcPr>
            <w:tcW w:w="992" w:type="dxa"/>
            <w:tcBorders>
              <w:top w:val="nil"/>
              <w:left w:val="nil"/>
              <w:bottom w:val="single" w:sz="4" w:space="0" w:color="auto"/>
              <w:right w:val="single" w:sz="4" w:space="0" w:color="auto"/>
            </w:tcBorders>
            <w:shd w:val="clear" w:color="auto" w:fill="auto"/>
            <w:hideMark/>
          </w:tcPr>
          <w:p w14:paraId="35E565EE" w14:textId="77777777" w:rsidR="00CA10D7" w:rsidRPr="00CD644A" w:rsidRDefault="00CA10D7" w:rsidP="00CA10D7">
            <w:pPr>
              <w:jc w:val="right"/>
              <w:rPr>
                <w:color w:val="000000"/>
                <w:sz w:val="20"/>
                <w:szCs w:val="20"/>
              </w:rPr>
            </w:pPr>
            <w:r w:rsidRPr="00CD644A">
              <w:rPr>
                <w:color w:val="000000"/>
                <w:sz w:val="20"/>
                <w:szCs w:val="20"/>
              </w:rPr>
              <w:t>99,7</w:t>
            </w:r>
          </w:p>
        </w:tc>
      </w:tr>
      <w:tr w:rsidR="00CA10D7" w:rsidRPr="00CD644A" w14:paraId="12651CC1" w14:textId="77777777" w:rsidTr="00CA10D7">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3825AF53" w14:textId="77777777" w:rsidR="00CA10D7" w:rsidRPr="00CD644A" w:rsidRDefault="00CA10D7" w:rsidP="00CA10D7">
            <w:pPr>
              <w:rPr>
                <w:color w:val="000000"/>
                <w:sz w:val="20"/>
                <w:szCs w:val="20"/>
              </w:rPr>
            </w:pPr>
            <w:r w:rsidRPr="00CD644A">
              <w:rPr>
                <w:color w:val="000000"/>
                <w:sz w:val="20"/>
                <w:szCs w:val="20"/>
              </w:rPr>
              <w:t>Подпрограмма 4. "Обеспечение реализации государственной программы"</w:t>
            </w:r>
          </w:p>
        </w:tc>
        <w:tc>
          <w:tcPr>
            <w:tcW w:w="1172" w:type="dxa"/>
            <w:tcBorders>
              <w:top w:val="nil"/>
              <w:left w:val="nil"/>
              <w:bottom w:val="single" w:sz="4" w:space="0" w:color="auto"/>
              <w:right w:val="single" w:sz="4" w:space="0" w:color="auto"/>
            </w:tcBorders>
            <w:shd w:val="clear" w:color="auto" w:fill="auto"/>
            <w:hideMark/>
          </w:tcPr>
          <w:p w14:paraId="18C3DA12" w14:textId="77777777" w:rsidR="00CA10D7" w:rsidRPr="00CD644A" w:rsidRDefault="00CA10D7" w:rsidP="00CA10D7">
            <w:pPr>
              <w:jc w:val="right"/>
              <w:rPr>
                <w:color w:val="000000"/>
                <w:sz w:val="20"/>
                <w:szCs w:val="20"/>
              </w:rPr>
            </w:pPr>
            <w:r w:rsidRPr="00CD644A">
              <w:rPr>
                <w:color w:val="000000"/>
                <w:sz w:val="20"/>
                <w:szCs w:val="20"/>
              </w:rPr>
              <w:t>278 330,0</w:t>
            </w:r>
          </w:p>
        </w:tc>
        <w:tc>
          <w:tcPr>
            <w:tcW w:w="1237" w:type="dxa"/>
            <w:tcBorders>
              <w:top w:val="nil"/>
              <w:left w:val="nil"/>
              <w:bottom w:val="single" w:sz="4" w:space="0" w:color="auto"/>
              <w:right w:val="single" w:sz="4" w:space="0" w:color="auto"/>
            </w:tcBorders>
            <w:shd w:val="clear" w:color="auto" w:fill="auto"/>
            <w:hideMark/>
          </w:tcPr>
          <w:p w14:paraId="2C91B2FE" w14:textId="77777777" w:rsidR="00CA10D7" w:rsidRPr="00CD644A" w:rsidRDefault="00CA10D7" w:rsidP="00CA10D7">
            <w:pPr>
              <w:jc w:val="right"/>
              <w:rPr>
                <w:color w:val="000000"/>
                <w:sz w:val="20"/>
                <w:szCs w:val="20"/>
              </w:rPr>
            </w:pPr>
            <w:r w:rsidRPr="00CD644A">
              <w:rPr>
                <w:color w:val="000000"/>
                <w:sz w:val="20"/>
                <w:szCs w:val="20"/>
              </w:rPr>
              <w:t>275 847,4</w:t>
            </w:r>
          </w:p>
        </w:tc>
        <w:tc>
          <w:tcPr>
            <w:tcW w:w="1418" w:type="dxa"/>
            <w:tcBorders>
              <w:top w:val="nil"/>
              <w:left w:val="nil"/>
              <w:bottom w:val="single" w:sz="4" w:space="0" w:color="auto"/>
              <w:right w:val="single" w:sz="4" w:space="0" w:color="auto"/>
            </w:tcBorders>
            <w:shd w:val="clear" w:color="auto" w:fill="auto"/>
            <w:hideMark/>
          </w:tcPr>
          <w:p w14:paraId="6C8C7491" w14:textId="77777777" w:rsidR="00CA10D7" w:rsidRPr="00CD644A" w:rsidRDefault="00CA10D7" w:rsidP="00CA10D7">
            <w:pPr>
              <w:jc w:val="right"/>
              <w:rPr>
                <w:color w:val="000000"/>
                <w:sz w:val="20"/>
                <w:szCs w:val="20"/>
              </w:rPr>
            </w:pPr>
            <w:r w:rsidRPr="00CD644A">
              <w:rPr>
                <w:color w:val="000000"/>
                <w:sz w:val="20"/>
                <w:szCs w:val="20"/>
              </w:rPr>
              <w:t>-2 482,6</w:t>
            </w:r>
          </w:p>
        </w:tc>
        <w:tc>
          <w:tcPr>
            <w:tcW w:w="992" w:type="dxa"/>
            <w:tcBorders>
              <w:top w:val="nil"/>
              <w:left w:val="nil"/>
              <w:bottom w:val="single" w:sz="4" w:space="0" w:color="auto"/>
              <w:right w:val="single" w:sz="4" w:space="0" w:color="auto"/>
            </w:tcBorders>
            <w:shd w:val="clear" w:color="auto" w:fill="auto"/>
            <w:hideMark/>
          </w:tcPr>
          <w:p w14:paraId="6360C4A7" w14:textId="77777777" w:rsidR="00CA10D7" w:rsidRPr="00CD644A" w:rsidRDefault="00CA10D7" w:rsidP="00CA10D7">
            <w:pPr>
              <w:jc w:val="right"/>
              <w:rPr>
                <w:color w:val="000000"/>
                <w:sz w:val="20"/>
                <w:szCs w:val="20"/>
              </w:rPr>
            </w:pPr>
            <w:r w:rsidRPr="00CD644A">
              <w:rPr>
                <w:color w:val="000000"/>
                <w:sz w:val="20"/>
                <w:szCs w:val="20"/>
              </w:rPr>
              <w:t>99,1</w:t>
            </w:r>
          </w:p>
        </w:tc>
      </w:tr>
    </w:tbl>
    <w:p w14:paraId="300F7D57" w14:textId="77777777" w:rsidR="00CA10D7" w:rsidRPr="00CD644A" w:rsidRDefault="00CA10D7" w:rsidP="00CA10D7"/>
    <w:p w14:paraId="23184178" w14:textId="13A082BC" w:rsidR="00367F71" w:rsidRPr="00CD644A" w:rsidRDefault="00BA01E2" w:rsidP="00F8344C">
      <w:pPr>
        <w:pStyle w:val="a8"/>
        <w:ind w:firstLine="709"/>
        <w:rPr>
          <w:sz w:val="24"/>
          <w:szCs w:val="24"/>
        </w:rPr>
      </w:pPr>
      <w:r>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74944ACB" w14:textId="77777777" w:rsidR="00EC5E40" w:rsidRPr="00CD644A" w:rsidRDefault="00EC5E40" w:rsidP="00F8344C">
      <w:pPr>
        <w:pStyle w:val="a8"/>
        <w:ind w:firstLine="709"/>
        <w:rPr>
          <w:b/>
          <w:i/>
          <w:color w:val="FF0000"/>
          <w:sz w:val="24"/>
          <w:szCs w:val="24"/>
        </w:rPr>
      </w:pPr>
    </w:p>
    <w:p w14:paraId="6B909776" w14:textId="348003A7" w:rsidR="006E22EF" w:rsidRPr="00CD644A" w:rsidRDefault="006E22EF" w:rsidP="00F8344C">
      <w:pPr>
        <w:pStyle w:val="a8"/>
        <w:ind w:firstLine="709"/>
        <w:rPr>
          <w:b/>
          <w:i/>
          <w:sz w:val="24"/>
          <w:szCs w:val="24"/>
        </w:rPr>
      </w:pPr>
      <w:r w:rsidRPr="00CD644A">
        <w:rPr>
          <w:b/>
          <w:i/>
          <w:sz w:val="24"/>
          <w:szCs w:val="24"/>
        </w:rPr>
        <w:t xml:space="preserve">Подпрограмма 3. </w:t>
      </w:r>
      <w:r w:rsidR="000E4D99">
        <w:rPr>
          <w:b/>
          <w:i/>
          <w:sz w:val="24"/>
          <w:szCs w:val="24"/>
        </w:rPr>
        <w:t>"</w:t>
      </w:r>
      <w:r w:rsidR="00A1586B" w:rsidRPr="00CD644A">
        <w:rPr>
          <w:b/>
          <w:i/>
          <w:sz w:val="24"/>
          <w:szCs w:val="24"/>
        </w:rPr>
        <w:t>Развитие искусства, творческого потенциала и организация досуга населения</w:t>
      </w:r>
      <w:r w:rsidR="000E4D99">
        <w:rPr>
          <w:b/>
          <w:i/>
          <w:sz w:val="24"/>
          <w:szCs w:val="24"/>
        </w:rPr>
        <w:t>"</w:t>
      </w:r>
    </w:p>
    <w:p w14:paraId="7EDB8CE2" w14:textId="0E075179" w:rsidR="00727A1A" w:rsidRPr="00CD644A" w:rsidRDefault="00727A1A" w:rsidP="007A0556">
      <w:pPr>
        <w:ind w:firstLine="709"/>
        <w:jc w:val="both"/>
      </w:pPr>
      <w:r w:rsidRPr="00CD644A">
        <w:t>1</w:t>
      </w:r>
      <w:r w:rsidR="007A0556" w:rsidRPr="00CD644A">
        <w:t xml:space="preserve"> </w:t>
      </w:r>
      <w:r w:rsidRPr="00CD644A">
        <w:t xml:space="preserve">698,3 тыс. рублей, что составляет 1,2 % от запланированных бюджетных назначений, в рамках реализации мероприятия </w:t>
      </w:r>
      <w:r w:rsidR="000E4D99">
        <w:t>"</w:t>
      </w:r>
      <w:r w:rsidRPr="00CD644A">
        <w:t xml:space="preserve">Капитальный ремонт здания по адресу: </w:t>
      </w:r>
      <w:r w:rsidR="001B701F" w:rsidRPr="00CD644A">
        <w:t xml:space="preserve">         </w:t>
      </w:r>
      <w:r w:rsidRPr="00CD644A">
        <w:t>г. Мурманск, улица Полярной Дивизии, дом 1/16 под размещение художественной школы</w:t>
      </w:r>
      <w:r w:rsidR="000E4D99">
        <w:t>"</w:t>
      </w:r>
      <w:r w:rsidRPr="00CD644A">
        <w:t xml:space="preserve">, что обусловлено </w:t>
      </w:r>
      <w:r w:rsidR="00585058" w:rsidRPr="00CD644A">
        <w:t>завершением работ в конце 2023 года и планируемой оплатой в текущем финансовом году (средства в необходимом объеме подтверждены в 2024 году)</w:t>
      </w:r>
      <w:r w:rsidRPr="00CD644A">
        <w:t>;</w:t>
      </w:r>
    </w:p>
    <w:p w14:paraId="41E775AF" w14:textId="621E7222" w:rsidR="00727A1A" w:rsidRPr="00CD644A" w:rsidRDefault="00727A1A" w:rsidP="007A0556">
      <w:pPr>
        <w:ind w:firstLine="709"/>
        <w:jc w:val="both"/>
        <w:rPr>
          <w:color w:val="FF0000"/>
        </w:rPr>
      </w:pPr>
      <w:r w:rsidRPr="00CD644A">
        <w:t xml:space="preserve">101,7 тыс. рублей, что составляет 19,8 % от запланированных бюджетных назначений, в рамках реализации мероприятия </w:t>
      </w:r>
      <w:r w:rsidR="000E4D99">
        <w:t>"</w:t>
      </w:r>
      <w:r w:rsidRPr="00CD644A">
        <w:t>Премии за особый вклад в развитие культуры и искусства</w:t>
      </w:r>
      <w:r w:rsidR="000E4D99">
        <w:t>"</w:t>
      </w:r>
      <w:r w:rsidRPr="00CD644A">
        <w:t xml:space="preserve">, что обусловлено </w:t>
      </w:r>
      <w:r w:rsidR="009E7ABD" w:rsidRPr="00CD644A">
        <w:t xml:space="preserve">отсутствием претендентов </w:t>
      </w:r>
      <w:r w:rsidR="00AD21BE">
        <w:t>в</w:t>
      </w:r>
      <w:r w:rsidR="009E7ABD" w:rsidRPr="00CD644A">
        <w:t xml:space="preserve"> номинаци</w:t>
      </w:r>
      <w:r w:rsidR="00AD21BE">
        <w:t>ях</w:t>
      </w:r>
      <w:r w:rsidR="009E7ABD" w:rsidRPr="00CD644A">
        <w:t xml:space="preserve"> (мероприятие исполнено на конкурсной основе, план 5 премий, факт 4 премии).</w:t>
      </w:r>
    </w:p>
    <w:p w14:paraId="2986B10F" w14:textId="2F093948" w:rsidR="00727A1A" w:rsidRPr="00CD644A" w:rsidRDefault="007A0556" w:rsidP="007A0556">
      <w:pPr>
        <w:tabs>
          <w:tab w:val="left" w:pos="1484"/>
        </w:tabs>
        <w:ind w:firstLine="709"/>
        <w:jc w:val="both"/>
      </w:pPr>
      <w:r w:rsidRPr="00CD644A">
        <w:rPr>
          <w:szCs w:val="28"/>
        </w:rPr>
        <w:lastRenderedPageBreak/>
        <w:t xml:space="preserve">Кроме того, в рамках подпрограммы в полном объеме не освоены бюджетные ассигнования в размере </w:t>
      </w:r>
      <w:r w:rsidRPr="00CD644A">
        <w:t xml:space="preserve">3 699,4 тыс. рублей, предусмотренные на реализацию мероприятия </w:t>
      </w:r>
      <w:r w:rsidR="000E4D99">
        <w:t>"</w:t>
      </w:r>
      <w:r w:rsidRPr="00CD644A">
        <w:t xml:space="preserve">Реконструкция с элементами реставрации в целях приспособления к современному использованию здания ГОАУК </w:t>
      </w:r>
      <w:r w:rsidR="000E4D99">
        <w:t>"</w:t>
      </w:r>
      <w:r w:rsidRPr="00CD644A">
        <w:t>Мурманский областной Дворец культуры и народного творчества им. С.М. Кирова</w:t>
      </w:r>
      <w:r w:rsidR="000E4D99">
        <w:t>"</w:t>
      </w:r>
      <w:r w:rsidRPr="00CD644A">
        <w:t xml:space="preserve">, что обусловлено </w:t>
      </w:r>
      <w:r w:rsidR="00BA14E6" w:rsidRPr="00CD644A">
        <w:t>нарушением подрядчиком обязательств по контракту в части сроков выполнения работ (средства в полном объеме подтверждены в 2024 году).</w:t>
      </w:r>
    </w:p>
    <w:p w14:paraId="7C16B40B" w14:textId="77777777" w:rsidR="00040397" w:rsidRPr="00CD644A" w:rsidRDefault="00040397" w:rsidP="00F8344C">
      <w:pPr>
        <w:ind w:firstLine="709"/>
        <w:jc w:val="both"/>
        <w:rPr>
          <w:color w:val="FF0000"/>
        </w:rPr>
      </w:pPr>
    </w:p>
    <w:p w14:paraId="0E05F3CC" w14:textId="36D59CC3" w:rsidR="006E22EF" w:rsidRPr="00CD644A" w:rsidRDefault="006E22EF" w:rsidP="00F8344C">
      <w:pPr>
        <w:pStyle w:val="a8"/>
        <w:ind w:firstLine="709"/>
        <w:rPr>
          <w:b/>
          <w:i/>
          <w:sz w:val="24"/>
          <w:szCs w:val="24"/>
        </w:rPr>
      </w:pPr>
      <w:r w:rsidRPr="00CD644A">
        <w:rPr>
          <w:b/>
          <w:i/>
          <w:sz w:val="24"/>
          <w:szCs w:val="24"/>
        </w:rPr>
        <w:t xml:space="preserve">Подпрограмма 4. </w:t>
      </w:r>
      <w:r w:rsidR="000E4D99">
        <w:rPr>
          <w:b/>
          <w:i/>
          <w:sz w:val="24"/>
          <w:szCs w:val="24"/>
        </w:rPr>
        <w:t>"</w:t>
      </w:r>
      <w:r w:rsidR="00F25544" w:rsidRPr="00CD644A">
        <w:rPr>
          <w:b/>
          <w:i/>
          <w:sz w:val="24"/>
          <w:szCs w:val="24"/>
        </w:rPr>
        <w:t>Обеспечение реализации государственной программы</w:t>
      </w:r>
      <w:r w:rsidR="000E4D99">
        <w:rPr>
          <w:b/>
          <w:i/>
          <w:sz w:val="24"/>
          <w:szCs w:val="24"/>
        </w:rPr>
        <w:t>"</w:t>
      </w:r>
    </w:p>
    <w:p w14:paraId="15A1E19D" w14:textId="5BD143F8" w:rsidR="00727A1A" w:rsidRPr="00CD644A" w:rsidRDefault="00727A1A" w:rsidP="00727A1A">
      <w:pPr>
        <w:ind w:firstLine="709"/>
        <w:jc w:val="both"/>
      </w:pPr>
      <w:r w:rsidRPr="00CD644A">
        <w:t xml:space="preserve">По подпрограмме не освоены бюджетные ассигнования в размере 2 482,6 тыс. рублей, что составляет 4,1 % от запланированных бюджетных назначений, в рамках реализации мероприятия </w:t>
      </w:r>
      <w:r w:rsidR="000E4D99">
        <w:t>"</w:t>
      </w:r>
      <w:r w:rsidRPr="00CD644A">
        <w:t>Обеспечение деятельности Министерства культуры Мурманской области</w:t>
      </w:r>
      <w:r w:rsidR="000E4D99">
        <w:t>"</w:t>
      </w:r>
      <w:r w:rsidRPr="00CD644A">
        <w:t xml:space="preserve">, что обусловлено </w:t>
      </w:r>
      <w:r w:rsidR="00467957" w:rsidRPr="00CD644A">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а также экономией в связи с наличием вакантных единиц</w:t>
      </w:r>
      <w:r w:rsidRPr="00CD644A">
        <w:t>.</w:t>
      </w:r>
    </w:p>
    <w:p w14:paraId="0A18D665" w14:textId="77777777" w:rsidR="00570EF5" w:rsidRPr="00CD644A" w:rsidRDefault="00570EF5" w:rsidP="00727A1A">
      <w:pPr>
        <w:ind w:firstLine="454"/>
      </w:pPr>
    </w:p>
    <w:p w14:paraId="462A99F8" w14:textId="00551DAB" w:rsidR="00671AB8" w:rsidRPr="00CD644A" w:rsidRDefault="00671AB8" w:rsidP="00F8344C">
      <w:pPr>
        <w:pStyle w:val="1"/>
      </w:pPr>
      <w:r w:rsidRPr="00CD644A">
        <w:t xml:space="preserve">Государственная программа </w:t>
      </w:r>
      <w:r w:rsidR="000E4D99">
        <w:t>"</w:t>
      </w:r>
      <w:r w:rsidR="007376A8" w:rsidRPr="00CD644A">
        <w:t>Занятость и труд</w:t>
      </w:r>
      <w:r w:rsidR="000E4D99">
        <w:t>"</w:t>
      </w:r>
    </w:p>
    <w:p w14:paraId="6B619C01" w14:textId="77777777" w:rsidR="000D6A83" w:rsidRPr="00CD644A" w:rsidRDefault="000D6A83" w:rsidP="00F8344C">
      <w:pPr>
        <w:rPr>
          <w:color w:val="FF0000"/>
        </w:rPr>
      </w:pPr>
    </w:p>
    <w:p w14:paraId="1AAAB532" w14:textId="4A102A48" w:rsidR="001067E1" w:rsidRPr="00CD644A" w:rsidRDefault="00671AB8" w:rsidP="00F8344C">
      <w:pPr>
        <w:ind w:firstLine="709"/>
        <w:jc w:val="both"/>
      </w:pPr>
      <w:r w:rsidRPr="00CD644A">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1A1BAF" w:rsidRPr="00CD644A">
        <w:t xml:space="preserve"> </w:t>
      </w:r>
      <w:r w:rsidR="005A02E8" w:rsidRPr="00CD644A">
        <w:t xml:space="preserve">                                </w:t>
      </w:r>
      <w:r w:rsidR="00D0286E" w:rsidRPr="00CD644A">
        <w:rPr>
          <w:szCs w:val="28"/>
        </w:rPr>
        <w:t>1 287 686,6</w:t>
      </w:r>
      <w:r w:rsidR="001067E1" w:rsidRPr="00CD644A">
        <w:rPr>
          <w:szCs w:val="28"/>
        </w:rPr>
        <w:t> </w:t>
      </w:r>
      <w:r w:rsidR="00040EC4" w:rsidRPr="00CD644A">
        <w:rPr>
          <w:szCs w:val="28"/>
        </w:rPr>
        <w:t>тыс. рублей</w:t>
      </w:r>
      <w:r w:rsidRPr="00CD644A">
        <w:rPr>
          <w:szCs w:val="28"/>
        </w:rPr>
        <w:t xml:space="preserve">. </w:t>
      </w:r>
      <w:r w:rsidR="001067E1" w:rsidRPr="00CD644A">
        <w:t xml:space="preserve">Отклонения между показателями сводной бюджетной росписи областного бюджета и Закона об областном бюджете составляют </w:t>
      </w:r>
      <w:r w:rsidR="00D0286E" w:rsidRPr="00CD644A">
        <w:t>(-) 220 933,3</w:t>
      </w:r>
      <w:r w:rsidR="001067E1" w:rsidRPr="00CD644A">
        <w:t xml:space="preserve"> тыс. рублей, или </w:t>
      </w:r>
      <w:r w:rsidR="00D0286E" w:rsidRPr="00CD644A">
        <w:t xml:space="preserve">(-) </w:t>
      </w:r>
      <w:r w:rsidR="00A93E4C" w:rsidRPr="00CD644A">
        <w:t>17,2</w:t>
      </w:r>
      <w:r w:rsidR="001067E1" w:rsidRPr="00CD644A">
        <w:t xml:space="preserve"> %, и </w:t>
      </w:r>
      <w:r w:rsidR="00F640CE" w:rsidRPr="00CD644A">
        <w:t>обусловлен</w:t>
      </w:r>
      <w:r w:rsidR="00446A5E" w:rsidRPr="00CD644A">
        <w:t>ы</w:t>
      </w:r>
      <w:r w:rsidR="001067E1" w:rsidRPr="00CD644A">
        <w:t xml:space="preserve"> </w:t>
      </w:r>
      <w:r w:rsidR="002C0DA0" w:rsidRPr="00CD644A">
        <w:t>в основном уменьшением числа безработных граждан и соответственно уменьшением социальных выплат указанным гражданам</w:t>
      </w:r>
      <w:r w:rsidR="005A02E8" w:rsidRPr="00CD644A">
        <w:t xml:space="preserve">. </w:t>
      </w:r>
    </w:p>
    <w:p w14:paraId="21F6091F" w14:textId="2E7BC3AD" w:rsidR="00F91CFD" w:rsidRPr="00CD644A" w:rsidRDefault="00671AB8" w:rsidP="00F8344C">
      <w:pPr>
        <w:pStyle w:val="a8"/>
        <w:ind w:firstLine="709"/>
        <w:rPr>
          <w:sz w:val="24"/>
          <w:szCs w:val="28"/>
        </w:rPr>
      </w:pPr>
      <w:r w:rsidRPr="00CD644A">
        <w:rPr>
          <w:sz w:val="24"/>
          <w:szCs w:val="24"/>
        </w:rPr>
        <w:t>В целом по государственной</w:t>
      </w:r>
      <w:r w:rsidRPr="00CD644A">
        <w:rPr>
          <w:sz w:val="24"/>
          <w:szCs w:val="28"/>
        </w:rPr>
        <w:t xml:space="preserve"> программе исполнение составило</w:t>
      </w:r>
      <w:r w:rsidR="001067E1" w:rsidRPr="00CD644A">
        <w:rPr>
          <w:sz w:val="24"/>
          <w:szCs w:val="28"/>
        </w:rPr>
        <w:t xml:space="preserve"> </w:t>
      </w:r>
      <w:r w:rsidR="00154B38" w:rsidRPr="00CD644A">
        <w:rPr>
          <w:sz w:val="24"/>
          <w:szCs w:val="28"/>
        </w:rPr>
        <w:t>1</w:t>
      </w:r>
      <w:r w:rsidR="001B0A93" w:rsidRPr="00CD644A">
        <w:rPr>
          <w:sz w:val="24"/>
          <w:szCs w:val="28"/>
        </w:rPr>
        <w:t> </w:t>
      </w:r>
      <w:r w:rsidR="00154B38" w:rsidRPr="00CD644A">
        <w:rPr>
          <w:sz w:val="24"/>
          <w:szCs w:val="28"/>
        </w:rPr>
        <w:t>044</w:t>
      </w:r>
      <w:r w:rsidR="001B0A93" w:rsidRPr="00CD644A">
        <w:rPr>
          <w:sz w:val="24"/>
          <w:szCs w:val="28"/>
        </w:rPr>
        <w:t> </w:t>
      </w:r>
      <w:r w:rsidR="00154B38" w:rsidRPr="00CD644A">
        <w:rPr>
          <w:sz w:val="24"/>
          <w:szCs w:val="28"/>
        </w:rPr>
        <w:t xml:space="preserve">427,7 </w:t>
      </w:r>
      <w:r w:rsidR="00B1104A" w:rsidRPr="00CD644A">
        <w:rPr>
          <w:sz w:val="24"/>
          <w:szCs w:val="28"/>
        </w:rPr>
        <w:t>тыс. рублей</w:t>
      </w:r>
      <w:r w:rsidR="00F91CFD" w:rsidRPr="00CD644A">
        <w:rPr>
          <w:sz w:val="24"/>
          <w:szCs w:val="28"/>
        </w:rPr>
        <w:t>,</w:t>
      </w:r>
      <w:r w:rsidR="00B1104A" w:rsidRPr="00CD644A">
        <w:rPr>
          <w:sz w:val="24"/>
          <w:szCs w:val="28"/>
        </w:rPr>
        <w:t xml:space="preserve"> </w:t>
      </w:r>
      <w:r w:rsidR="0090753F" w:rsidRPr="00CD644A">
        <w:rPr>
          <w:sz w:val="24"/>
          <w:szCs w:val="28"/>
        </w:rPr>
        <w:t>или 9</w:t>
      </w:r>
      <w:r w:rsidR="00154B38" w:rsidRPr="00CD644A">
        <w:rPr>
          <w:sz w:val="24"/>
          <w:szCs w:val="28"/>
        </w:rPr>
        <w:t>7</w:t>
      </w:r>
      <w:r w:rsidR="0090753F" w:rsidRPr="00CD644A">
        <w:rPr>
          <w:sz w:val="24"/>
          <w:szCs w:val="28"/>
        </w:rPr>
        <w:t>,</w:t>
      </w:r>
      <w:r w:rsidR="00154B38" w:rsidRPr="00CD644A">
        <w:rPr>
          <w:sz w:val="24"/>
          <w:szCs w:val="28"/>
        </w:rPr>
        <w:t>9</w:t>
      </w:r>
      <w:r w:rsidRPr="00CD644A">
        <w:rPr>
          <w:sz w:val="24"/>
          <w:szCs w:val="28"/>
        </w:rPr>
        <w:t xml:space="preserve"> % от уточненных бюджетных назначений.</w:t>
      </w:r>
    </w:p>
    <w:p w14:paraId="76C8A873" w14:textId="77777777" w:rsidR="00671AB8" w:rsidRPr="00CD644A" w:rsidRDefault="00671AB8" w:rsidP="00F8344C">
      <w:pPr>
        <w:pStyle w:val="a8"/>
        <w:ind w:firstLine="709"/>
        <w:rPr>
          <w:sz w:val="24"/>
          <w:szCs w:val="28"/>
        </w:rPr>
      </w:pPr>
      <w:r w:rsidRPr="00CD644A">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0AF33AD8" w14:textId="77777777" w:rsidR="00EE3168" w:rsidRPr="00CD644A" w:rsidRDefault="003359DD" w:rsidP="001F0E6C">
      <w:pPr>
        <w:pStyle w:val="a8"/>
        <w:ind w:firstLine="709"/>
        <w:jc w:val="right"/>
        <w:rPr>
          <w:i/>
          <w:sz w:val="24"/>
          <w:szCs w:val="28"/>
        </w:rPr>
      </w:pPr>
      <w:r w:rsidRPr="00CD644A">
        <w:rPr>
          <w:i/>
          <w:sz w:val="24"/>
          <w:szCs w:val="28"/>
        </w:rPr>
        <w:t>тыс. рублей</w:t>
      </w:r>
    </w:p>
    <w:tbl>
      <w:tblPr>
        <w:tblW w:w="9776" w:type="dxa"/>
        <w:tblInd w:w="113" w:type="dxa"/>
        <w:tblLayout w:type="fixed"/>
        <w:tblLook w:val="04A0" w:firstRow="1" w:lastRow="0" w:firstColumn="1" w:lastColumn="0" w:noHBand="0" w:noVBand="1"/>
      </w:tblPr>
      <w:tblGrid>
        <w:gridCol w:w="4957"/>
        <w:gridCol w:w="1275"/>
        <w:gridCol w:w="1276"/>
        <w:gridCol w:w="1276"/>
        <w:gridCol w:w="992"/>
      </w:tblGrid>
      <w:tr w:rsidR="009E540B" w:rsidRPr="00CD644A" w14:paraId="57A8E0C9" w14:textId="77777777" w:rsidTr="00154B38">
        <w:trPr>
          <w:trHeight w:val="82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2C28" w14:textId="77777777" w:rsidR="009E540B" w:rsidRPr="00CD644A" w:rsidRDefault="009E540B" w:rsidP="009E540B">
            <w:pPr>
              <w:jc w:val="center"/>
              <w:rPr>
                <w:color w:val="000000"/>
                <w:sz w:val="20"/>
                <w:szCs w:val="20"/>
              </w:rPr>
            </w:pPr>
            <w:r w:rsidRPr="00CD644A">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EFCDC7" w14:textId="77777777" w:rsidR="009E540B" w:rsidRPr="00CD644A" w:rsidRDefault="009E540B" w:rsidP="009E540B">
            <w:pPr>
              <w:jc w:val="center"/>
              <w:rPr>
                <w:color w:val="000000"/>
                <w:sz w:val="20"/>
                <w:szCs w:val="20"/>
              </w:rPr>
            </w:pPr>
            <w:r w:rsidRPr="00CD644A">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B61D91" w14:textId="77777777" w:rsidR="009E540B" w:rsidRPr="00CD644A" w:rsidRDefault="009E540B" w:rsidP="009E540B">
            <w:pPr>
              <w:jc w:val="center"/>
              <w:rPr>
                <w:color w:val="000000"/>
                <w:sz w:val="20"/>
                <w:szCs w:val="20"/>
              </w:rPr>
            </w:pPr>
            <w:r w:rsidRPr="00CD644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990816" w14:textId="77777777" w:rsidR="009E540B" w:rsidRPr="00CD644A" w:rsidRDefault="009E540B" w:rsidP="009E540B">
            <w:pPr>
              <w:jc w:val="center"/>
              <w:rPr>
                <w:color w:val="000000"/>
                <w:sz w:val="20"/>
                <w:szCs w:val="20"/>
              </w:rPr>
            </w:pPr>
            <w:r w:rsidRPr="00CD644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D8079E" w14:textId="77777777" w:rsidR="009E540B" w:rsidRPr="00CD644A" w:rsidRDefault="009E540B" w:rsidP="009E540B">
            <w:pPr>
              <w:jc w:val="center"/>
              <w:rPr>
                <w:color w:val="000000"/>
                <w:sz w:val="20"/>
                <w:szCs w:val="20"/>
              </w:rPr>
            </w:pPr>
            <w:r w:rsidRPr="00CD644A">
              <w:rPr>
                <w:color w:val="000000"/>
                <w:sz w:val="20"/>
                <w:szCs w:val="20"/>
              </w:rPr>
              <w:t>% исполнения</w:t>
            </w:r>
          </w:p>
        </w:tc>
      </w:tr>
      <w:tr w:rsidR="009E540B" w:rsidRPr="00CD644A" w14:paraId="3F81AA95" w14:textId="77777777" w:rsidTr="00154B38">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4C45531" w14:textId="77777777" w:rsidR="009E540B" w:rsidRPr="00CD644A" w:rsidRDefault="009E540B" w:rsidP="009E540B">
            <w:pPr>
              <w:jc w:val="center"/>
              <w:rPr>
                <w:color w:val="000000"/>
                <w:sz w:val="20"/>
                <w:szCs w:val="20"/>
              </w:rPr>
            </w:pPr>
            <w:r w:rsidRPr="00CD644A">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7B04FEEE" w14:textId="77777777" w:rsidR="009E540B" w:rsidRPr="00CD644A" w:rsidRDefault="009E540B" w:rsidP="009E540B">
            <w:pPr>
              <w:jc w:val="center"/>
              <w:rPr>
                <w:color w:val="000000"/>
                <w:sz w:val="20"/>
                <w:szCs w:val="20"/>
              </w:rPr>
            </w:pPr>
            <w:r w:rsidRPr="00CD644A">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09B4F144" w14:textId="77777777" w:rsidR="009E540B" w:rsidRPr="00CD644A" w:rsidRDefault="009E540B" w:rsidP="009E540B">
            <w:pPr>
              <w:jc w:val="center"/>
              <w:rPr>
                <w:color w:val="000000"/>
                <w:sz w:val="20"/>
                <w:szCs w:val="20"/>
              </w:rPr>
            </w:pPr>
            <w:r w:rsidRPr="00CD644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7D987A77" w14:textId="77777777" w:rsidR="009E540B" w:rsidRPr="00CD644A" w:rsidRDefault="009E540B" w:rsidP="009E540B">
            <w:pPr>
              <w:jc w:val="center"/>
              <w:rPr>
                <w:color w:val="000000"/>
                <w:sz w:val="20"/>
                <w:szCs w:val="20"/>
              </w:rPr>
            </w:pPr>
            <w:r w:rsidRPr="00CD644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5D9F3358" w14:textId="77777777" w:rsidR="009E540B" w:rsidRPr="00CD644A" w:rsidRDefault="009E540B" w:rsidP="009E540B">
            <w:pPr>
              <w:jc w:val="center"/>
              <w:rPr>
                <w:color w:val="000000"/>
                <w:sz w:val="20"/>
                <w:szCs w:val="20"/>
              </w:rPr>
            </w:pPr>
            <w:r w:rsidRPr="00CD644A">
              <w:rPr>
                <w:color w:val="000000"/>
                <w:sz w:val="20"/>
                <w:szCs w:val="20"/>
              </w:rPr>
              <w:t>5=3/2</w:t>
            </w:r>
          </w:p>
        </w:tc>
      </w:tr>
      <w:tr w:rsidR="009E540B" w:rsidRPr="00CD644A" w14:paraId="3BDBE1DF" w14:textId="77777777" w:rsidTr="00154B38">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6C79FA61" w14:textId="77777777" w:rsidR="009E540B" w:rsidRPr="00CD644A" w:rsidRDefault="009E540B" w:rsidP="009E540B">
            <w:pPr>
              <w:rPr>
                <w:color w:val="000000"/>
                <w:sz w:val="20"/>
                <w:szCs w:val="20"/>
              </w:rPr>
            </w:pPr>
            <w:r w:rsidRPr="00CD644A">
              <w:rPr>
                <w:color w:val="000000"/>
                <w:sz w:val="20"/>
                <w:szCs w:val="20"/>
              </w:rPr>
              <w:t>Государственная программа "Занятость и труд"</w:t>
            </w:r>
          </w:p>
        </w:tc>
        <w:tc>
          <w:tcPr>
            <w:tcW w:w="1275" w:type="dxa"/>
            <w:tcBorders>
              <w:top w:val="nil"/>
              <w:left w:val="nil"/>
              <w:bottom w:val="single" w:sz="4" w:space="0" w:color="auto"/>
              <w:right w:val="single" w:sz="4" w:space="0" w:color="auto"/>
            </w:tcBorders>
            <w:shd w:val="clear" w:color="auto" w:fill="auto"/>
            <w:hideMark/>
          </w:tcPr>
          <w:p w14:paraId="1E875CCB" w14:textId="77777777" w:rsidR="009E540B" w:rsidRPr="00CD644A" w:rsidRDefault="009E540B" w:rsidP="009E540B">
            <w:pPr>
              <w:jc w:val="right"/>
              <w:rPr>
                <w:color w:val="000000"/>
                <w:sz w:val="20"/>
                <w:szCs w:val="20"/>
              </w:rPr>
            </w:pPr>
            <w:r w:rsidRPr="00CD644A">
              <w:rPr>
                <w:color w:val="000000"/>
                <w:sz w:val="20"/>
                <w:szCs w:val="20"/>
              </w:rPr>
              <w:t>1 066 753,2</w:t>
            </w:r>
          </w:p>
        </w:tc>
        <w:tc>
          <w:tcPr>
            <w:tcW w:w="1276" w:type="dxa"/>
            <w:tcBorders>
              <w:top w:val="nil"/>
              <w:left w:val="nil"/>
              <w:bottom w:val="single" w:sz="4" w:space="0" w:color="auto"/>
              <w:right w:val="single" w:sz="4" w:space="0" w:color="auto"/>
            </w:tcBorders>
            <w:shd w:val="clear" w:color="auto" w:fill="auto"/>
            <w:hideMark/>
          </w:tcPr>
          <w:p w14:paraId="49FF8D78" w14:textId="77777777" w:rsidR="009E540B" w:rsidRPr="00CD644A" w:rsidRDefault="009E540B" w:rsidP="009E540B">
            <w:pPr>
              <w:jc w:val="right"/>
              <w:rPr>
                <w:color w:val="000000"/>
                <w:sz w:val="20"/>
                <w:szCs w:val="20"/>
              </w:rPr>
            </w:pPr>
            <w:r w:rsidRPr="00CD644A">
              <w:rPr>
                <w:color w:val="000000"/>
                <w:sz w:val="20"/>
                <w:szCs w:val="20"/>
              </w:rPr>
              <w:t>1 044 427,7</w:t>
            </w:r>
          </w:p>
        </w:tc>
        <w:tc>
          <w:tcPr>
            <w:tcW w:w="1276" w:type="dxa"/>
            <w:tcBorders>
              <w:top w:val="nil"/>
              <w:left w:val="nil"/>
              <w:bottom w:val="single" w:sz="4" w:space="0" w:color="auto"/>
              <w:right w:val="single" w:sz="4" w:space="0" w:color="auto"/>
            </w:tcBorders>
            <w:shd w:val="clear" w:color="auto" w:fill="auto"/>
            <w:hideMark/>
          </w:tcPr>
          <w:p w14:paraId="6BE3177F" w14:textId="77777777" w:rsidR="009E540B" w:rsidRPr="00CD644A" w:rsidRDefault="009E540B" w:rsidP="009E540B">
            <w:pPr>
              <w:jc w:val="right"/>
              <w:rPr>
                <w:color w:val="000000"/>
                <w:sz w:val="20"/>
                <w:szCs w:val="20"/>
              </w:rPr>
            </w:pPr>
            <w:r w:rsidRPr="00CD644A">
              <w:rPr>
                <w:color w:val="000000"/>
                <w:sz w:val="20"/>
                <w:szCs w:val="20"/>
              </w:rPr>
              <w:t>-22 325,5</w:t>
            </w:r>
          </w:p>
        </w:tc>
        <w:tc>
          <w:tcPr>
            <w:tcW w:w="992" w:type="dxa"/>
            <w:tcBorders>
              <w:top w:val="nil"/>
              <w:left w:val="nil"/>
              <w:bottom w:val="single" w:sz="4" w:space="0" w:color="auto"/>
              <w:right w:val="single" w:sz="4" w:space="0" w:color="auto"/>
            </w:tcBorders>
            <w:shd w:val="clear" w:color="auto" w:fill="auto"/>
            <w:hideMark/>
          </w:tcPr>
          <w:p w14:paraId="02095A5A" w14:textId="77777777" w:rsidR="009E540B" w:rsidRPr="00CD644A" w:rsidRDefault="009E540B" w:rsidP="009E540B">
            <w:pPr>
              <w:jc w:val="right"/>
              <w:rPr>
                <w:color w:val="000000"/>
                <w:sz w:val="20"/>
                <w:szCs w:val="20"/>
              </w:rPr>
            </w:pPr>
            <w:r w:rsidRPr="00CD644A">
              <w:rPr>
                <w:color w:val="000000"/>
                <w:sz w:val="20"/>
                <w:szCs w:val="20"/>
              </w:rPr>
              <w:t>97,9</w:t>
            </w:r>
          </w:p>
        </w:tc>
      </w:tr>
      <w:tr w:rsidR="009E540B" w:rsidRPr="00CD644A" w14:paraId="437B2435" w14:textId="77777777" w:rsidTr="00154B38">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7D75042C" w14:textId="77777777" w:rsidR="009E540B" w:rsidRPr="00CD644A" w:rsidRDefault="009E540B" w:rsidP="009E540B">
            <w:pPr>
              <w:rPr>
                <w:color w:val="000000"/>
                <w:sz w:val="20"/>
                <w:szCs w:val="20"/>
              </w:rPr>
            </w:pPr>
            <w:r w:rsidRPr="00CD644A">
              <w:rPr>
                <w:color w:val="000000"/>
                <w:sz w:val="20"/>
                <w:szCs w:val="20"/>
              </w:rPr>
              <w:t>Подпрограмма 1. "Содействие занятости населения Мурманской области"</w:t>
            </w:r>
          </w:p>
        </w:tc>
        <w:tc>
          <w:tcPr>
            <w:tcW w:w="1275" w:type="dxa"/>
            <w:tcBorders>
              <w:top w:val="nil"/>
              <w:left w:val="nil"/>
              <w:bottom w:val="single" w:sz="4" w:space="0" w:color="auto"/>
              <w:right w:val="single" w:sz="4" w:space="0" w:color="auto"/>
            </w:tcBorders>
            <w:shd w:val="clear" w:color="auto" w:fill="auto"/>
            <w:hideMark/>
          </w:tcPr>
          <w:p w14:paraId="0D2E0CDD" w14:textId="77777777" w:rsidR="009E540B" w:rsidRPr="00CD644A" w:rsidRDefault="009E540B" w:rsidP="009E540B">
            <w:pPr>
              <w:jc w:val="right"/>
              <w:rPr>
                <w:color w:val="000000"/>
                <w:sz w:val="20"/>
                <w:szCs w:val="20"/>
              </w:rPr>
            </w:pPr>
            <w:r w:rsidRPr="00CD644A">
              <w:rPr>
                <w:color w:val="000000"/>
                <w:sz w:val="20"/>
                <w:szCs w:val="20"/>
              </w:rPr>
              <w:t>1 064 246,2</w:t>
            </w:r>
          </w:p>
        </w:tc>
        <w:tc>
          <w:tcPr>
            <w:tcW w:w="1276" w:type="dxa"/>
            <w:tcBorders>
              <w:top w:val="nil"/>
              <w:left w:val="nil"/>
              <w:bottom w:val="single" w:sz="4" w:space="0" w:color="auto"/>
              <w:right w:val="single" w:sz="4" w:space="0" w:color="auto"/>
            </w:tcBorders>
            <w:shd w:val="clear" w:color="auto" w:fill="auto"/>
            <w:hideMark/>
          </w:tcPr>
          <w:p w14:paraId="3AB03DF2" w14:textId="77777777" w:rsidR="009E540B" w:rsidRPr="00CD644A" w:rsidRDefault="009E540B" w:rsidP="009E540B">
            <w:pPr>
              <w:jc w:val="right"/>
              <w:rPr>
                <w:color w:val="000000"/>
                <w:sz w:val="20"/>
                <w:szCs w:val="20"/>
              </w:rPr>
            </w:pPr>
            <w:r w:rsidRPr="00CD644A">
              <w:rPr>
                <w:color w:val="000000"/>
                <w:sz w:val="20"/>
                <w:szCs w:val="20"/>
              </w:rPr>
              <w:t>1 042 248,3</w:t>
            </w:r>
          </w:p>
        </w:tc>
        <w:tc>
          <w:tcPr>
            <w:tcW w:w="1276" w:type="dxa"/>
            <w:tcBorders>
              <w:top w:val="nil"/>
              <w:left w:val="nil"/>
              <w:bottom w:val="single" w:sz="4" w:space="0" w:color="auto"/>
              <w:right w:val="single" w:sz="4" w:space="0" w:color="auto"/>
            </w:tcBorders>
            <w:shd w:val="clear" w:color="auto" w:fill="auto"/>
            <w:hideMark/>
          </w:tcPr>
          <w:p w14:paraId="16454795" w14:textId="77777777" w:rsidR="009E540B" w:rsidRPr="00CD644A" w:rsidRDefault="009E540B" w:rsidP="009E540B">
            <w:pPr>
              <w:jc w:val="right"/>
              <w:rPr>
                <w:color w:val="000000"/>
                <w:sz w:val="20"/>
                <w:szCs w:val="20"/>
              </w:rPr>
            </w:pPr>
            <w:r w:rsidRPr="00CD644A">
              <w:rPr>
                <w:color w:val="000000"/>
                <w:sz w:val="20"/>
                <w:szCs w:val="20"/>
              </w:rPr>
              <w:t>-21 997,9</w:t>
            </w:r>
          </w:p>
        </w:tc>
        <w:tc>
          <w:tcPr>
            <w:tcW w:w="992" w:type="dxa"/>
            <w:tcBorders>
              <w:top w:val="nil"/>
              <w:left w:val="nil"/>
              <w:bottom w:val="single" w:sz="4" w:space="0" w:color="auto"/>
              <w:right w:val="single" w:sz="4" w:space="0" w:color="auto"/>
            </w:tcBorders>
            <w:shd w:val="clear" w:color="auto" w:fill="auto"/>
            <w:hideMark/>
          </w:tcPr>
          <w:p w14:paraId="7AD7CA5C" w14:textId="77777777" w:rsidR="009E540B" w:rsidRPr="00CD644A" w:rsidRDefault="009E540B" w:rsidP="009E540B">
            <w:pPr>
              <w:jc w:val="right"/>
              <w:rPr>
                <w:color w:val="000000"/>
                <w:sz w:val="20"/>
                <w:szCs w:val="20"/>
              </w:rPr>
            </w:pPr>
            <w:r w:rsidRPr="00CD644A">
              <w:rPr>
                <w:color w:val="000000"/>
                <w:sz w:val="20"/>
                <w:szCs w:val="20"/>
              </w:rPr>
              <w:t>97,9</w:t>
            </w:r>
          </w:p>
        </w:tc>
      </w:tr>
      <w:tr w:rsidR="009E540B" w:rsidRPr="00CD644A" w14:paraId="6765FBA7" w14:textId="77777777" w:rsidTr="00154B38">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6628D799" w14:textId="77777777" w:rsidR="009E540B" w:rsidRPr="00CD644A" w:rsidRDefault="009E540B" w:rsidP="009E540B">
            <w:pPr>
              <w:rPr>
                <w:color w:val="000000"/>
                <w:sz w:val="20"/>
                <w:szCs w:val="20"/>
              </w:rPr>
            </w:pPr>
            <w:r w:rsidRPr="00CD644A">
              <w:rPr>
                <w:color w:val="000000"/>
                <w:sz w:val="20"/>
                <w:szCs w:val="20"/>
              </w:rPr>
              <w:t>Подпрограмма 2. "Оказание содействия добровольному переселению в Мурманскую область соотечественников, проживающих за рубежом"</w:t>
            </w:r>
          </w:p>
        </w:tc>
        <w:tc>
          <w:tcPr>
            <w:tcW w:w="1275" w:type="dxa"/>
            <w:tcBorders>
              <w:top w:val="nil"/>
              <w:left w:val="nil"/>
              <w:bottom w:val="single" w:sz="4" w:space="0" w:color="auto"/>
              <w:right w:val="single" w:sz="4" w:space="0" w:color="auto"/>
            </w:tcBorders>
            <w:shd w:val="clear" w:color="auto" w:fill="auto"/>
            <w:hideMark/>
          </w:tcPr>
          <w:p w14:paraId="47E3FA53" w14:textId="77777777" w:rsidR="009E540B" w:rsidRPr="00CD644A" w:rsidRDefault="009E540B" w:rsidP="009E540B">
            <w:pPr>
              <w:jc w:val="right"/>
              <w:rPr>
                <w:color w:val="000000"/>
                <w:sz w:val="20"/>
                <w:szCs w:val="20"/>
              </w:rPr>
            </w:pPr>
            <w:r w:rsidRPr="00CD644A">
              <w:rPr>
                <w:color w:val="000000"/>
                <w:sz w:val="20"/>
                <w:szCs w:val="20"/>
              </w:rPr>
              <w:t>2 307,1</w:t>
            </w:r>
          </w:p>
        </w:tc>
        <w:tc>
          <w:tcPr>
            <w:tcW w:w="1276" w:type="dxa"/>
            <w:tcBorders>
              <w:top w:val="nil"/>
              <w:left w:val="nil"/>
              <w:bottom w:val="single" w:sz="4" w:space="0" w:color="auto"/>
              <w:right w:val="single" w:sz="4" w:space="0" w:color="auto"/>
            </w:tcBorders>
            <w:shd w:val="clear" w:color="auto" w:fill="auto"/>
            <w:hideMark/>
          </w:tcPr>
          <w:p w14:paraId="100711A8" w14:textId="77777777" w:rsidR="009E540B" w:rsidRPr="00CD644A" w:rsidRDefault="009E540B" w:rsidP="009E540B">
            <w:pPr>
              <w:jc w:val="right"/>
              <w:rPr>
                <w:color w:val="000000"/>
                <w:sz w:val="20"/>
                <w:szCs w:val="20"/>
              </w:rPr>
            </w:pPr>
            <w:r w:rsidRPr="00CD644A">
              <w:rPr>
                <w:color w:val="000000"/>
                <w:sz w:val="20"/>
                <w:szCs w:val="20"/>
              </w:rPr>
              <w:t>1 979,5</w:t>
            </w:r>
          </w:p>
        </w:tc>
        <w:tc>
          <w:tcPr>
            <w:tcW w:w="1276" w:type="dxa"/>
            <w:tcBorders>
              <w:top w:val="nil"/>
              <w:left w:val="nil"/>
              <w:bottom w:val="single" w:sz="4" w:space="0" w:color="auto"/>
              <w:right w:val="single" w:sz="4" w:space="0" w:color="auto"/>
            </w:tcBorders>
            <w:shd w:val="clear" w:color="auto" w:fill="auto"/>
            <w:hideMark/>
          </w:tcPr>
          <w:p w14:paraId="7A3D02CA" w14:textId="77777777" w:rsidR="009E540B" w:rsidRPr="00CD644A" w:rsidRDefault="009E540B" w:rsidP="009E540B">
            <w:pPr>
              <w:jc w:val="right"/>
              <w:rPr>
                <w:color w:val="000000"/>
                <w:sz w:val="20"/>
                <w:szCs w:val="20"/>
              </w:rPr>
            </w:pPr>
            <w:r w:rsidRPr="00CD644A">
              <w:rPr>
                <w:color w:val="000000"/>
                <w:sz w:val="20"/>
                <w:szCs w:val="20"/>
              </w:rPr>
              <w:t>-327,6</w:t>
            </w:r>
          </w:p>
        </w:tc>
        <w:tc>
          <w:tcPr>
            <w:tcW w:w="992" w:type="dxa"/>
            <w:tcBorders>
              <w:top w:val="nil"/>
              <w:left w:val="nil"/>
              <w:bottom w:val="single" w:sz="4" w:space="0" w:color="auto"/>
              <w:right w:val="single" w:sz="4" w:space="0" w:color="auto"/>
            </w:tcBorders>
            <w:shd w:val="clear" w:color="auto" w:fill="auto"/>
            <w:hideMark/>
          </w:tcPr>
          <w:p w14:paraId="11A0F865" w14:textId="77777777" w:rsidR="009E540B" w:rsidRPr="00CD644A" w:rsidRDefault="009E540B" w:rsidP="009E540B">
            <w:pPr>
              <w:jc w:val="right"/>
              <w:rPr>
                <w:color w:val="000000"/>
                <w:sz w:val="20"/>
                <w:szCs w:val="20"/>
              </w:rPr>
            </w:pPr>
            <w:r w:rsidRPr="00CD644A">
              <w:rPr>
                <w:color w:val="000000"/>
                <w:sz w:val="20"/>
                <w:szCs w:val="20"/>
              </w:rPr>
              <w:t>85,8</w:t>
            </w:r>
          </w:p>
        </w:tc>
      </w:tr>
      <w:tr w:rsidR="009E540B" w:rsidRPr="00CD644A" w14:paraId="21385640" w14:textId="77777777" w:rsidTr="00154B38">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4E742204" w14:textId="77777777" w:rsidR="009E540B" w:rsidRPr="00CD644A" w:rsidRDefault="009E540B" w:rsidP="009E540B">
            <w:pPr>
              <w:rPr>
                <w:color w:val="000000"/>
                <w:sz w:val="20"/>
                <w:szCs w:val="20"/>
              </w:rPr>
            </w:pPr>
            <w:r w:rsidRPr="00CD644A">
              <w:rPr>
                <w:color w:val="000000"/>
                <w:sz w:val="20"/>
                <w:szCs w:val="20"/>
              </w:rPr>
              <w:t>Подпрограмма 3. "Улучшение условий и охраны труда в Мурманской области"</w:t>
            </w:r>
          </w:p>
        </w:tc>
        <w:tc>
          <w:tcPr>
            <w:tcW w:w="1275" w:type="dxa"/>
            <w:tcBorders>
              <w:top w:val="nil"/>
              <w:left w:val="nil"/>
              <w:bottom w:val="single" w:sz="4" w:space="0" w:color="auto"/>
              <w:right w:val="single" w:sz="4" w:space="0" w:color="auto"/>
            </w:tcBorders>
            <w:shd w:val="clear" w:color="auto" w:fill="auto"/>
            <w:hideMark/>
          </w:tcPr>
          <w:p w14:paraId="5849BFF4" w14:textId="77777777" w:rsidR="009E540B" w:rsidRPr="00CD644A" w:rsidRDefault="009E540B" w:rsidP="009E540B">
            <w:pPr>
              <w:jc w:val="right"/>
              <w:rPr>
                <w:color w:val="000000"/>
                <w:sz w:val="20"/>
                <w:szCs w:val="20"/>
              </w:rPr>
            </w:pPr>
            <w:r w:rsidRPr="00CD644A">
              <w:rPr>
                <w:color w:val="000000"/>
                <w:sz w:val="20"/>
                <w:szCs w:val="20"/>
              </w:rPr>
              <w:t>200,0</w:t>
            </w:r>
          </w:p>
        </w:tc>
        <w:tc>
          <w:tcPr>
            <w:tcW w:w="1276" w:type="dxa"/>
            <w:tcBorders>
              <w:top w:val="nil"/>
              <w:left w:val="nil"/>
              <w:bottom w:val="single" w:sz="4" w:space="0" w:color="auto"/>
              <w:right w:val="single" w:sz="4" w:space="0" w:color="auto"/>
            </w:tcBorders>
            <w:shd w:val="clear" w:color="auto" w:fill="auto"/>
            <w:hideMark/>
          </w:tcPr>
          <w:p w14:paraId="2055DEF1" w14:textId="77777777" w:rsidR="009E540B" w:rsidRPr="00CD644A" w:rsidRDefault="009E540B" w:rsidP="009E540B">
            <w:pPr>
              <w:jc w:val="right"/>
              <w:rPr>
                <w:color w:val="000000"/>
                <w:sz w:val="20"/>
                <w:szCs w:val="20"/>
              </w:rPr>
            </w:pPr>
            <w:r w:rsidRPr="00CD644A">
              <w:rPr>
                <w:color w:val="000000"/>
                <w:sz w:val="20"/>
                <w:szCs w:val="20"/>
              </w:rPr>
              <w:t>200,0</w:t>
            </w:r>
          </w:p>
        </w:tc>
        <w:tc>
          <w:tcPr>
            <w:tcW w:w="1276" w:type="dxa"/>
            <w:tcBorders>
              <w:top w:val="nil"/>
              <w:left w:val="nil"/>
              <w:bottom w:val="single" w:sz="4" w:space="0" w:color="auto"/>
              <w:right w:val="single" w:sz="4" w:space="0" w:color="auto"/>
            </w:tcBorders>
            <w:shd w:val="clear" w:color="auto" w:fill="auto"/>
            <w:hideMark/>
          </w:tcPr>
          <w:p w14:paraId="19567B3A" w14:textId="77777777" w:rsidR="009E540B" w:rsidRPr="00CD644A" w:rsidRDefault="009E540B" w:rsidP="009E540B">
            <w:pPr>
              <w:jc w:val="right"/>
              <w:rPr>
                <w:color w:val="000000"/>
                <w:sz w:val="20"/>
                <w:szCs w:val="20"/>
              </w:rPr>
            </w:pPr>
            <w:r w:rsidRPr="00CD644A">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14:paraId="25C211F9" w14:textId="77777777" w:rsidR="009E540B" w:rsidRPr="00CD644A" w:rsidRDefault="009E540B" w:rsidP="009E540B">
            <w:pPr>
              <w:jc w:val="right"/>
              <w:rPr>
                <w:color w:val="000000"/>
                <w:sz w:val="20"/>
                <w:szCs w:val="20"/>
              </w:rPr>
            </w:pPr>
            <w:r w:rsidRPr="00CD644A">
              <w:rPr>
                <w:color w:val="000000"/>
                <w:sz w:val="20"/>
                <w:szCs w:val="20"/>
              </w:rPr>
              <w:t>100,0</w:t>
            </w:r>
          </w:p>
        </w:tc>
      </w:tr>
    </w:tbl>
    <w:p w14:paraId="0141B200" w14:textId="77777777" w:rsidR="009E540B" w:rsidRPr="00CD644A" w:rsidRDefault="009E540B" w:rsidP="009E540B"/>
    <w:p w14:paraId="5CE7AF4F" w14:textId="719C0CE9" w:rsidR="00367F71" w:rsidRPr="00CD644A" w:rsidRDefault="00BA01E2" w:rsidP="001016BF">
      <w:pPr>
        <w:pStyle w:val="a8"/>
        <w:ind w:firstLine="709"/>
        <w:rPr>
          <w:sz w:val="24"/>
          <w:szCs w:val="28"/>
        </w:rPr>
      </w:pPr>
      <w:r>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3F3D57B2" w14:textId="77777777" w:rsidR="00AD4042" w:rsidRPr="00CD644A" w:rsidRDefault="00AD4042" w:rsidP="001016BF">
      <w:pPr>
        <w:pStyle w:val="a8"/>
        <w:ind w:firstLine="709"/>
        <w:rPr>
          <w:b/>
          <w:i/>
          <w:color w:val="FF0000"/>
          <w:sz w:val="24"/>
          <w:szCs w:val="28"/>
        </w:rPr>
      </w:pPr>
    </w:p>
    <w:p w14:paraId="2F5A1404" w14:textId="6168903E" w:rsidR="00FD759D" w:rsidRPr="00CD644A" w:rsidRDefault="00D6163E" w:rsidP="001016BF">
      <w:pPr>
        <w:pStyle w:val="a8"/>
        <w:ind w:firstLine="709"/>
        <w:rPr>
          <w:b/>
          <w:i/>
          <w:sz w:val="24"/>
          <w:szCs w:val="28"/>
        </w:rPr>
      </w:pPr>
      <w:r w:rsidRPr="00CD644A">
        <w:rPr>
          <w:b/>
          <w:i/>
          <w:sz w:val="24"/>
          <w:szCs w:val="28"/>
        </w:rPr>
        <w:t xml:space="preserve">Подпрограмма 1. </w:t>
      </w:r>
      <w:r w:rsidR="000E4D99">
        <w:rPr>
          <w:b/>
          <w:i/>
          <w:sz w:val="24"/>
          <w:szCs w:val="28"/>
        </w:rPr>
        <w:t>"</w:t>
      </w:r>
      <w:r w:rsidRPr="00CD644A">
        <w:rPr>
          <w:b/>
          <w:i/>
          <w:sz w:val="24"/>
          <w:szCs w:val="28"/>
        </w:rPr>
        <w:t>Содействие занятости населения Мурманской области</w:t>
      </w:r>
      <w:r w:rsidR="000E4D99">
        <w:rPr>
          <w:b/>
          <w:i/>
          <w:sz w:val="24"/>
          <w:szCs w:val="28"/>
        </w:rPr>
        <w:t>"</w:t>
      </w:r>
    </w:p>
    <w:p w14:paraId="3083DF06" w14:textId="2FE5E8D9" w:rsidR="005117AE" w:rsidRPr="00CD644A" w:rsidRDefault="005117AE" w:rsidP="005117AE">
      <w:pPr>
        <w:pStyle w:val="a8"/>
        <w:ind w:firstLine="709"/>
        <w:rPr>
          <w:sz w:val="24"/>
          <w:szCs w:val="24"/>
        </w:rPr>
      </w:pPr>
      <w:r w:rsidRPr="00CD644A">
        <w:rPr>
          <w:sz w:val="24"/>
          <w:szCs w:val="24"/>
        </w:rPr>
        <w:t>Исполнение бюджетных ассигнований, предусмотренных на реализацию подпрограммы, ниже запланированных бюджетных назначений обусловлено заявительным характером выплат или перечислением межбюджетных трансфертов в соответствии с заявками муниципальных органов управления исход</w:t>
      </w:r>
      <w:r w:rsidR="00567C87" w:rsidRPr="00CD644A">
        <w:rPr>
          <w:sz w:val="24"/>
          <w:szCs w:val="24"/>
        </w:rPr>
        <w:t xml:space="preserve">я из фактической потребности и </w:t>
      </w:r>
      <w:r w:rsidRPr="00CD644A">
        <w:rPr>
          <w:sz w:val="24"/>
          <w:szCs w:val="24"/>
        </w:rPr>
        <w:t>сложилось в основном за счет следующих объемов:</w:t>
      </w:r>
    </w:p>
    <w:p w14:paraId="5541B4B9" w14:textId="59655FC4" w:rsidR="004D6CC8" w:rsidRPr="00CD644A" w:rsidRDefault="004D6CC8" w:rsidP="004D6CC8">
      <w:pPr>
        <w:ind w:firstLine="709"/>
        <w:jc w:val="both"/>
        <w:rPr>
          <w:strike/>
          <w:szCs w:val="28"/>
        </w:rPr>
      </w:pPr>
      <w:r w:rsidRPr="00CD644A">
        <w:rPr>
          <w:szCs w:val="28"/>
        </w:rPr>
        <w:lastRenderedPageBreak/>
        <w:t xml:space="preserve">12 493,1 тыс. рублей, что составляет 7,1 % от запланированных бюджетных назначений, в рамках реализации мероприятия </w:t>
      </w:r>
      <w:r w:rsidR="000E4D99">
        <w:rPr>
          <w:szCs w:val="28"/>
        </w:rPr>
        <w:t>"</w:t>
      </w:r>
      <w:r w:rsidRPr="00CD644A">
        <w:rPr>
          <w:szCs w:val="28"/>
        </w:rPr>
        <w:t xml:space="preserve">Финансовое обеспечение (возмещение) расходов работодателей на выплату вознаграждения (заработной платы) безработным, участвующим во временных общественно полезных работах по организации благоустройства территории муниципальных образований Мурманской области, и несовершеннолетним гражданам, участвующим во вспомогательных  временных общественно полезных работах в </w:t>
      </w:r>
      <w:r w:rsidR="0042722C" w:rsidRPr="00CD644A">
        <w:rPr>
          <w:szCs w:val="28"/>
        </w:rPr>
        <w:t>различных сферах деятельности</w:t>
      </w:r>
      <w:r w:rsidR="000E4D99">
        <w:rPr>
          <w:szCs w:val="28"/>
        </w:rPr>
        <w:t>"</w:t>
      </w:r>
      <w:r w:rsidR="0042722C" w:rsidRPr="00CD644A">
        <w:rPr>
          <w:szCs w:val="28"/>
        </w:rPr>
        <w:t>;</w:t>
      </w:r>
    </w:p>
    <w:p w14:paraId="22552214" w14:textId="2816F257" w:rsidR="004D6CC8" w:rsidRPr="00CD644A" w:rsidRDefault="004D6CC8" w:rsidP="004D6CC8">
      <w:pPr>
        <w:ind w:firstLine="709"/>
        <w:jc w:val="both"/>
        <w:rPr>
          <w:strike/>
          <w:szCs w:val="28"/>
        </w:rPr>
      </w:pPr>
      <w:r w:rsidRPr="00CD644A">
        <w:rPr>
          <w:szCs w:val="28"/>
        </w:rPr>
        <w:t xml:space="preserve">3 404,8 тыс. рублей, что составляет 8,6 % от запланированных бюджетных назначений, в рамках реализации мероприятия </w:t>
      </w:r>
      <w:r w:rsidR="000E4D99">
        <w:rPr>
          <w:szCs w:val="28"/>
        </w:rPr>
        <w:t>"</w:t>
      </w:r>
      <w:r w:rsidRPr="00CD644A">
        <w:rPr>
          <w:szCs w:val="28"/>
        </w:rPr>
        <w:t xml:space="preserve">Расходы, предусмотренные постановлением Правительства Мурманской области № 34-ПП от 31.01.2017 </w:t>
      </w:r>
      <w:r w:rsidR="000E4D99">
        <w:rPr>
          <w:szCs w:val="28"/>
        </w:rPr>
        <w:t>"</w:t>
      </w:r>
      <w:r w:rsidRPr="00CD644A">
        <w:rPr>
          <w:szCs w:val="28"/>
        </w:rPr>
        <w:t xml:space="preserve">О реализации мер по содействию занятости населения на </w:t>
      </w:r>
      <w:r w:rsidR="0042722C" w:rsidRPr="00CD644A">
        <w:rPr>
          <w:szCs w:val="28"/>
        </w:rPr>
        <w:t>территории Мурманской области</w:t>
      </w:r>
      <w:r w:rsidR="000E4D99">
        <w:rPr>
          <w:szCs w:val="28"/>
        </w:rPr>
        <w:t>"</w:t>
      </w:r>
      <w:r w:rsidR="0042722C" w:rsidRPr="00CD644A">
        <w:rPr>
          <w:szCs w:val="28"/>
        </w:rPr>
        <w:t>;</w:t>
      </w:r>
    </w:p>
    <w:p w14:paraId="1B821B96" w14:textId="418F7AFC" w:rsidR="004D6CC8" w:rsidRPr="00CD644A" w:rsidRDefault="004D6CC8" w:rsidP="004D6CC8">
      <w:pPr>
        <w:ind w:firstLine="709"/>
        <w:jc w:val="both"/>
        <w:rPr>
          <w:strike/>
          <w:szCs w:val="28"/>
        </w:rPr>
      </w:pPr>
      <w:r w:rsidRPr="00CD644A">
        <w:rPr>
          <w:szCs w:val="28"/>
        </w:rPr>
        <w:t xml:space="preserve">2 722,1 тыс. рублей, что составляет 10,8 % от запланированных бюджетных назначений, в рамках реализации мероприятия </w:t>
      </w:r>
      <w:r w:rsidR="000E4D99">
        <w:rPr>
          <w:szCs w:val="28"/>
        </w:rPr>
        <w:t>"</w:t>
      </w:r>
      <w:r w:rsidRPr="00CD644A">
        <w:rPr>
          <w:szCs w:val="28"/>
        </w:rPr>
        <w:t>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w:t>
      </w:r>
      <w:r w:rsidR="0042722C" w:rsidRPr="00CD644A">
        <w:rPr>
          <w:szCs w:val="28"/>
        </w:rPr>
        <w:t>, включая безработных граждан</w:t>
      </w:r>
      <w:r w:rsidR="000E4D99">
        <w:rPr>
          <w:szCs w:val="28"/>
        </w:rPr>
        <w:t>"</w:t>
      </w:r>
      <w:r w:rsidR="0042722C" w:rsidRPr="00CD644A">
        <w:rPr>
          <w:szCs w:val="28"/>
        </w:rPr>
        <w:t>;</w:t>
      </w:r>
    </w:p>
    <w:p w14:paraId="6CA5293F" w14:textId="6E6E24A6" w:rsidR="004D6CC8" w:rsidRPr="00CD644A" w:rsidRDefault="004D6CC8" w:rsidP="004D6CC8">
      <w:pPr>
        <w:ind w:firstLine="709"/>
        <w:jc w:val="both"/>
        <w:rPr>
          <w:strike/>
          <w:szCs w:val="28"/>
        </w:rPr>
      </w:pPr>
      <w:r w:rsidRPr="00CD644A">
        <w:rPr>
          <w:szCs w:val="28"/>
        </w:rPr>
        <w:t xml:space="preserve">1 419,1 тыс. рублей, что составляет 23,9 % от запланированных бюджетных назначений, в рамках реализации мероприятия </w:t>
      </w:r>
      <w:r w:rsidR="000E4D99">
        <w:rPr>
          <w:szCs w:val="28"/>
        </w:rPr>
        <w:t>"</w:t>
      </w:r>
      <w:r w:rsidRPr="00CD644A">
        <w:rPr>
          <w:szCs w:val="28"/>
        </w:rPr>
        <w:t>Компенсация расходов на оплату стоимости проезда и провоза багажа к месту использования отпуска и обратно работникам государственных учреждений центров занятости населения Мурманской области, а также членам их семей; компенсация расходов на оплату стоимости проезда и провоза багажа при переезде лиц, расторгнувших трудовые договоры (контракты) с государственными учреждениями центрами занятости населения Мурманской обл</w:t>
      </w:r>
      <w:r w:rsidR="0042722C" w:rsidRPr="00CD644A">
        <w:rPr>
          <w:szCs w:val="28"/>
        </w:rPr>
        <w:t>асти, а также членов их семей</w:t>
      </w:r>
      <w:r w:rsidR="000E4D99">
        <w:rPr>
          <w:szCs w:val="28"/>
        </w:rPr>
        <w:t>"</w:t>
      </w:r>
      <w:r w:rsidR="0042722C" w:rsidRPr="00CD644A">
        <w:rPr>
          <w:szCs w:val="28"/>
        </w:rPr>
        <w:t>;</w:t>
      </w:r>
    </w:p>
    <w:p w14:paraId="13EC480C" w14:textId="769E8313" w:rsidR="004D6CC8" w:rsidRPr="00CD644A" w:rsidRDefault="004D6CC8" w:rsidP="004D6CC8">
      <w:pPr>
        <w:ind w:firstLine="709"/>
        <w:jc w:val="both"/>
        <w:rPr>
          <w:strike/>
          <w:szCs w:val="28"/>
        </w:rPr>
      </w:pPr>
      <w:r w:rsidRPr="00CD644A">
        <w:rPr>
          <w:szCs w:val="28"/>
        </w:rPr>
        <w:t xml:space="preserve">1 193,6 тыс. рублей, что составляет 0,4 % от запланированных бюджетных назначений, в рамках реализации мероприятия </w:t>
      </w:r>
      <w:r w:rsidR="000E4D99">
        <w:rPr>
          <w:szCs w:val="28"/>
        </w:rPr>
        <w:t>"</w:t>
      </w:r>
      <w:r w:rsidRPr="00CD644A">
        <w:rPr>
          <w:szCs w:val="28"/>
        </w:rPr>
        <w:t xml:space="preserve">Социальные </w:t>
      </w:r>
      <w:r w:rsidR="0042722C" w:rsidRPr="00CD644A">
        <w:rPr>
          <w:szCs w:val="28"/>
        </w:rPr>
        <w:t>выплаты безработным гражданам</w:t>
      </w:r>
      <w:r w:rsidR="000E4D99">
        <w:rPr>
          <w:szCs w:val="28"/>
        </w:rPr>
        <w:t>"</w:t>
      </w:r>
      <w:r w:rsidR="0042722C" w:rsidRPr="00CD644A">
        <w:rPr>
          <w:szCs w:val="28"/>
        </w:rPr>
        <w:t>.</w:t>
      </w:r>
    </w:p>
    <w:p w14:paraId="7C669D33" w14:textId="77777777" w:rsidR="004D6CC8" w:rsidRPr="00CD644A" w:rsidRDefault="004D6CC8" w:rsidP="004D6CC8">
      <w:pPr>
        <w:ind w:firstLine="709"/>
        <w:jc w:val="both"/>
        <w:rPr>
          <w:szCs w:val="28"/>
        </w:rPr>
      </w:pPr>
    </w:p>
    <w:p w14:paraId="6ECF9BCA" w14:textId="31681FCB" w:rsidR="0095189C" w:rsidRPr="00CD644A" w:rsidRDefault="0095189C" w:rsidP="001016BF">
      <w:pPr>
        <w:pStyle w:val="a8"/>
        <w:ind w:firstLine="709"/>
        <w:rPr>
          <w:b/>
          <w:i/>
          <w:sz w:val="24"/>
          <w:szCs w:val="28"/>
        </w:rPr>
      </w:pPr>
      <w:r w:rsidRPr="00CD644A">
        <w:rPr>
          <w:b/>
          <w:i/>
          <w:sz w:val="24"/>
          <w:szCs w:val="28"/>
        </w:rPr>
        <w:t xml:space="preserve">Подпрограмма 2. </w:t>
      </w:r>
      <w:r w:rsidR="000E4D99">
        <w:rPr>
          <w:b/>
          <w:i/>
          <w:sz w:val="24"/>
          <w:szCs w:val="28"/>
        </w:rPr>
        <w:t>"</w:t>
      </w:r>
      <w:r w:rsidR="00AF3861" w:rsidRPr="00CD644A">
        <w:rPr>
          <w:b/>
          <w:i/>
          <w:sz w:val="24"/>
          <w:szCs w:val="28"/>
        </w:rPr>
        <w:t>Оказание содействия добровольному переселению в Мурманскую область соотечественников, проживающих за рубежом</w:t>
      </w:r>
      <w:r w:rsidR="000E4D99">
        <w:rPr>
          <w:b/>
          <w:i/>
          <w:sz w:val="24"/>
          <w:szCs w:val="28"/>
        </w:rPr>
        <w:t>"</w:t>
      </w:r>
    </w:p>
    <w:p w14:paraId="44C7D2F3" w14:textId="2FEADD9B" w:rsidR="009E22F6" w:rsidRPr="00CD644A" w:rsidRDefault="009E22F6" w:rsidP="009E22F6">
      <w:pPr>
        <w:ind w:firstLine="709"/>
        <w:jc w:val="both"/>
        <w:rPr>
          <w:szCs w:val="28"/>
        </w:rPr>
      </w:pPr>
      <w:r w:rsidRPr="00CD644A">
        <w:rPr>
          <w:szCs w:val="28"/>
        </w:rPr>
        <w:t xml:space="preserve">261,4 тыс. рублей, что составляет 14,4 % от запланированных бюджетных назначений, в рамках реализации мероприятия </w:t>
      </w:r>
      <w:r w:rsidR="000E4D99">
        <w:rPr>
          <w:szCs w:val="28"/>
        </w:rPr>
        <w:t>"</w:t>
      </w:r>
      <w:r w:rsidRPr="00CD644A">
        <w:rPr>
          <w:szCs w:val="28"/>
        </w:rPr>
        <w:t>Предоставление единовременных денежных выплат участникам Госпрограммы и членам семей участников Госпрограммы</w:t>
      </w:r>
      <w:r w:rsidR="000E4D99">
        <w:rPr>
          <w:szCs w:val="28"/>
        </w:rPr>
        <w:t>"</w:t>
      </w:r>
      <w:r w:rsidRPr="00CD644A">
        <w:rPr>
          <w:szCs w:val="28"/>
        </w:rPr>
        <w:t>, что обусловлено сокращением численности получателей;</w:t>
      </w:r>
    </w:p>
    <w:p w14:paraId="58FA1C0C" w14:textId="38BC4EBB" w:rsidR="00192EEC" w:rsidRPr="00CD644A" w:rsidRDefault="009E22F6" w:rsidP="001016BF">
      <w:pPr>
        <w:ind w:firstLine="709"/>
        <w:jc w:val="both"/>
      </w:pPr>
      <w:r w:rsidRPr="00CD644A">
        <w:rPr>
          <w:szCs w:val="28"/>
        </w:rPr>
        <w:t xml:space="preserve">66,1 тыс. рублей, что составляет 13,3 % от запланированных бюджетных назначений, в рамках реализации мероприятия </w:t>
      </w:r>
      <w:r w:rsidR="000E4D99">
        <w:rPr>
          <w:szCs w:val="28"/>
        </w:rPr>
        <w:t>"</w:t>
      </w:r>
      <w:r w:rsidRPr="00CD644A">
        <w:rPr>
          <w:szCs w:val="28"/>
        </w:rPr>
        <w:t>Проведение медицинского освидетельствования участников Госпрограммы и членов их семей</w:t>
      </w:r>
      <w:r w:rsidR="000E4D99">
        <w:rPr>
          <w:szCs w:val="28"/>
        </w:rPr>
        <w:t>"</w:t>
      </w:r>
      <w:r w:rsidRPr="00CD644A">
        <w:rPr>
          <w:szCs w:val="28"/>
        </w:rPr>
        <w:t xml:space="preserve">, что обусловлено </w:t>
      </w:r>
      <w:r w:rsidR="008C14BD" w:rsidRPr="00CD644A">
        <w:t>фактически сложившейся потребностью.</w:t>
      </w:r>
      <w:r w:rsidR="00F0608B" w:rsidRPr="00CD644A">
        <w:t xml:space="preserve"> </w:t>
      </w:r>
    </w:p>
    <w:p w14:paraId="511EB519" w14:textId="77777777" w:rsidR="00F0608B" w:rsidRPr="00CD644A" w:rsidRDefault="00F0608B" w:rsidP="001016BF">
      <w:pPr>
        <w:ind w:firstLine="709"/>
      </w:pPr>
    </w:p>
    <w:p w14:paraId="22166670" w14:textId="4E1C7822" w:rsidR="00671AB8" w:rsidRPr="00CD644A" w:rsidRDefault="00855345" w:rsidP="00F8344C">
      <w:pPr>
        <w:pStyle w:val="1"/>
      </w:pPr>
      <w:r w:rsidRPr="00CD644A">
        <w:t xml:space="preserve">Государственная программа </w:t>
      </w:r>
      <w:r w:rsidR="000E4D99">
        <w:t>"</w:t>
      </w:r>
      <w:r w:rsidR="007B5963" w:rsidRPr="00CD644A">
        <w:t>Комфортное жилье и городская среда</w:t>
      </w:r>
      <w:r w:rsidR="000E4D99">
        <w:t>"</w:t>
      </w:r>
      <w:r w:rsidRPr="00CD644A">
        <w:t xml:space="preserve"> </w:t>
      </w:r>
    </w:p>
    <w:p w14:paraId="50648ECF" w14:textId="77777777" w:rsidR="000D6A83" w:rsidRPr="00CD644A" w:rsidRDefault="000D6A83" w:rsidP="00F8344C"/>
    <w:p w14:paraId="3CC776E9" w14:textId="7F03A29A" w:rsidR="00B619D2" w:rsidRPr="00CD644A" w:rsidRDefault="00671AB8" w:rsidP="00F8344C">
      <w:pPr>
        <w:pStyle w:val="a8"/>
        <w:ind w:firstLine="709"/>
        <w:rPr>
          <w:sz w:val="24"/>
          <w:szCs w:val="28"/>
        </w:rPr>
      </w:pPr>
      <w:r w:rsidRPr="00CD644A">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037D12" w:rsidRPr="00CD644A">
        <w:rPr>
          <w:sz w:val="24"/>
          <w:szCs w:val="28"/>
        </w:rPr>
        <w:t xml:space="preserve"> </w:t>
      </w:r>
      <w:r w:rsidR="00D061F0" w:rsidRPr="00CD644A">
        <w:rPr>
          <w:sz w:val="24"/>
          <w:szCs w:val="28"/>
        </w:rPr>
        <w:t xml:space="preserve">                                 </w:t>
      </w:r>
      <w:r w:rsidR="00EB74AD" w:rsidRPr="00CD644A">
        <w:rPr>
          <w:sz w:val="24"/>
          <w:szCs w:val="28"/>
        </w:rPr>
        <w:t>18 967 567,5</w:t>
      </w:r>
      <w:r w:rsidR="0038598E" w:rsidRPr="00CD644A">
        <w:rPr>
          <w:sz w:val="24"/>
          <w:szCs w:val="28"/>
        </w:rPr>
        <w:t> </w:t>
      </w:r>
      <w:r w:rsidR="00B1104A" w:rsidRPr="00CD644A">
        <w:rPr>
          <w:sz w:val="24"/>
          <w:szCs w:val="28"/>
        </w:rPr>
        <w:t>тыс. рублей</w:t>
      </w:r>
      <w:r w:rsidRPr="00CD644A">
        <w:rPr>
          <w:sz w:val="24"/>
          <w:szCs w:val="28"/>
        </w:rPr>
        <w:t xml:space="preserve">. </w:t>
      </w:r>
      <w:r w:rsidR="00EC1D1D" w:rsidRPr="00CD644A">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EB74AD" w:rsidRPr="00CD644A">
        <w:rPr>
          <w:sz w:val="24"/>
          <w:szCs w:val="28"/>
        </w:rPr>
        <w:t xml:space="preserve">3 356 545,3 </w:t>
      </w:r>
      <w:r w:rsidR="00EC1D1D" w:rsidRPr="00CD644A">
        <w:rPr>
          <w:sz w:val="24"/>
          <w:szCs w:val="28"/>
        </w:rPr>
        <w:t>тыс. рублей</w:t>
      </w:r>
      <w:r w:rsidR="008D7A49" w:rsidRPr="00CD644A">
        <w:rPr>
          <w:sz w:val="24"/>
          <w:szCs w:val="28"/>
        </w:rPr>
        <w:t>,</w:t>
      </w:r>
      <w:r w:rsidR="00EC1D1D" w:rsidRPr="00CD644A">
        <w:rPr>
          <w:sz w:val="24"/>
          <w:szCs w:val="28"/>
        </w:rPr>
        <w:t xml:space="preserve"> или </w:t>
      </w:r>
      <w:r w:rsidR="00A93E4C" w:rsidRPr="00CD644A">
        <w:rPr>
          <w:sz w:val="24"/>
          <w:szCs w:val="28"/>
        </w:rPr>
        <w:t>17,7</w:t>
      </w:r>
      <w:r w:rsidR="008D7A49" w:rsidRPr="00CD644A">
        <w:rPr>
          <w:sz w:val="24"/>
          <w:szCs w:val="28"/>
        </w:rPr>
        <w:t xml:space="preserve"> </w:t>
      </w:r>
      <w:r w:rsidR="004011C9" w:rsidRPr="00CD644A">
        <w:rPr>
          <w:sz w:val="24"/>
          <w:szCs w:val="28"/>
        </w:rPr>
        <w:t>%</w:t>
      </w:r>
      <w:r w:rsidR="00467D43" w:rsidRPr="00CD644A">
        <w:rPr>
          <w:sz w:val="24"/>
          <w:szCs w:val="28"/>
        </w:rPr>
        <w:t xml:space="preserve">, </w:t>
      </w:r>
      <w:r w:rsidR="0032212D" w:rsidRPr="00CD644A">
        <w:rPr>
          <w:sz w:val="24"/>
          <w:szCs w:val="28"/>
        </w:rPr>
        <w:t xml:space="preserve">и связаны в основном с финансовым обеспечением затрат акционерного общества </w:t>
      </w:r>
      <w:r w:rsidR="000E4D99">
        <w:rPr>
          <w:sz w:val="24"/>
          <w:szCs w:val="28"/>
        </w:rPr>
        <w:t>"</w:t>
      </w:r>
      <w:r w:rsidR="0032212D" w:rsidRPr="00CD644A">
        <w:rPr>
          <w:sz w:val="24"/>
          <w:szCs w:val="28"/>
        </w:rPr>
        <w:t>Мурманэнергосбыт</w:t>
      </w:r>
      <w:r w:rsidR="000E4D99">
        <w:rPr>
          <w:sz w:val="24"/>
          <w:szCs w:val="28"/>
        </w:rPr>
        <w:t>"</w:t>
      </w:r>
      <w:r w:rsidR="0032212D" w:rsidRPr="00CD644A">
        <w:rPr>
          <w:sz w:val="24"/>
          <w:szCs w:val="28"/>
        </w:rPr>
        <w:t xml:space="preserve"> за счет средств резервного фонда Правительства Мурманской области и федерального бюджета</w:t>
      </w:r>
      <w:r w:rsidR="0064385F" w:rsidRPr="00CD644A">
        <w:rPr>
          <w:sz w:val="24"/>
          <w:szCs w:val="28"/>
        </w:rPr>
        <w:t>.</w:t>
      </w:r>
    </w:p>
    <w:p w14:paraId="4B29AF12" w14:textId="76B89D1D" w:rsidR="008D7A49" w:rsidRPr="00CD644A" w:rsidRDefault="00671AB8" w:rsidP="00F8344C">
      <w:pPr>
        <w:pStyle w:val="a8"/>
        <w:ind w:firstLine="709"/>
        <w:rPr>
          <w:sz w:val="24"/>
          <w:szCs w:val="28"/>
        </w:rPr>
      </w:pPr>
      <w:r w:rsidRPr="00CD644A">
        <w:rPr>
          <w:sz w:val="24"/>
          <w:szCs w:val="28"/>
        </w:rPr>
        <w:t>В целом по государственной программе исполнение составило</w:t>
      </w:r>
      <w:r w:rsidR="00342F4C" w:rsidRPr="00CD644A">
        <w:rPr>
          <w:sz w:val="24"/>
          <w:szCs w:val="28"/>
        </w:rPr>
        <w:t xml:space="preserve"> </w:t>
      </w:r>
      <w:r w:rsidR="0083198A" w:rsidRPr="00CD644A">
        <w:rPr>
          <w:sz w:val="24"/>
          <w:szCs w:val="28"/>
        </w:rPr>
        <w:t xml:space="preserve">                                      </w:t>
      </w:r>
      <w:r w:rsidR="001F120D" w:rsidRPr="00CD644A">
        <w:rPr>
          <w:sz w:val="24"/>
          <w:szCs w:val="28"/>
        </w:rPr>
        <w:t>20 715 997,8</w:t>
      </w:r>
      <w:r w:rsidR="0038598E" w:rsidRPr="00CD644A">
        <w:rPr>
          <w:sz w:val="24"/>
          <w:szCs w:val="28"/>
        </w:rPr>
        <w:t> </w:t>
      </w:r>
      <w:r w:rsidR="00B1104A" w:rsidRPr="00CD644A">
        <w:rPr>
          <w:sz w:val="24"/>
          <w:szCs w:val="28"/>
        </w:rPr>
        <w:t xml:space="preserve">тыс. рублей </w:t>
      </w:r>
      <w:r w:rsidRPr="00CD644A">
        <w:rPr>
          <w:sz w:val="24"/>
          <w:szCs w:val="28"/>
        </w:rPr>
        <w:t xml:space="preserve">или </w:t>
      </w:r>
      <w:r w:rsidR="001F120D" w:rsidRPr="00CD644A">
        <w:rPr>
          <w:sz w:val="24"/>
          <w:szCs w:val="28"/>
        </w:rPr>
        <w:t>92</w:t>
      </w:r>
      <w:r w:rsidR="002A1825" w:rsidRPr="00CD644A">
        <w:rPr>
          <w:sz w:val="24"/>
          <w:szCs w:val="28"/>
        </w:rPr>
        <w:t>,</w:t>
      </w:r>
      <w:r w:rsidR="001F120D" w:rsidRPr="00CD644A">
        <w:rPr>
          <w:sz w:val="24"/>
          <w:szCs w:val="28"/>
        </w:rPr>
        <w:t>8</w:t>
      </w:r>
      <w:r w:rsidRPr="00CD644A">
        <w:rPr>
          <w:sz w:val="24"/>
          <w:szCs w:val="28"/>
        </w:rPr>
        <w:t xml:space="preserve"> % от уточненных бюджетных назначений.</w:t>
      </w:r>
    </w:p>
    <w:p w14:paraId="192E2AFF" w14:textId="77777777" w:rsidR="00671AB8" w:rsidRPr="00CD644A" w:rsidRDefault="00671AB8" w:rsidP="00F8344C">
      <w:pPr>
        <w:pStyle w:val="a8"/>
        <w:ind w:firstLine="709"/>
        <w:rPr>
          <w:sz w:val="24"/>
          <w:szCs w:val="28"/>
        </w:rPr>
      </w:pPr>
      <w:r w:rsidRPr="00CD644A">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36907AB3" w14:textId="586C1448" w:rsidR="00E54A4D" w:rsidRPr="00CD644A" w:rsidRDefault="003359DD" w:rsidP="009429A7">
      <w:pPr>
        <w:pStyle w:val="a8"/>
        <w:ind w:firstLine="709"/>
        <w:jc w:val="right"/>
      </w:pPr>
      <w:r w:rsidRPr="00CD644A">
        <w:rPr>
          <w:i/>
          <w:sz w:val="24"/>
          <w:szCs w:val="28"/>
        </w:rPr>
        <w:lastRenderedPageBreak/>
        <w:t>тыс. рублей</w:t>
      </w:r>
    </w:p>
    <w:tbl>
      <w:tblPr>
        <w:tblW w:w="9776" w:type="dxa"/>
        <w:tblInd w:w="113" w:type="dxa"/>
        <w:tblLayout w:type="fixed"/>
        <w:tblLook w:val="04A0" w:firstRow="1" w:lastRow="0" w:firstColumn="1" w:lastColumn="0" w:noHBand="0" w:noVBand="1"/>
      </w:tblPr>
      <w:tblGrid>
        <w:gridCol w:w="4815"/>
        <w:gridCol w:w="1417"/>
        <w:gridCol w:w="1276"/>
        <w:gridCol w:w="1276"/>
        <w:gridCol w:w="992"/>
      </w:tblGrid>
      <w:tr w:rsidR="00E54A4D" w:rsidRPr="00CD644A" w14:paraId="73A2479B" w14:textId="77777777" w:rsidTr="00E54A4D">
        <w:trPr>
          <w:trHeight w:val="825"/>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68585" w14:textId="77777777" w:rsidR="00E54A4D" w:rsidRPr="00CD644A" w:rsidRDefault="00E54A4D" w:rsidP="00E54A4D">
            <w:pPr>
              <w:jc w:val="center"/>
              <w:rPr>
                <w:color w:val="000000"/>
                <w:sz w:val="20"/>
                <w:szCs w:val="20"/>
              </w:rPr>
            </w:pPr>
            <w:r w:rsidRPr="00CD644A">
              <w:rPr>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DCEDB3" w14:textId="77777777" w:rsidR="00E54A4D" w:rsidRPr="00CD644A" w:rsidRDefault="00E54A4D" w:rsidP="00E54A4D">
            <w:pPr>
              <w:jc w:val="center"/>
              <w:rPr>
                <w:color w:val="000000"/>
                <w:sz w:val="20"/>
                <w:szCs w:val="20"/>
              </w:rPr>
            </w:pPr>
            <w:r w:rsidRPr="00CD644A">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97B036" w14:textId="77777777" w:rsidR="00E54A4D" w:rsidRPr="00CD644A" w:rsidRDefault="00E54A4D" w:rsidP="00E54A4D">
            <w:pPr>
              <w:jc w:val="center"/>
              <w:rPr>
                <w:color w:val="000000"/>
                <w:sz w:val="20"/>
                <w:szCs w:val="20"/>
              </w:rPr>
            </w:pPr>
            <w:r w:rsidRPr="00CD644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4FF829" w14:textId="77777777" w:rsidR="00E54A4D" w:rsidRPr="00CD644A" w:rsidRDefault="00E54A4D" w:rsidP="00E54A4D">
            <w:pPr>
              <w:jc w:val="center"/>
              <w:rPr>
                <w:color w:val="000000"/>
                <w:sz w:val="20"/>
                <w:szCs w:val="20"/>
              </w:rPr>
            </w:pPr>
            <w:r w:rsidRPr="00CD644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F00FFD" w14:textId="77777777" w:rsidR="00E54A4D" w:rsidRPr="00CD644A" w:rsidRDefault="00E54A4D" w:rsidP="00E54A4D">
            <w:pPr>
              <w:jc w:val="center"/>
              <w:rPr>
                <w:color w:val="000000"/>
                <w:sz w:val="20"/>
                <w:szCs w:val="20"/>
              </w:rPr>
            </w:pPr>
            <w:r w:rsidRPr="00CD644A">
              <w:rPr>
                <w:color w:val="000000"/>
                <w:sz w:val="20"/>
                <w:szCs w:val="20"/>
              </w:rPr>
              <w:t>% исполнения</w:t>
            </w:r>
          </w:p>
        </w:tc>
      </w:tr>
      <w:tr w:rsidR="00E54A4D" w:rsidRPr="00CD644A" w14:paraId="68C41B1E" w14:textId="77777777" w:rsidTr="00E54A4D">
        <w:trPr>
          <w:trHeight w:val="255"/>
          <w:tblHead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3A1F853" w14:textId="77777777" w:rsidR="00E54A4D" w:rsidRPr="00CD644A" w:rsidRDefault="00E54A4D" w:rsidP="00E54A4D">
            <w:pPr>
              <w:jc w:val="center"/>
              <w:rPr>
                <w:color w:val="000000"/>
                <w:sz w:val="20"/>
                <w:szCs w:val="20"/>
              </w:rPr>
            </w:pPr>
            <w:r w:rsidRPr="00CD644A">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67C05B19" w14:textId="77777777" w:rsidR="00E54A4D" w:rsidRPr="00CD644A" w:rsidRDefault="00E54A4D" w:rsidP="00E54A4D">
            <w:pPr>
              <w:jc w:val="center"/>
              <w:rPr>
                <w:color w:val="000000"/>
                <w:sz w:val="20"/>
                <w:szCs w:val="20"/>
              </w:rPr>
            </w:pPr>
            <w:r w:rsidRPr="00CD644A">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5973AAD8" w14:textId="77777777" w:rsidR="00E54A4D" w:rsidRPr="00CD644A" w:rsidRDefault="00E54A4D" w:rsidP="00E54A4D">
            <w:pPr>
              <w:jc w:val="center"/>
              <w:rPr>
                <w:color w:val="000000"/>
                <w:sz w:val="20"/>
                <w:szCs w:val="20"/>
              </w:rPr>
            </w:pPr>
            <w:r w:rsidRPr="00CD644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456DF55D" w14:textId="77777777" w:rsidR="00E54A4D" w:rsidRPr="00CD644A" w:rsidRDefault="00E54A4D" w:rsidP="00E54A4D">
            <w:pPr>
              <w:jc w:val="center"/>
              <w:rPr>
                <w:color w:val="000000"/>
                <w:sz w:val="20"/>
                <w:szCs w:val="20"/>
              </w:rPr>
            </w:pPr>
            <w:r w:rsidRPr="00CD644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266AC2E9" w14:textId="77777777" w:rsidR="00E54A4D" w:rsidRPr="00CD644A" w:rsidRDefault="00E54A4D" w:rsidP="00E54A4D">
            <w:pPr>
              <w:jc w:val="center"/>
              <w:rPr>
                <w:color w:val="000000"/>
                <w:sz w:val="20"/>
                <w:szCs w:val="20"/>
              </w:rPr>
            </w:pPr>
            <w:r w:rsidRPr="00CD644A">
              <w:rPr>
                <w:color w:val="000000"/>
                <w:sz w:val="20"/>
                <w:szCs w:val="20"/>
              </w:rPr>
              <w:t>5=3/2</w:t>
            </w:r>
          </w:p>
        </w:tc>
      </w:tr>
      <w:tr w:rsidR="00E54A4D" w:rsidRPr="00CD644A" w14:paraId="31EE7953" w14:textId="77777777" w:rsidTr="00E54A4D">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465129C3" w14:textId="77777777" w:rsidR="00E54A4D" w:rsidRPr="00CD644A" w:rsidRDefault="00E54A4D" w:rsidP="00E54A4D">
            <w:pPr>
              <w:rPr>
                <w:color w:val="000000"/>
                <w:sz w:val="20"/>
                <w:szCs w:val="20"/>
              </w:rPr>
            </w:pPr>
            <w:r w:rsidRPr="00CD644A">
              <w:rPr>
                <w:color w:val="000000"/>
                <w:sz w:val="20"/>
                <w:szCs w:val="20"/>
              </w:rPr>
              <w:t>Государственная программа "Комфортное жилье и городская среда"</w:t>
            </w:r>
          </w:p>
        </w:tc>
        <w:tc>
          <w:tcPr>
            <w:tcW w:w="1417" w:type="dxa"/>
            <w:tcBorders>
              <w:top w:val="nil"/>
              <w:left w:val="nil"/>
              <w:bottom w:val="single" w:sz="4" w:space="0" w:color="auto"/>
              <w:right w:val="single" w:sz="4" w:space="0" w:color="auto"/>
            </w:tcBorders>
            <w:shd w:val="clear" w:color="auto" w:fill="auto"/>
            <w:hideMark/>
          </w:tcPr>
          <w:p w14:paraId="32BBEBD7" w14:textId="77777777" w:rsidR="00E54A4D" w:rsidRPr="00CD644A" w:rsidRDefault="00E54A4D" w:rsidP="00E54A4D">
            <w:pPr>
              <w:jc w:val="right"/>
              <w:rPr>
                <w:color w:val="000000"/>
                <w:sz w:val="20"/>
                <w:szCs w:val="20"/>
              </w:rPr>
            </w:pPr>
            <w:r w:rsidRPr="00CD644A">
              <w:rPr>
                <w:color w:val="000000"/>
                <w:sz w:val="20"/>
                <w:szCs w:val="20"/>
              </w:rPr>
              <w:t>22 324 112,8</w:t>
            </w:r>
          </w:p>
        </w:tc>
        <w:tc>
          <w:tcPr>
            <w:tcW w:w="1276" w:type="dxa"/>
            <w:tcBorders>
              <w:top w:val="nil"/>
              <w:left w:val="nil"/>
              <w:bottom w:val="single" w:sz="4" w:space="0" w:color="auto"/>
              <w:right w:val="single" w:sz="4" w:space="0" w:color="auto"/>
            </w:tcBorders>
            <w:shd w:val="clear" w:color="auto" w:fill="auto"/>
            <w:hideMark/>
          </w:tcPr>
          <w:p w14:paraId="6E537450" w14:textId="77777777" w:rsidR="00E54A4D" w:rsidRPr="00CD644A" w:rsidRDefault="00E54A4D" w:rsidP="00E54A4D">
            <w:pPr>
              <w:jc w:val="right"/>
              <w:rPr>
                <w:color w:val="000000"/>
                <w:sz w:val="20"/>
                <w:szCs w:val="20"/>
              </w:rPr>
            </w:pPr>
            <w:r w:rsidRPr="00CD644A">
              <w:rPr>
                <w:color w:val="000000"/>
                <w:sz w:val="20"/>
                <w:szCs w:val="20"/>
              </w:rPr>
              <w:t>20 715 997,8</w:t>
            </w:r>
          </w:p>
        </w:tc>
        <w:tc>
          <w:tcPr>
            <w:tcW w:w="1276" w:type="dxa"/>
            <w:tcBorders>
              <w:top w:val="nil"/>
              <w:left w:val="nil"/>
              <w:bottom w:val="single" w:sz="4" w:space="0" w:color="auto"/>
              <w:right w:val="single" w:sz="4" w:space="0" w:color="auto"/>
            </w:tcBorders>
            <w:shd w:val="clear" w:color="auto" w:fill="auto"/>
            <w:hideMark/>
          </w:tcPr>
          <w:p w14:paraId="12A21FC5" w14:textId="77777777" w:rsidR="00E54A4D" w:rsidRPr="00CD644A" w:rsidRDefault="00E54A4D" w:rsidP="00E54A4D">
            <w:pPr>
              <w:jc w:val="right"/>
              <w:rPr>
                <w:color w:val="000000"/>
                <w:sz w:val="20"/>
                <w:szCs w:val="20"/>
              </w:rPr>
            </w:pPr>
            <w:r w:rsidRPr="00CD644A">
              <w:rPr>
                <w:color w:val="000000"/>
                <w:sz w:val="20"/>
                <w:szCs w:val="20"/>
              </w:rPr>
              <w:t>-1 608 115,0</w:t>
            </w:r>
          </w:p>
        </w:tc>
        <w:tc>
          <w:tcPr>
            <w:tcW w:w="992" w:type="dxa"/>
            <w:tcBorders>
              <w:top w:val="nil"/>
              <w:left w:val="nil"/>
              <w:bottom w:val="single" w:sz="4" w:space="0" w:color="auto"/>
              <w:right w:val="single" w:sz="4" w:space="0" w:color="auto"/>
            </w:tcBorders>
            <w:shd w:val="clear" w:color="auto" w:fill="auto"/>
            <w:hideMark/>
          </w:tcPr>
          <w:p w14:paraId="70A98209" w14:textId="77777777" w:rsidR="00E54A4D" w:rsidRPr="00CD644A" w:rsidRDefault="00E54A4D" w:rsidP="00E54A4D">
            <w:pPr>
              <w:jc w:val="right"/>
              <w:rPr>
                <w:color w:val="000000"/>
                <w:sz w:val="20"/>
                <w:szCs w:val="20"/>
              </w:rPr>
            </w:pPr>
            <w:r w:rsidRPr="00CD644A">
              <w:rPr>
                <w:color w:val="000000"/>
                <w:sz w:val="20"/>
                <w:szCs w:val="20"/>
              </w:rPr>
              <w:t>92,8</w:t>
            </w:r>
          </w:p>
        </w:tc>
      </w:tr>
      <w:tr w:rsidR="00E54A4D" w:rsidRPr="00CD644A" w14:paraId="33514EF8" w14:textId="77777777" w:rsidTr="00E54A4D">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24B127EA" w14:textId="77777777" w:rsidR="00E54A4D" w:rsidRPr="00CD644A" w:rsidRDefault="00E54A4D" w:rsidP="00E54A4D">
            <w:pPr>
              <w:rPr>
                <w:color w:val="000000"/>
                <w:sz w:val="20"/>
                <w:szCs w:val="20"/>
              </w:rPr>
            </w:pPr>
            <w:r w:rsidRPr="00CD644A">
              <w:rPr>
                <w:color w:val="000000"/>
                <w:sz w:val="20"/>
                <w:szCs w:val="20"/>
              </w:rPr>
              <w:t>Подпрограмма 1. "Жилье"</w:t>
            </w:r>
          </w:p>
        </w:tc>
        <w:tc>
          <w:tcPr>
            <w:tcW w:w="1417" w:type="dxa"/>
            <w:tcBorders>
              <w:top w:val="nil"/>
              <w:left w:val="nil"/>
              <w:bottom w:val="single" w:sz="4" w:space="0" w:color="auto"/>
              <w:right w:val="single" w:sz="4" w:space="0" w:color="auto"/>
            </w:tcBorders>
            <w:shd w:val="clear" w:color="auto" w:fill="auto"/>
            <w:hideMark/>
          </w:tcPr>
          <w:p w14:paraId="3B550FC7" w14:textId="77777777" w:rsidR="00E54A4D" w:rsidRPr="00CD644A" w:rsidRDefault="00E54A4D" w:rsidP="00E54A4D">
            <w:pPr>
              <w:jc w:val="right"/>
              <w:rPr>
                <w:color w:val="000000"/>
                <w:sz w:val="20"/>
                <w:szCs w:val="20"/>
              </w:rPr>
            </w:pPr>
            <w:r w:rsidRPr="00CD644A">
              <w:rPr>
                <w:color w:val="000000"/>
                <w:sz w:val="20"/>
                <w:szCs w:val="20"/>
              </w:rPr>
              <w:t>3 061 447,8</w:t>
            </w:r>
          </w:p>
        </w:tc>
        <w:tc>
          <w:tcPr>
            <w:tcW w:w="1276" w:type="dxa"/>
            <w:tcBorders>
              <w:top w:val="nil"/>
              <w:left w:val="nil"/>
              <w:bottom w:val="single" w:sz="4" w:space="0" w:color="auto"/>
              <w:right w:val="single" w:sz="4" w:space="0" w:color="auto"/>
            </w:tcBorders>
            <w:shd w:val="clear" w:color="auto" w:fill="auto"/>
            <w:hideMark/>
          </w:tcPr>
          <w:p w14:paraId="494B21FB" w14:textId="77777777" w:rsidR="00E54A4D" w:rsidRPr="00CD644A" w:rsidRDefault="00E54A4D" w:rsidP="00E54A4D">
            <w:pPr>
              <w:jc w:val="right"/>
              <w:rPr>
                <w:color w:val="000000"/>
                <w:sz w:val="20"/>
                <w:szCs w:val="20"/>
              </w:rPr>
            </w:pPr>
            <w:r w:rsidRPr="00CD644A">
              <w:rPr>
                <w:color w:val="000000"/>
                <w:sz w:val="20"/>
                <w:szCs w:val="20"/>
              </w:rPr>
              <w:t>2 677 624,9</w:t>
            </w:r>
          </w:p>
        </w:tc>
        <w:tc>
          <w:tcPr>
            <w:tcW w:w="1276" w:type="dxa"/>
            <w:tcBorders>
              <w:top w:val="nil"/>
              <w:left w:val="nil"/>
              <w:bottom w:val="single" w:sz="4" w:space="0" w:color="auto"/>
              <w:right w:val="single" w:sz="4" w:space="0" w:color="auto"/>
            </w:tcBorders>
            <w:shd w:val="clear" w:color="auto" w:fill="auto"/>
            <w:hideMark/>
          </w:tcPr>
          <w:p w14:paraId="6263681B" w14:textId="77777777" w:rsidR="00E54A4D" w:rsidRPr="00CD644A" w:rsidRDefault="00E54A4D" w:rsidP="00E54A4D">
            <w:pPr>
              <w:jc w:val="right"/>
              <w:rPr>
                <w:color w:val="000000"/>
                <w:sz w:val="20"/>
                <w:szCs w:val="20"/>
              </w:rPr>
            </w:pPr>
            <w:r w:rsidRPr="00CD644A">
              <w:rPr>
                <w:color w:val="000000"/>
                <w:sz w:val="20"/>
                <w:szCs w:val="20"/>
              </w:rPr>
              <w:t>-383 822,9</w:t>
            </w:r>
          </w:p>
        </w:tc>
        <w:tc>
          <w:tcPr>
            <w:tcW w:w="992" w:type="dxa"/>
            <w:tcBorders>
              <w:top w:val="nil"/>
              <w:left w:val="nil"/>
              <w:bottom w:val="single" w:sz="4" w:space="0" w:color="auto"/>
              <w:right w:val="single" w:sz="4" w:space="0" w:color="auto"/>
            </w:tcBorders>
            <w:shd w:val="clear" w:color="auto" w:fill="auto"/>
            <w:hideMark/>
          </w:tcPr>
          <w:p w14:paraId="1A9DD06B" w14:textId="77777777" w:rsidR="00E54A4D" w:rsidRPr="00CD644A" w:rsidRDefault="00E54A4D" w:rsidP="00E54A4D">
            <w:pPr>
              <w:jc w:val="right"/>
              <w:rPr>
                <w:color w:val="000000"/>
                <w:sz w:val="20"/>
                <w:szCs w:val="20"/>
              </w:rPr>
            </w:pPr>
            <w:r w:rsidRPr="00CD644A">
              <w:rPr>
                <w:color w:val="000000"/>
                <w:sz w:val="20"/>
                <w:szCs w:val="20"/>
              </w:rPr>
              <w:t>87,5</w:t>
            </w:r>
          </w:p>
        </w:tc>
      </w:tr>
      <w:tr w:rsidR="00E54A4D" w:rsidRPr="00CD644A" w14:paraId="15257C3D" w14:textId="77777777" w:rsidTr="00E54A4D">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514F5F7A" w14:textId="77777777" w:rsidR="00E54A4D" w:rsidRPr="00CD644A" w:rsidRDefault="00E54A4D" w:rsidP="00E54A4D">
            <w:pPr>
              <w:rPr>
                <w:color w:val="000000"/>
                <w:sz w:val="20"/>
                <w:szCs w:val="20"/>
              </w:rPr>
            </w:pPr>
            <w:r w:rsidRPr="00CD644A">
              <w:rPr>
                <w:color w:val="000000"/>
                <w:sz w:val="20"/>
                <w:szCs w:val="20"/>
              </w:rPr>
              <w:t>Подпрограмма 2. "Формирование комфортной городской среды"</w:t>
            </w:r>
          </w:p>
        </w:tc>
        <w:tc>
          <w:tcPr>
            <w:tcW w:w="1417" w:type="dxa"/>
            <w:tcBorders>
              <w:top w:val="nil"/>
              <w:left w:val="nil"/>
              <w:bottom w:val="single" w:sz="4" w:space="0" w:color="auto"/>
              <w:right w:val="single" w:sz="4" w:space="0" w:color="auto"/>
            </w:tcBorders>
            <w:shd w:val="clear" w:color="auto" w:fill="auto"/>
            <w:hideMark/>
          </w:tcPr>
          <w:p w14:paraId="6D0EADEC" w14:textId="77777777" w:rsidR="00E54A4D" w:rsidRPr="00CD644A" w:rsidRDefault="00E54A4D" w:rsidP="00E54A4D">
            <w:pPr>
              <w:jc w:val="right"/>
              <w:rPr>
                <w:color w:val="000000"/>
                <w:sz w:val="20"/>
                <w:szCs w:val="20"/>
              </w:rPr>
            </w:pPr>
            <w:r w:rsidRPr="00CD644A">
              <w:rPr>
                <w:color w:val="000000"/>
                <w:sz w:val="20"/>
                <w:szCs w:val="20"/>
              </w:rPr>
              <w:t>2 511 503,9</w:t>
            </w:r>
          </w:p>
        </w:tc>
        <w:tc>
          <w:tcPr>
            <w:tcW w:w="1276" w:type="dxa"/>
            <w:tcBorders>
              <w:top w:val="nil"/>
              <w:left w:val="nil"/>
              <w:bottom w:val="single" w:sz="4" w:space="0" w:color="auto"/>
              <w:right w:val="single" w:sz="4" w:space="0" w:color="auto"/>
            </w:tcBorders>
            <w:shd w:val="clear" w:color="auto" w:fill="auto"/>
            <w:hideMark/>
          </w:tcPr>
          <w:p w14:paraId="6733386F" w14:textId="77777777" w:rsidR="00E54A4D" w:rsidRPr="00CD644A" w:rsidRDefault="00E54A4D" w:rsidP="00E54A4D">
            <w:pPr>
              <w:jc w:val="right"/>
              <w:rPr>
                <w:color w:val="000000"/>
                <w:sz w:val="20"/>
                <w:szCs w:val="20"/>
              </w:rPr>
            </w:pPr>
            <w:r w:rsidRPr="00CD644A">
              <w:rPr>
                <w:color w:val="000000"/>
                <w:sz w:val="20"/>
                <w:szCs w:val="20"/>
              </w:rPr>
              <w:t>2 243 103,9</w:t>
            </w:r>
          </w:p>
        </w:tc>
        <w:tc>
          <w:tcPr>
            <w:tcW w:w="1276" w:type="dxa"/>
            <w:tcBorders>
              <w:top w:val="nil"/>
              <w:left w:val="nil"/>
              <w:bottom w:val="single" w:sz="4" w:space="0" w:color="auto"/>
              <w:right w:val="single" w:sz="4" w:space="0" w:color="auto"/>
            </w:tcBorders>
            <w:shd w:val="clear" w:color="auto" w:fill="auto"/>
            <w:hideMark/>
          </w:tcPr>
          <w:p w14:paraId="3308E459" w14:textId="77777777" w:rsidR="00E54A4D" w:rsidRPr="00CD644A" w:rsidRDefault="00E54A4D" w:rsidP="00E54A4D">
            <w:pPr>
              <w:jc w:val="right"/>
              <w:rPr>
                <w:color w:val="000000"/>
                <w:sz w:val="20"/>
                <w:szCs w:val="20"/>
              </w:rPr>
            </w:pPr>
            <w:r w:rsidRPr="00CD644A">
              <w:rPr>
                <w:color w:val="000000"/>
                <w:sz w:val="20"/>
                <w:szCs w:val="20"/>
              </w:rPr>
              <w:t>-268 400,0</w:t>
            </w:r>
          </w:p>
        </w:tc>
        <w:tc>
          <w:tcPr>
            <w:tcW w:w="992" w:type="dxa"/>
            <w:tcBorders>
              <w:top w:val="nil"/>
              <w:left w:val="nil"/>
              <w:bottom w:val="single" w:sz="4" w:space="0" w:color="auto"/>
              <w:right w:val="single" w:sz="4" w:space="0" w:color="auto"/>
            </w:tcBorders>
            <w:shd w:val="clear" w:color="auto" w:fill="auto"/>
            <w:hideMark/>
          </w:tcPr>
          <w:p w14:paraId="772D04FE" w14:textId="77777777" w:rsidR="00E54A4D" w:rsidRPr="00CD644A" w:rsidRDefault="00E54A4D" w:rsidP="00E54A4D">
            <w:pPr>
              <w:jc w:val="right"/>
              <w:rPr>
                <w:color w:val="000000"/>
                <w:sz w:val="20"/>
                <w:szCs w:val="20"/>
              </w:rPr>
            </w:pPr>
            <w:r w:rsidRPr="00CD644A">
              <w:rPr>
                <w:color w:val="000000"/>
                <w:sz w:val="20"/>
                <w:szCs w:val="20"/>
              </w:rPr>
              <w:t>89,3</w:t>
            </w:r>
          </w:p>
        </w:tc>
      </w:tr>
      <w:tr w:rsidR="00E54A4D" w:rsidRPr="00CD644A" w14:paraId="174713D7" w14:textId="77777777" w:rsidTr="00E54A4D">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5A1BDC4B" w14:textId="77777777" w:rsidR="00E54A4D" w:rsidRPr="00CD644A" w:rsidRDefault="00E54A4D" w:rsidP="00E54A4D">
            <w:pPr>
              <w:rPr>
                <w:color w:val="000000"/>
                <w:sz w:val="20"/>
                <w:szCs w:val="20"/>
              </w:rPr>
            </w:pPr>
            <w:r w:rsidRPr="00CD644A">
              <w:rPr>
                <w:color w:val="000000"/>
                <w:sz w:val="20"/>
                <w:szCs w:val="20"/>
              </w:rPr>
              <w:t>Подпрограмма 3. "Сокращение непригодного для проживания жилищного фонда"</w:t>
            </w:r>
          </w:p>
        </w:tc>
        <w:tc>
          <w:tcPr>
            <w:tcW w:w="1417" w:type="dxa"/>
            <w:tcBorders>
              <w:top w:val="nil"/>
              <w:left w:val="nil"/>
              <w:bottom w:val="single" w:sz="4" w:space="0" w:color="auto"/>
              <w:right w:val="single" w:sz="4" w:space="0" w:color="auto"/>
            </w:tcBorders>
            <w:shd w:val="clear" w:color="auto" w:fill="auto"/>
            <w:hideMark/>
          </w:tcPr>
          <w:p w14:paraId="79DF028F" w14:textId="77777777" w:rsidR="00E54A4D" w:rsidRPr="00CD644A" w:rsidRDefault="00E54A4D" w:rsidP="00E54A4D">
            <w:pPr>
              <w:jc w:val="right"/>
              <w:rPr>
                <w:color w:val="000000"/>
                <w:sz w:val="20"/>
                <w:szCs w:val="20"/>
              </w:rPr>
            </w:pPr>
            <w:r w:rsidRPr="00CD644A">
              <w:rPr>
                <w:color w:val="000000"/>
                <w:sz w:val="20"/>
                <w:szCs w:val="20"/>
              </w:rPr>
              <w:t>3 368 532,1</w:t>
            </w:r>
          </w:p>
        </w:tc>
        <w:tc>
          <w:tcPr>
            <w:tcW w:w="1276" w:type="dxa"/>
            <w:tcBorders>
              <w:top w:val="nil"/>
              <w:left w:val="nil"/>
              <w:bottom w:val="single" w:sz="4" w:space="0" w:color="auto"/>
              <w:right w:val="single" w:sz="4" w:space="0" w:color="auto"/>
            </w:tcBorders>
            <w:shd w:val="clear" w:color="auto" w:fill="auto"/>
            <w:hideMark/>
          </w:tcPr>
          <w:p w14:paraId="7B721591" w14:textId="77777777" w:rsidR="00E54A4D" w:rsidRPr="00CD644A" w:rsidRDefault="00E54A4D" w:rsidP="00E54A4D">
            <w:pPr>
              <w:jc w:val="right"/>
              <w:rPr>
                <w:color w:val="000000"/>
                <w:sz w:val="20"/>
                <w:szCs w:val="20"/>
              </w:rPr>
            </w:pPr>
            <w:r w:rsidRPr="00CD644A">
              <w:rPr>
                <w:color w:val="000000"/>
                <w:sz w:val="20"/>
                <w:szCs w:val="20"/>
              </w:rPr>
              <w:t>2 511 941,3</w:t>
            </w:r>
          </w:p>
        </w:tc>
        <w:tc>
          <w:tcPr>
            <w:tcW w:w="1276" w:type="dxa"/>
            <w:tcBorders>
              <w:top w:val="nil"/>
              <w:left w:val="nil"/>
              <w:bottom w:val="single" w:sz="4" w:space="0" w:color="auto"/>
              <w:right w:val="single" w:sz="4" w:space="0" w:color="auto"/>
            </w:tcBorders>
            <w:shd w:val="clear" w:color="auto" w:fill="auto"/>
            <w:hideMark/>
          </w:tcPr>
          <w:p w14:paraId="62B251FC" w14:textId="77777777" w:rsidR="00E54A4D" w:rsidRPr="00CD644A" w:rsidRDefault="00E54A4D" w:rsidP="00E54A4D">
            <w:pPr>
              <w:jc w:val="right"/>
              <w:rPr>
                <w:color w:val="000000"/>
                <w:sz w:val="20"/>
                <w:szCs w:val="20"/>
              </w:rPr>
            </w:pPr>
            <w:r w:rsidRPr="00CD644A">
              <w:rPr>
                <w:color w:val="000000"/>
                <w:sz w:val="20"/>
                <w:szCs w:val="20"/>
              </w:rPr>
              <w:t>-856 590,8</w:t>
            </w:r>
          </w:p>
        </w:tc>
        <w:tc>
          <w:tcPr>
            <w:tcW w:w="992" w:type="dxa"/>
            <w:tcBorders>
              <w:top w:val="nil"/>
              <w:left w:val="nil"/>
              <w:bottom w:val="single" w:sz="4" w:space="0" w:color="auto"/>
              <w:right w:val="single" w:sz="4" w:space="0" w:color="auto"/>
            </w:tcBorders>
            <w:shd w:val="clear" w:color="auto" w:fill="auto"/>
            <w:hideMark/>
          </w:tcPr>
          <w:p w14:paraId="6E00298E" w14:textId="77777777" w:rsidR="00E54A4D" w:rsidRPr="00CD644A" w:rsidRDefault="00E54A4D" w:rsidP="00E54A4D">
            <w:pPr>
              <w:jc w:val="right"/>
              <w:rPr>
                <w:color w:val="000000"/>
                <w:sz w:val="20"/>
                <w:szCs w:val="20"/>
              </w:rPr>
            </w:pPr>
            <w:r w:rsidRPr="00CD644A">
              <w:rPr>
                <w:color w:val="000000"/>
                <w:sz w:val="20"/>
                <w:szCs w:val="20"/>
              </w:rPr>
              <w:t>74,6</w:t>
            </w:r>
          </w:p>
        </w:tc>
      </w:tr>
      <w:tr w:rsidR="00E54A4D" w:rsidRPr="00CD644A" w14:paraId="79EB1A59" w14:textId="77777777" w:rsidTr="00E54A4D">
        <w:trPr>
          <w:trHeight w:val="765"/>
        </w:trPr>
        <w:tc>
          <w:tcPr>
            <w:tcW w:w="4815" w:type="dxa"/>
            <w:tcBorders>
              <w:top w:val="nil"/>
              <w:left w:val="single" w:sz="4" w:space="0" w:color="auto"/>
              <w:bottom w:val="single" w:sz="4" w:space="0" w:color="auto"/>
              <w:right w:val="single" w:sz="4" w:space="0" w:color="auto"/>
            </w:tcBorders>
            <w:shd w:val="clear" w:color="auto" w:fill="auto"/>
            <w:hideMark/>
          </w:tcPr>
          <w:p w14:paraId="1CD0DE46" w14:textId="77777777" w:rsidR="00E54A4D" w:rsidRPr="00CD644A" w:rsidRDefault="00E54A4D" w:rsidP="00E54A4D">
            <w:pPr>
              <w:rPr>
                <w:color w:val="000000"/>
                <w:sz w:val="20"/>
                <w:szCs w:val="20"/>
              </w:rPr>
            </w:pPr>
            <w:r w:rsidRPr="00CD644A">
              <w:rPr>
                <w:color w:val="000000"/>
                <w:sz w:val="20"/>
                <w:szCs w:val="20"/>
              </w:rPr>
              <w:t>Подпрограмма 4. "Обеспечение устойчивой деятельности топливно-энергетического комплекса Мурманской области и повышения энергетической эффективности"</w:t>
            </w:r>
          </w:p>
        </w:tc>
        <w:tc>
          <w:tcPr>
            <w:tcW w:w="1417" w:type="dxa"/>
            <w:tcBorders>
              <w:top w:val="nil"/>
              <w:left w:val="nil"/>
              <w:bottom w:val="single" w:sz="4" w:space="0" w:color="auto"/>
              <w:right w:val="single" w:sz="4" w:space="0" w:color="auto"/>
            </w:tcBorders>
            <w:shd w:val="clear" w:color="auto" w:fill="auto"/>
            <w:hideMark/>
          </w:tcPr>
          <w:p w14:paraId="13EBDBA1" w14:textId="77777777" w:rsidR="00E54A4D" w:rsidRPr="00CD644A" w:rsidRDefault="00E54A4D" w:rsidP="00E54A4D">
            <w:pPr>
              <w:jc w:val="right"/>
              <w:rPr>
                <w:color w:val="000000"/>
                <w:sz w:val="20"/>
                <w:szCs w:val="20"/>
              </w:rPr>
            </w:pPr>
            <w:r w:rsidRPr="00CD644A">
              <w:rPr>
                <w:color w:val="000000"/>
                <w:sz w:val="20"/>
                <w:szCs w:val="20"/>
              </w:rPr>
              <w:t>13 250 949,6</w:t>
            </w:r>
          </w:p>
        </w:tc>
        <w:tc>
          <w:tcPr>
            <w:tcW w:w="1276" w:type="dxa"/>
            <w:tcBorders>
              <w:top w:val="nil"/>
              <w:left w:val="nil"/>
              <w:bottom w:val="single" w:sz="4" w:space="0" w:color="auto"/>
              <w:right w:val="single" w:sz="4" w:space="0" w:color="auto"/>
            </w:tcBorders>
            <w:shd w:val="clear" w:color="auto" w:fill="auto"/>
            <w:hideMark/>
          </w:tcPr>
          <w:p w14:paraId="5A556BCE" w14:textId="77777777" w:rsidR="00E54A4D" w:rsidRPr="00CD644A" w:rsidRDefault="00E54A4D" w:rsidP="00E54A4D">
            <w:pPr>
              <w:jc w:val="right"/>
              <w:rPr>
                <w:color w:val="000000"/>
                <w:sz w:val="20"/>
                <w:szCs w:val="20"/>
              </w:rPr>
            </w:pPr>
            <w:r w:rsidRPr="00CD644A">
              <w:rPr>
                <w:color w:val="000000"/>
                <w:sz w:val="20"/>
                <w:szCs w:val="20"/>
              </w:rPr>
              <w:t>13 156 572,3</w:t>
            </w:r>
          </w:p>
        </w:tc>
        <w:tc>
          <w:tcPr>
            <w:tcW w:w="1276" w:type="dxa"/>
            <w:tcBorders>
              <w:top w:val="nil"/>
              <w:left w:val="nil"/>
              <w:bottom w:val="single" w:sz="4" w:space="0" w:color="auto"/>
              <w:right w:val="single" w:sz="4" w:space="0" w:color="auto"/>
            </w:tcBorders>
            <w:shd w:val="clear" w:color="auto" w:fill="auto"/>
            <w:hideMark/>
          </w:tcPr>
          <w:p w14:paraId="1A15A025" w14:textId="77777777" w:rsidR="00E54A4D" w:rsidRPr="00CD644A" w:rsidRDefault="00E54A4D" w:rsidP="00E54A4D">
            <w:pPr>
              <w:jc w:val="right"/>
              <w:rPr>
                <w:color w:val="000000"/>
                <w:sz w:val="20"/>
                <w:szCs w:val="20"/>
              </w:rPr>
            </w:pPr>
            <w:r w:rsidRPr="00CD644A">
              <w:rPr>
                <w:color w:val="000000"/>
                <w:sz w:val="20"/>
                <w:szCs w:val="20"/>
              </w:rPr>
              <w:t>-94 377,2</w:t>
            </w:r>
          </w:p>
        </w:tc>
        <w:tc>
          <w:tcPr>
            <w:tcW w:w="992" w:type="dxa"/>
            <w:tcBorders>
              <w:top w:val="nil"/>
              <w:left w:val="nil"/>
              <w:bottom w:val="single" w:sz="4" w:space="0" w:color="auto"/>
              <w:right w:val="single" w:sz="4" w:space="0" w:color="auto"/>
            </w:tcBorders>
            <w:shd w:val="clear" w:color="auto" w:fill="auto"/>
            <w:hideMark/>
          </w:tcPr>
          <w:p w14:paraId="4AAD6AE8" w14:textId="77777777" w:rsidR="00E54A4D" w:rsidRPr="00CD644A" w:rsidRDefault="00E54A4D" w:rsidP="00E54A4D">
            <w:pPr>
              <w:jc w:val="right"/>
              <w:rPr>
                <w:color w:val="000000"/>
                <w:sz w:val="20"/>
                <w:szCs w:val="20"/>
              </w:rPr>
            </w:pPr>
            <w:r w:rsidRPr="00CD644A">
              <w:rPr>
                <w:color w:val="000000"/>
                <w:sz w:val="20"/>
                <w:szCs w:val="20"/>
              </w:rPr>
              <w:t>99,3</w:t>
            </w:r>
          </w:p>
        </w:tc>
      </w:tr>
      <w:tr w:rsidR="00E54A4D" w:rsidRPr="00CD644A" w14:paraId="036066C1" w14:textId="77777777" w:rsidTr="00E54A4D">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4B5EC0E4" w14:textId="77777777" w:rsidR="00E54A4D" w:rsidRPr="00CD644A" w:rsidRDefault="00E54A4D" w:rsidP="00E54A4D">
            <w:pPr>
              <w:rPr>
                <w:color w:val="000000"/>
                <w:sz w:val="20"/>
                <w:szCs w:val="20"/>
              </w:rPr>
            </w:pPr>
            <w:r w:rsidRPr="00CD644A">
              <w:rPr>
                <w:color w:val="000000"/>
                <w:sz w:val="20"/>
                <w:szCs w:val="20"/>
              </w:rPr>
              <w:t>Подпрограмма 5. "Обеспечение осуществления государственного контроля (надзора) в жилищно-коммунальной сфере"</w:t>
            </w:r>
          </w:p>
        </w:tc>
        <w:tc>
          <w:tcPr>
            <w:tcW w:w="1417" w:type="dxa"/>
            <w:tcBorders>
              <w:top w:val="nil"/>
              <w:left w:val="nil"/>
              <w:bottom w:val="single" w:sz="4" w:space="0" w:color="auto"/>
              <w:right w:val="single" w:sz="4" w:space="0" w:color="auto"/>
            </w:tcBorders>
            <w:shd w:val="clear" w:color="auto" w:fill="auto"/>
            <w:hideMark/>
          </w:tcPr>
          <w:p w14:paraId="0D1ACEB6" w14:textId="77777777" w:rsidR="00E54A4D" w:rsidRPr="00CD644A" w:rsidRDefault="00E54A4D" w:rsidP="00E54A4D">
            <w:pPr>
              <w:jc w:val="right"/>
              <w:rPr>
                <w:color w:val="000000"/>
                <w:sz w:val="20"/>
                <w:szCs w:val="20"/>
              </w:rPr>
            </w:pPr>
            <w:r w:rsidRPr="00CD644A">
              <w:rPr>
                <w:color w:val="000000"/>
                <w:sz w:val="20"/>
                <w:szCs w:val="20"/>
              </w:rPr>
              <w:t>131 679,4</w:t>
            </w:r>
          </w:p>
        </w:tc>
        <w:tc>
          <w:tcPr>
            <w:tcW w:w="1276" w:type="dxa"/>
            <w:tcBorders>
              <w:top w:val="nil"/>
              <w:left w:val="nil"/>
              <w:bottom w:val="single" w:sz="4" w:space="0" w:color="auto"/>
              <w:right w:val="single" w:sz="4" w:space="0" w:color="auto"/>
            </w:tcBorders>
            <w:shd w:val="clear" w:color="auto" w:fill="auto"/>
            <w:hideMark/>
          </w:tcPr>
          <w:p w14:paraId="5878D476" w14:textId="77777777" w:rsidR="00E54A4D" w:rsidRPr="00CD644A" w:rsidRDefault="00E54A4D" w:rsidP="00E54A4D">
            <w:pPr>
              <w:jc w:val="right"/>
              <w:rPr>
                <w:color w:val="000000"/>
                <w:sz w:val="20"/>
                <w:szCs w:val="20"/>
              </w:rPr>
            </w:pPr>
            <w:r w:rsidRPr="00CD644A">
              <w:rPr>
                <w:color w:val="000000"/>
                <w:sz w:val="20"/>
                <w:szCs w:val="20"/>
              </w:rPr>
              <w:t>126 755,3</w:t>
            </w:r>
          </w:p>
        </w:tc>
        <w:tc>
          <w:tcPr>
            <w:tcW w:w="1276" w:type="dxa"/>
            <w:tcBorders>
              <w:top w:val="nil"/>
              <w:left w:val="nil"/>
              <w:bottom w:val="single" w:sz="4" w:space="0" w:color="auto"/>
              <w:right w:val="single" w:sz="4" w:space="0" w:color="auto"/>
            </w:tcBorders>
            <w:shd w:val="clear" w:color="auto" w:fill="auto"/>
            <w:hideMark/>
          </w:tcPr>
          <w:p w14:paraId="2E7BA37C" w14:textId="77777777" w:rsidR="00E54A4D" w:rsidRPr="00CD644A" w:rsidRDefault="00E54A4D" w:rsidP="00E54A4D">
            <w:pPr>
              <w:jc w:val="right"/>
              <w:rPr>
                <w:color w:val="000000"/>
                <w:sz w:val="20"/>
                <w:szCs w:val="20"/>
              </w:rPr>
            </w:pPr>
            <w:r w:rsidRPr="00CD644A">
              <w:rPr>
                <w:color w:val="000000"/>
                <w:sz w:val="20"/>
                <w:szCs w:val="20"/>
              </w:rPr>
              <w:t>-4 924,1</w:t>
            </w:r>
          </w:p>
        </w:tc>
        <w:tc>
          <w:tcPr>
            <w:tcW w:w="992" w:type="dxa"/>
            <w:tcBorders>
              <w:top w:val="nil"/>
              <w:left w:val="nil"/>
              <w:bottom w:val="single" w:sz="4" w:space="0" w:color="auto"/>
              <w:right w:val="single" w:sz="4" w:space="0" w:color="auto"/>
            </w:tcBorders>
            <w:shd w:val="clear" w:color="auto" w:fill="auto"/>
            <w:hideMark/>
          </w:tcPr>
          <w:p w14:paraId="583BA61C" w14:textId="77777777" w:rsidR="00E54A4D" w:rsidRPr="00CD644A" w:rsidRDefault="00E54A4D" w:rsidP="00E54A4D">
            <w:pPr>
              <w:jc w:val="right"/>
              <w:rPr>
                <w:color w:val="000000"/>
                <w:sz w:val="20"/>
                <w:szCs w:val="20"/>
              </w:rPr>
            </w:pPr>
            <w:r w:rsidRPr="00CD644A">
              <w:rPr>
                <w:color w:val="000000"/>
                <w:sz w:val="20"/>
                <w:szCs w:val="20"/>
              </w:rPr>
              <w:t>96,3</w:t>
            </w:r>
          </w:p>
        </w:tc>
      </w:tr>
    </w:tbl>
    <w:p w14:paraId="5FBFE337" w14:textId="77777777" w:rsidR="00E54A4D" w:rsidRPr="00CD644A" w:rsidRDefault="00E54A4D" w:rsidP="00E54A4D"/>
    <w:p w14:paraId="2DA60D6E" w14:textId="70743576" w:rsidR="00367F71" w:rsidRPr="00CD644A" w:rsidRDefault="00BA01E2" w:rsidP="00F8344C">
      <w:pPr>
        <w:pStyle w:val="a8"/>
        <w:ind w:firstLine="709"/>
        <w:rPr>
          <w:sz w:val="24"/>
          <w:szCs w:val="24"/>
        </w:rPr>
      </w:pPr>
      <w:r>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565E11B9" w14:textId="77777777" w:rsidR="006D4E3B" w:rsidRPr="00CD644A" w:rsidRDefault="006D4E3B" w:rsidP="00F8344C">
      <w:pPr>
        <w:ind w:firstLine="709"/>
        <w:jc w:val="both"/>
        <w:rPr>
          <w:b/>
          <w:i/>
          <w:color w:val="FF0000"/>
        </w:rPr>
      </w:pPr>
    </w:p>
    <w:p w14:paraId="71DABB19" w14:textId="18D936B6" w:rsidR="003A3763" w:rsidRPr="00CD644A" w:rsidRDefault="00395B2D" w:rsidP="00F8344C">
      <w:pPr>
        <w:ind w:firstLine="709"/>
        <w:jc w:val="both"/>
        <w:rPr>
          <w:b/>
          <w:i/>
        </w:rPr>
      </w:pPr>
      <w:r w:rsidRPr="00CD644A">
        <w:rPr>
          <w:b/>
          <w:i/>
        </w:rPr>
        <w:t xml:space="preserve">Подпрограмма 1. </w:t>
      </w:r>
      <w:r w:rsidR="000E4D99">
        <w:rPr>
          <w:b/>
          <w:i/>
        </w:rPr>
        <w:t>"</w:t>
      </w:r>
      <w:r w:rsidR="00CF386D" w:rsidRPr="00CD644A">
        <w:rPr>
          <w:b/>
          <w:i/>
        </w:rPr>
        <w:t>Жилье</w:t>
      </w:r>
      <w:r w:rsidR="000E4D99">
        <w:rPr>
          <w:b/>
          <w:i/>
        </w:rPr>
        <w:t>"</w:t>
      </w:r>
    </w:p>
    <w:p w14:paraId="5E869012" w14:textId="0FEBE0B2" w:rsidR="00653404" w:rsidRPr="00CD644A" w:rsidRDefault="00653404" w:rsidP="00653404">
      <w:pPr>
        <w:ind w:firstLine="709"/>
        <w:jc w:val="both"/>
      </w:pPr>
      <w:r w:rsidRPr="00CD644A">
        <w:t xml:space="preserve">333 741,2 тыс. рублей, что составляет 75,9 % от запланированных бюджетных назначений, в рамках реализации мероприятия </w:t>
      </w:r>
      <w:r w:rsidR="000E4D99">
        <w:t>"</w:t>
      </w:r>
      <w:r w:rsidRPr="00CD644A">
        <w:t>Строительство жилого дома в г. Мурманске по ул. Павлова, земельный участок № 51:20:0002014:1233</w:t>
      </w:r>
      <w:r w:rsidR="000E4D99">
        <w:t>"</w:t>
      </w:r>
      <w:r w:rsidRPr="00CD644A">
        <w:t xml:space="preserve">, что обусловлено </w:t>
      </w:r>
      <w:r w:rsidRPr="00CD644A">
        <w:br/>
        <w:t xml:space="preserve">нарушением подрядчиком обязательств по контракту в части сроков выполнения работ </w:t>
      </w:r>
      <w:r w:rsidR="00EF5991" w:rsidRPr="00CD644A">
        <w:t>(средства в полном объеме подтверждены в 2024 году)</w:t>
      </w:r>
      <w:r w:rsidRPr="00CD644A">
        <w:t>;</w:t>
      </w:r>
    </w:p>
    <w:p w14:paraId="78F2F85F" w14:textId="18C7ED7F" w:rsidR="00653404" w:rsidRPr="00CD644A" w:rsidRDefault="00653404" w:rsidP="00653404">
      <w:pPr>
        <w:ind w:firstLine="709"/>
        <w:jc w:val="both"/>
      </w:pPr>
      <w:r w:rsidRPr="00CD644A">
        <w:t xml:space="preserve">13 572,8 тыс. рублей, что составляет 55,5 % от запланированных бюджетных назначений, в рамках реализации мероприятия </w:t>
      </w:r>
      <w:r w:rsidR="000E4D99">
        <w:t>"</w:t>
      </w:r>
      <w:r w:rsidRPr="00CD644A">
        <w:t>Жилые дома в г. Мурманске по ул.</w:t>
      </w:r>
      <w:r w:rsidR="00602877" w:rsidRPr="00CD644A">
        <w:t> </w:t>
      </w:r>
      <w:r w:rsidRPr="00CD644A">
        <w:t>Кирпичной. 2 этап</w:t>
      </w:r>
      <w:r w:rsidR="000E4D99">
        <w:t>"</w:t>
      </w:r>
      <w:r w:rsidRPr="00CD644A">
        <w:t xml:space="preserve">, что обусловлено </w:t>
      </w:r>
      <w:r w:rsidR="008F4BD4" w:rsidRPr="00CD644A">
        <w:t>нарушением сроков получения положительного заключения государственной экспертизы на проектно-сметную документацию в связи с необходимостью проведения дополнительных работ по инженерным изысканиям</w:t>
      </w:r>
      <w:r w:rsidRPr="00CD644A">
        <w:t>;</w:t>
      </w:r>
    </w:p>
    <w:p w14:paraId="1F33ACAE" w14:textId="11840CFD" w:rsidR="00653404" w:rsidRPr="00CD644A" w:rsidRDefault="00653404" w:rsidP="00653404">
      <w:pPr>
        <w:ind w:firstLine="709"/>
        <w:jc w:val="both"/>
      </w:pPr>
      <w:r w:rsidRPr="00CD644A">
        <w:t xml:space="preserve">12 287,1 тыс. рублей, что составляет 4,4 % от запланированных бюджетных назначений, в рамках реализации мероприятия </w:t>
      </w:r>
      <w:r w:rsidR="000E4D99">
        <w:t>"</w:t>
      </w:r>
      <w:r w:rsidRPr="00CD644A">
        <w:t>Субсидии из областного бюджета местным бюджетам на софинансирование мероприятий по обеспечению инженерной инфраструктурой земельных участков, на которых планируется реализация проектов развития индивидуального жилищного строительства, или земельных участков, предоставленных многодетным семьям и расположенных в общем или смежном с такими земельными участками кадастровом квартале</w:t>
      </w:r>
      <w:r w:rsidR="000E4D99">
        <w:t>"</w:t>
      </w:r>
      <w:r w:rsidRPr="00CD644A">
        <w:t xml:space="preserve">, что обусловлено </w:t>
      </w:r>
      <w:r w:rsidRPr="00CD644A">
        <w:br/>
        <w:t>нарушением подрядчиком сроков выполнения работ по контракту (средства в необходимом объеме подтверждены в 2024 году);</w:t>
      </w:r>
    </w:p>
    <w:p w14:paraId="75374E92" w14:textId="3358A57D" w:rsidR="00602877" w:rsidRPr="00CD644A" w:rsidRDefault="00653404" w:rsidP="00602877">
      <w:pPr>
        <w:ind w:firstLine="709"/>
        <w:jc w:val="both"/>
        <w:rPr>
          <w:szCs w:val="28"/>
        </w:rPr>
      </w:pPr>
      <w:r w:rsidRPr="00CD644A">
        <w:t>5</w:t>
      </w:r>
      <w:r w:rsidR="00127A56" w:rsidRPr="00CD644A">
        <w:t xml:space="preserve"> </w:t>
      </w:r>
      <w:r w:rsidRPr="00CD644A">
        <w:t xml:space="preserve">817,8 тыс. рублей, что составляет 26,1 % от запланированных бюджетных назначений, в рамках реализации мероприятия </w:t>
      </w:r>
      <w:r w:rsidR="000E4D99">
        <w:t>"</w:t>
      </w:r>
      <w:r w:rsidRPr="00CD644A">
        <w:t>Предоставление субвенций из областного бюджета местным бюджетам на обеспечение государственных полномочий по предоставлению единовременной денежной выплаты на улучшение жилищных условий многодетным семьям</w:t>
      </w:r>
      <w:r w:rsidR="000E4D99">
        <w:t>"</w:t>
      </w:r>
      <w:r w:rsidRPr="00CD644A">
        <w:t>, что обусловлено заявительны</w:t>
      </w:r>
      <w:r w:rsidR="00127A56" w:rsidRPr="00CD644A">
        <w:t>м</w:t>
      </w:r>
      <w:r w:rsidRPr="00CD644A">
        <w:t xml:space="preserve"> характер</w:t>
      </w:r>
      <w:r w:rsidR="00127A56" w:rsidRPr="00CD644A">
        <w:t>ом данной выплаты</w:t>
      </w:r>
      <w:r w:rsidRPr="00CD644A">
        <w:t>;</w:t>
      </w:r>
    </w:p>
    <w:p w14:paraId="5A8896B3" w14:textId="01B686D5" w:rsidR="00653404" w:rsidRPr="00CD644A" w:rsidRDefault="00653404" w:rsidP="00653404">
      <w:pPr>
        <w:ind w:firstLine="709"/>
        <w:jc w:val="both"/>
      </w:pPr>
      <w:r w:rsidRPr="00CD644A">
        <w:t>4</w:t>
      </w:r>
      <w:r w:rsidR="00127A56" w:rsidRPr="00CD644A">
        <w:t xml:space="preserve"> </w:t>
      </w:r>
      <w:r w:rsidRPr="00CD644A">
        <w:t xml:space="preserve">261,6 тыс. рублей, что составляет 0,9 % от запланированных бюджетных назначений, в рамках реализации мероприятия </w:t>
      </w:r>
      <w:r w:rsidR="000E4D99">
        <w:t>"</w:t>
      </w:r>
      <w:r w:rsidRPr="00CD644A">
        <w:t xml:space="preserve">Субсидия специализированной некоммерческой организации </w:t>
      </w:r>
      <w:r w:rsidR="000E4D99">
        <w:t>"</w:t>
      </w:r>
      <w:r w:rsidRPr="00CD644A">
        <w:t xml:space="preserve">Фонд капитального ремонта общего имущества в </w:t>
      </w:r>
      <w:r w:rsidRPr="00CD644A">
        <w:lastRenderedPageBreak/>
        <w:t>многоквартирных домах в Мурманской облас</w:t>
      </w:r>
      <w:r w:rsidR="00127A56" w:rsidRPr="00CD644A">
        <w:t>ти</w:t>
      </w:r>
      <w:r w:rsidR="000E4D99">
        <w:t>"</w:t>
      </w:r>
      <w:r w:rsidRPr="00CD644A">
        <w:t>, что обусловлено экономией, сложившейся по результатам проведения конкурентных процедур;</w:t>
      </w:r>
    </w:p>
    <w:p w14:paraId="6B88A47E" w14:textId="2E3F31C9" w:rsidR="00291B65" w:rsidRPr="00CD644A" w:rsidRDefault="00653404" w:rsidP="00653404">
      <w:pPr>
        <w:ind w:firstLine="709"/>
        <w:jc w:val="both"/>
      </w:pPr>
      <w:r w:rsidRPr="00CD644A">
        <w:t>3</w:t>
      </w:r>
      <w:r w:rsidR="00291B65" w:rsidRPr="00CD644A">
        <w:t xml:space="preserve"> </w:t>
      </w:r>
      <w:r w:rsidRPr="00CD644A">
        <w:t xml:space="preserve">198,7 тыс. рублей, что составляет 75,6 % от запланированных бюджетных назначений, в рамках реализации мероприятия </w:t>
      </w:r>
      <w:r w:rsidR="000E4D99">
        <w:t>"</w:t>
      </w:r>
      <w:r w:rsidRPr="00CD644A">
        <w:t>Субвенция бюджетам муниципальных образований на 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w:t>
      </w:r>
      <w:r w:rsidR="000E4D99">
        <w:t>"</w:t>
      </w:r>
      <w:r w:rsidRPr="00CD644A">
        <w:t>, что обусловлено заявительны</w:t>
      </w:r>
      <w:r w:rsidR="00291B65" w:rsidRPr="00CD644A">
        <w:t>м</w:t>
      </w:r>
      <w:r w:rsidRPr="00CD644A">
        <w:t xml:space="preserve"> характер</w:t>
      </w:r>
      <w:r w:rsidR="00291B65" w:rsidRPr="00CD644A">
        <w:t xml:space="preserve">ом осуществления указанных расходов; </w:t>
      </w:r>
    </w:p>
    <w:p w14:paraId="5E4E11EE" w14:textId="5D08E143" w:rsidR="00653404" w:rsidRPr="00CD644A" w:rsidRDefault="00653404" w:rsidP="00653404">
      <w:pPr>
        <w:ind w:firstLine="709"/>
        <w:jc w:val="both"/>
      </w:pPr>
      <w:r w:rsidRPr="00CD644A">
        <w:t>1</w:t>
      </w:r>
      <w:r w:rsidR="00A57D8D" w:rsidRPr="00CD644A">
        <w:t> </w:t>
      </w:r>
      <w:r w:rsidRPr="00CD644A">
        <w:t>623</w:t>
      </w:r>
      <w:r w:rsidR="00A57D8D" w:rsidRPr="00CD644A">
        <w:t>,0</w:t>
      </w:r>
      <w:r w:rsidRPr="00CD644A">
        <w:t xml:space="preserve"> тыс. рублей, что составляет 3</w:t>
      </w:r>
      <w:r w:rsidR="002471F8" w:rsidRPr="00CD644A">
        <w:t>,0</w:t>
      </w:r>
      <w:r w:rsidRPr="00CD644A">
        <w:t xml:space="preserve"> % от запланированных бюджетных назначений, в рамках реализации мероприятия </w:t>
      </w:r>
      <w:r w:rsidR="000E4D99">
        <w:t>"</w:t>
      </w:r>
      <w:r w:rsidRPr="00CD644A">
        <w:t>Предоставление социальных выплат молодым семьям для улучшения жилищных условий</w:t>
      </w:r>
      <w:r w:rsidR="000E4D99">
        <w:t>"</w:t>
      </w:r>
      <w:r w:rsidRPr="00CD644A">
        <w:t>, что обусловлено заявительны</w:t>
      </w:r>
      <w:r w:rsidR="00291B65" w:rsidRPr="00CD644A">
        <w:t>м</w:t>
      </w:r>
      <w:r w:rsidRPr="00CD644A">
        <w:t xml:space="preserve"> характер</w:t>
      </w:r>
      <w:r w:rsidR="00291B65" w:rsidRPr="00CD644A">
        <w:t>ом данных выплат</w:t>
      </w:r>
      <w:r w:rsidRPr="00CD644A">
        <w:t>;</w:t>
      </w:r>
    </w:p>
    <w:p w14:paraId="6FCA1BC7" w14:textId="51F04C45" w:rsidR="00653404" w:rsidRPr="00CD644A" w:rsidRDefault="00653404" w:rsidP="00653404">
      <w:pPr>
        <w:ind w:firstLine="709"/>
        <w:jc w:val="both"/>
      </w:pPr>
      <w:r w:rsidRPr="00CD644A">
        <w:t xml:space="preserve">921,1 тыс. рублей, что составляет 73,8 % от запланированных бюджетных назначений, в рамках реализации мероприятия </w:t>
      </w:r>
      <w:r w:rsidR="000E4D99">
        <w:t>"</w:t>
      </w:r>
      <w:r w:rsidRPr="00CD644A">
        <w:t>Консервация объекта незавершенного строительства, расположенного по адресу: г. Мурманск, ул. Павлова, с кадастровым номером 51:20:00015:2448</w:t>
      </w:r>
      <w:r w:rsidR="000E4D99">
        <w:t>"</w:t>
      </w:r>
      <w:r w:rsidRPr="00CD644A">
        <w:t>, что обусловлено экономией, сложившейся по результатам проведения конкурентных процедур;</w:t>
      </w:r>
    </w:p>
    <w:p w14:paraId="503BC188" w14:textId="46095472" w:rsidR="00653404" w:rsidRPr="00CD644A" w:rsidRDefault="00653404" w:rsidP="00653404">
      <w:pPr>
        <w:ind w:firstLine="709"/>
        <w:jc w:val="both"/>
      </w:pPr>
      <w:r w:rsidRPr="00CD644A">
        <w:t xml:space="preserve">639,6 тыс. рублей, что составляет 7,7 % от запланированных бюджетных назначений, в рамках реализации мероприятия </w:t>
      </w:r>
      <w:r w:rsidR="000E4D99">
        <w:t>"</w:t>
      </w:r>
      <w:r w:rsidRPr="00CD644A">
        <w:t xml:space="preserve">Субсидия АНО </w:t>
      </w:r>
      <w:r w:rsidR="000E4D99">
        <w:t>"</w:t>
      </w:r>
      <w:r w:rsidRPr="00CD644A">
        <w:t>Центр Содействия жилищному строительству Мурманской области</w:t>
      </w:r>
      <w:r w:rsidR="000E4D99">
        <w:t>"</w:t>
      </w:r>
      <w:r w:rsidRPr="00CD644A">
        <w:t xml:space="preserve"> на реализацию мероприятий в рамках развития жилищного строительства</w:t>
      </w:r>
      <w:r w:rsidR="000E4D99">
        <w:t>"</w:t>
      </w:r>
      <w:r w:rsidRPr="00CD644A">
        <w:t xml:space="preserve">, что обусловлено </w:t>
      </w:r>
      <w:r w:rsidR="006A4FDA" w:rsidRPr="00CD644A">
        <w:t>фактической потребностью некоммерческой организации</w:t>
      </w:r>
      <w:r w:rsidRPr="00CD644A">
        <w:t>;</w:t>
      </w:r>
    </w:p>
    <w:p w14:paraId="314D621F" w14:textId="7206BEF2" w:rsidR="00653404" w:rsidRPr="00CD644A" w:rsidRDefault="00653404" w:rsidP="00653404">
      <w:pPr>
        <w:ind w:firstLine="709"/>
        <w:jc w:val="both"/>
      </w:pPr>
      <w:r w:rsidRPr="00CD644A">
        <w:t xml:space="preserve">237,2 тыс. рублей, что составляет 46,4 % от запланированных бюджетных назначений, в рамках реализации мероприятия </w:t>
      </w:r>
      <w:r w:rsidR="000E4D99">
        <w:t>"</w:t>
      </w:r>
      <w:r w:rsidRPr="00CD644A">
        <w:t>Консервация объекта незавершенного строительства, расположенного по адресу: г. Мурманск, ул. Павлова, с кадастровым номером 51:20:00015:2455</w:t>
      </w:r>
      <w:r w:rsidR="000E4D99">
        <w:t>"</w:t>
      </w:r>
      <w:r w:rsidRPr="00CD644A">
        <w:t>, что обусловлено экономией, сложившейся по результатам п</w:t>
      </w:r>
      <w:r w:rsidR="002471F8" w:rsidRPr="00CD644A">
        <w:t>роведения конкурентных процедур.</w:t>
      </w:r>
    </w:p>
    <w:p w14:paraId="3E6492C1" w14:textId="10B4263C" w:rsidR="00653404" w:rsidRPr="00CD644A" w:rsidRDefault="002471F8" w:rsidP="002471F8">
      <w:pPr>
        <w:tabs>
          <w:tab w:val="left" w:pos="1484"/>
        </w:tabs>
        <w:ind w:firstLine="709"/>
        <w:jc w:val="both"/>
        <w:rPr>
          <w:color w:val="FF0000"/>
        </w:rPr>
      </w:pPr>
      <w:r w:rsidRPr="00CD644A">
        <w:t xml:space="preserve">Кроме того, в рамках подпрограммы в полном объеме не освоены бюджетные ассигнования в размере 6 436,4 тыс. рублей, предусмотренные на реализацию мероприятия </w:t>
      </w:r>
      <w:r w:rsidR="000E4D99">
        <w:t>"</w:t>
      </w:r>
      <w:r w:rsidRPr="00CD644A">
        <w:t>Жилые дома в г. Мурманске по ул. Бондарной</w:t>
      </w:r>
      <w:r w:rsidR="000E4D99">
        <w:t>"</w:t>
      </w:r>
      <w:r w:rsidRPr="00CD644A">
        <w:t xml:space="preserve">, что обусловлено </w:t>
      </w:r>
      <w:r w:rsidR="00221D93" w:rsidRPr="00CD644A">
        <w:t>поздним получением отчета о проведении инженерно-геологических изысканий и, как следствие, поздн</w:t>
      </w:r>
      <w:r w:rsidR="00D42E52">
        <w:t>им</w:t>
      </w:r>
      <w:r w:rsidR="00221D93" w:rsidRPr="00CD644A">
        <w:t xml:space="preserve"> заключение</w:t>
      </w:r>
      <w:r w:rsidR="00D42E52">
        <w:t>м</w:t>
      </w:r>
      <w:r w:rsidR="00221D93" w:rsidRPr="00CD644A">
        <w:t xml:space="preserve"> контракта на выполнение строительно - монтажных работ (средства в необходимом объеме подтверждены в 2024 году).</w:t>
      </w:r>
    </w:p>
    <w:p w14:paraId="66732E39" w14:textId="77777777" w:rsidR="00653404" w:rsidRPr="00CD644A" w:rsidRDefault="00653404" w:rsidP="00F8344C">
      <w:pPr>
        <w:ind w:firstLine="709"/>
        <w:jc w:val="both"/>
        <w:rPr>
          <w:color w:val="FF0000"/>
        </w:rPr>
      </w:pPr>
    </w:p>
    <w:p w14:paraId="2193FE7A" w14:textId="20EC9B8B" w:rsidR="00395B2D" w:rsidRPr="00CD644A" w:rsidRDefault="00395B2D" w:rsidP="00F8344C">
      <w:pPr>
        <w:pStyle w:val="a8"/>
        <w:ind w:firstLine="709"/>
        <w:rPr>
          <w:b/>
          <w:i/>
          <w:sz w:val="24"/>
          <w:szCs w:val="24"/>
        </w:rPr>
      </w:pPr>
      <w:r w:rsidRPr="00CD644A">
        <w:rPr>
          <w:b/>
          <w:i/>
          <w:sz w:val="24"/>
          <w:szCs w:val="24"/>
        </w:rPr>
        <w:t xml:space="preserve">Подпрограмма 2. </w:t>
      </w:r>
      <w:r w:rsidR="000E4D99">
        <w:rPr>
          <w:b/>
          <w:i/>
          <w:sz w:val="24"/>
          <w:szCs w:val="24"/>
        </w:rPr>
        <w:t>"</w:t>
      </w:r>
      <w:r w:rsidR="00CF386D" w:rsidRPr="00CD644A">
        <w:rPr>
          <w:b/>
          <w:i/>
          <w:sz w:val="24"/>
          <w:szCs w:val="24"/>
        </w:rPr>
        <w:t>Формирование комфортной городской среды</w:t>
      </w:r>
      <w:r w:rsidR="000E4D99">
        <w:rPr>
          <w:b/>
          <w:i/>
          <w:sz w:val="24"/>
          <w:szCs w:val="24"/>
        </w:rPr>
        <w:t>"</w:t>
      </w:r>
    </w:p>
    <w:p w14:paraId="58534A09" w14:textId="2264892B" w:rsidR="005932F5" w:rsidRPr="00CD644A" w:rsidRDefault="005932F5" w:rsidP="005932F5">
      <w:pPr>
        <w:ind w:firstLine="709"/>
        <w:jc w:val="both"/>
        <w:rPr>
          <w:color w:val="FF0000"/>
        </w:rPr>
      </w:pPr>
      <w:r w:rsidRPr="00CD644A">
        <w:t xml:space="preserve">169 672,5 тыс. рублей, что составляет 60,7 % от запланированных бюджетных назначений, в рамках реализации мероприятия </w:t>
      </w:r>
      <w:r w:rsidR="000E4D99">
        <w:t>"</w:t>
      </w:r>
      <w:r w:rsidRPr="00CD644A">
        <w:t>Предоставление субсидии из областного бюджета бюджету муниципального образования городской округ город-герой Мурманск на осуществление городским округом городом-героем Мурманском функций административного центра области</w:t>
      </w:r>
      <w:r w:rsidR="000E4D99">
        <w:t>"</w:t>
      </w:r>
      <w:r w:rsidRPr="00CD644A">
        <w:t>, что обусловлено перечислением субсидии в соответствии с заявкой муниципального образования исходя из фактической потребности (остаток субсидии подтвержден к использованию в 2024 году в сумме 94 082,5 тыс. рублей)</w:t>
      </w:r>
      <w:r w:rsidRPr="00CD644A">
        <w:rPr>
          <w:color w:val="FF0000"/>
        </w:rPr>
        <w:t>;</w:t>
      </w:r>
    </w:p>
    <w:p w14:paraId="593E9B30" w14:textId="3B831CA4" w:rsidR="006D2E21" w:rsidRPr="00CD644A" w:rsidRDefault="006D2E21" w:rsidP="006D2E21">
      <w:pPr>
        <w:ind w:firstLine="709"/>
        <w:jc w:val="both"/>
      </w:pPr>
      <w:r w:rsidRPr="00CD644A">
        <w:t xml:space="preserve">28 075,2 тыс. рублей, что составляет 6,6 % от запланированных бюджетных назначений, в рамках реализации мероприятия </w:t>
      </w:r>
      <w:r w:rsidR="000E4D99">
        <w:t>"</w:t>
      </w:r>
      <w:r w:rsidRPr="00CD644A">
        <w:t>Предоставление субсидий муниципальным образованиям на поддержку муниципальных программ формирования современной городской среды в части выполнения мероприятий по благоустройству дворовых территорий</w:t>
      </w:r>
      <w:r w:rsidR="000E4D99">
        <w:t>"</w:t>
      </w:r>
      <w:r w:rsidRPr="00CD644A">
        <w:t xml:space="preserve">, что обусловлено </w:t>
      </w:r>
      <w:r w:rsidR="001228BF" w:rsidRPr="00CD644A">
        <w:t>несвоевременным исполнением подрядными организациями обязательств по договорам (средства в необходимом объеме подтверждены в 2024 году), а также экономией, сложившейся по результатам проведения конкурентных процедур</w:t>
      </w:r>
      <w:r w:rsidRPr="00CD644A">
        <w:t>;</w:t>
      </w:r>
    </w:p>
    <w:p w14:paraId="3D5B9DC4" w14:textId="6D4FE8C2" w:rsidR="006D2E21" w:rsidRPr="00CD644A" w:rsidRDefault="006D2E21" w:rsidP="006D2E21">
      <w:pPr>
        <w:ind w:firstLine="709"/>
        <w:jc w:val="both"/>
      </w:pPr>
      <w:r w:rsidRPr="00CD644A">
        <w:t xml:space="preserve">15 093,4 тыс. рублей, что составляет 19,6 % от запланированных бюджетных назначений, в рамках реализации мероприятия </w:t>
      </w:r>
      <w:r w:rsidR="000E4D99">
        <w:t>"</w:t>
      </w:r>
      <w:r w:rsidRPr="00CD644A">
        <w:t xml:space="preserve">Иной межбюджетный трансферт муниципальным образованиям Мурманской области на реализацию мероприятий </w:t>
      </w:r>
      <w:r w:rsidRPr="00CD644A">
        <w:lastRenderedPageBreak/>
        <w:t>комплексного плана развития социальной и инженерной инфраструктур закрытых административно-территориальных образований Мурманской области и населенных пунктов Мурманской области с дислокацией военных формирований</w:t>
      </w:r>
      <w:r w:rsidR="000E4D99">
        <w:t>"</w:t>
      </w:r>
      <w:r w:rsidRPr="00CD644A">
        <w:t xml:space="preserve">, что обусловлено </w:t>
      </w:r>
      <w:r w:rsidRPr="00CD644A">
        <w:br/>
        <w:t xml:space="preserve">несоблюдением подрядчиком условий контакта </w:t>
      </w:r>
      <w:r w:rsidR="006C058F" w:rsidRPr="00CD644A">
        <w:t>в части сроков выполнения работ</w:t>
      </w:r>
      <w:r w:rsidRPr="00CD644A">
        <w:t>;</w:t>
      </w:r>
    </w:p>
    <w:p w14:paraId="42BFFE2E" w14:textId="21C1BB4D" w:rsidR="006D2E21" w:rsidRPr="00CD644A" w:rsidRDefault="006D2E21" w:rsidP="006D2E21">
      <w:pPr>
        <w:ind w:firstLine="709"/>
        <w:jc w:val="both"/>
      </w:pPr>
      <w:r w:rsidRPr="00CD644A">
        <w:t>13</w:t>
      </w:r>
      <w:r w:rsidR="00ED072E" w:rsidRPr="00CD644A">
        <w:t xml:space="preserve"> </w:t>
      </w:r>
      <w:r w:rsidRPr="00CD644A">
        <w:t xml:space="preserve">769,4 тыс. рублей, что составляет 4,1 % от запланированных бюджетных назначений, в рамках реализации мероприятия </w:t>
      </w:r>
      <w:r w:rsidR="000E4D99">
        <w:t>"</w:t>
      </w:r>
      <w:r w:rsidRPr="00CD644A">
        <w:t>Иной межбюджетный трансферт из областного бюджета бюджетам муниципальных образований Мурманской области на реализацию мероприятий Плана социального развития центров экономического роста Мурманской</w:t>
      </w:r>
      <w:r w:rsidR="009216E1" w:rsidRPr="00CD644A">
        <w:t> </w:t>
      </w:r>
      <w:r w:rsidRPr="00CD644A">
        <w:t>области</w:t>
      </w:r>
      <w:r w:rsidR="000E4D99">
        <w:t>"</w:t>
      </w:r>
      <w:r w:rsidRPr="00CD644A">
        <w:t>,</w:t>
      </w:r>
      <w:r w:rsidR="009216E1" w:rsidRPr="00CD644A">
        <w:t> </w:t>
      </w:r>
      <w:r w:rsidRPr="00CD644A">
        <w:t>что</w:t>
      </w:r>
      <w:r w:rsidR="009216E1" w:rsidRPr="00CD644A">
        <w:t> </w:t>
      </w:r>
      <w:r w:rsidRPr="00CD644A">
        <w:t xml:space="preserve">обусловлено </w:t>
      </w:r>
      <w:r w:rsidR="001108CB" w:rsidRPr="00CD644A">
        <w:t>сложившейся фактической потребност</w:t>
      </w:r>
      <w:r w:rsidR="005F2C62" w:rsidRPr="00CD644A">
        <w:t>ью</w:t>
      </w:r>
      <w:r w:rsidRPr="00CD644A">
        <w:t>;</w:t>
      </w:r>
    </w:p>
    <w:p w14:paraId="2C07FC2C" w14:textId="22ABBEEB" w:rsidR="008C7F07" w:rsidRPr="00CD644A" w:rsidRDefault="008C7F07" w:rsidP="006D2E21">
      <w:pPr>
        <w:ind w:firstLine="709"/>
        <w:jc w:val="both"/>
      </w:pPr>
      <w:r w:rsidRPr="00CD644A">
        <w:t xml:space="preserve">10 632,5 тыс. рублей, что составляет 6,6 % от запланированных бюджетных назначений, в рамках реализации мероприятия </w:t>
      </w:r>
      <w:r w:rsidR="000E4D99">
        <w:t>"</w:t>
      </w:r>
      <w:r w:rsidRPr="00CD644A">
        <w:t>Выполнение функций заказчика</w:t>
      </w:r>
      <w:r w:rsidR="000E4D99">
        <w:t>"</w:t>
      </w:r>
      <w:r w:rsidRPr="00CD644A">
        <w:t xml:space="preserve">,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оптимизацией расходов областного бюджета по закупке товаров, работ и услуг по содержанию ГОКУ </w:t>
      </w:r>
      <w:r w:rsidR="000E4D99">
        <w:t>"</w:t>
      </w:r>
      <w:r w:rsidRPr="00CD644A">
        <w:t>Управление капитального строительства Мурманской области</w:t>
      </w:r>
      <w:r w:rsidR="000E4D99">
        <w:t>"</w:t>
      </w:r>
      <w:r w:rsidRPr="00CD644A">
        <w:t>;</w:t>
      </w:r>
    </w:p>
    <w:p w14:paraId="74CF7D2B" w14:textId="614F6565" w:rsidR="006D2E21" w:rsidRPr="00CD644A" w:rsidRDefault="006D2E21" w:rsidP="006D2E21">
      <w:pPr>
        <w:ind w:firstLine="709"/>
        <w:jc w:val="both"/>
      </w:pPr>
      <w:r w:rsidRPr="00CD644A">
        <w:t>8</w:t>
      </w:r>
      <w:r w:rsidR="002B6531" w:rsidRPr="00CD644A">
        <w:t xml:space="preserve"> </w:t>
      </w:r>
      <w:r w:rsidRPr="00CD644A">
        <w:t xml:space="preserve">744,3 тыс. рублей, что составляет 60,8 % от запланированных бюджетных назначений, в рамках реализации мероприятия </w:t>
      </w:r>
      <w:r w:rsidR="000E4D99">
        <w:t>"</w:t>
      </w:r>
      <w:r w:rsidRPr="00CD644A">
        <w:t>Новое кладбище в городе Мончегорске</w:t>
      </w:r>
      <w:r w:rsidR="000E4D99">
        <w:t>"</w:t>
      </w:r>
      <w:r w:rsidRPr="00CD644A">
        <w:t xml:space="preserve">, что обусловлено </w:t>
      </w:r>
      <w:r w:rsidR="002B6531" w:rsidRPr="00CD644A">
        <w:t>р</w:t>
      </w:r>
      <w:r w:rsidRPr="00CD644A">
        <w:t>асторжение</w:t>
      </w:r>
      <w:r w:rsidR="002B6531" w:rsidRPr="00CD644A">
        <w:t>м</w:t>
      </w:r>
      <w:r w:rsidRPr="00CD644A">
        <w:t xml:space="preserve"> контракта в связи с невыполнением подрядчиком обязательств;</w:t>
      </w:r>
    </w:p>
    <w:p w14:paraId="0DAD6355" w14:textId="7E69ABBE" w:rsidR="006D2E21" w:rsidRPr="00CD644A" w:rsidRDefault="006D2E21" w:rsidP="006D2E21">
      <w:pPr>
        <w:ind w:firstLine="709"/>
        <w:jc w:val="both"/>
      </w:pPr>
      <w:r w:rsidRPr="00CD644A">
        <w:t>6</w:t>
      </w:r>
      <w:r w:rsidR="002B6531" w:rsidRPr="00CD644A">
        <w:t xml:space="preserve"> </w:t>
      </w:r>
      <w:r w:rsidRPr="00CD644A">
        <w:t xml:space="preserve">451,9 тыс. рублей, что составляет 75,5 % от запланированных бюджетных назначений, в рамках реализации мероприятия </w:t>
      </w:r>
      <w:r w:rsidR="000E4D99">
        <w:t>"</w:t>
      </w:r>
      <w:r w:rsidRPr="00CD644A">
        <w:t>Субсидия из областного бюджета бюджетам муниципальных образований Мурманской области на софинансирование мероприятий по сносу объектов капитального строительства</w:t>
      </w:r>
      <w:r w:rsidR="000E4D99">
        <w:t>"</w:t>
      </w:r>
      <w:r w:rsidRPr="00CD644A">
        <w:t xml:space="preserve">, что обусловлено </w:t>
      </w:r>
      <w:r w:rsidR="009C1F63" w:rsidRPr="00CD644A">
        <w:t>несвоевременным исполнением подрядной организацией обязательств по договору (средства в необходимом объеме подтверждены в 2024 году), а также экономией, сложившейся по результатам проведения конкурентных процедур</w:t>
      </w:r>
      <w:r w:rsidRPr="00CD644A">
        <w:t>;</w:t>
      </w:r>
    </w:p>
    <w:p w14:paraId="7E00D04F" w14:textId="7B163205" w:rsidR="006D2E21" w:rsidRPr="00CD644A" w:rsidRDefault="006D2E21" w:rsidP="00FB3131">
      <w:pPr>
        <w:ind w:firstLine="709"/>
        <w:jc w:val="both"/>
      </w:pPr>
      <w:r w:rsidRPr="00CD644A">
        <w:t>4</w:t>
      </w:r>
      <w:r w:rsidR="000E260B" w:rsidRPr="00CD644A">
        <w:t xml:space="preserve"> </w:t>
      </w:r>
      <w:r w:rsidRPr="00CD644A">
        <w:t xml:space="preserve">820,8 тыс. рублей, что составляет 8 % от запланированных бюджетных назначений, в рамках реализации мероприятия </w:t>
      </w:r>
      <w:r w:rsidR="000E4D99">
        <w:t>"</w:t>
      </w:r>
      <w:r w:rsidRPr="00CD644A">
        <w:t>Обеспечение реализации государственных функций в сфере градостроительства и благоустройства</w:t>
      </w:r>
      <w:r w:rsidR="000E4D99">
        <w:t>"</w:t>
      </w:r>
      <w:r w:rsidRPr="00CD644A">
        <w:t xml:space="preserve">, что обусловлено </w:t>
      </w:r>
      <w:r w:rsidR="00FB3131" w:rsidRPr="00CD644A">
        <w:t xml:space="preserve">уменьшением расходов </w:t>
      </w:r>
      <w:r w:rsidR="004A49D4" w:rsidRPr="00CD644A">
        <w:t xml:space="preserve">по фонду оплаты труда в связи с наличием в течение 2023 года вакантных должностей, </w:t>
      </w:r>
      <w:r w:rsidR="00FB3131" w:rsidRPr="00CD644A">
        <w:t>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p>
    <w:p w14:paraId="6BEFB789" w14:textId="4E1D3C90" w:rsidR="006D2E21" w:rsidRPr="00CD644A" w:rsidRDefault="006D2E21" w:rsidP="006D2E21">
      <w:pPr>
        <w:ind w:firstLine="709"/>
        <w:jc w:val="both"/>
      </w:pPr>
      <w:r w:rsidRPr="00CD644A">
        <w:t>4</w:t>
      </w:r>
      <w:r w:rsidR="00FB3131" w:rsidRPr="00CD644A">
        <w:t xml:space="preserve"> </w:t>
      </w:r>
      <w:r w:rsidRPr="00CD644A">
        <w:t xml:space="preserve">154,2 тыс. рублей, что составляет 2,1 % от запланированных бюджетных назначений, в рамках реализации мероприятия </w:t>
      </w:r>
      <w:r w:rsidR="000E4D99">
        <w:t>"</w:t>
      </w:r>
      <w:r w:rsidRPr="00CD644A">
        <w:t>Иные межбюджетные трансферты из областного бюджета бюджетам муниципальных образований на реализацию мероприятий, направленных на выполнение работ по ямочному ремонту дворовых проездов</w:t>
      </w:r>
      <w:r w:rsidR="000E4D99">
        <w:t>"</w:t>
      </w:r>
      <w:r w:rsidRPr="00CD644A">
        <w:t>, что обусловлено экономи</w:t>
      </w:r>
      <w:r w:rsidR="00FB3131" w:rsidRPr="00CD644A">
        <w:t>ей</w:t>
      </w:r>
      <w:r w:rsidRPr="00CD644A">
        <w:t xml:space="preserve">, </w:t>
      </w:r>
      <w:r w:rsidR="00FB3131" w:rsidRPr="00CD644A">
        <w:t>сложившейся по результатам п</w:t>
      </w:r>
      <w:r w:rsidRPr="00CD644A">
        <w:t>роведения конкур</w:t>
      </w:r>
      <w:r w:rsidR="00FB3131" w:rsidRPr="00CD644A">
        <w:t xml:space="preserve">ентных </w:t>
      </w:r>
      <w:r w:rsidRPr="00CD644A">
        <w:t>процедур;</w:t>
      </w:r>
    </w:p>
    <w:p w14:paraId="645EA341" w14:textId="3FCCEB7D" w:rsidR="006D2E21" w:rsidRPr="00CD644A" w:rsidRDefault="006D2E21" w:rsidP="006D2E21">
      <w:pPr>
        <w:ind w:firstLine="709"/>
        <w:jc w:val="both"/>
        <w:rPr>
          <w:color w:val="FF0000"/>
        </w:rPr>
      </w:pPr>
      <w:r w:rsidRPr="00CD644A">
        <w:t>2</w:t>
      </w:r>
      <w:r w:rsidR="00FB3131" w:rsidRPr="00CD644A">
        <w:t xml:space="preserve"> </w:t>
      </w:r>
      <w:r w:rsidRPr="00CD644A">
        <w:t xml:space="preserve">433,4 тыс. рублей, что составляет 4,1 % от запланированных бюджетных назначений, в рамках реализации мероприятия </w:t>
      </w:r>
      <w:r w:rsidR="000E4D99">
        <w:t>"</w:t>
      </w:r>
      <w:r w:rsidRPr="00CD644A">
        <w:t>Предоставление иного межбюджетного трансферта из областного бюджета бюджетам муниципальных образований Мурманской области на реализацию мероприятий по устройству архитектурно-художественной подсветки</w:t>
      </w:r>
      <w:r w:rsidR="000E4D99">
        <w:t>"</w:t>
      </w:r>
      <w:r w:rsidRPr="00CD644A">
        <w:t xml:space="preserve">, что обусловлено </w:t>
      </w:r>
      <w:r w:rsidR="00F0195B" w:rsidRPr="00CD644A">
        <w:t>экономией, сложившейся по результатам проведения конкурентных процедур;</w:t>
      </w:r>
    </w:p>
    <w:p w14:paraId="54B4CFE1" w14:textId="5BFCEDD3" w:rsidR="006D2E21" w:rsidRPr="00CD644A" w:rsidRDefault="006D2E21" w:rsidP="006D2E21">
      <w:pPr>
        <w:ind w:firstLine="709"/>
        <w:jc w:val="both"/>
      </w:pPr>
      <w:r w:rsidRPr="00CD644A">
        <w:t>1</w:t>
      </w:r>
      <w:r w:rsidR="00A57D8D" w:rsidRPr="00CD644A">
        <w:t> </w:t>
      </w:r>
      <w:r w:rsidRPr="00CD644A">
        <w:t>726</w:t>
      </w:r>
      <w:r w:rsidR="00A57D8D" w:rsidRPr="00CD644A">
        <w:t>,0</w:t>
      </w:r>
      <w:r w:rsidRPr="00CD644A">
        <w:t xml:space="preserve"> тыс. рублей, что составляет 1,6 % от запланированных бюджетных назначений, в рамках реализации мероприятия </w:t>
      </w:r>
      <w:r w:rsidR="000E4D99">
        <w:t>"</w:t>
      </w:r>
      <w:r w:rsidRPr="00CD644A">
        <w:t>Обеспечение реализации государственных функций Министерства строительства Мурманской области</w:t>
      </w:r>
      <w:r w:rsidR="000E4D99">
        <w:t>"</w:t>
      </w:r>
      <w:r w:rsidRPr="00CD644A">
        <w:t xml:space="preserve">, что обусловлено уменьшением расходов на уплату страховых взносов в связи с превышением размера начисленной </w:t>
      </w:r>
      <w:r w:rsidRPr="00CD644A">
        <w:lastRenderedPageBreak/>
        <w:t>заработной платы над установленной предельной величиной базы для начисления страховых взносов</w:t>
      </w:r>
      <w:r w:rsidR="00D70879" w:rsidRPr="00CD644A">
        <w:t>,</w:t>
      </w:r>
      <w:r w:rsidRPr="00CD644A">
        <w:t xml:space="preserve"> по закупке товаров, работ и услуг</w:t>
      </w:r>
      <w:r w:rsidR="004A49D4" w:rsidRPr="00CD644A">
        <w:t xml:space="preserve"> </w:t>
      </w:r>
      <w:r w:rsidR="00F14F80" w:rsidRPr="00CD644A">
        <w:t>исходя из фактической потребности</w:t>
      </w:r>
      <w:r w:rsidRPr="00CD644A">
        <w:t>;</w:t>
      </w:r>
    </w:p>
    <w:p w14:paraId="664E1732" w14:textId="5FE7CF6E" w:rsidR="006D2E21" w:rsidRPr="00CD644A" w:rsidRDefault="006D2E21" w:rsidP="006D2E21">
      <w:pPr>
        <w:ind w:firstLine="709"/>
        <w:jc w:val="both"/>
      </w:pPr>
      <w:r w:rsidRPr="00CD644A">
        <w:t>1</w:t>
      </w:r>
      <w:r w:rsidR="00D70879" w:rsidRPr="00CD644A">
        <w:t xml:space="preserve"> </w:t>
      </w:r>
      <w:r w:rsidRPr="00CD644A">
        <w:t xml:space="preserve">460,1 тыс. рублей, что составляет 0,7 % от запланированных бюджетных назначений, в рамках реализации мероприятия </w:t>
      </w:r>
      <w:r w:rsidR="000E4D99">
        <w:t>"</w:t>
      </w:r>
      <w:r w:rsidRPr="00CD644A">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0E4D99">
        <w:t>"</w:t>
      </w:r>
      <w:r w:rsidRPr="00CD644A">
        <w:t xml:space="preserve">, что обусловлено </w:t>
      </w:r>
      <w:r w:rsidR="00CC5069" w:rsidRPr="00CD644A">
        <w:t>экономией, сложившейся по результатам проведения конкурентных процедур</w:t>
      </w:r>
      <w:r w:rsidRPr="00CD644A">
        <w:t>;</w:t>
      </w:r>
    </w:p>
    <w:p w14:paraId="4BB6DA72" w14:textId="32DB3FE9" w:rsidR="006D2E21" w:rsidRPr="00CD644A" w:rsidRDefault="006D2E21" w:rsidP="006D2E21">
      <w:pPr>
        <w:ind w:firstLine="709"/>
        <w:jc w:val="both"/>
      </w:pPr>
      <w:r w:rsidRPr="00CD644A">
        <w:t xml:space="preserve">386,3 тыс. рублей, что составляет 30,4 % от запланированных бюджетных назначений, в рамках реализации мероприятия </w:t>
      </w:r>
      <w:r w:rsidR="000E4D99">
        <w:t>"</w:t>
      </w:r>
      <w:r w:rsidRPr="00CD644A">
        <w:t>Развитие в подведомственных учреждениях информационно-технологической инфраструктуры, содержание объектов недвижимого имущества, мероприятия по обязательной аттестации экспертов, обеспечение гарантий и компенсаций, установленных законодательством для лиц, работающих в районах Крайнего Севера</w:t>
      </w:r>
      <w:r w:rsidR="000E4D99">
        <w:t>"</w:t>
      </w:r>
      <w:r w:rsidRPr="00CD644A">
        <w:t xml:space="preserve">, что обусловлено </w:t>
      </w:r>
      <w:r w:rsidR="00A57DDC">
        <w:t xml:space="preserve">отсутствием подтвержденной потребности для заключения контракта на оказание услуг на </w:t>
      </w:r>
      <w:r w:rsidR="00A57DDC">
        <w:rPr>
          <w:lang w:val="en-US"/>
        </w:rPr>
        <w:t>BIM</w:t>
      </w:r>
      <w:r w:rsidR="00A57DDC">
        <w:t>-моделирование и экономией средств на изготовление ключей ЭЦП в связи с фактической потребностью</w:t>
      </w:r>
      <w:r w:rsidR="00D70879" w:rsidRPr="00CD644A">
        <w:t>.</w:t>
      </w:r>
    </w:p>
    <w:p w14:paraId="252D8B39" w14:textId="5E503C31" w:rsidR="006D2E21" w:rsidRPr="00CD644A" w:rsidRDefault="00205D6A" w:rsidP="00205D6A">
      <w:pPr>
        <w:tabs>
          <w:tab w:val="left" w:pos="1484"/>
        </w:tabs>
        <w:ind w:firstLine="709"/>
        <w:jc w:val="both"/>
      </w:pPr>
      <w:r w:rsidRPr="00CD644A">
        <w:t xml:space="preserve">Кроме того, в рамках подпрограммы в полном объеме не освоены бюджетные ассигнования в размере 980,0 тыс. рублей, предусмотренные на реализацию мероприятия </w:t>
      </w:r>
      <w:r w:rsidR="000E4D99">
        <w:t>"</w:t>
      </w:r>
      <w:r w:rsidRPr="00CD644A">
        <w:t>Разработка проекта планировки и проекта межевания территории для жилищного строительства в городе Полярные Зори</w:t>
      </w:r>
      <w:r w:rsidR="000E4D99">
        <w:t>"</w:t>
      </w:r>
      <w:r w:rsidRPr="00CD644A">
        <w:t xml:space="preserve">, что обусловлено </w:t>
      </w:r>
      <w:r w:rsidR="006D2E21" w:rsidRPr="00CD644A">
        <w:t>несвоевременн</w:t>
      </w:r>
      <w:r w:rsidRPr="00CD644A">
        <w:t>ым</w:t>
      </w:r>
      <w:r w:rsidR="006D2E21" w:rsidRPr="00CD644A">
        <w:t xml:space="preserve"> исполнение</w:t>
      </w:r>
      <w:r w:rsidRPr="00CD644A">
        <w:t>м</w:t>
      </w:r>
      <w:r w:rsidR="006D2E21" w:rsidRPr="00CD644A">
        <w:t xml:space="preserve"> подрядной организацией обязательств по договору</w:t>
      </w:r>
      <w:r w:rsidRPr="00CD644A">
        <w:t xml:space="preserve"> (</w:t>
      </w:r>
      <w:r w:rsidR="001E45CE" w:rsidRPr="00CD644A">
        <w:t>средства подтверждены в 2024 году</w:t>
      </w:r>
      <w:r w:rsidRPr="00CD644A">
        <w:t>).</w:t>
      </w:r>
    </w:p>
    <w:p w14:paraId="520FB8FC" w14:textId="77777777" w:rsidR="00221B77" w:rsidRPr="00CD644A" w:rsidRDefault="00221B77" w:rsidP="00F8344C">
      <w:pPr>
        <w:pStyle w:val="a8"/>
        <w:ind w:firstLine="709"/>
        <w:rPr>
          <w:b/>
          <w:i/>
          <w:color w:val="FF0000"/>
          <w:sz w:val="24"/>
          <w:szCs w:val="24"/>
        </w:rPr>
      </w:pPr>
    </w:p>
    <w:p w14:paraId="35239A91" w14:textId="0203009A" w:rsidR="004E6A32" w:rsidRPr="00CD644A" w:rsidRDefault="004E6A32" w:rsidP="00F8344C">
      <w:pPr>
        <w:pStyle w:val="a8"/>
        <w:ind w:firstLine="709"/>
        <w:rPr>
          <w:b/>
          <w:i/>
          <w:sz w:val="24"/>
          <w:szCs w:val="24"/>
        </w:rPr>
      </w:pPr>
      <w:r w:rsidRPr="00CD644A">
        <w:rPr>
          <w:b/>
          <w:i/>
          <w:sz w:val="24"/>
          <w:szCs w:val="24"/>
        </w:rPr>
        <w:t xml:space="preserve">Подпрограмма 3. </w:t>
      </w:r>
      <w:r w:rsidR="000E4D99">
        <w:rPr>
          <w:b/>
          <w:i/>
          <w:sz w:val="24"/>
          <w:szCs w:val="24"/>
        </w:rPr>
        <w:t>"</w:t>
      </w:r>
      <w:r w:rsidR="00CF386D" w:rsidRPr="00CD644A">
        <w:rPr>
          <w:b/>
          <w:i/>
          <w:sz w:val="24"/>
          <w:szCs w:val="24"/>
        </w:rPr>
        <w:t>Сокращение непригодного для проживания жилищного фонда</w:t>
      </w:r>
      <w:r w:rsidR="000E4D99">
        <w:rPr>
          <w:b/>
          <w:i/>
          <w:sz w:val="24"/>
          <w:szCs w:val="24"/>
        </w:rPr>
        <w:t>"</w:t>
      </w:r>
    </w:p>
    <w:p w14:paraId="1FAB316F" w14:textId="1265E763" w:rsidR="00427773" w:rsidRPr="00CD644A" w:rsidRDefault="0084312C" w:rsidP="005E0D62">
      <w:pPr>
        <w:ind w:firstLine="709"/>
        <w:jc w:val="both"/>
      </w:pPr>
      <w:r w:rsidRPr="00CD644A">
        <w:t>521</w:t>
      </w:r>
      <w:r w:rsidR="00427773" w:rsidRPr="00CD644A">
        <w:t xml:space="preserve"> </w:t>
      </w:r>
      <w:r w:rsidRPr="00CD644A">
        <w:t xml:space="preserve">765,5 тыс. рублей, что составляет 39,4 % от запланированных бюджетных назначений, в рамках реализации мероприятия </w:t>
      </w:r>
      <w:r w:rsidR="000E4D99">
        <w:t>"</w:t>
      </w:r>
      <w:r w:rsidRPr="00CD644A">
        <w:t>Переселение граждан из аварийного жилищного фонда за исключением мер по обеспечению поддержки собственников</w:t>
      </w:r>
      <w:r w:rsidR="000E4D99">
        <w:t>"</w:t>
      </w:r>
      <w:r w:rsidRPr="00CD644A">
        <w:t xml:space="preserve">, что обусловлено </w:t>
      </w:r>
      <w:r w:rsidR="00427773" w:rsidRPr="00CD644A">
        <w:t xml:space="preserve">этапностью реализации адресной программы </w:t>
      </w:r>
      <w:r w:rsidR="00BF6E95" w:rsidRPr="00CD644A">
        <w:t>(средства в необходимом объеме предусмотрены в бюджете в 2024 году)</w:t>
      </w:r>
      <w:r w:rsidR="00427773" w:rsidRPr="00CD644A">
        <w:t>;</w:t>
      </w:r>
    </w:p>
    <w:p w14:paraId="6D984B57" w14:textId="1004F01B" w:rsidR="006B5E26" w:rsidRPr="00CD644A" w:rsidRDefault="006B5E26" w:rsidP="006B5E26">
      <w:pPr>
        <w:ind w:firstLine="709"/>
        <w:jc w:val="both"/>
        <w:rPr>
          <w:b/>
          <w:color w:val="FF0000"/>
        </w:rPr>
      </w:pPr>
      <w:r w:rsidRPr="00CD644A">
        <w:t xml:space="preserve">129 580,8 тыс. рублей, что составляет 56,7 % от запланированных бюджетных назначений, в рамках реализации мероприятия </w:t>
      </w:r>
      <w:r w:rsidR="000E4D99">
        <w:t>"</w:t>
      </w:r>
      <w:r w:rsidRPr="00CD644A">
        <w:t>Жилые дома в г. Мурманске на ул. Бондарной. Этап 1 - Жилой дом в городе Мурманске по улице Бондарной</w:t>
      </w:r>
      <w:r w:rsidR="000E4D99">
        <w:t>"</w:t>
      </w:r>
      <w:r w:rsidRPr="00CD644A">
        <w:t xml:space="preserve">, что обусловлено </w:t>
      </w:r>
      <w:r w:rsidRPr="00CD644A">
        <w:br/>
        <w:t>поздним получением отчета о проведении инженерно-геологических изысканий и, как следствие, поздн</w:t>
      </w:r>
      <w:r w:rsidR="00D42E52">
        <w:t>им</w:t>
      </w:r>
      <w:r w:rsidRPr="00CD644A">
        <w:t xml:space="preserve"> заключение</w:t>
      </w:r>
      <w:r w:rsidR="00D42E52">
        <w:t>м</w:t>
      </w:r>
      <w:r w:rsidRPr="00CD644A">
        <w:t xml:space="preserve"> контракта на выполнение строительно - монтажных работ (средства в необходимом объеме предусмотрены в бюджете в 2024 году);</w:t>
      </w:r>
    </w:p>
    <w:p w14:paraId="72708AE2" w14:textId="382137F7" w:rsidR="0084312C" w:rsidRPr="00CD644A" w:rsidRDefault="0084312C" w:rsidP="005E0D62">
      <w:pPr>
        <w:ind w:firstLine="709"/>
        <w:jc w:val="both"/>
      </w:pPr>
      <w:r w:rsidRPr="00CD644A">
        <w:t>67</w:t>
      </w:r>
      <w:r w:rsidR="00F27612" w:rsidRPr="00CD644A">
        <w:t xml:space="preserve"> </w:t>
      </w:r>
      <w:r w:rsidRPr="00CD644A">
        <w:t xml:space="preserve">505,6 тыс. рублей, что составляет 96,2 % от запланированных бюджетных назначений, в рамках реализации мероприятия </w:t>
      </w:r>
      <w:r w:rsidR="000E4D99">
        <w:t>"</w:t>
      </w:r>
      <w:r w:rsidRPr="00CD644A">
        <w:t>Жилой дом в г.п. Зеленоборский Кандалакшского района Мурманской области</w:t>
      </w:r>
      <w:r w:rsidR="000E4D99">
        <w:t>"</w:t>
      </w:r>
      <w:r w:rsidRPr="00CD644A">
        <w:t xml:space="preserve">, что обусловлено </w:t>
      </w:r>
      <w:r w:rsidR="005B506C" w:rsidRPr="00CD644A">
        <w:t>необходимостью внесения изменений в проектно-сметную документацию в связи с выявлением дополнительных строительно-монтажных работ и прохождением инженерных изысканий</w:t>
      </w:r>
      <w:r w:rsidR="00463890" w:rsidRPr="00CD644A">
        <w:t xml:space="preserve"> (средства в полном объеме подтверждены в 2024 году)</w:t>
      </w:r>
      <w:r w:rsidRPr="00CD644A">
        <w:t>;</w:t>
      </w:r>
    </w:p>
    <w:p w14:paraId="11D43DBC" w14:textId="0213BDDB" w:rsidR="0084312C" w:rsidRPr="00CD644A" w:rsidRDefault="0084312C" w:rsidP="005E0D62">
      <w:pPr>
        <w:ind w:firstLine="709"/>
        <w:jc w:val="both"/>
        <w:rPr>
          <w:color w:val="FF0000"/>
        </w:rPr>
      </w:pPr>
      <w:r w:rsidRPr="00CD644A">
        <w:t>58</w:t>
      </w:r>
      <w:r w:rsidR="00F27612" w:rsidRPr="00CD644A">
        <w:t xml:space="preserve"> </w:t>
      </w:r>
      <w:r w:rsidRPr="00CD644A">
        <w:t>799,7 тыс. рублей, что составляет 7</w:t>
      </w:r>
      <w:r w:rsidR="00F27612" w:rsidRPr="00CD644A">
        <w:t>,0</w:t>
      </w:r>
      <w:r w:rsidRPr="00CD644A">
        <w:t xml:space="preserve"> % от запланированных бюджетных назначений, в рамках реализации мероприятия </w:t>
      </w:r>
      <w:r w:rsidR="000E4D99">
        <w:t>"</w:t>
      </w:r>
      <w:r w:rsidRPr="00CD644A">
        <w:t>Жилой дом в г.п. Умба Терского района Мурманской</w:t>
      </w:r>
      <w:r w:rsidR="00F27612" w:rsidRPr="00CD644A">
        <w:t> </w:t>
      </w:r>
      <w:r w:rsidRPr="00CD644A">
        <w:t>области</w:t>
      </w:r>
      <w:r w:rsidR="000E4D99">
        <w:t>"</w:t>
      </w:r>
      <w:r w:rsidRPr="00CD644A">
        <w:t>,</w:t>
      </w:r>
      <w:r w:rsidR="00F27612" w:rsidRPr="00CD644A">
        <w:t> </w:t>
      </w:r>
      <w:r w:rsidRPr="00CD644A">
        <w:t>что</w:t>
      </w:r>
      <w:r w:rsidR="00F27612" w:rsidRPr="00CD644A">
        <w:t> </w:t>
      </w:r>
      <w:r w:rsidRPr="00CD644A">
        <w:t xml:space="preserve">обусловлено </w:t>
      </w:r>
      <w:r w:rsidR="00F27612" w:rsidRPr="00CD644A">
        <w:t>н</w:t>
      </w:r>
      <w:r w:rsidRPr="00CD644A">
        <w:t>арушение</w:t>
      </w:r>
      <w:r w:rsidR="00F27612" w:rsidRPr="00CD644A">
        <w:t>м</w:t>
      </w:r>
      <w:r w:rsidRPr="00CD644A">
        <w:t xml:space="preserve"> подрядчиком обязательств по контракту в части сроков выполнения работ </w:t>
      </w:r>
      <w:r w:rsidR="00F27612" w:rsidRPr="00CD644A">
        <w:t>в связи с</w:t>
      </w:r>
      <w:r w:rsidRPr="00CD644A">
        <w:t xml:space="preserve"> длительными сроками постав</w:t>
      </w:r>
      <w:r w:rsidR="005B506C" w:rsidRPr="00CD644A">
        <w:t>ки материалов (бетонной смеси)</w:t>
      </w:r>
      <w:r w:rsidR="00560C31" w:rsidRPr="00CD644A">
        <w:t xml:space="preserve"> (средства в необходимом объеме подтверждены в 2024 году);</w:t>
      </w:r>
    </w:p>
    <w:p w14:paraId="39C49960" w14:textId="72BCE82F" w:rsidR="00F27612" w:rsidRPr="00CD644A" w:rsidRDefault="0084312C" w:rsidP="005E0D62">
      <w:pPr>
        <w:ind w:firstLine="709"/>
        <w:jc w:val="both"/>
      </w:pPr>
      <w:r w:rsidRPr="00CD644A">
        <w:t>29</w:t>
      </w:r>
      <w:r w:rsidR="00F27612" w:rsidRPr="00CD644A">
        <w:t xml:space="preserve"> </w:t>
      </w:r>
      <w:r w:rsidRPr="00CD644A">
        <w:t xml:space="preserve">951,6 тыс. рублей, что составляет 10,4 % от запланированных бюджетных назначений, в рамках реализации мероприятия </w:t>
      </w:r>
      <w:r w:rsidR="000E4D99">
        <w:t>"</w:t>
      </w:r>
      <w:r w:rsidRPr="00CD644A">
        <w:t>Переселение граждан из аварийного жилищного фонда, в том числе обеспечение мер поддержки собственников</w:t>
      </w:r>
      <w:r w:rsidR="000E4D99">
        <w:t>"</w:t>
      </w:r>
      <w:r w:rsidRPr="00CD644A">
        <w:t xml:space="preserve">, что обусловлено </w:t>
      </w:r>
      <w:r w:rsidR="00F27612" w:rsidRPr="00CD644A">
        <w:t xml:space="preserve">этапностью реализации адресной программы </w:t>
      </w:r>
      <w:r w:rsidR="005B506C" w:rsidRPr="00CD644A">
        <w:t>(средства в необходимом объеме предусмотрены в бюджете в 2024 году)</w:t>
      </w:r>
      <w:r w:rsidR="00F27612" w:rsidRPr="00CD644A">
        <w:t>;</w:t>
      </w:r>
    </w:p>
    <w:p w14:paraId="3C76F8BF" w14:textId="0E5416B9" w:rsidR="0084312C" w:rsidRPr="00CD644A" w:rsidRDefault="0084312C" w:rsidP="005E0D62">
      <w:pPr>
        <w:ind w:firstLine="709"/>
        <w:jc w:val="both"/>
        <w:rPr>
          <w:color w:val="FF0000"/>
        </w:rPr>
      </w:pPr>
      <w:r w:rsidRPr="00CD644A">
        <w:t>16</w:t>
      </w:r>
      <w:r w:rsidR="00F27612" w:rsidRPr="00CD644A">
        <w:t xml:space="preserve"> </w:t>
      </w:r>
      <w:r w:rsidRPr="00CD644A">
        <w:t xml:space="preserve">973,8 тыс. рублей, что составляет 3,2 % от запланированных бюджетных назначений, в рамках реализации мероприятия </w:t>
      </w:r>
      <w:r w:rsidR="000E4D99">
        <w:t>"</w:t>
      </w:r>
      <w:r w:rsidRPr="00CD644A">
        <w:t xml:space="preserve">Жилые дома в г. Мурманске по ул. </w:t>
      </w:r>
      <w:r w:rsidRPr="00CD644A">
        <w:lastRenderedPageBreak/>
        <w:t>Кирпичной.</w:t>
      </w:r>
      <w:r w:rsidR="00AA2FD2" w:rsidRPr="00CD644A">
        <w:t> </w:t>
      </w:r>
      <w:r w:rsidRPr="00CD644A">
        <w:t>1</w:t>
      </w:r>
      <w:r w:rsidR="00AA2FD2" w:rsidRPr="00CD644A">
        <w:t> </w:t>
      </w:r>
      <w:r w:rsidRPr="00CD644A">
        <w:t>этап</w:t>
      </w:r>
      <w:r w:rsidR="000E4D99">
        <w:t>"</w:t>
      </w:r>
      <w:r w:rsidRPr="00CD644A">
        <w:t>,</w:t>
      </w:r>
      <w:r w:rsidR="00AA2FD2" w:rsidRPr="00CD644A">
        <w:t> </w:t>
      </w:r>
      <w:r w:rsidRPr="00CD644A">
        <w:t>что</w:t>
      </w:r>
      <w:r w:rsidR="00AA2FD2" w:rsidRPr="00CD644A">
        <w:t> </w:t>
      </w:r>
      <w:r w:rsidRPr="00CD644A">
        <w:t>обусловлено</w:t>
      </w:r>
      <w:r w:rsidR="00AA2FD2" w:rsidRPr="00CD644A">
        <w:t xml:space="preserve"> </w:t>
      </w:r>
      <w:r w:rsidR="00F27612" w:rsidRPr="00CD644A">
        <w:t>о</w:t>
      </w:r>
      <w:r w:rsidRPr="00CD644A">
        <w:t>тсутствие</w:t>
      </w:r>
      <w:r w:rsidR="00F27612" w:rsidRPr="00CD644A">
        <w:t>м</w:t>
      </w:r>
      <w:r w:rsidRPr="00CD644A">
        <w:t xml:space="preserve"> положительного заключения государственной экспертизы в о</w:t>
      </w:r>
      <w:r w:rsidR="00EC66C1" w:rsidRPr="00CD644A">
        <w:t>тношении проектной документации</w:t>
      </w:r>
      <w:r w:rsidR="00AA4287" w:rsidRPr="00CD644A">
        <w:t xml:space="preserve"> (средства в необходимом </w:t>
      </w:r>
      <w:r w:rsidR="002316A4" w:rsidRPr="00CD644A">
        <w:t xml:space="preserve">объеме подтверждены </w:t>
      </w:r>
      <w:r w:rsidR="00AA4287" w:rsidRPr="00CD644A">
        <w:t>в 2024 году)</w:t>
      </w:r>
      <w:r w:rsidRPr="00CD644A">
        <w:t>;</w:t>
      </w:r>
    </w:p>
    <w:p w14:paraId="37A0793D" w14:textId="24A2702E" w:rsidR="0084312C" w:rsidRPr="00CD644A" w:rsidRDefault="0084312C" w:rsidP="005E0D62">
      <w:pPr>
        <w:ind w:firstLine="709"/>
        <w:jc w:val="both"/>
      </w:pPr>
      <w:r w:rsidRPr="00CD644A">
        <w:t>3</w:t>
      </w:r>
      <w:r w:rsidR="00C800CF" w:rsidRPr="00CD644A">
        <w:t xml:space="preserve"> </w:t>
      </w:r>
      <w:r w:rsidRPr="00CD644A">
        <w:t>043,5 тыс. рублей, что составляет 43</w:t>
      </w:r>
      <w:r w:rsidR="001D0BA7">
        <w:t>,0</w:t>
      </w:r>
      <w:r w:rsidRPr="00CD644A">
        <w:t xml:space="preserve"> % от запланированных бюджетных назначений, в рамках реализации мероприятия </w:t>
      </w:r>
      <w:r w:rsidR="000E4D99">
        <w:t>"</w:t>
      </w:r>
      <w:r w:rsidRPr="00CD644A">
        <w:t>Иной межбюджетный трансферт из областного бюджета местным бюджетам на приобретение жилых помещений для граждан, проживающих в аварийном жилищном фонде</w:t>
      </w:r>
      <w:r w:rsidR="000E4D99">
        <w:t>"</w:t>
      </w:r>
      <w:r w:rsidRPr="00CD644A">
        <w:t xml:space="preserve">, что обусловлено </w:t>
      </w:r>
      <w:r w:rsidR="00F37965" w:rsidRPr="00CD644A">
        <w:t>экономией, сложившейся по результатам проведения конкурентных процедур;</w:t>
      </w:r>
    </w:p>
    <w:p w14:paraId="56CBC873" w14:textId="285023BB" w:rsidR="0084312C" w:rsidRPr="00CD644A" w:rsidRDefault="0084312C" w:rsidP="005E0D62">
      <w:pPr>
        <w:ind w:firstLine="709"/>
        <w:jc w:val="both"/>
      </w:pPr>
      <w:r w:rsidRPr="00CD644A">
        <w:t>2</w:t>
      </w:r>
      <w:r w:rsidR="00C800CF" w:rsidRPr="00CD644A">
        <w:t xml:space="preserve"> </w:t>
      </w:r>
      <w:r w:rsidRPr="00CD644A">
        <w:t>898,8 тыс. рублей, что составляет 1</w:t>
      </w:r>
      <w:r w:rsidR="00C800CF" w:rsidRPr="00CD644A">
        <w:t>,0</w:t>
      </w:r>
      <w:r w:rsidRPr="00CD644A">
        <w:t xml:space="preserve"> % от запланированных бюджетных назначений, в рамках реализации мероприятия </w:t>
      </w:r>
      <w:r w:rsidR="000E4D99">
        <w:t>"</w:t>
      </w:r>
      <w:r w:rsidRPr="00CD644A">
        <w:t>Жилой дом в г. Мурманске по ул. Полярные Зори</w:t>
      </w:r>
      <w:r w:rsidR="000E4D99">
        <w:t>"</w:t>
      </w:r>
      <w:r w:rsidRPr="00CD644A">
        <w:t>,</w:t>
      </w:r>
      <w:r w:rsidR="00C800CF" w:rsidRPr="00CD644A">
        <w:t> </w:t>
      </w:r>
      <w:r w:rsidRPr="00CD644A">
        <w:t>что</w:t>
      </w:r>
      <w:r w:rsidR="00C800CF" w:rsidRPr="00CD644A">
        <w:t> </w:t>
      </w:r>
      <w:r w:rsidRPr="00CD644A">
        <w:t xml:space="preserve">обусловлено </w:t>
      </w:r>
      <w:r w:rsidR="00C800CF" w:rsidRPr="00CD644A">
        <w:t>о</w:t>
      </w:r>
      <w:r w:rsidRPr="00CD644A">
        <w:t>тсутствие</w:t>
      </w:r>
      <w:r w:rsidR="00C800CF" w:rsidRPr="00CD644A">
        <w:t>м</w:t>
      </w:r>
      <w:r w:rsidRPr="00CD644A">
        <w:t xml:space="preserve"> возможности ресурсоснабжающими организациями исполнения своих обязательств по договорам на технологическое присоединение ввиду отсутствия фактического окончания строительства объекта</w:t>
      </w:r>
      <w:r w:rsidR="006E0244" w:rsidRPr="00CD644A">
        <w:t xml:space="preserve"> (средства в необходимом объеме подтверждены в 2024 году)</w:t>
      </w:r>
      <w:r w:rsidR="00DC735A" w:rsidRPr="00CD644A">
        <w:t>.</w:t>
      </w:r>
    </w:p>
    <w:p w14:paraId="0B1D39CD" w14:textId="77777777" w:rsidR="00DC735A" w:rsidRPr="00CD644A" w:rsidRDefault="00DC735A" w:rsidP="00DC735A">
      <w:pPr>
        <w:pStyle w:val="a8"/>
        <w:tabs>
          <w:tab w:val="left" w:pos="1484"/>
        </w:tabs>
        <w:ind w:firstLine="709"/>
        <w:rPr>
          <w:sz w:val="24"/>
          <w:szCs w:val="24"/>
        </w:rPr>
      </w:pPr>
      <w:r w:rsidRPr="00CD644A">
        <w:rPr>
          <w:sz w:val="24"/>
          <w:szCs w:val="24"/>
        </w:rPr>
        <w:t xml:space="preserve">Кроме того, в рамках подпрограммы в полном объеме не освоены бюджетные ассигнования, предусмотренные на реализацию следующих мероприятий в размере: </w:t>
      </w:r>
    </w:p>
    <w:p w14:paraId="397A1D91" w14:textId="73AFCBD6" w:rsidR="0084312C" w:rsidRPr="00CD644A" w:rsidRDefault="0084312C" w:rsidP="005E0D62">
      <w:pPr>
        <w:ind w:firstLine="709"/>
        <w:jc w:val="both"/>
      </w:pPr>
      <w:r w:rsidRPr="00CD644A">
        <w:t>4</w:t>
      </w:r>
      <w:r w:rsidR="00DC735A" w:rsidRPr="00CD644A">
        <w:t xml:space="preserve"> 916,4 тыс. рублей </w:t>
      </w:r>
      <w:r w:rsidRPr="00CD644A">
        <w:t xml:space="preserve">в рамках реализации мероприятия </w:t>
      </w:r>
      <w:r w:rsidR="000E4D99">
        <w:t>"</w:t>
      </w:r>
      <w:r w:rsidRPr="00CD644A">
        <w:t>Жилой дом в г. Мурманске по ул.</w:t>
      </w:r>
      <w:r w:rsidR="00F9471E" w:rsidRPr="00CD644A">
        <w:t> </w:t>
      </w:r>
      <w:r w:rsidRPr="00CD644A">
        <w:t>Павлова</w:t>
      </w:r>
      <w:r w:rsidR="000E4D99">
        <w:t>"</w:t>
      </w:r>
      <w:r w:rsidRPr="00CD644A">
        <w:t>,</w:t>
      </w:r>
      <w:r w:rsidR="00F9471E" w:rsidRPr="00CD644A">
        <w:t> </w:t>
      </w:r>
      <w:r w:rsidRPr="00CD644A">
        <w:t>что</w:t>
      </w:r>
      <w:r w:rsidR="00F9471E" w:rsidRPr="00CD644A">
        <w:t> </w:t>
      </w:r>
      <w:r w:rsidRPr="00CD644A">
        <w:t xml:space="preserve">обусловлено </w:t>
      </w:r>
      <w:r w:rsidR="00DC735A" w:rsidRPr="00CD644A">
        <w:t>н</w:t>
      </w:r>
      <w:r w:rsidRPr="00CD644A">
        <w:t>арушение</w:t>
      </w:r>
      <w:r w:rsidR="00DC735A" w:rsidRPr="00CD644A">
        <w:t>м</w:t>
      </w:r>
      <w:r w:rsidRPr="00CD644A">
        <w:t xml:space="preserve"> подрядчиком обязательств по контракту в части сроков выполнения работ, в связи с отсутствием возможности ресурсоснабжающими организациями исполнения своих обязательств по договорам на технологическое присоединение ввиду задержки строительства объекта</w:t>
      </w:r>
      <w:r w:rsidR="00783EC6" w:rsidRPr="00CD644A">
        <w:t xml:space="preserve"> </w:t>
      </w:r>
      <w:r w:rsidR="00D42E52">
        <w:t>(</w:t>
      </w:r>
      <w:r w:rsidR="00783EC6" w:rsidRPr="00CD644A">
        <w:t>средства в полном объеме подтверждены в 2024 году)</w:t>
      </w:r>
      <w:r w:rsidRPr="00CD644A">
        <w:t>;</w:t>
      </w:r>
    </w:p>
    <w:p w14:paraId="6C827057" w14:textId="3E4F01D6" w:rsidR="0084312C" w:rsidRPr="00CD644A" w:rsidRDefault="0084312C" w:rsidP="005E0D62">
      <w:pPr>
        <w:ind w:firstLine="709"/>
        <w:jc w:val="both"/>
      </w:pPr>
      <w:r w:rsidRPr="00CD644A">
        <w:t>19</w:t>
      </w:r>
      <w:r w:rsidR="00DC735A" w:rsidRPr="00CD644A">
        <w:t xml:space="preserve"> 471,1 тыс. рублей</w:t>
      </w:r>
      <w:r w:rsidRPr="00CD644A">
        <w:t xml:space="preserve"> в рамках реализации мероприятия </w:t>
      </w:r>
      <w:r w:rsidR="000E4D99">
        <w:t>"</w:t>
      </w:r>
      <w:r w:rsidRPr="00CD644A">
        <w:t>Субсидия на приобретение жилых помещений для граждан, проживающих в аварийном жилищном фонде путем участия в долевом строительстве</w:t>
      </w:r>
      <w:r w:rsidR="000E4D99">
        <w:t>"</w:t>
      </w:r>
      <w:r w:rsidRPr="00CD644A">
        <w:t>, что обусловлено приостановкой строительства на объекте в муниципальном образовании гп. Зеленоборский Кандалакшского района ввиду предбанкротного состояния застройщика и</w:t>
      </w:r>
      <w:r w:rsidR="00DC735A" w:rsidRPr="00CD644A">
        <w:t xml:space="preserve"> наложения арестов на его счета.</w:t>
      </w:r>
    </w:p>
    <w:p w14:paraId="57870758" w14:textId="77777777" w:rsidR="00AB60B7" w:rsidRPr="00CD644A" w:rsidRDefault="00AB60B7" w:rsidP="00F8344C">
      <w:pPr>
        <w:pStyle w:val="a8"/>
        <w:ind w:firstLine="709"/>
        <w:rPr>
          <w:b/>
          <w:i/>
          <w:color w:val="FF0000"/>
          <w:sz w:val="24"/>
          <w:szCs w:val="24"/>
        </w:rPr>
      </w:pPr>
    </w:p>
    <w:p w14:paraId="2C88F313" w14:textId="23607636" w:rsidR="004E6A32" w:rsidRPr="00CD644A" w:rsidRDefault="004E6A32" w:rsidP="00F8344C">
      <w:pPr>
        <w:pStyle w:val="a8"/>
        <w:ind w:firstLine="709"/>
        <w:rPr>
          <w:b/>
          <w:i/>
          <w:sz w:val="24"/>
          <w:szCs w:val="24"/>
        </w:rPr>
      </w:pPr>
      <w:r w:rsidRPr="00CD644A">
        <w:rPr>
          <w:b/>
          <w:i/>
          <w:sz w:val="24"/>
          <w:szCs w:val="24"/>
        </w:rPr>
        <w:t xml:space="preserve">Подпрограмма 4. </w:t>
      </w:r>
      <w:r w:rsidR="000E4D99">
        <w:rPr>
          <w:b/>
          <w:i/>
          <w:sz w:val="24"/>
          <w:szCs w:val="24"/>
        </w:rPr>
        <w:t>"</w:t>
      </w:r>
      <w:r w:rsidR="00CF386D" w:rsidRPr="00CD644A">
        <w:rPr>
          <w:b/>
          <w:i/>
          <w:sz w:val="24"/>
          <w:szCs w:val="24"/>
        </w:rPr>
        <w:t>Обеспечение устойчивой деятельности топливно-энергетического комплекса Мурманской области и повышения энергетической эффективности</w:t>
      </w:r>
      <w:r w:rsidR="000E4D99">
        <w:rPr>
          <w:b/>
          <w:i/>
          <w:sz w:val="24"/>
          <w:szCs w:val="24"/>
        </w:rPr>
        <w:t>"</w:t>
      </w:r>
    </w:p>
    <w:p w14:paraId="02A73CA0" w14:textId="0F729134" w:rsidR="008B2B0E" w:rsidRPr="00CD644A" w:rsidRDefault="00DE580E" w:rsidP="008B2B0E">
      <w:pPr>
        <w:ind w:firstLine="709"/>
        <w:jc w:val="both"/>
      </w:pPr>
      <w:r w:rsidRPr="00CD644A">
        <w:t>39</w:t>
      </w:r>
      <w:r w:rsidR="00A57D8D" w:rsidRPr="00CD644A">
        <w:t xml:space="preserve"> </w:t>
      </w:r>
      <w:r w:rsidRPr="00CD644A">
        <w:t xml:space="preserve">886,5 тыс. рублей, что составляет 10,1 % от запланированных бюджетных назначений, в рамках реализации мероприятия </w:t>
      </w:r>
      <w:r w:rsidR="000E4D99">
        <w:t>"</w:t>
      </w:r>
      <w:r w:rsidRPr="00CD644A">
        <w:t>Возмещение затрат (недополученных доходов) организациям, осуществляющим водоснабжение, водоотведение по установленным для населения тарифам</w:t>
      </w:r>
      <w:r w:rsidR="000E4D99">
        <w:t>"</w:t>
      </w:r>
      <w:r w:rsidRPr="00CD644A">
        <w:t xml:space="preserve">, что обусловлено </w:t>
      </w:r>
      <w:r w:rsidR="008B2B0E" w:rsidRPr="00CD644A">
        <w:t>фактически реализованными объемами водоснабжения и водоотведения;</w:t>
      </w:r>
    </w:p>
    <w:p w14:paraId="55D165AC" w14:textId="6415E63A" w:rsidR="00DE580E" w:rsidRPr="00CD644A" w:rsidRDefault="00DE580E" w:rsidP="00A57D8D">
      <w:pPr>
        <w:ind w:firstLine="709"/>
        <w:jc w:val="both"/>
      </w:pPr>
      <w:r w:rsidRPr="00CD644A">
        <w:t>15</w:t>
      </w:r>
      <w:r w:rsidR="00A57D8D" w:rsidRPr="00CD644A">
        <w:t xml:space="preserve"> </w:t>
      </w:r>
      <w:r w:rsidRPr="00CD644A">
        <w:t xml:space="preserve">053,3 тыс. рублей, что составляет 4,8 % от запланированных бюджетных назначений, в рамках реализации мероприятия </w:t>
      </w:r>
      <w:r w:rsidR="000E4D99">
        <w:t>"</w:t>
      </w:r>
      <w:r w:rsidRPr="00CD644A">
        <w:t>Возмещение затрат (недополученных доходов) газоснабжающим организациям, поставляющим сжиженный газ для обеспечения коммунально-бытовых нужд населения по утвержденным розничным ценам</w:t>
      </w:r>
      <w:r w:rsidR="000E4D99">
        <w:t>"</w:t>
      </w:r>
      <w:r w:rsidRPr="00CD644A">
        <w:t xml:space="preserve">, что обусловлено </w:t>
      </w:r>
      <w:r w:rsidR="008B2B0E" w:rsidRPr="00CD644A">
        <w:t>фактически сложившейся потребностью потребления газа</w:t>
      </w:r>
      <w:r w:rsidRPr="00CD644A">
        <w:t>;</w:t>
      </w:r>
    </w:p>
    <w:p w14:paraId="4338B1A4" w14:textId="03C5778A" w:rsidR="00DE580E" w:rsidRPr="00CD644A" w:rsidRDefault="00DE580E" w:rsidP="00A57D8D">
      <w:pPr>
        <w:ind w:firstLine="709"/>
        <w:jc w:val="both"/>
      </w:pPr>
      <w:r w:rsidRPr="00CD644A">
        <w:t>9</w:t>
      </w:r>
      <w:r w:rsidR="00A57D8D" w:rsidRPr="00CD644A">
        <w:t xml:space="preserve"> </w:t>
      </w:r>
      <w:r w:rsidRPr="00CD644A">
        <w:t xml:space="preserve">389,3 тыс. рублей, что составляет 1,3 % от запланированных бюджетных назначений, в рамках реализации мероприятия </w:t>
      </w:r>
      <w:r w:rsidR="000E4D99">
        <w:t>"</w:t>
      </w:r>
      <w:r w:rsidRPr="00CD644A">
        <w:t>Финансовое обеспечение во втором полугодии 2023 года организациям затрат второго полугодия 2023 года, связанных  с производством (реализацией) тепловой энергии потребителям по регулируемым тарифам на территории Мурманской области, за исключением объектов теплоснабжения, использующим в качестве топлива мазут, а также за исключением объектов теплоснабжения, работающим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(за счет средств резервного фонда Правительства Мурманской области)</w:t>
      </w:r>
      <w:r w:rsidR="000E4D99">
        <w:t>"</w:t>
      </w:r>
      <w:r w:rsidRPr="00CD644A">
        <w:t xml:space="preserve">, что обусловлено </w:t>
      </w:r>
      <w:r w:rsidR="003227C4" w:rsidRPr="00CD644A">
        <w:t>заявительным характером предоставления субсидии теплоснабжающим организациям</w:t>
      </w:r>
      <w:r w:rsidRPr="00CD644A">
        <w:t>;</w:t>
      </w:r>
    </w:p>
    <w:p w14:paraId="187ECBF1" w14:textId="6FAFFF73" w:rsidR="00DE580E" w:rsidRPr="00CD644A" w:rsidRDefault="00DE580E" w:rsidP="00A57D8D">
      <w:pPr>
        <w:ind w:firstLine="709"/>
        <w:jc w:val="both"/>
      </w:pPr>
      <w:r w:rsidRPr="00CD644A">
        <w:lastRenderedPageBreak/>
        <w:t>2</w:t>
      </w:r>
      <w:r w:rsidR="00280546" w:rsidRPr="00CD644A">
        <w:t xml:space="preserve"> </w:t>
      </w:r>
      <w:r w:rsidRPr="00CD644A">
        <w:t xml:space="preserve">252,2 тыс. рублей, что составляет 2,6 % от запланированных бюджетных назначений, в рамках реализации мероприятия </w:t>
      </w:r>
      <w:r w:rsidR="000E4D99">
        <w:t>"</w:t>
      </w:r>
      <w:r w:rsidRPr="00CD644A">
        <w:t>Обеспечение нефтепродуктами и топливом удаленных населенных пунктов с ограниченным сроком завоза грузов</w:t>
      </w:r>
      <w:r w:rsidR="000E4D99">
        <w:t>"</w:t>
      </w:r>
      <w:r w:rsidRPr="00CD644A">
        <w:t xml:space="preserve">, что обусловлено </w:t>
      </w:r>
      <w:r w:rsidR="00646F5E" w:rsidRPr="00CD644A">
        <w:t>экономией, сложившейся по результатам проведения конкурентных процедур</w:t>
      </w:r>
      <w:r w:rsidRPr="00CD644A">
        <w:t>;</w:t>
      </w:r>
    </w:p>
    <w:p w14:paraId="648AF401" w14:textId="5070F6D0" w:rsidR="00B97232" w:rsidRPr="00CD644A" w:rsidRDefault="00B97232" w:rsidP="00B97232">
      <w:pPr>
        <w:ind w:firstLine="709"/>
        <w:jc w:val="both"/>
      </w:pPr>
      <w:r w:rsidRPr="00CD644A">
        <w:t xml:space="preserve">1 674,6 тыс. рублей, что составляет 2,0 % от запланированных бюджетных назначений, в рамках реализации мероприятия </w:t>
      </w:r>
      <w:r w:rsidR="000E4D99">
        <w:t>"</w:t>
      </w:r>
      <w:r w:rsidRPr="00CD644A">
        <w:t>Обеспечение реализации государственных функций Министерства энергетики и ЖКХ Мурманской области</w:t>
      </w:r>
      <w:r w:rsidR="000E4D99">
        <w:t>"</w:t>
      </w:r>
      <w:r w:rsidRPr="00CD644A">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а также остатками ассигнований на компенсацию проезда к месту проведения отпуска и обратно и командировочные расходы в связи с заявительным характером расходов.</w:t>
      </w:r>
    </w:p>
    <w:p w14:paraId="1127E798" w14:textId="1CF60345" w:rsidR="00552766" w:rsidRPr="00CD644A" w:rsidRDefault="00DE580E" w:rsidP="00552766">
      <w:pPr>
        <w:ind w:firstLine="709"/>
        <w:jc w:val="both"/>
      </w:pPr>
      <w:r w:rsidRPr="00CD644A">
        <w:t>Кроме того, в</w:t>
      </w:r>
      <w:r w:rsidR="00552766" w:rsidRPr="00CD644A">
        <w:t xml:space="preserve"> рамках подпрограммы в полном объеме не освоены бюджетные ассигнования в размере 26 006,3 тыс. рублей, предусмотренные на реализацию мероприятия </w:t>
      </w:r>
      <w:r w:rsidR="000E4D99">
        <w:t>"</w:t>
      </w:r>
      <w:r w:rsidR="00552766" w:rsidRPr="00CD644A">
        <w:t>Иной межбюджетный трансферт из областного бюджета Мурманской области на софинансирование капитальных вложений в линейные объекты муниципальной собственности</w:t>
      </w:r>
      <w:r w:rsidR="000E4D99">
        <w:t>"</w:t>
      </w:r>
      <w:r w:rsidR="00552766" w:rsidRPr="00CD644A">
        <w:t>, что обусловлено поздним заключением муниципальным образованием контрактов на выполнение работ.</w:t>
      </w:r>
    </w:p>
    <w:p w14:paraId="495AA916" w14:textId="77777777" w:rsidR="009266C0" w:rsidRPr="00CD644A" w:rsidRDefault="009266C0" w:rsidP="009266C0">
      <w:pPr>
        <w:ind w:firstLine="454"/>
        <w:jc w:val="both"/>
        <w:rPr>
          <w:color w:val="FF0000"/>
        </w:rPr>
      </w:pPr>
    </w:p>
    <w:p w14:paraId="36159699" w14:textId="7C581541" w:rsidR="004E6A32" w:rsidRPr="00CD644A" w:rsidRDefault="004E6A32" w:rsidP="00F8344C">
      <w:pPr>
        <w:pStyle w:val="a8"/>
        <w:ind w:firstLine="709"/>
        <w:rPr>
          <w:b/>
          <w:i/>
          <w:sz w:val="24"/>
          <w:szCs w:val="24"/>
        </w:rPr>
      </w:pPr>
      <w:r w:rsidRPr="00CD644A">
        <w:rPr>
          <w:b/>
          <w:i/>
          <w:sz w:val="24"/>
          <w:szCs w:val="24"/>
        </w:rPr>
        <w:t xml:space="preserve">Подпрограмма 5. </w:t>
      </w:r>
      <w:r w:rsidR="000E4D99">
        <w:rPr>
          <w:b/>
          <w:i/>
          <w:sz w:val="24"/>
          <w:szCs w:val="24"/>
        </w:rPr>
        <w:t>"</w:t>
      </w:r>
      <w:r w:rsidR="00B1067F" w:rsidRPr="00CD644A">
        <w:rPr>
          <w:b/>
          <w:i/>
          <w:sz w:val="24"/>
          <w:szCs w:val="24"/>
        </w:rPr>
        <w:t>Обеспечение осуществления государственного контроля (надзора) в жилищно-коммунальной сфере</w:t>
      </w:r>
      <w:r w:rsidR="000E4D99">
        <w:rPr>
          <w:b/>
          <w:i/>
          <w:sz w:val="24"/>
          <w:szCs w:val="24"/>
        </w:rPr>
        <w:t>"</w:t>
      </w:r>
    </w:p>
    <w:p w14:paraId="5F573A2C" w14:textId="254EB34D" w:rsidR="002737A6" w:rsidRPr="005F1CCF" w:rsidRDefault="002737A6" w:rsidP="002737A6">
      <w:pPr>
        <w:ind w:firstLine="709"/>
        <w:jc w:val="both"/>
      </w:pPr>
      <w:r w:rsidRPr="00CD644A">
        <w:t xml:space="preserve">По подпрограмме не освоены бюджетные ассигнования в размере 4 924,1 тыс. рублей, что составляет 3,7 % от запланированных бюджетных назначений, в рамках реализации мероприятия </w:t>
      </w:r>
      <w:r w:rsidR="000E4D99">
        <w:t>"</w:t>
      </w:r>
      <w:r w:rsidRPr="00CD644A">
        <w:t>Обеспечение проведения проверок соблюдения органами государственной власти Мурманской области, органами местного самоуправления, а также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осуществление правового просвещения и информирования граждан в установленной сфере</w:t>
      </w:r>
      <w:r w:rsidR="000E4D99">
        <w:t>"</w:t>
      </w:r>
      <w:r w:rsidRPr="00CD644A">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экономией, сложившейся по результатам проведения конкурентных процедур.</w:t>
      </w:r>
    </w:p>
    <w:p w14:paraId="1357BFF3" w14:textId="77777777" w:rsidR="00B20C1C" w:rsidRPr="005F1CCF" w:rsidRDefault="00B20C1C" w:rsidP="00B20C1C">
      <w:pPr>
        <w:rPr>
          <w:color w:val="FF0000"/>
        </w:rPr>
      </w:pPr>
    </w:p>
    <w:p w14:paraId="286B89BF" w14:textId="7E2DDE79" w:rsidR="00671AB8" w:rsidRPr="005F1CCF" w:rsidRDefault="00671AB8" w:rsidP="00F8344C">
      <w:pPr>
        <w:pStyle w:val="1"/>
        <w:rPr>
          <w:szCs w:val="24"/>
        </w:rPr>
      </w:pPr>
      <w:r w:rsidRPr="005F1CCF">
        <w:rPr>
          <w:szCs w:val="24"/>
        </w:rPr>
        <w:t xml:space="preserve">Государственная программа </w:t>
      </w:r>
      <w:r w:rsidR="000E4D99">
        <w:rPr>
          <w:szCs w:val="24"/>
        </w:rPr>
        <w:t>"</w:t>
      </w:r>
      <w:r w:rsidR="00AD018B" w:rsidRPr="005F1CCF">
        <w:rPr>
          <w:szCs w:val="24"/>
        </w:rPr>
        <w:t>Общественная безопасность</w:t>
      </w:r>
      <w:r w:rsidR="000E4D99">
        <w:rPr>
          <w:szCs w:val="24"/>
        </w:rPr>
        <w:t>"</w:t>
      </w:r>
    </w:p>
    <w:p w14:paraId="40902E44" w14:textId="77777777" w:rsidR="000D6A83" w:rsidRPr="005F1CCF" w:rsidRDefault="000D6A83" w:rsidP="00F8344C"/>
    <w:p w14:paraId="09BA83C5" w14:textId="0E72F23A" w:rsidR="002737A6" w:rsidRPr="00AE0B97" w:rsidRDefault="00671AB8" w:rsidP="002737A6">
      <w:pPr>
        <w:pStyle w:val="a8"/>
        <w:ind w:firstLine="709"/>
        <w:rPr>
          <w:sz w:val="24"/>
          <w:szCs w:val="24"/>
        </w:rPr>
      </w:pPr>
      <w:r w:rsidRPr="00724CCA">
        <w:rPr>
          <w:sz w:val="24"/>
          <w:szCs w:val="24"/>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724CCA">
        <w:rPr>
          <w:sz w:val="24"/>
          <w:szCs w:val="24"/>
        </w:rPr>
        <w:t xml:space="preserve"> </w:t>
      </w:r>
      <w:r w:rsidR="000D4477" w:rsidRPr="00724CCA">
        <w:rPr>
          <w:sz w:val="24"/>
          <w:szCs w:val="24"/>
        </w:rPr>
        <w:t xml:space="preserve">                              </w:t>
      </w:r>
      <w:r w:rsidR="006B096B" w:rsidRPr="00724CCA">
        <w:rPr>
          <w:sz w:val="24"/>
          <w:szCs w:val="24"/>
        </w:rPr>
        <w:t xml:space="preserve"> </w:t>
      </w:r>
      <w:r w:rsidR="00724CCA" w:rsidRPr="00724CCA">
        <w:rPr>
          <w:sz w:val="24"/>
          <w:szCs w:val="24"/>
        </w:rPr>
        <w:t>2 342 300,6</w:t>
      </w:r>
      <w:r w:rsidR="00F733E4" w:rsidRPr="00724CCA">
        <w:rPr>
          <w:sz w:val="24"/>
          <w:szCs w:val="24"/>
        </w:rPr>
        <w:t xml:space="preserve"> </w:t>
      </w:r>
      <w:r w:rsidR="003359DD" w:rsidRPr="00724CCA">
        <w:rPr>
          <w:sz w:val="24"/>
          <w:szCs w:val="24"/>
        </w:rPr>
        <w:t>тыс. рублей</w:t>
      </w:r>
      <w:r w:rsidR="00685B43" w:rsidRPr="00724CCA">
        <w:rPr>
          <w:sz w:val="24"/>
          <w:szCs w:val="24"/>
        </w:rPr>
        <w:t>.</w:t>
      </w:r>
      <w:r w:rsidR="00EA2C26" w:rsidRPr="00724CCA">
        <w:rPr>
          <w:sz w:val="24"/>
          <w:szCs w:val="24"/>
        </w:rPr>
        <w:t xml:space="preserve"> </w:t>
      </w:r>
      <w:r w:rsidR="0038598E" w:rsidRPr="00724CCA">
        <w:rPr>
          <w:sz w:val="24"/>
          <w:szCs w:val="24"/>
        </w:rPr>
        <w:t xml:space="preserve">Отклонения между показателями сводной бюджетной росписи </w:t>
      </w:r>
      <w:r w:rsidR="0038598E" w:rsidRPr="00AE0B97">
        <w:rPr>
          <w:sz w:val="24"/>
          <w:szCs w:val="24"/>
        </w:rPr>
        <w:t xml:space="preserve">областного бюджета и Закона об областном бюджете составляют </w:t>
      </w:r>
      <w:r w:rsidR="00724CCA" w:rsidRPr="00AE0B97">
        <w:rPr>
          <w:sz w:val="24"/>
          <w:szCs w:val="24"/>
        </w:rPr>
        <w:t>100 645,0</w:t>
      </w:r>
      <w:r w:rsidR="0038598E" w:rsidRPr="00AE0B97">
        <w:rPr>
          <w:sz w:val="24"/>
          <w:szCs w:val="24"/>
        </w:rPr>
        <w:t xml:space="preserve"> тыс. рублей, или </w:t>
      </w:r>
      <w:r w:rsidR="00F733E4" w:rsidRPr="00AE0B97">
        <w:rPr>
          <w:sz w:val="24"/>
          <w:szCs w:val="24"/>
        </w:rPr>
        <w:t>4,</w:t>
      </w:r>
      <w:r w:rsidR="003667D4">
        <w:rPr>
          <w:sz w:val="24"/>
          <w:szCs w:val="24"/>
        </w:rPr>
        <w:t>3</w:t>
      </w:r>
      <w:r w:rsidR="0038598E" w:rsidRPr="00AE0B97">
        <w:rPr>
          <w:sz w:val="24"/>
          <w:szCs w:val="24"/>
        </w:rPr>
        <w:t xml:space="preserve"> %, </w:t>
      </w:r>
      <w:r w:rsidR="00CA5A8B" w:rsidRPr="00AE0B97">
        <w:rPr>
          <w:sz w:val="24"/>
          <w:szCs w:val="24"/>
        </w:rPr>
        <w:t xml:space="preserve">и связаны </w:t>
      </w:r>
      <w:r w:rsidR="000C56A1" w:rsidRPr="00AE0B97">
        <w:rPr>
          <w:sz w:val="24"/>
          <w:szCs w:val="24"/>
        </w:rPr>
        <w:t xml:space="preserve">с </w:t>
      </w:r>
      <w:r w:rsidR="00AE0B97" w:rsidRPr="00AE0B97">
        <w:rPr>
          <w:sz w:val="24"/>
          <w:szCs w:val="24"/>
        </w:rPr>
        <w:t xml:space="preserve">реализацией </w:t>
      </w:r>
      <w:r w:rsidR="002737A6" w:rsidRPr="008E1FE7">
        <w:rPr>
          <w:sz w:val="24"/>
          <w:szCs w:val="24"/>
        </w:rPr>
        <w:t>специальной меры в сфере экономики, введенной постановлением Правительства Российской Федерации от 03.10.2022 № 1745, а также отдельных мероприятий по обеспечению призыва граждан на военную службу в Вооружённые Силы Российской Федерации по мобилизации, обеспечением организации и осуществления локализации и тушения пожаров в населенных пунктах региона (за исключением ЗАТО), предупреждения и ликвидации чрезвычайных ситуаций, а также выделением дополнительных средств на повышение уровня заработной платы работников Государственной противопожарной службы Мурманской области</w:t>
      </w:r>
      <w:r w:rsidR="002737A6" w:rsidRPr="00AE0B97">
        <w:rPr>
          <w:sz w:val="24"/>
          <w:szCs w:val="24"/>
        </w:rPr>
        <w:t>.</w:t>
      </w:r>
    </w:p>
    <w:p w14:paraId="53B61FB3" w14:textId="46A17BA0" w:rsidR="00671AB8" w:rsidRPr="00307D1E" w:rsidRDefault="00671AB8" w:rsidP="00F8344C">
      <w:pPr>
        <w:pStyle w:val="a8"/>
        <w:ind w:firstLine="709"/>
        <w:rPr>
          <w:sz w:val="24"/>
          <w:szCs w:val="24"/>
        </w:rPr>
      </w:pPr>
      <w:r w:rsidRPr="00307D1E">
        <w:rPr>
          <w:sz w:val="24"/>
          <w:szCs w:val="24"/>
        </w:rPr>
        <w:t xml:space="preserve">В целом по государственной программе исполнение составило </w:t>
      </w:r>
      <w:r w:rsidR="00A34D80" w:rsidRPr="00307D1E">
        <w:rPr>
          <w:sz w:val="24"/>
          <w:szCs w:val="24"/>
        </w:rPr>
        <w:t xml:space="preserve">                                       </w:t>
      </w:r>
      <w:r w:rsidR="00307D1E" w:rsidRPr="00307D1E">
        <w:rPr>
          <w:sz w:val="24"/>
          <w:szCs w:val="24"/>
        </w:rPr>
        <w:t>2 103 985,1</w:t>
      </w:r>
      <w:r w:rsidR="00E76CA0" w:rsidRPr="00307D1E">
        <w:rPr>
          <w:sz w:val="24"/>
          <w:szCs w:val="24"/>
        </w:rPr>
        <w:t> </w:t>
      </w:r>
      <w:r w:rsidR="00B1104A" w:rsidRPr="00307D1E">
        <w:rPr>
          <w:sz w:val="24"/>
          <w:szCs w:val="24"/>
        </w:rPr>
        <w:t>тыс. рублей</w:t>
      </w:r>
      <w:r w:rsidR="00DD2F5B" w:rsidRPr="00307D1E">
        <w:rPr>
          <w:sz w:val="24"/>
          <w:szCs w:val="24"/>
        </w:rPr>
        <w:t>,</w:t>
      </w:r>
      <w:r w:rsidR="00B1104A" w:rsidRPr="00307D1E">
        <w:rPr>
          <w:sz w:val="24"/>
          <w:szCs w:val="24"/>
        </w:rPr>
        <w:t xml:space="preserve"> </w:t>
      </w:r>
      <w:r w:rsidR="00882DFB" w:rsidRPr="00307D1E">
        <w:rPr>
          <w:sz w:val="24"/>
          <w:szCs w:val="24"/>
        </w:rPr>
        <w:t xml:space="preserve">или </w:t>
      </w:r>
      <w:r w:rsidR="00320BCB" w:rsidRPr="00307D1E">
        <w:rPr>
          <w:sz w:val="24"/>
          <w:szCs w:val="24"/>
        </w:rPr>
        <w:t>8</w:t>
      </w:r>
      <w:r w:rsidR="00307D1E" w:rsidRPr="00307D1E">
        <w:rPr>
          <w:sz w:val="24"/>
          <w:szCs w:val="24"/>
        </w:rPr>
        <w:t>6</w:t>
      </w:r>
      <w:r w:rsidR="00320BCB" w:rsidRPr="00307D1E">
        <w:rPr>
          <w:sz w:val="24"/>
          <w:szCs w:val="24"/>
        </w:rPr>
        <w:t>,</w:t>
      </w:r>
      <w:r w:rsidR="00307D1E" w:rsidRPr="00307D1E">
        <w:rPr>
          <w:sz w:val="24"/>
          <w:szCs w:val="24"/>
        </w:rPr>
        <w:t>1</w:t>
      </w:r>
      <w:r w:rsidRPr="00307D1E">
        <w:rPr>
          <w:sz w:val="24"/>
          <w:szCs w:val="24"/>
        </w:rPr>
        <w:t xml:space="preserve"> % от уточненных бюджетных назначений.</w:t>
      </w:r>
    </w:p>
    <w:p w14:paraId="0CEB078C" w14:textId="77777777" w:rsidR="00961EBC" w:rsidRPr="005F1CCF" w:rsidRDefault="00671AB8" w:rsidP="00F8344C">
      <w:pPr>
        <w:pStyle w:val="a8"/>
        <w:ind w:firstLine="709"/>
        <w:rPr>
          <w:i/>
          <w:sz w:val="24"/>
          <w:szCs w:val="24"/>
        </w:rPr>
      </w:pPr>
      <w:r w:rsidRPr="005F1CCF">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14:paraId="2F8D4074" w14:textId="77777777" w:rsidR="00AD018B" w:rsidRDefault="003359DD" w:rsidP="00612E29">
      <w:pPr>
        <w:jc w:val="right"/>
        <w:rPr>
          <w:i/>
          <w:szCs w:val="28"/>
        </w:rPr>
      </w:pPr>
      <w:r w:rsidRPr="00B05C48">
        <w:rPr>
          <w:i/>
          <w:szCs w:val="28"/>
        </w:rPr>
        <w:t>тыс. рублей</w:t>
      </w:r>
    </w:p>
    <w:tbl>
      <w:tblPr>
        <w:tblW w:w="9776" w:type="dxa"/>
        <w:tblInd w:w="113" w:type="dxa"/>
        <w:tblLayout w:type="fixed"/>
        <w:tblLook w:val="04A0" w:firstRow="1" w:lastRow="0" w:firstColumn="1" w:lastColumn="0" w:noHBand="0" w:noVBand="1"/>
      </w:tblPr>
      <w:tblGrid>
        <w:gridCol w:w="4390"/>
        <w:gridCol w:w="1559"/>
        <w:gridCol w:w="1559"/>
        <w:gridCol w:w="1276"/>
        <w:gridCol w:w="992"/>
      </w:tblGrid>
      <w:tr w:rsidR="00B05C48" w:rsidRPr="00B05C48" w14:paraId="182CFD7E" w14:textId="77777777" w:rsidTr="00B05C48">
        <w:trPr>
          <w:trHeight w:val="825"/>
          <w:tblHead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12C3" w14:textId="77777777" w:rsidR="00B05C48" w:rsidRPr="00B05C48" w:rsidRDefault="00B05C48" w:rsidP="00B05C48">
            <w:pPr>
              <w:jc w:val="center"/>
              <w:rPr>
                <w:color w:val="000000"/>
                <w:sz w:val="20"/>
                <w:szCs w:val="20"/>
              </w:rPr>
            </w:pPr>
            <w:r w:rsidRPr="00B05C48">
              <w:rPr>
                <w:color w:val="000000"/>
                <w:sz w:val="20"/>
                <w:szCs w:val="20"/>
              </w:rPr>
              <w:lastRenderedPageBreak/>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B9B123" w14:textId="77777777" w:rsidR="00B05C48" w:rsidRPr="00B05C48" w:rsidRDefault="00B05C48" w:rsidP="00B05C48">
            <w:pPr>
              <w:jc w:val="center"/>
              <w:rPr>
                <w:color w:val="000000"/>
                <w:sz w:val="20"/>
                <w:szCs w:val="20"/>
              </w:rPr>
            </w:pPr>
            <w:r w:rsidRPr="00B05C48">
              <w:rPr>
                <w:color w:val="000000"/>
                <w:sz w:val="20"/>
                <w:szCs w:val="20"/>
              </w:rPr>
              <w:t>Сводная бюджетная роспись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CD4D95" w14:textId="77777777" w:rsidR="00B05C48" w:rsidRPr="00B05C48" w:rsidRDefault="00B05C48" w:rsidP="00B05C48">
            <w:pPr>
              <w:jc w:val="center"/>
              <w:rPr>
                <w:color w:val="000000"/>
                <w:sz w:val="20"/>
                <w:szCs w:val="20"/>
              </w:rPr>
            </w:pPr>
            <w:r w:rsidRPr="00B05C48">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25F3A5" w14:textId="77777777" w:rsidR="00B05C48" w:rsidRPr="00B05C48" w:rsidRDefault="00B05C48" w:rsidP="00B05C48">
            <w:pPr>
              <w:jc w:val="center"/>
              <w:rPr>
                <w:color w:val="000000"/>
                <w:sz w:val="20"/>
                <w:szCs w:val="20"/>
              </w:rPr>
            </w:pPr>
            <w:r w:rsidRPr="00B05C48">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00C25B" w14:textId="77777777" w:rsidR="00B05C48" w:rsidRPr="00B05C48" w:rsidRDefault="00B05C48" w:rsidP="00B05C48">
            <w:pPr>
              <w:jc w:val="center"/>
              <w:rPr>
                <w:color w:val="000000"/>
                <w:sz w:val="20"/>
                <w:szCs w:val="20"/>
              </w:rPr>
            </w:pPr>
            <w:r w:rsidRPr="00B05C48">
              <w:rPr>
                <w:color w:val="000000"/>
                <w:sz w:val="20"/>
                <w:szCs w:val="20"/>
              </w:rPr>
              <w:t>% исполнения</w:t>
            </w:r>
          </w:p>
        </w:tc>
      </w:tr>
      <w:tr w:rsidR="00B05C48" w:rsidRPr="00B05C48" w14:paraId="6D72124C" w14:textId="77777777" w:rsidTr="00B05C48">
        <w:trPr>
          <w:trHeight w:val="255"/>
          <w:tblHeader/>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1059BD9" w14:textId="77777777" w:rsidR="00B05C48" w:rsidRPr="00B05C48" w:rsidRDefault="00B05C48" w:rsidP="00B05C48">
            <w:pPr>
              <w:jc w:val="center"/>
              <w:rPr>
                <w:color w:val="000000"/>
                <w:sz w:val="20"/>
                <w:szCs w:val="20"/>
              </w:rPr>
            </w:pPr>
            <w:r w:rsidRPr="00B05C48">
              <w:rPr>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14:paraId="1F389BD7" w14:textId="77777777" w:rsidR="00B05C48" w:rsidRPr="00B05C48" w:rsidRDefault="00B05C48" w:rsidP="00B05C48">
            <w:pPr>
              <w:jc w:val="center"/>
              <w:rPr>
                <w:color w:val="000000"/>
                <w:sz w:val="20"/>
                <w:szCs w:val="20"/>
              </w:rPr>
            </w:pPr>
            <w:r w:rsidRPr="00B05C48">
              <w:rPr>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14:paraId="59BF4FEF" w14:textId="77777777" w:rsidR="00B05C48" w:rsidRPr="00B05C48" w:rsidRDefault="00B05C48" w:rsidP="00B05C48">
            <w:pPr>
              <w:jc w:val="center"/>
              <w:rPr>
                <w:color w:val="000000"/>
                <w:sz w:val="20"/>
                <w:szCs w:val="20"/>
              </w:rPr>
            </w:pPr>
            <w:r w:rsidRPr="00B05C48">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1B6A72F2" w14:textId="77777777" w:rsidR="00B05C48" w:rsidRPr="00B05C48" w:rsidRDefault="00B05C48" w:rsidP="00B05C48">
            <w:pPr>
              <w:jc w:val="center"/>
              <w:rPr>
                <w:color w:val="000000"/>
                <w:sz w:val="20"/>
                <w:szCs w:val="20"/>
              </w:rPr>
            </w:pPr>
            <w:r w:rsidRPr="00B05C48">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5DC86FB3" w14:textId="77777777" w:rsidR="00B05C48" w:rsidRPr="00B05C48" w:rsidRDefault="00B05C48" w:rsidP="00B05C48">
            <w:pPr>
              <w:jc w:val="center"/>
              <w:rPr>
                <w:color w:val="000000"/>
                <w:sz w:val="20"/>
                <w:szCs w:val="20"/>
              </w:rPr>
            </w:pPr>
            <w:r w:rsidRPr="00B05C48">
              <w:rPr>
                <w:color w:val="000000"/>
                <w:sz w:val="20"/>
                <w:szCs w:val="20"/>
              </w:rPr>
              <w:t>5=3/2</w:t>
            </w:r>
          </w:p>
        </w:tc>
      </w:tr>
      <w:tr w:rsidR="00B05C48" w:rsidRPr="00B05C48" w14:paraId="18201677" w14:textId="77777777" w:rsidTr="00B05C48">
        <w:trPr>
          <w:trHeight w:val="255"/>
        </w:trPr>
        <w:tc>
          <w:tcPr>
            <w:tcW w:w="4390" w:type="dxa"/>
            <w:tcBorders>
              <w:top w:val="nil"/>
              <w:left w:val="single" w:sz="4" w:space="0" w:color="auto"/>
              <w:bottom w:val="single" w:sz="4" w:space="0" w:color="auto"/>
              <w:right w:val="single" w:sz="4" w:space="0" w:color="auto"/>
            </w:tcBorders>
            <w:shd w:val="clear" w:color="auto" w:fill="auto"/>
            <w:hideMark/>
          </w:tcPr>
          <w:p w14:paraId="4C34D981" w14:textId="77777777" w:rsidR="00B05C48" w:rsidRPr="00B05C48" w:rsidRDefault="00B05C48" w:rsidP="00B05C48">
            <w:pPr>
              <w:rPr>
                <w:color w:val="000000"/>
                <w:sz w:val="20"/>
                <w:szCs w:val="20"/>
              </w:rPr>
            </w:pPr>
            <w:r w:rsidRPr="00B05C48">
              <w:rPr>
                <w:color w:val="000000"/>
                <w:sz w:val="20"/>
                <w:szCs w:val="20"/>
              </w:rPr>
              <w:t>Государственная программа "Общественная безопасность"</w:t>
            </w:r>
          </w:p>
        </w:tc>
        <w:tc>
          <w:tcPr>
            <w:tcW w:w="1559" w:type="dxa"/>
            <w:tcBorders>
              <w:top w:val="nil"/>
              <w:left w:val="nil"/>
              <w:bottom w:val="single" w:sz="4" w:space="0" w:color="auto"/>
              <w:right w:val="single" w:sz="4" w:space="0" w:color="auto"/>
            </w:tcBorders>
            <w:shd w:val="clear" w:color="auto" w:fill="auto"/>
            <w:hideMark/>
          </w:tcPr>
          <w:p w14:paraId="22891949" w14:textId="77777777" w:rsidR="00B05C48" w:rsidRPr="00B05C48" w:rsidRDefault="00B05C48" w:rsidP="00B05C48">
            <w:pPr>
              <w:jc w:val="right"/>
              <w:rPr>
                <w:color w:val="000000"/>
                <w:sz w:val="20"/>
                <w:szCs w:val="20"/>
              </w:rPr>
            </w:pPr>
            <w:r w:rsidRPr="00B05C48">
              <w:rPr>
                <w:color w:val="000000"/>
                <w:sz w:val="20"/>
                <w:szCs w:val="20"/>
              </w:rPr>
              <w:t>2 442 945,6</w:t>
            </w:r>
          </w:p>
        </w:tc>
        <w:tc>
          <w:tcPr>
            <w:tcW w:w="1559" w:type="dxa"/>
            <w:tcBorders>
              <w:top w:val="nil"/>
              <w:left w:val="nil"/>
              <w:bottom w:val="single" w:sz="4" w:space="0" w:color="auto"/>
              <w:right w:val="single" w:sz="4" w:space="0" w:color="auto"/>
            </w:tcBorders>
            <w:shd w:val="clear" w:color="auto" w:fill="auto"/>
            <w:hideMark/>
          </w:tcPr>
          <w:p w14:paraId="009BBCD2" w14:textId="77777777" w:rsidR="00B05C48" w:rsidRPr="00B05C48" w:rsidRDefault="00B05C48" w:rsidP="00B05C48">
            <w:pPr>
              <w:jc w:val="right"/>
              <w:rPr>
                <w:color w:val="000000"/>
                <w:sz w:val="20"/>
                <w:szCs w:val="20"/>
              </w:rPr>
            </w:pPr>
            <w:r w:rsidRPr="00B05C48">
              <w:rPr>
                <w:color w:val="000000"/>
                <w:sz w:val="20"/>
                <w:szCs w:val="20"/>
              </w:rPr>
              <w:t>2 103 985,1</w:t>
            </w:r>
          </w:p>
        </w:tc>
        <w:tc>
          <w:tcPr>
            <w:tcW w:w="1276" w:type="dxa"/>
            <w:tcBorders>
              <w:top w:val="nil"/>
              <w:left w:val="nil"/>
              <w:bottom w:val="single" w:sz="4" w:space="0" w:color="auto"/>
              <w:right w:val="single" w:sz="4" w:space="0" w:color="auto"/>
            </w:tcBorders>
            <w:shd w:val="clear" w:color="auto" w:fill="auto"/>
            <w:hideMark/>
          </w:tcPr>
          <w:p w14:paraId="71A779B6" w14:textId="77777777" w:rsidR="00B05C48" w:rsidRPr="00B05C48" w:rsidRDefault="00B05C48" w:rsidP="00B05C48">
            <w:pPr>
              <w:jc w:val="right"/>
              <w:rPr>
                <w:color w:val="000000"/>
                <w:sz w:val="20"/>
                <w:szCs w:val="20"/>
              </w:rPr>
            </w:pPr>
            <w:r w:rsidRPr="00B05C48">
              <w:rPr>
                <w:color w:val="000000"/>
                <w:sz w:val="20"/>
                <w:szCs w:val="20"/>
              </w:rPr>
              <w:t>-338 960,5</w:t>
            </w:r>
          </w:p>
        </w:tc>
        <w:tc>
          <w:tcPr>
            <w:tcW w:w="992" w:type="dxa"/>
            <w:tcBorders>
              <w:top w:val="nil"/>
              <w:left w:val="nil"/>
              <w:bottom w:val="single" w:sz="4" w:space="0" w:color="auto"/>
              <w:right w:val="single" w:sz="4" w:space="0" w:color="auto"/>
            </w:tcBorders>
            <w:shd w:val="clear" w:color="auto" w:fill="auto"/>
            <w:hideMark/>
          </w:tcPr>
          <w:p w14:paraId="40F52884" w14:textId="77777777" w:rsidR="00B05C48" w:rsidRPr="00B05C48" w:rsidRDefault="00B05C48" w:rsidP="00B05C48">
            <w:pPr>
              <w:jc w:val="right"/>
              <w:rPr>
                <w:color w:val="000000"/>
                <w:sz w:val="20"/>
                <w:szCs w:val="20"/>
              </w:rPr>
            </w:pPr>
            <w:r w:rsidRPr="00B05C48">
              <w:rPr>
                <w:color w:val="000000"/>
                <w:sz w:val="20"/>
                <w:szCs w:val="20"/>
              </w:rPr>
              <w:t>86,1</w:t>
            </w:r>
          </w:p>
        </w:tc>
      </w:tr>
      <w:tr w:rsidR="00B05C48" w:rsidRPr="00B05C48" w14:paraId="18796539" w14:textId="77777777" w:rsidTr="00B05C48">
        <w:trPr>
          <w:trHeight w:val="255"/>
        </w:trPr>
        <w:tc>
          <w:tcPr>
            <w:tcW w:w="4390" w:type="dxa"/>
            <w:tcBorders>
              <w:top w:val="nil"/>
              <w:left w:val="single" w:sz="4" w:space="0" w:color="auto"/>
              <w:bottom w:val="single" w:sz="4" w:space="0" w:color="auto"/>
              <w:right w:val="single" w:sz="4" w:space="0" w:color="auto"/>
            </w:tcBorders>
            <w:shd w:val="clear" w:color="auto" w:fill="auto"/>
            <w:hideMark/>
          </w:tcPr>
          <w:p w14:paraId="220A83C9" w14:textId="77777777" w:rsidR="00B05C48" w:rsidRPr="00B05C48" w:rsidRDefault="00B05C48" w:rsidP="00B05C48">
            <w:pPr>
              <w:rPr>
                <w:color w:val="000000"/>
                <w:sz w:val="20"/>
                <w:szCs w:val="20"/>
              </w:rPr>
            </w:pPr>
            <w:r w:rsidRPr="00B05C48">
              <w:rPr>
                <w:color w:val="000000"/>
                <w:sz w:val="20"/>
                <w:szCs w:val="20"/>
              </w:rPr>
              <w:t>Подпрограмма 1. "Профилактика правонарушений"</w:t>
            </w:r>
          </w:p>
        </w:tc>
        <w:tc>
          <w:tcPr>
            <w:tcW w:w="1559" w:type="dxa"/>
            <w:tcBorders>
              <w:top w:val="nil"/>
              <w:left w:val="nil"/>
              <w:bottom w:val="single" w:sz="4" w:space="0" w:color="auto"/>
              <w:right w:val="single" w:sz="4" w:space="0" w:color="auto"/>
            </w:tcBorders>
            <w:shd w:val="clear" w:color="auto" w:fill="auto"/>
            <w:hideMark/>
          </w:tcPr>
          <w:p w14:paraId="086E8479" w14:textId="77777777" w:rsidR="00B05C48" w:rsidRPr="00B05C48" w:rsidRDefault="00B05C48" w:rsidP="00B05C48">
            <w:pPr>
              <w:jc w:val="right"/>
              <w:rPr>
                <w:color w:val="000000"/>
                <w:sz w:val="20"/>
                <w:szCs w:val="20"/>
              </w:rPr>
            </w:pPr>
            <w:r w:rsidRPr="00B05C48">
              <w:rPr>
                <w:color w:val="000000"/>
                <w:sz w:val="20"/>
                <w:szCs w:val="20"/>
              </w:rPr>
              <w:t>51 698,1</w:t>
            </w:r>
          </w:p>
        </w:tc>
        <w:tc>
          <w:tcPr>
            <w:tcW w:w="1559" w:type="dxa"/>
            <w:tcBorders>
              <w:top w:val="nil"/>
              <w:left w:val="nil"/>
              <w:bottom w:val="single" w:sz="4" w:space="0" w:color="auto"/>
              <w:right w:val="single" w:sz="4" w:space="0" w:color="auto"/>
            </w:tcBorders>
            <w:shd w:val="clear" w:color="auto" w:fill="auto"/>
            <w:hideMark/>
          </w:tcPr>
          <w:p w14:paraId="12DCD041" w14:textId="77777777" w:rsidR="00B05C48" w:rsidRPr="00B05C48" w:rsidRDefault="00B05C48" w:rsidP="00B05C48">
            <w:pPr>
              <w:jc w:val="right"/>
              <w:rPr>
                <w:color w:val="000000"/>
                <w:sz w:val="20"/>
                <w:szCs w:val="20"/>
              </w:rPr>
            </w:pPr>
            <w:r w:rsidRPr="00B05C48">
              <w:rPr>
                <w:color w:val="000000"/>
                <w:sz w:val="20"/>
                <w:szCs w:val="20"/>
              </w:rPr>
              <w:t>49 437,1</w:t>
            </w:r>
          </w:p>
        </w:tc>
        <w:tc>
          <w:tcPr>
            <w:tcW w:w="1276" w:type="dxa"/>
            <w:tcBorders>
              <w:top w:val="nil"/>
              <w:left w:val="nil"/>
              <w:bottom w:val="single" w:sz="4" w:space="0" w:color="auto"/>
              <w:right w:val="single" w:sz="4" w:space="0" w:color="auto"/>
            </w:tcBorders>
            <w:shd w:val="clear" w:color="auto" w:fill="auto"/>
            <w:hideMark/>
          </w:tcPr>
          <w:p w14:paraId="3C2E0D3A" w14:textId="77777777" w:rsidR="00B05C48" w:rsidRPr="00B05C48" w:rsidRDefault="00B05C48" w:rsidP="00B05C48">
            <w:pPr>
              <w:jc w:val="right"/>
              <w:rPr>
                <w:color w:val="000000"/>
                <w:sz w:val="20"/>
                <w:szCs w:val="20"/>
              </w:rPr>
            </w:pPr>
            <w:r w:rsidRPr="00B05C48">
              <w:rPr>
                <w:color w:val="000000"/>
                <w:sz w:val="20"/>
                <w:szCs w:val="20"/>
              </w:rPr>
              <w:t>-2 261,0</w:t>
            </w:r>
          </w:p>
        </w:tc>
        <w:tc>
          <w:tcPr>
            <w:tcW w:w="992" w:type="dxa"/>
            <w:tcBorders>
              <w:top w:val="nil"/>
              <w:left w:val="nil"/>
              <w:bottom w:val="single" w:sz="4" w:space="0" w:color="auto"/>
              <w:right w:val="single" w:sz="4" w:space="0" w:color="auto"/>
            </w:tcBorders>
            <w:shd w:val="clear" w:color="auto" w:fill="auto"/>
            <w:hideMark/>
          </w:tcPr>
          <w:p w14:paraId="4DBE4C13" w14:textId="77777777" w:rsidR="00B05C48" w:rsidRPr="00B05C48" w:rsidRDefault="00B05C48" w:rsidP="00B05C48">
            <w:pPr>
              <w:jc w:val="right"/>
              <w:rPr>
                <w:color w:val="000000"/>
                <w:sz w:val="20"/>
                <w:szCs w:val="20"/>
              </w:rPr>
            </w:pPr>
            <w:r w:rsidRPr="00B05C48">
              <w:rPr>
                <w:color w:val="000000"/>
                <w:sz w:val="20"/>
                <w:szCs w:val="20"/>
              </w:rPr>
              <w:t>95,6</w:t>
            </w:r>
          </w:p>
        </w:tc>
      </w:tr>
      <w:tr w:rsidR="00B05C48" w:rsidRPr="00B05C48" w14:paraId="2CAD4724" w14:textId="77777777" w:rsidTr="00B05C48">
        <w:trPr>
          <w:trHeight w:val="510"/>
        </w:trPr>
        <w:tc>
          <w:tcPr>
            <w:tcW w:w="4390" w:type="dxa"/>
            <w:tcBorders>
              <w:top w:val="nil"/>
              <w:left w:val="single" w:sz="4" w:space="0" w:color="auto"/>
              <w:bottom w:val="single" w:sz="4" w:space="0" w:color="auto"/>
              <w:right w:val="single" w:sz="4" w:space="0" w:color="auto"/>
            </w:tcBorders>
            <w:shd w:val="clear" w:color="auto" w:fill="auto"/>
            <w:hideMark/>
          </w:tcPr>
          <w:p w14:paraId="042CF9E7" w14:textId="77777777" w:rsidR="00B05C48" w:rsidRPr="00B05C48" w:rsidRDefault="00B05C48" w:rsidP="00B05C48">
            <w:pPr>
              <w:rPr>
                <w:color w:val="000000"/>
                <w:sz w:val="20"/>
                <w:szCs w:val="20"/>
              </w:rPr>
            </w:pPr>
            <w:r w:rsidRPr="00B05C48">
              <w:rPr>
                <w:color w:val="000000"/>
                <w:sz w:val="20"/>
                <w:szCs w:val="20"/>
              </w:rPr>
              <w:t>Подпрограмма 2. "Обеспечение пожарной безопасности, защиты населения и территорий от чрезвычайных ситуаций"</w:t>
            </w:r>
          </w:p>
        </w:tc>
        <w:tc>
          <w:tcPr>
            <w:tcW w:w="1559" w:type="dxa"/>
            <w:tcBorders>
              <w:top w:val="nil"/>
              <w:left w:val="nil"/>
              <w:bottom w:val="single" w:sz="4" w:space="0" w:color="auto"/>
              <w:right w:val="single" w:sz="4" w:space="0" w:color="auto"/>
            </w:tcBorders>
            <w:shd w:val="clear" w:color="auto" w:fill="auto"/>
            <w:hideMark/>
          </w:tcPr>
          <w:p w14:paraId="4C7BBD41" w14:textId="77777777" w:rsidR="00B05C48" w:rsidRPr="00B05C48" w:rsidRDefault="00B05C48" w:rsidP="00B05C48">
            <w:pPr>
              <w:jc w:val="right"/>
              <w:rPr>
                <w:color w:val="000000"/>
                <w:sz w:val="20"/>
                <w:szCs w:val="20"/>
              </w:rPr>
            </w:pPr>
            <w:r w:rsidRPr="00B05C48">
              <w:rPr>
                <w:color w:val="000000"/>
                <w:sz w:val="20"/>
                <w:szCs w:val="20"/>
              </w:rPr>
              <w:t>2 137 021,0</w:t>
            </w:r>
          </w:p>
        </w:tc>
        <w:tc>
          <w:tcPr>
            <w:tcW w:w="1559" w:type="dxa"/>
            <w:tcBorders>
              <w:top w:val="nil"/>
              <w:left w:val="nil"/>
              <w:bottom w:val="single" w:sz="4" w:space="0" w:color="auto"/>
              <w:right w:val="single" w:sz="4" w:space="0" w:color="auto"/>
            </w:tcBorders>
            <w:shd w:val="clear" w:color="auto" w:fill="auto"/>
            <w:hideMark/>
          </w:tcPr>
          <w:p w14:paraId="42183224" w14:textId="77777777" w:rsidR="00B05C48" w:rsidRPr="00B05C48" w:rsidRDefault="00B05C48" w:rsidP="00B05C48">
            <w:pPr>
              <w:jc w:val="right"/>
              <w:rPr>
                <w:color w:val="000000"/>
                <w:sz w:val="20"/>
                <w:szCs w:val="20"/>
              </w:rPr>
            </w:pPr>
            <w:r w:rsidRPr="00B05C48">
              <w:rPr>
                <w:color w:val="000000"/>
                <w:sz w:val="20"/>
                <w:szCs w:val="20"/>
              </w:rPr>
              <w:t>1 821 539,6</w:t>
            </w:r>
          </w:p>
        </w:tc>
        <w:tc>
          <w:tcPr>
            <w:tcW w:w="1276" w:type="dxa"/>
            <w:tcBorders>
              <w:top w:val="nil"/>
              <w:left w:val="nil"/>
              <w:bottom w:val="single" w:sz="4" w:space="0" w:color="auto"/>
              <w:right w:val="single" w:sz="4" w:space="0" w:color="auto"/>
            </w:tcBorders>
            <w:shd w:val="clear" w:color="auto" w:fill="auto"/>
            <w:hideMark/>
          </w:tcPr>
          <w:p w14:paraId="35486C84" w14:textId="77777777" w:rsidR="00B05C48" w:rsidRPr="00B05C48" w:rsidRDefault="00B05C48" w:rsidP="00B05C48">
            <w:pPr>
              <w:jc w:val="right"/>
              <w:rPr>
                <w:color w:val="000000"/>
                <w:sz w:val="20"/>
                <w:szCs w:val="20"/>
              </w:rPr>
            </w:pPr>
            <w:r w:rsidRPr="00B05C48">
              <w:rPr>
                <w:color w:val="000000"/>
                <w:sz w:val="20"/>
                <w:szCs w:val="20"/>
              </w:rPr>
              <w:t>-315 481,4</w:t>
            </w:r>
          </w:p>
        </w:tc>
        <w:tc>
          <w:tcPr>
            <w:tcW w:w="992" w:type="dxa"/>
            <w:tcBorders>
              <w:top w:val="nil"/>
              <w:left w:val="nil"/>
              <w:bottom w:val="single" w:sz="4" w:space="0" w:color="auto"/>
              <w:right w:val="single" w:sz="4" w:space="0" w:color="auto"/>
            </w:tcBorders>
            <w:shd w:val="clear" w:color="auto" w:fill="auto"/>
            <w:hideMark/>
          </w:tcPr>
          <w:p w14:paraId="3677CAD6" w14:textId="77777777" w:rsidR="00B05C48" w:rsidRPr="00B05C48" w:rsidRDefault="00B05C48" w:rsidP="00B05C48">
            <w:pPr>
              <w:jc w:val="right"/>
              <w:rPr>
                <w:color w:val="000000"/>
                <w:sz w:val="20"/>
                <w:szCs w:val="20"/>
              </w:rPr>
            </w:pPr>
            <w:r w:rsidRPr="00B05C48">
              <w:rPr>
                <w:color w:val="000000"/>
                <w:sz w:val="20"/>
                <w:szCs w:val="20"/>
              </w:rPr>
              <w:t>85,2</w:t>
            </w:r>
          </w:p>
        </w:tc>
      </w:tr>
      <w:tr w:rsidR="00B05C48" w:rsidRPr="00B05C48" w14:paraId="093BFE63" w14:textId="77777777" w:rsidTr="00B05C48">
        <w:trPr>
          <w:trHeight w:val="255"/>
        </w:trPr>
        <w:tc>
          <w:tcPr>
            <w:tcW w:w="4390" w:type="dxa"/>
            <w:tcBorders>
              <w:top w:val="nil"/>
              <w:left w:val="single" w:sz="4" w:space="0" w:color="auto"/>
              <w:bottom w:val="single" w:sz="4" w:space="0" w:color="auto"/>
              <w:right w:val="single" w:sz="4" w:space="0" w:color="auto"/>
            </w:tcBorders>
            <w:shd w:val="clear" w:color="auto" w:fill="auto"/>
            <w:hideMark/>
          </w:tcPr>
          <w:p w14:paraId="0E8EE9ED" w14:textId="77777777" w:rsidR="00B05C48" w:rsidRPr="00B05C48" w:rsidRDefault="00B05C48" w:rsidP="00B05C48">
            <w:pPr>
              <w:rPr>
                <w:color w:val="000000"/>
                <w:sz w:val="20"/>
                <w:szCs w:val="20"/>
              </w:rPr>
            </w:pPr>
            <w:r w:rsidRPr="00B05C48">
              <w:rPr>
                <w:color w:val="000000"/>
                <w:sz w:val="20"/>
                <w:szCs w:val="20"/>
              </w:rPr>
              <w:t>Подпрограмма 3. "Обеспечение гражданской обороны"</w:t>
            </w:r>
          </w:p>
        </w:tc>
        <w:tc>
          <w:tcPr>
            <w:tcW w:w="1559" w:type="dxa"/>
            <w:tcBorders>
              <w:top w:val="nil"/>
              <w:left w:val="nil"/>
              <w:bottom w:val="single" w:sz="4" w:space="0" w:color="auto"/>
              <w:right w:val="single" w:sz="4" w:space="0" w:color="auto"/>
            </w:tcBorders>
            <w:shd w:val="clear" w:color="auto" w:fill="auto"/>
            <w:hideMark/>
          </w:tcPr>
          <w:p w14:paraId="1BB0E545" w14:textId="77777777" w:rsidR="00B05C48" w:rsidRPr="00B05C48" w:rsidRDefault="00B05C48" w:rsidP="00B05C48">
            <w:pPr>
              <w:jc w:val="right"/>
              <w:rPr>
                <w:color w:val="000000"/>
                <w:sz w:val="20"/>
                <w:szCs w:val="20"/>
              </w:rPr>
            </w:pPr>
            <w:r w:rsidRPr="00B05C48">
              <w:rPr>
                <w:color w:val="000000"/>
                <w:sz w:val="20"/>
                <w:szCs w:val="20"/>
              </w:rPr>
              <w:t>154 038,7</w:t>
            </w:r>
          </w:p>
        </w:tc>
        <w:tc>
          <w:tcPr>
            <w:tcW w:w="1559" w:type="dxa"/>
            <w:tcBorders>
              <w:top w:val="nil"/>
              <w:left w:val="nil"/>
              <w:bottom w:val="single" w:sz="4" w:space="0" w:color="auto"/>
              <w:right w:val="single" w:sz="4" w:space="0" w:color="auto"/>
            </w:tcBorders>
            <w:shd w:val="clear" w:color="auto" w:fill="auto"/>
            <w:hideMark/>
          </w:tcPr>
          <w:p w14:paraId="6C583612" w14:textId="77777777" w:rsidR="00B05C48" w:rsidRPr="00B05C48" w:rsidRDefault="00B05C48" w:rsidP="00B05C48">
            <w:pPr>
              <w:jc w:val="right"/>
              <w:rPr>
                <w:color w:val="000000"/>
                <w:sz w:val="20"/>
                <w:szCs w:val="20"/>
              </w:rPr>
            </w:pPr>
            <w:r w:rsidRPr="00B05C48">
              <w:rPr>
                <w:color w:val="000000"/>
                <w:sz w:val="20"/>
                <w:szCs w:val="20"/>
              </w:rPr>
              <w:t>148 073,4</w:t>
            </w:r>
          </w:p>
        </w:tc>
        <w:tc>
          <w:tcPr>
            <w:tcW w:w="1276" w:type="dxa"/>
            <w:tcBorders>
              <w:top w:val="nil"/>
              <w:left w:val="nil"/>
              <w:bottom w:val="single" w:sz="4" w:space="0" w:color="auto"/>
              <w:right w:val="single" w:sz="4" w:space="0" w:color="auto"/>
            </w:tcBorders>
            <w:shd w:val="clear" w:color="auto" w:fill="auto"/>
            <w:hideMark/>
          </w:tcPr>
          <w:p w14:paraId="0F1F3E9D" w14:textId="77777777" w:rsidR="00B05C48" w:rsidRPr="00B05C48" w:rsidRDefault="00B05C48" w:rsidP="00B05C48">
            <w:pPr>
              <w:jc w:val="right"/>
              <w:rPr>
                <w:color w:val="000000"/>
                <w:sz w:val="20"/>
                <w:szCs w:val="20"/>
              </w:rPr>
            </w:pPr>
            <w:r w:rsidRPr="00B05C48">
              <w:rPr>
                <w:color w:val="000000"/>
                <w:sz w:val="20"/>
                <w:szCs w:val="20"/>
              </w:rPr>
              <w:t>-5 965,4</w:t>
            </w:r>
          </w:p>
        </w:tc>
        <w:tc>
          <w:tcPr>
            <w:tcW w:w="992" w:type="dxa"/>
            <w:tcBorders>
              <w:top w:val="nil"/>
              <w:left w:val="nil"/>
              <w:bottom w:val="single" w:sz="4" w:space="0" w:color="auto"/>
              <w:right w:val="single" w:sz="4" w:space="0" w:color="auto"/>
            </w:tcBorders>
            <w:shd w:val="clear" w:color="auto" w:fill="auto"/>
            <w:hideMark/>
          </w:tcPr>
          <w:p w14:paraId="3CB1BA11" w14:textId="77777777" w:rsidR="00B05C48" w:rsidRPr="00B05C48" w:rsidRDefault="00B05C48" w:rsidP="00B05C48">
            <w:pPr>
              <w:jc w:val="right"/>
              <w:rPr>
                <w:color w:val="000000"/>
                <w:sz w:val="20"/>
                <w:szCs w:val="20"/>
              </w:rPr>
            </w:pPr>
            <w:r w:rsidRPr="00B05C48">
              <w:rPr>
                <w:color w:val="000000"/>
                <w:sz w:val="20"/>
                <w:szCs w:val="20"/>
              </w:rPr>
              <w:t>96,1</w:t>
            </w:r>
          </w:p>
        </w:tc>
      </w:tr>
      <w:tr w:rsidR="00B05C48" w:rsidRPr="00B05C48" w14:paraId="34294DC4" w14:textId="77777777" w:rsidTr="00B05C48">
        <w:trPr>
          <w:trHeight w:val="510"/>
        </w:trPr>
        <w:tc>
          <w:tcPr>
            <w:tcW w:w="4390" w:type="dxa"/>
            <w:tcBorders>
              <w:top w:val="nil"/>
              <w:left w:val="single" w:sz="4" w:space="0" w:color="auto"/>
              <w:bottom w:val="single" w:sz="4" w:space="0" w:color="auto"/>
              <w:right w:val="single" w:sz="4" w:space="0" w:color="auto"/>
            </w:tcBorders>
            <w:shd w:val="clear" w:color="auto" w:fill="auto"/>
            <w:hideMark/>
          </w:tcPr>
          <w:p w14:paraId="5D9AD821" w14:textId="77777777" w:rsidR="00B05C48" w:rsidRPr="00B05C48" w:rsidRDefault="00B05C48" w:rsidP="00B05C48">
            <w:pPr>
              <w:rPr>
                <w:color w:val="000000"/>
                <w:sz w:val="20"/>
                <w:szCs w:val="20"/>
              </w:rPr>
            </w:pPr>
            <w:r w:rsidRPr="00B05C48">
              <w:rPr>
                <w:color w:val="000000"/>
                <w:sz w:val="20"/>
                <w:szCs w:val="20"/>
              </w:rPr>
              <w:t>Подпрограмма 4. "Обеспечение реализации государственной программы"</w:t>
            </w:r>
          </w:p>
        </w:tc>
        <w:tc>
          <w:tcPr>
            <w:tcW w:w="1559" w:type="dxa"/>
            <w:tcBorders>
              <w:top w:val="nil"/>
              <w:left w:val="nil"/>
              <w:bottom w:val="single" w:sz="4" w:space="0" w:color="auto"/>
              <w:right w:val="single" w:sz="4" w:space="0" w:color="auto"/>
            </w:tcBorders>
            <w:shd w:val="clear" w:color="auto" w:fill="auto"/>
            <w:hideMark/>
          </w:tcPr>
          <w:p w14:paraId="186264B9" w14:textId="77777777" w:rsidR="00B05C48" w:rsidRPr="00B05C48" w:rsidRDefault="00B05C48" w:rsidP="00B05C48">
            <w:pPr>
              <w:jc w:val="right"/>
              <w:rPr>
                <w:color w:val="000000"/>
                <w:sz w:val="20"/>
                <w:szCs w:val="20"/>
              </w:rPr>
            </w:pPr>
            <w:r w:rsidRPr="00B05C48">
              <w:rPr>
                <w:color w:val="000000"/>
                <w:sz w:val="20"/>
                <w:szCs w:val="20"/>
              </w:rPr>
              <w:t>100 187,8</w:t>
            </w:r>
          </w:p>
        </w:tc>
        <w:tc>
          <w:tcPr>
            <w:tcW w:w="1559" w:type="dxa"/>
            <w:tcBorders>
              <w:top w:val="nil"/>
              <w:left w:val="nil"/>
              <w:bottom w:val="single" w:sz="4" w:space="0" w:color="auto"/>
              <w:right w:val="single" w:sz="4" w:space="0" w:color="auto"/>
            </w:tcBorders>
            <w:shd w:val="clear" w:color="auto" w:fill="auto"/>
            <w:hideMark/>
          </w:tcPr>
          <w:p w14:paraId="11BED4EB" w14:textId="77777777" w:rsidR="00B05C48" w:rsidRPr="00B05C48" w:rsidRDefault="00B05C48" w:rsidP="00B05C48">
            <w:pPr>
              <w:jc w:val="right"/>
              <w:rPr>
                <w:color w:val="000000"/>
                <w:sz w:val="20"/>
                <w:szCs w:val="20"/>
              </w:rPr>
            </w:pPr>
            <w:r w:rsidRPr="00B05C48">
              <w:rPr>
                <w:color w:val="000000"/>
                <w:sz w:val="20"/>
                <w:szCs w:val="20"/>
              </w:rPr>
              <w:t>84 935,0</w:t>
            </w:r>
          </w:p>
        </w:tc>
        <w:tc>
          <w:tcPr>
            <w:tcW w:w="1276" w:type="dxa"/>
            <w:tcBorders>
              <w:top w:val="nil"/>
              <w:left w:val="nil"/>
              <w:bottom w:val="single" w:sz="4" w:space="0" w:color="auto"/>
              <w:right w:val="single" w:sz="4" w:space="0" w:color="auto"/>
            </w:tcBorders>
            <w:shd w:val="clear" w:color="auto" w:fill="auto"/>
            <w:hideMark/>
          </w:tcPr>
          <w:p w14:paraId="60FAE854" w14:textId="77777777" w:rsidR="00B05C48" w:rsidRPr="00B05C48" w:rsidRDefault="00B05C48" w:rsidP="00B05C48">
            <w:pPr>
              <w:jc w:val="right"/>
              <w:rPr>
                <w:color w:val="000000"/>
                <w:sz w:val="20"/>
                <w:szCs w:val="20"/>
              </w:rPr>
            </w:pPr>
            <w:r w:rsidRPr="00B05C48">
              <w:rPr>
                <w:color w:val="000000"/>
                <w:sz w:val="20"/>
                <w:szCs w:val="20"/>
              </w:rPr>
              <w:t>-15 252,8</w:t>
            </w:r>
          </w:p>
        </w:tc>
        <w:tc>
          <w:tcPr>
            <w:tcW w:w="992" w:type="dxa"/>
            <w:tcBorders>
              <w:top w:val="nil"/>
              <w:left w:val="nil"/>
              <w:bottom w:val="single" w:sz="4" w:space="0" w:color="auto"/>
              <w:right w:val="single" w:sz="4" w:space="0" w:color="auto"/>
            </w:tcBorders>
            <w:shd w:val="clear" w:color="auto" w:fill="auto"/>
            <w:hideMark/>
          </w:tcPr>
          <w:p w14:paraId="14AFB7C2" w14:textId="77777777" w:rsidR="00B05C48" w:rsidRPr="00B05C48" w:rsidRDefault="00B05C48" w:rsidP="00B05C48">
            <w:pPr>
              <w:jc w:val="right"/>
              <w:rPr>
                <w:color w:val="000000"/>
                <w:sz w:val="20"/>
                <w:szCs w:val="20"/>
              </w:rPr>
            </w:pPr>
            <w:r w:rsidRPr="00B05C48">
              <w:rPr>
                <w:color w:val="000000"/>
                <w:sz w:val="20"/>
                <w:szCs w:val="20"/>
              </w:rPr>
              <w:t>84,8</w:t>
            </w:r>
          </w:p>
        </w:tc>
      </w:tr>
    </w:tbl>
    <w:p w14:paraId="1070E9B2" w14:textId="77777777" w:rsidR="00B05C48" w:rsidRDefault="00B05C48" w:rsidP="00612E29">
      <w:pPr>
        <w:jc w:val="right"/>
        <w:rPr>
          <w:i/>
          <w:szCs w:val="28"/>
        </w:rPr>
      </w:pPr>
    </w:p>
    <w:p w14:paraId="2A158AF5" w14:textId="23432316" w:rsidR="00367F71" w:rsidRPr="005F1CCF" w:rsidRDefault="00BA01E2" w:rsidP="00F8344C">
      <w:pPr>
        <w:pStyle w:val="a8"/>
        <w:ind w:firstLine="709"/>
        <w:rPr>
          <w:sz w:val="24"/>
          <w:szCs w:val="28"/>
        </w:rPr>
      </w:pPr>
      <w:r>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7BCB3AAB" w14:textId="77777777" w:rsidR="00A90885" w:rsidRDefault="00A90885" w:rsidP="00F8344C">
      <w:pPr>
        <w:pStyle w:val="a8"/>
        <w:ind w:firstLine="709"/>
        <w:rPr>
          <w:b/>
          <w:i/>
          <w:sz w:val="24"/>
          <w:szCs w:val="28"/>
        </w:rPr>
      </w:pPr>
    </w:p>
    <w:p w14:paraId="3BA264F3" w14:textId="22919E83" w:rsidR="005A00C7" w:rsidRPr="005F1CCF" w:rsidRDefault="005A00C7" w:rsidP="00F8344C">
      <w:pPr>
        <w:pStyle w:val="a8"/>
        <w:ind w:firstLine="709"/>
        <w:rPr>
          <w:b/>
          <w:i/>
          <w:sz w:val="24"/>
          <w:szCs w:val="28"/>
        </w:rPr>
      </w:pPr>
      <w:r w:rsidRPr="005F1CCF">
        <w:rPr>
          <w:b/>
          <w:i/>
          <w:sz w:val="24"/>
          <w:szCs w:val="28"/>
        </w:rPr>
        <w:t xml:space="preserve">Подпрограмма 1. </w:t>
      </w:r>
      <w:r w:rsidR="000E4D99">
        <w:rPr>
          <w:b/>
          <w:i/>
          <w:sz w:val="24"/>
          <w:szCs w:val="28"/>
        </w:rPr>
        <w:t>"</w:t>
      </w:r>
      <w:r w:rsidRPr="005F1CCF">
        <w:rPr>
          <w:b/>
          <w:i/>
          <w:sz w:val="24"/>
          <w:szCs w:val="28"/>
        </w:rPr>
        <w:t>Профилактика правонарушений</w:t>
      </w:r>
      <w:r w:rsidR="000E4D99">
        <w:rPr>
          <w:b/>
          <w:i/>
          <w:sz w:val="24"/>
          <w:szCs w:val="28"/>
        </w:rPr>
        <w:t>"</w:t>
      </w:r>
    </w:p>
    <w:p w14:paraId="010B54AD" w14:textId="4D66CA51" w:rsidR="008472D4" w:rsidRPr="008C3626" w:rsidRDefault="004D5FDC" w:rsidP="008472D4">
      <w:pPr>
        <w:ind w:firstLine="709"/>
        <w:jc w:val="both"/>
        <w:rPr>
          <w:szCs w:val="28"/>
        </w:rPr>
      </w:pPr>
      <w:r w:rsidRPr="0002257F">
        <w:t xml:space="preserve">По подпрограмме не освоены бюджетные ассигнования в размере </w:t>
      </w:r>
      <w:r>
        <w:t>2 221,6</w:t>
      </w:r>
      <w:r w:rsidRPr="0002257F">
        <w:t xml:space="preserve"> тыс. рублей, что составляет 5,</w:t>
      </w:r>
      <w:r>
        <w:t>2</w:t>
      </w:r>
      <w:r w:rsidRPr="0002257F">
        <w:t xml:space="preserve"> % от запланированных бюджетных назначений, в рамках реализации мероприятия </w:t>
      </w:r>
      <w:r w:rsidR="000E4D99">
        <w:rPr>
          <w:szCs w:val="28"/>
        </w:rPr>
        <w:t>"</w:t>
      </w:r>
      <w:r w:rsidR="008472D4" w:rsidRPr="008C3626">
        <w:rPr>
          <w:szCs w:val="28"/>
        </w:rPr>
        <w:t>Предоставление субвенций бюджетам муниципальных образований на осуществление государственных полномочий по образованию и деятельности комиссии по делам несовершеннолетних и защите их прав</w:t>
      </w:r>
      <w:r w:rsidR="000E4D99">
        <w:rPr>
          <w:szCs w:val="28"/>
        </w:rPr>
        <w:t>"</w:t>
      </w:r>
      <w:r w:rsidR="008472D4" w:rsidRPr="008C3626">
        <w:rPr>
          <w:szCs w:val="28"/>
        </w:rPr>
        <w:t>, что обусловлено перечислением межбюджетных трансфертов в соответствии с заявками муниципальных образований исходя из фа</w:t>
      </w:r>
      <w:r w:rsidR="008472D4">
        <w:rPr>
          <w:szCs w:val="28"/>
        </w:rPr>
        <w:t>ктически произведенных расходов.</w:t>
      </w:r>
    </w:p>
    <w:p w14:paraId="6D0587F6" w14:textId="77777777" w:rsidR="00EF4795" w:rsidRPr="00624D2C" w:rsidRDefault="00EF4795" w:rsidP="00F8344C">
      <w:pPr>
        <w:ind w:firstLine="709"/>
        <w:jc w:val="both"/>
        <w:rPr>
          <w:strike/>
          <w:color w:val="FF0000"/>
          <w:szCs w:val="28"/>
        </w:rPr>
      </w:pPr>
    </w:p>
    <w:p w14:paraId="6F178C36" w14:textId="0952D113" w:rsidR="005A00C7" w:rsidRPr="005F1CCF" w:rsidRDefault="005A00C7" w:rsidP="00F8344C">
      <w:pPr>
        <w:ind w:firstLine="709"/>
        <w:jc w:val="both"/>
        <w:rPr>
          <w:b/>
          <w:i/>
          <w:szCs w:val="28"/>
        </w:rPr>
      </w:pPr>
      <w:r w:rsidRPr="005F1CCF">
        <w:rPr>
          <w:b/>
          <w:i/>
          <w:szCs w:val="28"/>
        </w:rPr>
        <w:t xml:space="preserve">Подпрограмма 2. </w:t>
      </w:r>
      <w:r w:rsidR="000E4D99">
        <w:rPr>
          <w:b/>
          <w:i/>
          <w:szCs w:val="28"/>
        </w:rPr>
        <w:t>"</w:t>
      </w:r>
      <w:r w:rsidRPr="005F1CCF">
        <w:rPr>
          <w:b/>
          <w:i/>
          <w:szCs w:val="28"/>
        </w:rPr>
        <w:t>Обеспечение пожарной безопасности</w:t>
      </w:r>
      <w:r w:rsidR="00957100" w:rsidRPr="005F1CCF">
        <w:rPr>
          <w:b/>
          <w:i/>
          <w:szCs w:val="28"/>
        </w:rPr>
        <w:t>, защиты населения и территорий от чрезвычайных ситуаций</w:t>
      </w:r>
      <w:r w:rsidR="000E4D99">
        <w:rPr>
          <w:b/>
          <w:i/>
          <w:szCs w:val="28"/>
        </w:rPr>
        <w:t>"</w:t>
      </w:r>
    </w:p>
    <w:p w14:paraId="3C43A7A1" w14:textId="249447A3" w:rsidR="004C1DCA" w:rsidRPr="001B308D" w:rsidRDefault="004C1DCA" w:rsidP="00ED36C1">
      <w:pPr>
        <w:ind w:firstLine="709"/>
        <w:jc w:val="both"/>
        <w:rPr>
          <w:szCs w:val="28"/>
        </w:rPr>
      </w:pPr>
      <w:r w:rsidRPr="005F1CCF">
        <w:rPr>
          <w:szCs w:val="28"/>
        </w:rPr>
        <w:t>13</w:t>
      </w:r>
      <w:r w:rsidR="00ED36C1" w:rsidRPr="005F1CCF">
        <w:rPr>
          <w:szCs w:val="28"/>
        </w:rPr>
        <w:t xml:space="preserve"> </w:t>
      </w:r>
      <w:r w:rsidRPr="005F1CCF">
        <w:rPr>
          <w:szCs w:val="28"/>
        </w:rPr>
        <w:t xml:space="preserve">864,2 тыс. рублей, что составляет 0,8 % от запланированных бюджетных назначений, в рамках реализации мероприятия </w:t>
      </w:r>
      <w:r w:rsidR="000E4D99">
        <w:rPr>
          <w:szCs w:val="28"/>
        </w:rPr>
        <w:t>"</w:t>
      </w:r>
      <w:r w:rsidRPr="005F1CCF">
        <w:rPr>
          <w:szCs w:val="28"/>
        </w:rPr>
        <w:t>Обеспечение организации и осуществления локализации и тушения пожаров в населенных пунктах региона (за исключением ЗАТО), предупреждения и ликвидации чрезвычайных ситуаций</w:t>
      </w:r>
      <w:r w:rsidR="000E4D99">
        <w:rPr>
          <w:szCs w:val="28"/>
        </w:rPr>
        <w:t>"</w:t>
      </w:r>
      <w:r w:rsidRPr="005F1CCF">
        <w:rPr>
          <w:szCs w:val="28"/>
        </w:rPr>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98602E" w:rsidRPr="005F1CCF">
        <w:rPr>
          <w:szCs w:val="28"/>
        </w:rPr>
        <w:t>,</w:t>
      </w:r>
      <w:r w:rsidRPr="005F1CCF">
        <w:rPr>
          <w:szCs w:val="28"/>
        </w:rPr>
        <w:t xml:space="preserve"> возмещением расходов на оплату стоимости проезда и провоза багажа к месту использования отпуска и обратно, возмещением расходов на компенсацию стоимости переезда из </w:t>
      </w:r>
      <w:r w:rsidR="00933C47" w:rsidRPr="005F1CCF">
        <w:rPr>
          <w:szCs w:val="28"/>
        </w:rPr>
        <w:t>районов Крайнего севера</w:t>
      </w:r>
      <w:r w:rsidRPr="005F1CCF">
        <w:rPr>
          <w:szCs w:val="28"/>
        </w:rPr>
        <w:t xml:space="preserve"> (заявительный характер, отсутствие обращений) и расходов на командировки по фактически предоставленным документам</w:t>
      </w:r>
      <w:r w:rsidR="00933C47" w:rsidRPr="005F1CCF">
        <w:rPr>
          <w:szCs w:val="28"/>
        </w:rPr>
        <w:t>,</w:t>
      </w:r>
      <w:r w:rsidRPr="005F1CCF">
        <w:rPr>
          <w:szCs w:val="28"/>
        </w:rPr>
        <w:t xml:space="preserve">  оплатой услуг по фактическому исполнению государственных контрактов (фактически предоставленным документам) по коммунальным услугам, услугам связи, содержанию имущества, страхованию работников, проведению медосмотров</w:t>
      </w:r>
      <w:r w:rsidR="00933C47" w:rsidRPr="005F1CCF">
        <w:rPr>
          <w:szCs w:val="28"/>
        </w:rPr>
        <w:t xml:space="preserve">, </w:t>
      </w:r>
      <w:r w:rsidR="00086F45" w:rsidRPr="005F1CCF">
        <w:t>экономией, сложившейся по результатам проведения конкурентных процедур</w:t>
      </w:r>
      <w:r w:rsidR="00086F45" w:rsidRPr="001B308D">
        <w:t>,</w:t>
      </w:r>
      <w:r w:rsidRPr="001B308D">
        <w:rPr>
          <w:szCs w:val="28"/>
        </w:rPr>
        <w:t xml:space="preserve"> а также в связи с тем, что поставка части товаров по заключенному контракту осуществлена с нарушением срока, фактическая поставка произведена в январе 2024 года после принятия решения заказчиком об одностороннем отказе от исполнения контрактов, но до вступления данного решения в законную силу;</w:t>
      </w:r>
    </w:p>
    <w:p w14:paraId="183FE15E" w14:textId="42670C2F" w:rsidR="004C1DCA" w:rsidRDefault="004C1DCA" w:rsidP="00ED36C1">
      <w:pPr>
        <w:ind w:firstLine="709"/>
        <w:jc w:val="both"/>
        <w:rPr>
          <w:szCs w:val="28"/>
        </w:rPr>
      </w:pPr>
      <w:r w:rsidRPr="005F1CCF">
        <w:rPr>
          <w:szCs w:val="28"/>
        </w:rPr>
        <w:t>901,4 тыс. рублей, что составляет 7</w:t>
      </w:r>
      <w:r w:rsidR="00ED36C1" w:rsidRPr="005F1CCF">
        <w:rPr>
          <w:szCs w:val="28"/>
        </w:rPr>
        <w:t>,0</w:t>
      </w:r>
      <w:r w:rsidRPr="005F1CCF">
        <w:rPr>
          <w:szCs w:val="28"/>
        </w:rPr>
        <w:t xml:space="preserve"> % от запланированных бюджетных назначений, в рамках реализации мероприятия </w:t>
      </w:r>
      <w:r w:rsidR="000E4D99">
        <w:rPr>
          <w:szCs w:val="28"/>
        </w:rPr>
        <w:t>"</w:t>
      </w:r>
      <w:r w:rsidRPr="005F1CCF">
        <w:rPr>
          <w:szCs w:val="28"/>
        </w:rPr>
        <w:t>Поддержание в состоянии готовности технических устройств системы оповещения населения об опасностях</w:t>
      </w:r>
      <w:r w:rsidR="000E4D99">
        <w:rPr>
          <w:szCs w:val="28"/>
        </w:rPr>
        <w:t>"</w:t>
      </w:r>
      <w:r w:rsidRPr="005F1CCF">
        <w:rPr>
          <w:szCs w:val="28"/>
        </w:rPr>
        <w:t xml:space="preserve">, что </w:t>
      </w:r>
      <w:r w:rsidRPr="003D1FE2">
        <w:rPr>
          <w:szCs w:val="28"/>
        </w:rPr>
        <w:t xml:space="preserve">обусловлено оплатой услуг по фактическому исполнению государственных контрактов (фактически предоставленным </w:t>
      </w:r>
      <w:r w:rsidRPr="003D1FE2">
        <w:rPr>
          <w:szCs w:val="28"/>
        </w:rPr>
        <w:lastRenderedPageBreak/>
        <w:t>документам) по услугам связи, содерж</w:t>
      </w:r>
      <w:r w:rsidR="00F43F64" w:rsidRPr="003D1FE2">
        <w:rPr>
          <w:szCs w:val="28"/>
        </w:rPr>
        <w:t>анию имущества и прочим услугам,</w:t>
      </w:r>
      <w:r w:rsidRPr="003D1FE2">
        <w:rPr>
          <w:szCs w:val="28"/>
        </w:rPr>
        <w:t xml:space="preserve"> а также с не состоявшейся конкурентной процедурой в</w:t>
      </w:r>
      <w:r w:rsidR="00F43F64" w:rsidRPr="003D1FE2">
        <w:rPr>
          <w:szCs w:val="28"/>
        </w:rPr>
        <w:t xml:space="preserve"> 4 квартале</w:t>
      </w:r>
      <w:r w:rsidRPr="003D1FE2">
        <w:rPr>
          <w:szCs w:val="28"/>
        </w:rPr>
        <w:t xml:space="preserve"> 2023</w:t>
      </w:r>
      <w:r w:rsidR="00F43F64" w:rsidRPr="003D1FE2">
        <w:rPr>
          <w:szCs w:val="28"/>
        </w:rPr>
        <w:t xml:space="preserve"> </w:t>
      </w:r>
      <w:r w:rsidRPr="003D1FE2">
        <w:rPr>
          <w:szCs w:val="28"/>
        </w:rPr>
        <w:t>г</w:t>
      </w:r>
      <w:r w:rsidR="00F43F64" w:rsidRPr="003D1FE2">
        <w:rPr>
          <w:szCs w:val="28"/>
        </w:rPr>
        <w:t>ода</w:t>
      </w:r>
      <w:r w:rsidRPr="003D1FE2">
        <w:rPr>
          <w:szCs w:val="28"/>
        </w:rPr>
        <w:t xml:space="preserve"> на выполнение работ по разработке проектной документации (стадия </w:t>
      </w:r>
      <w:r w:rsidR="000E4D99">
        <w:rPr>
          <w:szCs w:val="28"/>
        </w:rPr>
        <w:t>"</w:t>
      </w:r>
      <w:r w:rsidRPr="003D1FE2">
        <w:rPr>
          <w:szCs w:val="28"/>
        </w:rPr>
        <w:t>Р</w:t>
      </w:r>
      <w:r w:rsidR="000E4D99">
        <w:rPr>
          <w:szCs w:val="28"/>
        </w:rPr>
        <w:t>"</w:t>
      </w:r>
      <w:r w:rsidRPr="003D1FE2">
        <w:rPr>
          <w:szCs w:val="28"/>
        </w:rPr>
        <w:t xml:space="preserve"> рабочая документация) </w:t>
      </w:r>
      <w:r w:rsidR="000E4D99">
        <w:rPr>
          <w:szCs w:val="28"/>
        </w:rPr>
        <w:t>"</w:t>
      </w:r>
      <w:r w:rsidRPr="003D1FE2">
        <w:rPr>
          <w:szCs w:val="28"/>
        </w:rPr>
        <w:t>Создание комплексной системы экстренного оповещения населения Мурманской области</w:t>
      </w:r>
      <w:r w:rsidR="000E4D99">
        <w:rPr>
          <w:szCs w:val="28"/>
        </w:rPr>
        <w:t>"</w:t>
      </w:r>
      <w:r w:rsidRPr="003D1FE2">
        <w:rPr>
          <w:szCs w:val="28"/>
        </w:rPr>
        <w:t>, закупка признана не состоявшейся, контракт не заключен</w:t>
      </w:r>
      <w:r w:rsidR="00F43F64" w:rsidRPr="003D1FE2">
        <w:rPr>
          <w:szCs w:val="28"/>
        </w:rPr>
        <w:t xml:space="preserve">, средства </w:t>
      </w:r>
      <w:r w:rsidRPr="003D1FE2">
        <w:rPr>
          <w:szCs w:val="28"/>
        </w:rPr>
        <w:t>не освоены</w:t>
      </w:r>
      <w:r w:rsidR="003D1FE2">
        <w:rPr>
          <w:szCs w:val="28"/>
        </w:rPr>
        <w:t>;</w:t>
      </w:r>
    </w:p>
    <w:p w14:paraId="12D41B90" w14:textId="0EE0EFE0" w:rsidR="003D1FE2" w:rsidRPr="008C3626" w:rsidRDefault="003D1FE2" w:rsidP="003D1FE2">
      <w:pPr>
        <w:ind w:firstLine="709"/>
        <w:jc w:val="both"/>
        <w:rPr>
          <w:szCs w:val="28"/>
        </w:rPr>
      </w:pPr>
      <w:r w:rsidRPr="008C3626">
        <w:rPr>
          <w:szCs w:val="28"/>
        </w:rPr>
        <w:t>631,3 тыс. рублей, что составляет 2,5</w:t>
      </w:r>
      <w:r w:rsidR="00D53923">
        <w:rPr>
          <w:szCs w:val="28"/>
        </w:rPr>
        <w:t xml:space="preserve"> </w:t>
      </w:r>
      <w:r w:rsidRPr="008C3626">
        <w:rPr>
          <w:szCs w:val="28"/>
        </w:rPr>
        <w:t>%</w:t>
      </w:r>
      <w:r w:rsidRPr="008C3626">
        <w:t xml:space="preserve"> </w:t>
      </w:r>
      <w:r w:rsidRPr="008C3626">
        <w:rPr>
          <w:szCs w:val="28"/>
        </w:rPr>
        <w:t xml:space="preserve">от запланированных бюджетных назначений, в рамках реализации мероприятия </w:t>
      </w:r>
      <w:r w:rsidR="000E4D99">
        <w:rPr>
          <w:szCs w:val="28"/>
        </w:rPr>
        <w:t>"</w:t>
      </w:r>
      <w:r w:rsidRPr="008C3626">
        <w:rPr>
          <w:szCs w:val="28"/>
        </w:rPr>
        <w:t xml:space="preserve">Обеспечение развития и функционирования системы вызова экстренных служб </w:t>
      </w:r>
      <w:r w:rsidR="000E4D99">
        <w:rPr>
          <w:szCs w:val="28"/>
        </w:rPr>
        <w:t>"</w:t>
      </w:r>
      <w:r w:rsidRPr="008C3626">
        <w:rPr>
          <w:szCs w:val="28"/>
        </w:rPr>
        <w:t>112</w:t>
      </w:r>
      <w:r w:rsidR="000E4D99">
        <w:rPr>
          <w:szCs w:val="28"/>
        </w:rPr>
        <w:t>"</w:t>
      </w:r>
      <w:r w:rsidRPr="008C3626">
        <w:rPr>
          <w:szCs w:val="28"/>
        </w:rPr>
        <w:t xml:space="preserve">, что обусловлено оплатой услуг по фактическому исполнению государственных контрактов (фактически предоставленным документам), </w:t>
      </w:r>
      <w:r w:rsidRPr="008C3626">
        <w:t>экономией, сложившейся по результатам п</w:t>
      </w:r>
      <w:r>
        <w:t>роведения конкурентных процедур.</w:t>
      </w:r>
    </w:p>
    <w:p w14:paraId="7ACC3A82" w14:textId="1DE5D072" w:rsidR="00EC34C0" w:rsidRPr="005F1CCF" w:rsidRDefault="007440BD" w:rsidP="007440BD">
      <w:pPr>
        <w:ind w:firstLine="709"/>
        <w:jc w:val="both"/>
      </w:pPr>
      <w:r w:rsidRPr="005F1CCF">
        <w:rPr>
          <w:szCs w:val="28"/>
        </w:rPr>
        <w:t xml:space="preserve">Кроме того, в рамках подпрограммы в полном объеме не освоены бюджетные ассигнования в размере </w:t>
      </w:r>
      <w:r w:rsidRPr="005F1CCF">
        <w:t>300 000,0 тыс. рублей, предусмотренные на реализацию мероприятия</w:t>
      </w:r>
      <w:r w:rsidR="00EC34C0" w:rsidRPr="005F1CCF">
        <w:t xml:space="preserve"> </w:t>
      </w:r>
      <w:r w:rsidR="000E4D99">
        <w:t>"</w:t>
      </w:r>
      <w:r w:rsidR="00EC34C0" w:rsidRPr="005F1CCF">
        <w:t xml:space="preserve">Создание АПК </w:t>
      </w:r>
      <w:r w:rsidR="000E4D99">
        <w:t>"</w:t>
      </w:r>
      <w:r w:rsidR="00EC34C0" w:rsidRPr="005F1CCF">
        <w:t>Безопасный город</w:t>
      </w:r>
      <w:r w:rsidR="000E4D99">
        <w:t>"</w:t>
      </w:r>
      <w:r w:rsidR="00EC34C0" w:rsidRPr="005F1CCF">
        <w:t xml:space="preserve"> на территории пилотных муниципальных образований</w:t>
      </w:r>
      <w:r w:rsidR="000E4D99">
        <w:t>"</w:t>
      </w:r>
      <w:r w:rsidR="00EC34C0" w:rsidRPr="005F1CCF">
        <w:t xml:space="preserve">, что обусловлено неисполнением лизингодателем взятых на себя обязательств по контракту по передаче в лизинг построенного аппаратно-программного комплекса </w:t>
      </w:r>
      <w:r w:rsidR="000E4D99">
        <w:t>"</w:t>
      </w:r>
      <w:r w:rsidR="00EC34C0" w:rsidRPr="005F1CCF">
        <w:t>Безопасный город</w:t>
      </w:r>
      <w:r w:rsidR="000E4D99">
        <w:t>"</w:t>
      </w:r>
      <w:r w:rsidR="00EC34C0" w:rsidRPr="005F1CCF">
        <w:t xml:space="preserve"> на территории пилотных муниципальных образований Мурманской области, что повлекло за собой невозможность осуществления лизинговых платежей, предусмотренных указанным контрактом.</w:t>
      </w:r>
    </w:p>
    <w:p w14:paraId="382833FB" w14:textId="77777777" w:rsidR="004C1DCA" w:rsidRPr="005F1CCF" w:rsidRDefault="004C1DCA" w:rsidP="00EC34C0">
      <w:pPr>
        <w:jc w:val="both"/>
        <w:rPr>
          <w:color w:val="FF0000"/>
        </w:rPr>
      </w:pPr>
    </w:p>
    <w:p w14:paraId="3DB6B989" w14:textId="39627E71" w:rsidR="005A00C7" w:rsidRPr="005F1CCF" w:rsidRDefault="005A00C7" w:rsidP="00F8344C">
      <w:pPr>
        <w:pStyle w:val="a8"/>
        <w:ind w:firstLine="709"/>
        <w:rPr>
          <w:b/>
          <w:i/>
          <w:sz w:val="24"/>
          <w:szCs w:val="28"/>
        </w:rPr>
      </w:pPr>
      <w:r w:rsidRPr="005F1CCF">
        <w:rPr>
          <w:b/>
          <w:i/>
          <w:sz w:val="24"/>
          <w:szCs w:val="28"/>
        </w:rPr>
        <w:t xml:space="preserve">Подпрограмма 3. </w:t>
      </w:r>
      <w:r w:rsidR="000E4D99">
        <w:rPr>
          <w:b/>
          <w:i/>
          <w:sz w:val="24"/>
          <w:szCs w:val="28"/>
        </w:rPr>
        <w:t>"</w:t>
      </w:r>
      <w:r w:rsidR="00A63F7E" w:rsidRPr="005F1CCF">
        <w:rPr>
          <w:b/>
          <w:i/>
          <w:sz w:val="24"/>
          <w:szCs w:val="28"/>
        </w:rPr>
        <w:t xml:space="preserve">Обеспечение </w:t>
      </w:r>
      <w:r w:rsidR="00957100" w:rsidRPr="005F1CCF">
        <w:rPr>
          <w:b/>
          <w:i/>
          <w:sz w:val="24"/>
          <w:szCs w:val="28"/>
        </w:rPr>
        <w:t>гражданской обороны</w:t>
      </w:r>
      <w:r w:rsidR="000E4D99">
        <w:rPr>
          <w:b/>
          <w:i/>
          <w:sz w:val="24"/>
          <w:szCs w:val="28"/>
        </w:rPr>
        <w:t>"</w:t>
      </w:r>
    </w:p>
    <w:p w14:paraId="3E762345" w14:textId="288A0CD0" w:rsidR="000300C2" w:rsidRPr="003D1FE2" w:rsidRDefault="000300C2" w:rsidP="000300C2">
      <w:pPr>
        <w:ind w:firstLine="709"/>
        <w:jc w:val="both"/>
        <w:rPr>
          <w:szCs w:val="28"/>
        </w:rPr>
      </w:pPr>
      <w:r w:rsidRPr="005F1CCF">
        <w:rPr>
          <w:szCs w:val="28"/>
        </w:rPr>
        <w:t>5</w:t>
      </w:r>
      <w:r w:rsidRPr="005F1CCF">
        <w:rPr>
          <w:szCs w:val="28"/>
          <w:lang w:val="en-US"/>
        </w:rPr>
        <w:t> </w:t>
      </w:r>
      <w:r w:rsidRPr="005F1CCF">
        <w:rPr>
          <w:szCs w:val="28"/>
        </w:rPr>
        <w:t xml:space="preserve">428.0 тыс. рублей, что составляет 4,6 % от запланированных бюджетных назначений, в </w:t>
      </w:r>
      <w:r w:rsidRPr="003D1FE2">
        <w:rPr>
          <w:szCs w:val="28"/>
        </w:rPr>
        <w:t xml:space="preserve">рамках реализации мероприятия </w:t>
      </w:r>
      <w:r w:rsidR="000E4D99">
        <w:rPr>
          <w:szCs w:val="28"/>
        </w:rPr>
        <w:t>"</w:t>
      </w:r>
      <w:r w:rsidRPr="003D1FE2">
        <w:rPr>
          <w:szCs w:val="28"/>
        </w:rPr>
        <w:t xml:space="preserve">Реализация специальной меры в сфере экономики, введенной постановлением Правительства Российской Федерации от 03.10.2022 № 1745, а также отдельных мероприятий по обеспечению призыва граждан на военную службу в </w:t>
      </w:r>
      <w:r w:rsidR="005A483E" w:rsidRPr="003D1FE2">
        <w:rPr>
          <w:szCs w:val="28"/>
        </w:rPr>
        <w:t>Вооружённые</w:t>
      </w:r>
      <w:r w:rsidRPr="003D1FE2">
        <w:rPr>
          <w:szCs w:val="28"/>
        </w:rPr>
        <w:t xml:space="preserve"> Силы Российской Федерации по мобилизации</w:t>
      </w:r>
      <w:r w:rsidR="000E4D99">
        <w:rPr>
          <w:szCs w:val="28"/>
        </w:rPr>
        <w:t>"</w:t>
      </w:r>
      <w:r w:rsidRPr="003D1FE2">
        <w:rPr>
          <w:szCs w:val="28"/>
        </w:rPr>
        <w:t>, что обусловлено тем, что поставка товара по заключенному контракту осуществлена с нарушением сроков, фактическая поставка произведена в январе 2024 года после принятия решения заказчиком об одностороннем отказе от исполнения контрактов, но до вступления данного решения в законную силу;</w:t>
      </w:r>
    </w:p>
    <w:p w14:paraId="276AAB68" w14:textId="31D8EEFA" w:rsidR="0095352F" w:rsidRPr="005F1CCF" w:rsidRDefault="000300C2" w:rsidP="00F65B74">
      <w:pPr>
        <w:ind w:firstLine="709"/>
        <w:jc w:val="both"/>
        <w:rPr>
          <w:szCs w:val="28"/>
        </w:rPr>
      </w:pPr>
      <w:r w:rsidRPr="005F1CCF">
        <w:rPr>
          <w:szCs w:val="28"/>
        </w:rPr>
        <w:t xml:space="preserve">536,3 тыс. рублей, что составляет 6,7 % от запланированных бюджетных назначений, в рамках реализации мероприятия </w:t>
      </w:r>
      <w:r w:rsidR="000E4D99">
        <w:rPr>
          <w:szCs w:val="28"/>
        </w:rPr>
        <w:t>"</w:t>
      </w:r>
      <w:r w:rsidRPr="005F1CCF">
        <w:rPr>
          <w:szCs w:val="28"/>
        </w:rPr>
        <w:t>Накопление и обслуживание резерва материальных ресурсов Правительства Мурманской области</w:t>
      </w:r>
      <w:r w:rsidR="000E4D99">
        <w:rPr>
          <w:szCs w:val="28"/>
        </w:rPr>
        <w:t>"</w:t>
      </w:r>
      <w:r w:rsidRPr="005F1CCF">
        <w:rPr>
          <w:szCs w:val="28"/>
        </w:rPr>
        <w:t xml:space="preserve">, что обусловлено </w:t>
      </w:r>
      <w:r w:rsidR="00052001" w:rsidRPr="005F1CCF">
        <w:rPr>
          <w:szCs w:val="28"/>
        </w:rPr>
        <w:t>э</w:t>
      </w:r>
      <w:r w:rsidR="0095352F" w:rsidRPr="005F1CCF">
        <w:rPr>
          <w:szCs w:val="28"/>
        </w:rPr>
        <w:t>кономи</w:t>
      </w:r>
      <w:r w:rsidR="00052001" w:rsidRPr="005F1CCF">
        <w:rPr>
          <w:szCs w:val="28"/>
        </w:rPr>
        <w:t>ей, сложившейся</w:t>
      </w:r>
      <w:r w:rsidR="0095352F" w:rsidRPr="005F1CCF">
        <w:rPr>
          <w:szCs w:val="28"/>
        </w:rPr>
        <w:t xml:space="preserve"> по результатам проведения </w:t>
      </w:r>
      <w:r w:rsidR="00F85C5B" w:rsidRPr="005F1CCF">
        <w:rPr>
          <w:szCs w:val="28"/>
        </w:rPr>
        <w:t>конкурентных</w:t>
      </w:r>
      <w:r w:rsidR="0095352F" w:rsidRPr="005F1CCF">
        <w:rPr>
          <w:szCs w:val="28"/>
        </w:rPr>
        <w:t xml:space="preserve"> процедур.</w:t>
      </w:r>
    </w:p>
    <w:p w14:paraId="3E969DA5" w14:textId="77777777" w:rsidR="00A90885" w:rsidRDefault="00A90885" w:rsidP="00052001">
      <w:pPr>
        <w:pStyle w:val="a8"/>
        <w:ind w:firstLine="709"/>
        <w:rPr>
          <w:b/>
          <w:i/>
          <w:sz w:val="24"/>
          <w:szCs w:val="28"/>
        </w:rPr>
      </w:pPr>
    </w:p>
    <w:p w14:paraId="7120E767" w14:textId="4F002DF7" w:rsidR="00052001" w:rsidRPr="005F1CCF" w:rsidRDefault="00052001" w:rsidP="00052001">
      <w:pPr>
        <w:pStyle w:val="a8"/>
        <w:ind w:firstLine="709"/>
        <w:rPr>
          <w:b/>
          <w:i/>
          <w:sz w:val="24"/>
          <w:szCs w:val="28"/>
        </w:rPr>
      </w:pPr>
      <w:r w:rsidRPr="005F1CCF">
        <w:rPr>
          <w:b/>
          <w:i/>
          <w:sz w:val="24"/>
          <w:szCs w:val="28"/>
        </w:rPr>
        <w:t xml:space="preserve">Подпрограмма 4. </w:t>
      </w:r>
      <w:r w:rsidR="000E4D99">
        <w:rPr>
          <w:b/>
          <w:i/>
          <w:sz w:val="24"/>
          <w:szCs w:val="28"/>
        </w:rPr>
        <w:t>"</w:t>
      </w:r>
      <w:r w:rsidRPr="005F1CCF">
        <w:rPr>
          <w:b/>
          <w:i/>
          <w:sz w:val="24"/>
          <w:szCs w:val="28"/>
        </w:rPr>
        <w:t>Обеспечение реализации государственной программы</w:t>
      </w:r>
      <w:r w:rsidR="000E4D99">
        <w:rPr>
          <w:b/>
          <w:i/>
          <w:sz w:val="24"/>
          <w:szCs w:val="28"/>
        </w:rPr>
        <w:t>"</w:t>
      </w:r>
    </w:p>
    <w:p w14:paraId="6966A16E" w14:textId="2052FABA" w:rsidR="000A5F85" w:rsidRPr="005F1CCF" w:rsidRDefault="00C558B3" w:rsidP="00C558B3">
      <w:pPr>
        <w:ind w:firstLine="709"/>
        <w:jc w:val="both"/>
        <w:rPr>
          <w:szCs w:val="28"/>
        </w:rPr>
      </w:pPr>
      <w:r w:rsidRPr="005F1CCF">
        <w:rPr>
          <w:szCs w:val="28"/>
        </w:rPr>
        <w:t xml:space="preserve">12 802,0 тыс. рублей, что составляет 13,3 % от запланированных бюджетных назначений, в рамках реализации мероприятия </w:t>
      </w:r>
      <w:r w:rsidR="000E4D99">
        <w:rPr>
          <w:szCs w:val="28"/>
        </w:rPr>
        <w:t>"</w:t>
      </w:r>
      <w:r w:rsidRPr="005F1CCF">
        <w:rPr>
          <w:szCs w:val="28"/>
        </w:rPr>
        <w:t>Реализация государственных функций</w:t>
      </w:r>
      <w:r w:rsidR="000E4D99">
        <w:rPr>
          <w:szCs w:val="28"/>
        </w:rPr>
        <w:t>"</w:t>
      </w:r>
      <w:r w:rsidRPr="005F1CCF">
        <w:rPr>
          <w:szCs w:val="28"/>
        </w:rPr>
        <w:t xml:space="preserve">, что </w:t>
      </w:r>
      <w:r w:rsidRPr="00301941">
        <w:rPr>
          <w:szCs w:val="28"/>
        </w:rPr>
        <w:t xml:space="preserve">обусловлено </w:t>
      </w:r>
      <w:r w:rsidR="00075298" w:rsidRPr="00301941">
        <w:rPr>
          <w:szCs w:val="28"/>
        </w:rPr>
        <w:t>э</w:t>
      </w:r>
      <w:r w:rsidRPr="00301941">
        <w:rPr>
          <w:szCs w:val="28"/>
        </w:rPr>
        <w:t>кономи</w:t>
      </w:r>
      <w:r w:rsidR="00075298" w:rsidRPr="00301941">
        <w:rPr>
          <w:szCs w:val="28"/>
        </w:rPr>
        <w:t>ей</w:t>
      </w:r>
      <w:r w:rsidRPr="00301941">
        <w:rPr>
          <w:szCs w:val="28"/>
        </w:rPr>
        <w:t xml:space="preserve"> в связи с наличием</w:t>
      </w:r>
      <w:r w:rsidRPr="005F1CCF">
        <w:rPr>
          <w:szCs w:val="28"/>
        </w:rPr>
        <w:t xml:space="preserve"> </w:t>
      </w:r>
      <w:r w:rsidR="00075298" w:rsidRPr="005F1CCF">
        <w:rPr>
          <w:szCs w:val="28"/>
        </w:rPr>
        <w:t xml:space="preserve">вакантных единиц, а также </w:t>
      </w:r>
      <w:r w:rsidR="000A5F85" w:rsidRPr="005F1CCF">
        <w:rPr>
          <w:szCs w:val="28"/>
        </w:rPr>
        <w:t>возмещением расходов на оплату стоимости проезда и провоза багажа к месту использования отпуска и обратно по фактически предоставленным документам (заявительный характер</w:t>
      </w:r>
      <w:r w:rsidR="00027E3D">
        <w:rPr>
          <w:szCs w:val="28"/>
        </w:rPr>
        <w:t xml:space="preserve"> выплат</w:t>
      </w:r>
      <w:r w:rsidR="000A5F85" w:rsidRPr="005F1CCF">
        <w:rPr>
          <w:szCs w:val="28"/>
        </w:rPr>
        <w:t>);</w:t>
      </w:r>
    </w:p>
    <w:p w14:paraId="3D23D732" w14:textId="2C839EEC" w:rsidR="00C558B3" w:rsidRPr="005F1CCF" w:rsidRDefault="00C558B3" w:rsidP="00C558B3">
      <w:pPr>
        <w:ind w:firstLine="709"/>
        <w:jc w:val="both"/>
        <w:rPr>
          <w:szCs w:val="28"/>
        </w:rPr>
      </w:pPr>
      <w:r w:rsidRPr="005F1CCF">
        <w:rPr>
          <w:szCs w:val="28"/>
        </w:rPr>
        <w:t xml:space="preserve">154,8 тыс. рублей, что составляет 9,6 % от запланированных бюджетных назначений, в рамках реализации мероприятия </w:t>
      </w:r>
      <w:r w:rsidR="000E4D99">
        <w:rPr>
          <w:szCs w:val="28"/>
        </w:rPr>
        <w:t>"</w:t>
      </w:r>
      <w:r w:rsidRPr="005F1CCF">
        <w:rPr>
          <w:szCs w:val="28"/>
        </w:rPr>
        <w:t>Развитие информационно-коммуникационной инфраструктуры</w:t>
      </w:r>
      <w:r w:rsidR="000E4D99">
        <w:rPr>
          <w:szCs w:val="28"/>
        </w:rPr>
        <w:t>"</w:t>
      </w:r>
      <w:r w:rsidRPr="005F1CCF">
        <w:rPr>
          <w:szCs w:val="28"/>
        </w:rPr>
        <w:t xml:space="preserve">, что обусловлено </w:t>
      </w:r>
      <w:r w:rsidR="00995F83" w:rsidRPr="005F1CCF">
        <w:rPr>
          <w:szCs w:val="28"/>
        </w:rPr>
        <w:t>э</w:t>
      </w:r>
      <w:r w:rsidRPr="005F1CCF">
        <w:rPr>
          <w:szCs w:val="28"/>
        </w:rPr>
        <w:t>кономия, сложивш</w:t>
      </w:r>
      <w:r w:rsidR="00995F83" w:rsidRPr="005F1CCF">
        <w:rPr>
          <w:szCs w:val="28"/>
        </w:rPr>
        <w:t>ей</w:t>
      </w:r>
      <w:r w:rsidRPr="005F1CCF">
        <w:rPr>
          <w:szCs w:val="28"/>
        </w:rPr>
        <w:t>ся по результатам проведения конкур</w:t>
      </w:r>
      <w:r w:rsidR="00995F83" w:rsidRPr="005F1CCF">
        <w:rPr>
          <w:szCs w:val="28"/>
        </w:rPr>
        <w:t>ентных</w:t>
      </w:r>
      <w:r w:rsidRPr="005F1CCF">
        <w:rPr>
          <w:szCs w:val="28"/>
        </w:rPr>
        <w:t xml:space="preserve"> процедур, невозможность</w:t>
      </w:r>
      <w:r w:rsidR="00995F83" w:rsidRPr="005F1CCF">
        <w:rPr>
          <w:szCs w:val="28"/>
        </w:rPr>
        <w:t>ю</w:t>
      </w:r>
      <w:r w:rsidRPr="005F1CCF">
        <w:rPr>
          <w:szCs w:val="28"/>
        </w:rPr>
        <w:t xml:space="preserve"> заключения государственного контракта по итогам конкурса в связи с отсутствием претендентов (поставщи</w:t>
      </w:r>
      <w:r w:rsidR="00995F83" w:rsidRPr="005F1CCF">
        <w:rPr>
          <w:szCs w:val="28"/>
        </w:rPr>
        <w:t>ков, подрядчиков, исполнителей).</w:t>
      </w:r>
    </w:p>
    <w:p w14:paraId="55B14DF2" w14:textId="24F62044" w:rsidR="00C87738" w:rsidRDefault="00995F83" w:rsidP="00995F83">
      <w:pPr>
        <w:ind w:firstLine="709"/>
        <w:jc w:val="both"/>
        <w:rPr>
          <w:szCs w:val="28"/>
        </w:rPr>
      </w:pPr>
      <w:r w:rsidRPr="005F1CCF">
        <w:rPr>
          <w:szCs w:val="28"/>
        </w:rPr>
        <w:t xml:space="preserve">Кроме того, в рамках подпрограммы в полном объеме не освоены бюджетные ассигнования в размере </w:t>
      </w:r>
      <w:r w:rsidRPr="005F1CCF">
        <w:t xml:space="preserve">2 296,0 тыс. рублей, предусмотренные на </w:t>
      </w:r>
      <w:r w:rsidRPr="002D0273">
        <w:t xml:space="preserve">реализацию мероприятия </w:t>
      </w:r>
      <w:r w:rsidR="000E4D99">
        <w:t>"</w:t>
      </w:r>
      <w:r w:rsidRPr="002D0273">
        <w:rPr>
          <w:szCs w:val="28"/>
        </w:rPr>
        <w:t>Повышение квалификации в сфере мобилизационной подготовки</w:t>
      </w:r>
      <w:r w:rsidR="000E4D99">
        <w:t>"</w:t>
      </w:r>
      <w:r w:rsidRPr="002D0273">
        <w:t xml:space="preserve">, что обусловлено </w:t>
      </w:r>
      <w:r w:rsidR="00C87738">
        <w:t xml:space="preserve">переносом </w:t>
      </w:r>
      <w:r w:rsidRPr="002D0273">
        <w:rPr>
          <w:szCs w:val="28"/>
        </w:rPr>
        <w:t>п</w:t>
      </w:r>
      <w:r w:rsidR="00C558B3" w:rsidRPr="002D0273">
        <w:rPr>
          <w:szCs w:val="28"/>
        </w:rPr>
        <w:t>овышени</w:t>
      </w:r>
      <w:r w:rsidR="00C87738">
        <w:rPr>
          <w:szCs w:val="28"/>
        </w:rPr>
        <w:t>я</w:t>
      </w:r>
      <w:r w:rsidR="00C558B3" w:rsidRPr="002D0273">
        <w:rPr>
          <w:szCs w:val="28"/>
        </w:rPr>
        <w:t xml:space="preserve"> квалификации в сфере мобилизационной подготовки </w:t>
      </w:r>
      <w:r w:rsidR="00C87738">
        <w:rPr>
          <w:szCs w:val="28"/>
        </w:rPr>
        <w:t>на 2024 год.</w:t>
      </w:r>
    </w:p>
    <w:p w14:paraId="0A90DD00" w14:textId="6B1530FA" w:rsidR="00C558B3" w:rsidRPr="002D0273" w:rsidRDefault="00C558B3" w:rsidP="00995F83">
      <w:pPr>
        <w:ind w:firstLine="709"/>
        <w:jc w:val="both"/>
        <w:rPr>
          <w:szCs w:val="28"/>
        </w:rPr>
      </w:pPr>
      <w:r w:rsidRPr="002D0273">
        <w:rPr>
          <w:szCs w:val="28"/>
        </w:rPr>
        <w:t xml:space="preserve"> </w:t>
      </w:r>
    </w:p>
    <w:p w14:paraId="378A4FE8" w14:textId="75E48A4F" w:rsidR="00671AB8" w:rsidRPr="005F1CCF" w:rsidRDefault="00855345" w:rsidP="00F8344C">
      <w:pPr>
        <w:pStyle w:val="1"/>
      </w:pPr>
      <w:r w:rsidRPr="005F1CCF">
        <w:lastRenderedPageBreak/>
        <w:t>Государственная программа</w:t>
      </w:r>
      <w:r w:rsidR="00EA2C26" w:rsidRPr="005F1CCF">
        <w:t xml:space="preserve"> </w:t>
      </w:r>
      <w:r w:rsidR="000E4D99">
        <w:t>"</w:t>
      </w:r>
      <w:r w:rsidR="00E321D0" w:rsidRPr="005F1CCF">
        <w:t>Природные ресурсы и экология</w:t>
      </w:r>
      <w:r w:rsidR="000E4D99">
        <w:t>"</w:t>
      </w:r>
    </w:p>
    <w:p w14:paraId="50284176" w14:textId="77777777" w:rsidR="000D6A83" w:rsidRPr="005F1CCF" w:rsidRDefault="000D6A83" w:rsidP="00F8344C">
      <w:pPr>
        <w:rPr>
          <w:color w:val="FF0000"/>
        </w:rPr>
      </w:pPr>
    </w:p>
    <w:p w14:paraId="33641EF7" w14:textId="5F8B72DC" w:rsidR="002F38C6" w:rsidRPr="00FB1E34" w:rsidRDefault="00671AB8" w:rsidP="00F8344C">
      <w:pPr>
        <w:pStyle w:val="a8"/>
        <w:ind w:firstLine="709"/>
        <w:rPr>
          <w:sz w:val="24"/>
          <w:szCs w:val="28"/>
        </w:rPr>
      </w:pPr>
      <w:r w:rsidRPr="004C1FBA">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4C1FBA">
        <w:rPr>
          <w:sz w:val="24"/>
          <w:szCs w:val="28"/>
        </w:rPr>
        <w:t xml:space="preserve"> </w:t>
      </w:r>
      <w:r w:rsidR="004D0CF2" w:rsidRPr="004C1FBA">
        <w:rPr>
          <w:sz w:val="24"/>
          <w:szCs w:val="28"/>
        </w:rPr>
        <w:t xml:space="preserve">                                </w:t>
      </w:r>
      <w:r w:rsidR="004C1FBA" w:rsidRPr="004C1FBA">
        <w:rPr>
          <w:sz w:val="24"/>
          <w:szCs w:val="28"/>
        </w:rPr>
        <w:t>1 720 065,6</w:t>
      </w:r>
      <w:r w:rsidR="00FC720F" w:rsidRPr="004C1FBA">
        <w:rPr>
          <w:sz w:val="24"/>
          <w:szCs w:val="28"/>
        </w:rPr>
        <w:t> </w:t>
      </w:r>
      <w:r w:rsidR="003359DD" w:rsidRPr="004C1FBA">
        <w:rPr>
          <w:sz w:val="24"/>
          <w:szCs w:val="28"/>
        </w:rPr>
        <w:t>тыс. рублей</w:t>
      </w:r>
      <w:r w:rsidR="00685B43" w:rsidRPr="004C1FBA">
        <w:rPr>
          <w:sz w:val="24"/>
          <w:szCs w:val="28"/>
        </w:rPr>
        <w:t>.</w:t>
      </w:r>
      <w:r w:rsidR="00EA2C26" w:rsidRPr="004C1FBA">
        <w:rPr>
          <w:sz w:val="24"/>
          <w:szCs w:val="28"/>
        </w:rPr>
        <w:t xml:space="preserve"> </w:t>
      </w:r>
      <w:r w:rsidR="00E76CA0" w:rsidRPr="004C1FBA">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1E2068" w:rsidRPr="004C1FBA">
        <w:rPr>
          <w:sz w:val="24"/>
          <w:szCs w:val="28"/>
        </w:rPr>
        <w:t>(-)</w:t>
      </w:r>
      <w:r w:rsidR="004C1FBA" w:rsidRPr="004C1FBA">
        <w:rPr>
          <w:sz w:val="24"/>
          <w:szCs w:val="28"/>
        </w:rPr>
        <w:t xml:space="preserve"> 433 227,1</w:t>
      </w:r>
      <w:r w:rsidR="006C7766" w:rsidRPr="004C1FBA">
        <w:rPr>
          <w:sz w:val="24"/>
          <w:szCs w:val="28"/>
        </w:rPr>
        <w:t xml:space="preserve"> </w:t>
      </w:r>
      <w:r w:rsidR="00E76CA0" w:rsidRPr="004C1FBA">
        <w:rPr>
          <w:sz w:val="24"/>
          <w:szCs w:val="28"/>
        </w:rPr>
        <w:t xml:space="preserve">тыс. рублей, или </w:t>
      </w:r>
      <w:r w:rsidR="004C1FBA" w:rsidRPr="004C1FBA">
        <w:rPr>
          <w:sz w:val="24"/>
          <w:szCs w:val="28"/>
        </w:rPr>
        <w:t xml:space="preserve">(-) </w:t>
      </w:r>
      <w:r w:rsidR="003667D4">
        <w:rPr>
          <w:sz w:val="24"/>
          <w:szCs w:val="28"/>
        </w:rPr>
        <w:t>25,2</w:t>
      </w:r>
      <w:r w:rsidR="00FC720F" w:rsidRPr="00FB1E34">
        <w:rPr>
          <w:sz w:val="24"/>
          <w:szCs w:val="28"/>
        </w:rPr>
        <w:t> %</w:t>
      </w:r>
      <w:r w:rsidR="00E76CA0" w:rsidRPr="00FB1E34">
        <w:rPr>
          <w:sz w:val="24"/>
          <w:szCs w:val="28"/>
        </w:rPr>
        <w:t>, и связан</w:t>
      </w:r>
      <w:r w:rsidR="00636D98" w:rsidRPr="00FB1E34">
        <w:rPr>
          <w:sz w:val="24"/>
          <w:szCs w:val="28"/>
        </w:rPr>
        <w:t xml:space="preserve">ы </w:t>
      </w:r>
      <w:r w:rsidR="00E84637" w:rsidRPr="00FB1E34">
        <w:rPr>
          <w:sz w:val="24"/>
          <w:szCs w:val="28"/>
        </w:rPr>
        <w:t xml:space="preserve">с </w:t>
      </w:r>
      <w:r w:rsidR="001E2068" w:rsidRPr="00FB1E34">
        <w:rPr>
          <w:sz w:val="24"/>
          <w:szCs w:val="28"/>
        </w:rPr>
        <w:t>уменьшением</w:t>
      </w:r>
      <w:r w:rsidR="00E84637" w:rsidRPr="00FB1E34">
        <w:rPr>
          <w:sz w:val="24"/>
          <w:szCs w:val="28"/>
        </w:rPr>
        <w:t xml:space="preserve"> расходов </w:t>
      </w:r>
      <w:r w:rsidR="00FB1E34" w:rsidRPr="00FB1E34">
        <w:rPr>
          <w:sz w:val="24"/>
          <w:szCs w:val="28"/>
        </w:rPr>
        <w:t xml:space="preserve">на рекультивацию пометохранилища бывшего ОАО </w:t>
      </w:r>
      <w:r w:rsidR="000E4D99">
        <w:rPr>
          <w:sz w:val="24"/>
          <w:szCs w:val="28"/>
        </w:rPr>
        <w:t>"</w:t>
      </w:r>
      <w:r w:rsidR="00FB1E34" w:rsidRPr="00FB1E34">
        <w:rPr>
          <w:sz w:val="24"/>
          <w:szCs w:val="28"/>
        </w:rPr>
        <w:t xml:space="preserve">Птицефабрика </w:t>
      </w:r>
      <w:r w:rsidR="000E4D99">
        <w:rPr>
          <w:sz w:val="24"/>
          <w:szCs w:val="28"/>
        </w:rPr>
        <w:t>"</w:t>
      </w:r>
      <w:r w:rsidR="00FB1E34" w:rsidRPr="00FB1E34">
        <w:rPr>
          <w:sz w:val="24"/>
          <w:szCs w:val="28"/>
        </w:rPr>
        <w:t>Снежная</w:t>
      </w:r>
      <w:r w:rsidR="000E4D99">
        <w:rPr>
          <w:sz w:val="24"/>
          <w:szCs w:val="28"/>
        </w:rPr>
        <w:t>"</w:t>
      </w:r>
      <w:r w:rsidR="003B0ADB" w:rsidRPr="00FB1E34">
        <w:rPr>
          <w:sz w:val="24"/>
          <w:szCs w:val="28"/>
        </w:rPr>
        <w:t>.</w:t>
      </w:r>
    </w:p>
    <w:p w14:paraId="2304AE11" w14:textId="03578D29" w:rsidR="00E76CA0" w:rsidRPr="00A95D0B" w:rsidRDefault="00671AB8" w:rsidP="00F8344C">
      <w:pPr>
        <w:pStyle w:val="a8"/>
        <w:ind w:firstLine="709"/>
        <w:rPr>
          <w:sz w:val="24"/>
          <w:szCs w:val="28"/>
        </w:rPr>
      </w:pPr>
      <w:r w:rsidRPr="00A95D0B">
        <w:rPr>
          <w:sz w:val="24"/>
          <w:szCs w:val="28"/>
        </w:rPr>
        <w:t xml:space="preserve">В целом по государственной программе исполнение составило </w:t>
      </w:r>
      <w:r w:rsidR="00A95D0B" w:rsidRPr="00A95D0B">
        <w:rPr>
          <w:sz w:val="24"/>
          <w:szCs w:val="28"/>
        </w:rPr>
        <w:t>1 240 741,3</w:t>
      </w:r>
      <w:r w:rsidR="00FC720F" w:rsidRPr="00A95D0B">
        <w:rPr>
          <w:sz w:val="24"/>
          <w:szCs w:val="28"/>
        </w:rPr>
        <w:t xml:space="preserve"> </w:t>
      </w:r>
      <w:r w:rsidR="00B1104A" w:rsidRPr="00A95D0B">
        <w:rPr>
          <w:sz w:val="24"/>
          <w:szCs w:val="28"/>
        </w:rPr>
        <w:t>тыс. рублей</w:t>
      </w:r>
      <w:r w:rsidR="00DD2F5B" w:rsidRPr="00A95D0B">
        <w:rPr>
          <w:sz w:val="24"/>
          <w:szCs w:val="28"/>
        </w:rPr>
        <w:t>,</w:t>
      </w:r>
      <w:r w:rsidR="00B1104A" w:rsidRPr="00A95D0B">
        <w:rPr>
          <w:sz w:val="24"/>
          <w:szCs w:val="28"/>
        </w:rPr>
        <w:t xml:space="preserve"> </w:t>
      </w:r>
      <w:r w:rsidR="00E4173C" w:rsidRPr="00A95D0B">
        <w:rPr>
          <w:sz w:val="24"/>
          <w:szCs w:val="28"/>
        </w:rPr>
        <w:t xml:space="preserve">или </w:t>
      </w:r>
      <w:r w:rsidR="0086247E" w:rsidRPr="00A95D0B">
        <w:rPr>
          <w:sz w:val="24"/>
          <w:szCs w:val="28"/>
        </w:rPr>
        <w:t>9</w:t>
      </w:r>
      <w:r w:rsidR="00A95D0B" w:rsidRPr="00A95D0B">
        <w:rPr>
          <w:sz w:val="24"/>
          <w:szCs w:val="28"/>
        </w:rPr>
        <w:t>6</w:t>
      </w:r>
      <w:r w:rsidR="00557C65" w:rsidRPr="00A95D0B">
        <w:rPr>
          <w:sz w:val="24"/>
          <w:szCs w:val="28"/>
        </w:rPr>
        <w:t>,4</w:t>
      </w:r>
      <w:r w:rsidRPr="00A95D0B">
        <w:rPr>
          <w:sz w:val="24"/>
          <w:szCs w:val="28"/>
        </w:rPr>
        <w:t xml:space="preserve"> % от уточненных бюджетных назначений.</w:t>
      </w:r>
    </w:p>
    <w:p w14:paraId="05968ED5" w14:textId="77777777" w:rsidR="00D40F4B" w:rsidRPr="005F1CCF" w:rsidRDefault="00671AB8" w:rsidP="00F8344C">
      <w:pPr>
        <w:pStyle w:val="a8"/>
        <w:ind w:firstLine="709"/>
      </w:pPr>
      <w:r w:rsidRPr="005F1CCF">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7BF22DE2" w14:textId="2CEB6FE6" w:rsidR="00E321D0" w:rsidRDefault="005B4CAE" w:rsidP="008A43BA">
      <w:pPr>
        <w:pStyle w:val="a8"/>
        <w:ind w:firstLine="709"/>
        <w:jc w:val="right"/>
      </w:pPr>
      <w:r>
        <w:rPr>
          <w:i/>
          <w:sz w:val="24"/>
          <w:szCs w:val="28"/>
        </w:rPr>
        <w:t xml:space="preserve">     </w:t>
      </w:r>
      <w:r w:rsidR="003359DD" w:rsidRPr="005B4CAE">
        <w:rPr>
          <w:i/>
          <w:sz w:val="24"/>
          <w:szCs w:val="28"/>
        </w:rPr>
        <w:t>тыс. рублей</w:t>
      </w:r>
      <w:r w:rsidR="008A43BA" w:rsidRPr="005B4CAE">
        <w:tab/>
      </w:r>
    </w:p>
    <w:tbl>
      <w:tblPr>
        <w:tblW w:w="9776" w:type="dxa"/>
        <w:tblInd w:w="113" w:type="dxa"/>
        <w:tblLayout w:type="fixed"/>
        <w:tblLook w:val="04A0" w:firstRow="1" w:lastRow="0" w:firstColumn="1" w:lastColumn="0" w:noHBand="0" w:noVBand="1"/>
      </w:tblPr>
      <w:tblGrid>
        <w:gridCol w:w="4957"/>
        <w:gridCol w:w="1275"/>
        <w:gridCol w:w="1276"/>
        <w:gridCol w:w="1276"/>
        <w:gridCol w:w="992"/>
      </w:tblGrid>
      <w:tr w:rsidR="005B4CAE" w:rsidRPr="005B4CAE" w14:paraId="69779D1B" w14:textId="77777777" w:rsidTr="00300EB9">
        <w:trPr>
          <w:trHeight w:val="82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2DBA5" w14:textId="77777777" w:rsidR="005B4CAE" w:rsidRPr="005B4CAE" w:rsidRDefault="005B4CAE" w:rsidP="005B4CAE">
            <w:pPr>
              <w:jc w:val="center"/>
              <w:rPr>
                <w:color w:val="000000"/>
                <w:sz w:val="20"/>
                <w:szCs w:val="20"/>
              </w:rPr>
            </w:pPr>
            <w:r w:rsidRPr="005B4CAE">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9111C5" w14:textId="77777777" w:rsidR="005B4CAE" w:rsidRPr="005B4CAE" w:rsidRDefault="005B4CAE" w:rsidP="005B4CAE">
            <w:pPr>
              <w:jc w:val="center"/>
              <w:rPr>
                <w:color w:val="000000"/>
                <w:sz w:val="20"/>
                <w:szCs w:val="20"/>
              </w:rPr>
            </w:pPr>
            <w:r w:rsidRPr="005B4CAE">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63A1B0" w14:textId="77777777" w:rsidR="005B4CAE" w:rsidRPr="005B4CAE" w:rsidRDefault="005B4CAE" w:rsidP="005B4CAE">
            <w:pPr>
              <w:jc w:val="center"/>
              <w:rPr>
                <w:color w:val="000000"/>
                <w:sz w:val="20"/>
                <w:szCs w:val="20"/>
              </w:rPr>
            </w:pPr>
            <w:r w:rsidRPr="005B4CAE">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3E9ECD" w14:textId="77777777" w:rsidR="005B4CAE" w:rsidRPr="005B4CAE" w:rsidRDefault="005B4CAE" w:rsidP="005B4CAE">
            <w:pPr>
              <w:jc w:val="center"/>
              <w:rPr>
                <w:color w:val="000000"/>
                <w:sz w:val="20"/>
                <w:szCs w:val="20"/>
              </w:rPr>
            </w:pPr>
            <w:r w:rsidRPr="005B4CAE">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5EEB5A" w14:textId="77777777" w:rsidR="005B4CAE" w:rsidRPr="005B4CAE" w:rsidRDefault="005B4CAE" w:rsidP="005B4CAE">
            <w:pPr>
              <w:jc w:val="center"/>
              <w:rPr>
                <w:color w:val="000000"/>
                <w:sz w:val="20"/>
                <w:szCs w:val="20"/>
              </w:rPr>
            </w:pPr>
            <w:r w:rsidRPr="005B4CAE">
              <w:rPr>
                <w:color w:val="000000"/>
                <w:sz w:val="20"/>
                <w:szCs w:val="20"/>
              </w:rPr>
              <w:t>% исполнения</w:t>
            </w:r>
          </w:p>
        </w:tc>
      </w:tr>
      <w:tr w:rsidR="005B4CAE" w:rsidRPr="005B4CAE" w14:paraId="7BC36045" w14:textId="77777777" w:rsidTr="00300EB9">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CD3049A" w14:textId="77777777" w:rsidR="005B4CAE" w:rsidRPr="005B4CAE" w:rsidRDefault="005B4CAE" w:rsidP="005B4CAE">
            <w:pPr>
              <w:jc w:val="center"/>
              <w:rPr>
                <w:color w:val="000000"/>
                <w:sz w:val="20"/>
                <w:szCs w:val="20"/>
              </w:rPr>
            </w:pPr>
            <w:r w:rsidRPr="005B4CAE">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36646216" w14:textId="77777777" w:rsidR="005B4CAE" w:rsidRPr="005B4CAE" w:rsidRDefault="005B4CAE" w:rsidP="005B4CAE">
            <w:pPr>
              <w:jc w:val="center"/>
              <w:rPr>
                <w:color w:val="000000"/>
                <w:sz w:val="20"/>
                <w:szCs w:val="20"/>
              </w:rPr>
            </w:pPr>
            <w:r w:rsidRPr="005B4CAE">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4413AD2D" w14:textId="77777777" w:rsidR="005B4CAE" w:rsidRPr="005B4CAE" w:rsidRDefault="005B4CAE" w:rsidP="005B4CAE">
            <w:pPr>
              <w:jc w:val="center"/>
              <w:rPr>
                <w:color w:val="000000"/>
                <w:sz w:val="20"/>
                <w:szCs w:val="20"/>
              </w:rPr>
            </w:pPr>
            <w:r w:rsidRPr="005B4CAE">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41E76041" w14:textId="77777777" w:rsidR="005B4CAE" w:rsidRPr="005B4CAE" w:rsidRDefault="005B4CAE" w:rsidP="005B4CAE">
            <w:pPr>
              <w:jc w:val="center"/>
              <w:rPr>
                <w:color w:val="000000"/>
                <w:sz w:val="20"/>
                <w:szCs w:val="20"/>
              </w:rPr>
            </w:pPr>
            <w:r w:rsidRPr="005B4CAE">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64646D56" w14:textId="77777777" w:rsidR="005B4CAE" w:rsidRPr="005B4CAE" w:rsidRDefault="005B4CAE" w:rsidP="005B4CAE">
            <w:pPr>
              <w:jc w:val="center"/>
              <w:rPr>
                <w:color w:val="000000"/>
                <w:sz w:val="20"/>
                <w:szCs w:val="20"/>
              </w:rPr>
            </w:pPr>
            <w:r w:rsidRPr="005B4CAE">
              <w:rPr>
                <w:color w:val="000000"/>
                <w:sz w:val="20"/>
                <w:szCs w:val="20"/>
              </w:rPr>
              <w:t>5=3/2</w:t>
            </w:r>
          </w:p>
        </w:tc>
      </w:tr>
      <w:tr w:rsidR="005B4CAE" w:rsidRPr="005B4CAE" w14:paraId="399517D3" w14:textId="77777777" w:rsidTr="005B4CAE">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115123B7" w14:textId="77777777" w:rsidR="005B4CAE" w:rsidRPr="005B4CAE" w:rsidRDefault="005B4CAE" w:rsidP="005B4CAE">
            <w:pPr>
              <w:rPr>
                <w:color w:val="000000"/>
                <w:sz w:val="20"/>
                <w:szCs w:val="20"/>
              </w:rPr>
            </w:pPr>
            <w:r w:rsidRPr="005B4CAE">
              <w:rPr>
                <w:color w:val="000000"/>
                <w:sz w:val="20"/>
                <w:szCs w:val="20"/>
              </w:rPr>
              <w:t>Государственная программа "Природные ресурсы и экология"</w:t>
            </w:r>
          </w:p>
        </w:tc>
        <w:tc>
          <w:tcPr>
            <w:tcW w:w="1275" w:type="dxa"/>
            <w:tcBorders>
              <w:top w:val="nil"/>
              <w:left w:val="nil"/>
              <w:bottom w:val="single" w:sz="4" w:space="0" w:color="auto"/>
              <w:right w:val="single" w:sz="4" w:space="0" w:color="auto"/>
            </w:tcBorders>
            <w:shd w:val="clear" w:color="auto" w:fill="auto"/>
            <w:hideMark/>
          </w:tcPr>
          <w:p w14:paraId="70D3E5A4" w14:textId="77777777" w:rsidR="005B4CAE" w:rsidRPr="005B4CAE" w:rsidRDefault="005B4CAE" w:rsidP="005B4CAE">
            <w:pPr>
              <w:jc w:val="right"/>
              <w:rPr>
                <w:color w:val="000000"/>
                <w:sz w:val="20"/>
                <w:szCs w:val="20"/>
              </w:rPr>
            </w:pPr>
            <w:r w:rsidRPr="005B4CAE">
              <w:rPr>
                <w:color w:val="000000"/>
                <w:sz w:val="20"/>
                <w:szCs w:val="20"/>
              </w:rPr>
              <w:t>1 286 838,5</w:t>
            </w:r>
          </w:p>
        </w:tc>
        <w:tc>
          <w:tcPr>
            <w:tcW w:w="1276" w:type="dxa"/>
            <w:tcBorders>
              <w:top w:val="nil"/>
              <w:left w:val="nil"/>
              <w:bottom w:val="single" w:sz="4" w:space="0" w:color="auto"/>
              <w:right w:val="single" w:sz="4" w:space="0" w:color="auto"/>
            </w:tcBorders>
            <w:shd w:val="clear" w:color="auto" w:fill="auto"/>
            <w:hideMark/>
          </w:tcPr>
          <w:p w14:paraId="0C1DAD55" w14:textId="77777777" w:rsidR="005B4CAE" w:rsidRPr="005B4CAE" w:rsidRDefault="005B4CAE" w:rsidP="005B4CAE">
            <w:pPr>
              <w:jc w:val="right"/>
              <w:rPr>
                <w:color w:val="000000"/>
                <w:sz w:val="20"/>
                <w:szCs w:val="20"/>
              </w:rPr>
            </w:pPr>
            <w:r w:rsidRPr="005B4CAE">
              <w:rPr>
                <w:color w:val="000000"/>
                <w:sz w:val="20"/>
                <w:szCs w:val="20"/>
              </w:rPr>
              <w:t>1 240 741,3</w:t>
            </w:r>
          </w:p>
        </w:tc>
        <w:tc>
          <w:tcPr>
            <w:tcW w:w="1276" w:type="dxa"/>
            <w:tcBorders>
              <w:top w:val="nil"/>
              <w:left w:val="nil"/>
              <w:bottom w:val="single" w:sz="4" w:space="0" w:color="auto"/>
              <w:right w:val="single" w:sz="4" w:space="0" w:color="auto"/>
            </w:tcBorders>
            <w:shd w:val="clear" w:color="auto" w:fill="auto"/>
            <w:hideMark/>
          </w:tcPr>
          <w:p w14:paraId="698F46F4" w14:textId="77777777" w:rsidR="005B4CAE" w:rsidRPr="005B4CAE" w:rsidRDefault="005B4CAE" w:rsidP="005B4CAE">
            <w:pPr>
              <w:jc w:val="right"/>
              <w:rPr>
                <w:color w:val="000000"/>
                <w:sz w:val="20"/>
                <w:szCs w:val="20"/>
              </w:rPr>
            </w:pPr>
            <w:r w:rsidRPr="005B4CAE">
              <w:rPr>
                <w:color w:val="000000"/>
                <w:sz w:val="20"/>
                <w:szCs w:val="20"/>
              </w:rPr>
              <w:t>-46 097,2</w:t>
            </w:r>
          </w:p>
        </w:tc>
        <w:tc>
          <w:tcPr>
            <w:tcW w:w="992" w:type="dxa"/>
            <w:tcBorders>
              <w:top w:val="nil"/>
              <w:left w:val="nil"/>
              <w:bottom w:val="single" w:sz="4" w:space="0" w:color="auto"/>
              <w:right w:val="single" w:sz="4" w:space="0" w:color="auto"/>
            </w:tcBorders>
            <w:shd w:val="clear" w:color="auto" w:fill="auto"/>
            <w:hideMark/>
          </w:tcPr>
          <w:p w14:paraId="38A1FDDF" w14:textId="77777777" w:rsidR="005B4CAE" w:rsidRPr="005B4CAE" w:rsidRDefault="005B4CAE" w:rsidP="005B4CAE">
            <w:pPr>
              <w:jc w:val="right"/>
              <w:rPr>
                <w:color w:val="000000"/>
                <w:sz w:val="20"/>
                <w:szCs w:val="20"/>
              </w:rPr>
            </w:pPr>
            <w:r w:rsidRPr="005B4CAE">
              <w:rPr>
                <w:color w:val="000000"/>
                <w:sz w:val="20"/>
                <w:szCs w:val="20"/>
              </w:rPr>
              <w:t>96,4</w:t>
            </w:r>
          </w:p>
        </w:tc>
      </w:tr>
      <w:tr w:rsidR="005B4CAE" w:rsidRPr="005B4CAE" w14:paraId="32CAC157" w14:textId="77777777" w:rsidTr="005B4CAE">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27BFBBE4" w14:textId="77777777" w:rsidR="005B4CAE" w:rsidRPr="005B4CAE" w:rsidRDefault="005B4CAE" w:rsidP="005B4CAE">
            <w:pPr>
              <w:rPr>
                <w:color w:val="000000"/>
                <w:sz w:val="20"/>
                <w:szCs w:val="20"/>
              </w:rPr>
            </w:pPr>
            <w:r w:rsidRPr="005B4CAE">
              <w:rPr>
                <w:color w:val="000000"/>
                <w:sz w:val="20"/>
                <w:szCs w:val="20"/>
              </w:rPr>
              <w:t>Подпрограмма 1. "Обеспечение экологической безопасности"</w:t>
            </w:r>
          </w:p>
        </w:tc>
        <w:tc>
          <w:tcPr>
            <w:tcW w:w="1275" w:type="dxa"/>
            <w:tcBorders>
              <w:top w:val="nil"/>
              <w:left w:val="nil"/>
              <w:bottom w:val="single" w:sz="4" w:space="0" w:color="auto"/>
              <w:right w:val="single" w:sz="4" w:space="0" w:color="auto"/>
            </w:tcBorders>
            <w:shd w:val="clear" w:color="auto" w:fill="auto"/>
            <w:hideMark/>
          </w:tcPr>
          <w:p w14:paraId="0197E330" w14:textId="77777777" w:rsidR="005B4CAE" w:rsidRPr="005B4CAE" w:rsidRDefault="005B4CAE" w:rsidP="005B4CAE">
            <w:pPr>
              <w:jc w:val="right"/>
              <w:rPr>
                <w:color w:val="000000"/>
                <w:sz w:val="20"/>
                <w:szCs w:val="20"/>
              </w:rPr>
            </w:pPr>
            <w:r w:rsidRPr="005B4CAE">
              <w:rPr>
                <w:color w:val="000000"/>
                <w:sz w:val="20"/>
                <w:szCs w:val="20"/>
              </w:rPr>
              <w:t>27 079,4</w:t>
            </w:r>
          </w:p>
        </w:tc>
        <w:tc>
          <w:tcPr>
            <w:tcW w:w="1276" w:type="dxa"/>
            <w:tcBorders>
              <w:top w:val="nil"/>
              <w:left w:val="nil"/>
              <w:bottom w:val="single" w:sz="4" w:space="0" w:color="auto"/>
              <w:right w:val="single" w:sz="4" w:space="0" w:color="auto"/>
            </w:tcBorders>
            <w:shd w:val="clear" w:color="auto" w:fill="auto"/>
            <w:hideMark/>
          </w:tcPr>
          <w:p w14:paraId="3AF3553F" w14:textId="77777777" w:rsidR="005B4CAE" w:rsidRPr="005B4CAE" w:rsidRDefault="005B4CAE" w:rsidP="005B4CAE">
            <w:pPr>
              <w:jc w:val="right"/>
              <w:rPr>
                <w:color w:val="000000"/>
                <w:sz w:val="20"/>
                <w:szCs w:val="20"/>
              </w:rPr>
            </w:pPr>
            <w:r w:rsidRPr="005B4CAE">
              <w:rPr>
                <w:color w:val="000000"/>
                <w:sz w:val="20"/>
                <w:szCs w:val="20"/>
              </w:rPr>
              <w:t>24 058,8</w:t>
            </w:r>
          </w:p>
        </w:tc>
        <w:tc>
          <w:tcPr>
            <w:tcW w:w="1276" w:type="dxa"/>
            <w:tcBorders>
              <w:top w:val="nil"/>
              <w:left w:val="nil"/>
              <w:bottom w:val="single" w:sz="4" w:space="0" w:color="auto"/>
              <w:right w:val="single" w:sz="4" w:space="0" w:color="auto"/>
            </w:tcBorders>
            <w:shd w:val="clear" w:color="auto" w:fill="auto"/>
            <w:hideMark/>
          </w:tcPr>
          <w:p w14:paraId="241A1D31" w14:textId="77777777" w:rsidR="005B4CAE" w:rsidRPr="005B4CAE" w:rsidRDefault="005B4CAE" w:rsidP="005B4CAE">
            <w:pPr>
              <w:jc w:val="right"/>
              <w:rPr>
                <w:color w:val="000000"/>
                <w:sz w:val="20"/>
                <w:szCs w:val="20"/>
              </w:rPr>
            </w:pPr>
            <w:r w:rsidRPr="005B4CAE">
              <w:rPr>
                <w:color w:val="000000"/>
                <w:sz w:val="20"/>
                <w:szCs w:val="20"/>
              </w:rPr>
              <w:t>-3 020,6</w:t>
            </w:r>
          </w:p>
        </w:tc>
        <w:tc>
          <w:tcPr>
            <w:tcW w:w="992" w:type="dxa"/>
            <w:tcBorders>
              <w:top w:val="nil"/>
              <w:left w:val="nil"/>
              <w:bottom w:val="single" w:sz="4" w:space="0" w:color="auto"/>
              <w:right w:val="single" w:sz="4" w:space="0" w:color="auto"/>
            </w:tcBorders>
            <w:shd w:val="clear" w:color="auto" w:fill="auto"/>
            <w:hideMark/>
          </w:tcPr>
          <w:p w14:paraId="18DEB4CC" w14:textId="77777777" w:rsidR="005B4CAE" w:rsidRPr="005B4CAE" w:rsidRDefault="005B4CAE" w:rsidP="005B4CAE">
            <w:pPr>
              <w:jc w:val="right"/>
              <w:rPr>
                <w:color w:val="000000"/>
                <w:sz w:val="20"/>
                <w:szCs w:val="20"/>
              </w:rPr>
            </w:pPr>
            <w:r w:rsidRPr="005B4CAE">
              <w:rPr>
                <w:color w:val="000000"/>
                <w:sz w:val="20"/>
                <w:szCs w:val="20"/>
              </w:rPr>
              <w:t>88,8</w:t>
            </w:r>
          </w:p>
        </w:tc>
      </w:tr>
      <w:tr w:rsidR="005B4CAE" w:rsidRPr="005B4CAE" w14:paraId="570768DB" w14:textId="77777777" w:rsidTr="005B4CAE">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2767E82B" w14:textId="77777777" w:rsidR="005B4CAE" w:rsidRPr="005B4CAE" w:rsidRDefault="005B4CAE" w:rsidP="005B4CAE">
            <w:pPr>
              <w:rPr>
                <w:color w:val="000000"/>
                <w:sz w:val="20"/>
                <w:szCs w:val="20"/>
              </w:rPr>
            </w:pPr>
            <w:r w:rsidRPr="005B4CAE">
              <w:rPr>
                <w:color w:val="000000"/>
                <w:sz w:val="20"/>
                <w:szCs w:val="20"/>
              </w:rPr>
              <w:t>Подпрограмма 2. "Охрана, защита и воспроизводство лесов"</w:t>
            </w:r>
          </w:p>
        </w:tc>
        <w:tc>
          <w:tcPr>
            <w:tcW w:w="1275" w:type="dxa"/>
            <w:tcBorders>
              <w:top w:val="nil"/>
              <w:left w:val="nil"/>
              <w:bottom w:val="single" w:sz="4" w:space="0" w:color="auto"/>
              <w:right w:val="single" w:sz="4" w:space="0" w:color="auto"/>
            </w:tcBorders>
            <w:shd w:val="clear" w:color="auto" w:fill="auto"/>
            <w:hideMark/>
          </w:tcPr>
          <w:p w14:paraId="584290FC" w14:textId="77777777" w:rsidR="005B4CAE" w:rsidRPr="005B4CAE" w:rsidRDefault="005B4CAE" w:rsidP="005B4CAE">
            <w:pPr>
              <w:jc w:val="right"/>
              <w:rPr>
                <w:color w:val="000000"/>
                <w:sz w:val="20"/>
                <w:szCs w:val="20"/>
              </w:rPr>
            </w:pPr>
            <w:r w:rsidRPr="005B4CAE">
              <w:rPr>
                <w:color w:val="000000"/>
                <w:sz w:val="20"/>
                <w:szCs w:val="20"/>
              </w:rPr>
              <w:t>275 054,0</w:t>
            </w:r>
          </w:p>
        </w:tc>
        <w:tc>
          <w:tcPr>
            <w:tcW w:w="1276" w:type="dxa"/>
            <w:tcBorders>
              <w:top w:val="nil"/>
              <w:left w:val="nil"/>
              <w:bottom w:val="single" w:sz="4" w:space="0" w:color="auto"/>
              <w:right w:val="single" w:sz="4" w:space="0" w:color="auto"/>
            </w:tcBorders>
            <w:shd w:val="clear" w:color="auto" w:fill="auto"/>
            <w:hideMark/>
          </w:tcPr>
          <w:p w14:paraId="0CC10BCF" w14:textId="77777777" w:rsidR="005B4CAE" w:rsidRPr="005B4CAE" w:rsidRDefault="005B4CAE" w:rsidP="005B4CAE">
            <w:pPr>
              <w:jc w:val="right"/>
              <w:rPr>
                <w:color w:val="000000"/>
                <w:sz w:val="20"/>
                <w:szCs w:val="20"/>
              </w:rPr>
            </w:pPr>
            <w:r w:rsidRPr="005B4CAE">
              <w:rPr>
                <w:color w:val="000000"/>
                <w:sz w:val="20"/>
                <w:szCs w:val="20"/>
              </w:rPr>
              <w:t>274 896,0</w:t>
            </w:r>
          </w:p>
        </w:tc>
        <w:tc>
          <w:tcPr>
            <w:tcW w:w="1276" w:type="dxa"/>
            <w:tcBorders>
              <w:top w:val="nil"/>
              <w:left w:val="nil"/>
              <w:bottom w:val="single" w:sz="4" w:space="0" w:color="auto"/>
              <w:right w:val="single" w:sz="4" w:space="0" w:color="auto"/>
            </w:tcBorders>
            <w:shd w:val="clear" w:color="auto" w:fill="auto"/>
            <w:hideMark/>
          </w:tcPr>
          <w:p w14:paraId="64EECC21" w14:textId="77777777" w:rsidR="005B4CAE" w:rsidRPr="005B4CAE" w:rsidRDefault="005B4CAE" w:rsidP="005B4CAE">
            <w:pPr>
              <w:jc w:val="right"/>
              <w:rPr>
                <w:color w:val="000000"/>
                <w:sz w:val="20"/>
                <w:szCs w:val="20"/>
              </w:rPr>
            </w:pPr>
            <w:r w:rsidRPr="005B4CAE">
              <w:rPr>
                <w:color w:val="000000"/>
                <w:sz w:val="20"/>
                <w:szCs w:val="20"/>
              </w:rPr>
              <w:t>-158,0</w:t>
            </w:r>
          </w:p>
        </w:tc>
        <w:tc>
          <w:tcPr>
            <w:tcW w:w="992" w:type="dxa"/>
            <w:tcBorders>
              <w:top w:val="nil"/>
              <w:left w:val="nil"/>
              <w:bottom w:val="single" w:sz="4" w:space="0" w:color="auto"/>
              <w:right w:val="single" w:sz="4" w:space="0" w:color="auto"/>
            </w:tcBorders>
            <w:shd w:val="clear" w:color="auto" w:fill="auto"/>
            <w:hideMark/>
          </w:tcPr>
          <w:p w14:paraId="3819F637" w14:textId="77777777" w:rsidR="005B4CAE" w:rsidRPr="005B4CAE" w:rsidRDefault="005B4CAE" w:rsidP="005B4CAE">
            <w:pPr>
              <w:jc w:val="right"/>
              <w:rPr>
                <w:color w:val="000000"/>
                <w:sz w:val="20"/>
                <w:szCs w:val="20"/>
              </w:rPr>
            </w:pPr>
            <w:r w:rsidRPr="005B4CAE">
              <w:rPr>
                <w:color w:val="000000"/>
                <w:sz w:val="20"/>
                <w:szCs w:val="20"/>
              </w:rPr>
              <w:t>99,9</w:t>
            </w:r>
          </w:p>
        </w:tc>
      </w:tr>
      <w:tr w:rsidR="005B4CAE" w:rsidRPr="005B4CAE" w14:paraId="1C5C4F09" w14:textId="77777777" w:rsidTr="005B4CAE">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524E8155" w14:textId="77777777" w:rsidR="005B4CAE" w:rsidRPr="005B4CAE" w:rsidRDefault="005B4CAE" w:rsidP="005B4CAE">
            <w:pPr>
              <w:rPr>
                <w:color w:val="000000"/>
                <w:sz w:val="20"/>
                <w:szCs w:val="20"/>
              </w:rPr>
            </w:pPr>
            <w:r w:rsidRPr="005B4CAE">
              <w:rPr>
                <w:color w:val="000000"/>
                <w:sz w:val="20"/>
                <w:szCs w:val="20"/>
              </w:rPr>
              <w:t>Подпрограмма 3. "Охрана и рациональное использование природных ресурсов"</w:t>
            </w:r>
          </w:p>
        </w:tc>
        <w:tc>
          <w:tcPr>
            <w:tcW w:w="1275" w:type="dxa"/>
            <w:tcBorders>
              <w:top w:val="nil"/>
              <w:left w:val="nil"/>
              <w:bottom w:val="single" w:sz="4" w:space="0" w:color="auto"/>
              <w:right w:val="single" w:sz="4" w:space="0" w:color="auto"/>
            </w:tcBorders>
            <w:shd w:val="clear" w:color="auto" w:fill="auto"/>
            <w:hideMark/>
          </w:tcPr>
          <w:p w14:paraId="28C489AC" w14:textId="77777777" w:rsidR="005B4CAE" w:rsidRPr="005B4CAE" w:rsidRDefault="005B4CAE" w:rsidP="005B4CAE">
            <w:pPr>
              <w:jc w:val="right"/>
              <w:rPr>
                <w:color w:val="000000"/>
                <w:sz w:val="20"/>
                <w:szCs w:val="20"/>
              </w:rPr>
            </w:pPr>
            <w:r w:rsidRPr="005B4CAE">
              <w:rPr>
                <w:color w:val="000000"/>
                <w:sz w:val="20"/>
                <w:szCs w:val="20"/>
              </w:rPr>
              <w:t>25 837,8</w:t>
            </w:r>
          </w:p>
        </w:tc>
        <w:tc>
          <w:tcPr>
            <w:tcW w:w="1276" w:type="dxa"/>
            <w:tcBorders>
              <w:top w:val="nil"/>
              <w:left w:val="nil"/>
              <w:bottom w:val="single" w:sz="4" w:space="0" w:color="auto"/>
              <w:right w:val="single" w:sz="4" w:space="0" w:color="auto"/>
            </w:tcBorders>
            <w:shd w:val="clear" w:color="auto" w:fill="auto"/>
            <w:hideMark/>
          </w:tcPr>
          <w:p w14:paraId="16E265A0" w14:textId="77777777" w:rsidR="005B4CAE" w:rsidRPr="005B4CAE" w:rsidRDefault="005B4CAE" w:rsidP="005B4CAE">
            <w:pPr>
              <w:jc w:val="right"/>
              <w:rPr>
                <w:color w:val="000000"/>
                <w:sz w:val="20"/>
                <w:szCs w:val="20"/>
              </w:rPr>
            </w:pPr>
            <w:r w:rsidRPr="005B4CAE">
              <w:rPr>
                <w:color w:val="000000"/>
                <w:sz w:val="20"/>
                <w:szCs w:val="20"/>
              </w:rPr>
              <w:t>25 837,8</w:t>
            </w:r>
          </w:p>
        </w:tc>
        <w:tc>
          <w:tcPr>
            <w:tcW w:w="1276" w:type="dxa"/>
            <w:tcBorders>
              <w:top w:val="nil"/>
              <w:left w:val="nil"/>
              <w:bottom w:val="single" w:sz="4" w:space="0" w:color="auto"/>
              <w:right w:val="single" w:sz="4" w:space="0" w:color="auto"/>
            </w:tcBorders>
            <w:shd w:val="clear" w:color="auto" w:fill="auto"/>
            <w:hideMark/>
          </w:tcPr>
          <w:p w14:paraId="06617250" w14:textId="77777777" w:rsidR="005B4CAE" w:rsidRPr="005B4CAE" w:rsidRDefault="005B4CAE" w:rsidP="005B4CAE">
            <w:pPr>
              <w:jc w:val="right"/>
              <w:rPr>
                <w:color w:val="000000"/>
                <w:sz w:val="20"/>
                <w:szCs w:val="20"/>
              </w:rPr>
            </w:pPr>
            <w:r w:rsidRPr="005B4CAE">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14:paraId="636B099A" w14:textId="77777777" w:rsidR="005B4CAE" w:rsidRPr="005B4CAE" w:rsidRDefault="005B4CAE" w:rsidP="005B4CAE">
            <w:pPr>
              <w:jc w:val="right"/>
              <w:rPr>
                <w:color w:val="000000"/>
                <w:sz w:val="20"/>
                <w:szCs w:val="20"/>
              </w:rPr>
            </w:pPr>
            <w:r w:rsidRPr="005B4CAE">
              <w:rPr>
                <w:color w:val="000000"/>
                <w:sz w:val="20"/>
                <w:szCs w:val="20"/>
              </w:rPr>
              <w:t>100,0</w:t>
            </w:r>
          </w:p>
        </w:tc>
      </w:tr>
      <w:tr w:rsidR="005B4CAE" w:rsidRPr="005B4CAE" w14:paraId="2A13481B" w14:textId="77777777" w:rsidTr="005B4CAE">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1C50C9F0" w14:textId="77777777" w:rsidR="005B4CAE" w:rsidRPr="005B4CAE" w:rsidRDefault="005B4CAE" w:rsidP="005B4CAE">
            <w:pPr>
              <w:rPr>
                <w:color w:val="000000"/>
                <w:sz w:val="20"/>
                <w:szCs w:val="20"/>
              </w:rPr>
            </w:pPr>
            <w:r w:rsidRPr="005B4CAE">
              <w:rPr>
                <w:color w:val="000000"/>
                <w:sz w:val="20"/>
                <w:szCs w:val="20"/>
              </w:rPr>
              <w:t>Подпрограмма 4. "Обеспечение реализации государственной программы"</w:t>
            </w:r>
          </w:p>
        </w:tc>
        <w:tc>
          <w:tcPr>
            <w:tcW w:w="1275" w:type="dxa"/>
            <w:tcBorders>
              <w:top w:val="nil"/>
              <w:left w:val="nil"/>
              <w:bottom w:val="single" w:sz="4" w:space="0" w:color="auto"/>
              <w:right w:val="single" w:sz="4" w:space="0" w:color="auto"/>
            </w:tcBorders>
            <w:shd w:val="clear" w:color="auto" w:fill="auto"/>
            <w:hideMark/>
          </w:tcPr>
          <w:p w14:paraId="625FC278" w14:textId="77777777" w:rsidR="005B4CAE" w:rsidRPr="005B4CAE" w:rsidRDefault="005B4CAE" w:rsidP="005B4CAE">
            <w:pPr>
              <w:jc w:val="right"/>
              <w:rPr>
                <w:color w:val="000000"/>
                <w:sz w:val="20"/>
                <w:szCs w:val="20"/>
              </w:rPr>
            </w:pPr>
            <w:r w:rsidRPr="005B4CAE">
              <w:rPr>
                <w:color w:val="000000"/>
                <w:sz w:val="20"/>
                <w:szCs w:val="20"/>
              </w:rPr>
              <w:t>490 427,9</w:t>
            </w:r>
          </w:p>
        </w:tc>
        <w:tc>
          <w:tcPr>
            <w:tcW w:w="1276" w:type="dxa"/>
            <w:tcBorders>
              <w:top w:val="nil"/>
              <w:left w:val="nil"/>
              <w:bottom w:val="single" w:sz="4" w:space="0" w:color="auto"/>
              <w:right w:val="single" w:sz="4" w:space="0" w:color="auto"/>
            </w:tcBorders>
            <w:shd w:val="clear" w:color="auto" w:fill="auto"/>
            <w:hideMark/>
          </w:tcPr>
          <w:p w14:paraId="0EB45DF9" w14:textId="77777777" w:rsidR="005B4CAE" w:rsidRPr="005B4CAE" w:rsidRDefault="005B4CAE" w:rsidP="005B4CAE">
            <w:pPr>
              <w:jc w:val="right"/>
              <w:rPr>
                <w:color w:val="000000"/>
                <w:sz w:val="20"/>
                <w:szCs w:val="20"/>
              </w:rPr>
            </w:pPr>
            <w:r w:rsidRPr="005B4CAE">
              <w:rPr>
                <w:color w:val="000000"/>
                <w:sz w:val="20"/>
                <w:szCs w:val="20"/>
              </w:rPr>
              <w:t>483 925,5</w:t>
            </w:r>
          </w:p>
        </w:tc>
        <w:tc>
          <w:tcPr>
            <w:tcW w:w="1276" w:type="dxa"/>
            <w:tcBorders>
              <w:top w:val="nil"/>
              <w:left w:val="nil"/>
              <w:bottom w:val="single" w:sz="4" w:space="0" w:color="auto"/>
              <w:right w:val="single" w:sz="4" w:space="0" w:color="auto"/>
            </w:tcBorders>
            <w:shd w:val="clear" w:color="auto" w:fill="auto"/>
            <w:hideMark/>
          </w:tcPr>
          <w:p w14:paraId="3885CDE8" w14:textId="77777777" w:rsidR="005B4CAE" w:rsidRPr="005B4CAE" w:rsidRDefault="005B4CAE" w:rsidP="005B4CAE">
            <w:pPr>
              <w:jc w:val="right"/>
              <w:rPr>
                <w:color w:val="000000"/>
                <w:sz w:val="20"/>
                <w:szCs w:val="20"/>
              </w:rPr>
            </w:pPr>
            <w:r w:rsidRPr="005B4CAE">
              <w:rPr>
                <w:color w:val="000000"/>
                <w:sz w:val="20"/>
                <w:szCs w:val="20"/>
              </w:rPr>
              <w:t>-6 502,4</w:t>
            </w:r>
          </w:p>
        </w:tc>
        <w:tc>
          <w:tcPr>
            <w:tcW w:w="992" w:type="dxa"/>
            <w:tcBorders>
              <w:top w:val="nil"/>
              <w:left w:val="nil"/>
              <w:bottom w:val="single" w:sz="4" w:space="0" w:color="auto"/>
              <w:right w:val="single" w:sz="4" w:space="0" w:color="auto"/>
            </w:tcBorders>
            <w:shd w:val="clear" w:color="auto" w:fill="auto"/>
            <w:hideMark/>
          </w:tcPr>
          <w:p w14:paraId="00391CD2" w14:textId="77777777" w:rsidR="005B4CAE" w:rsidRPr="005B4CAE" w:rsidRDefault="005B4CAE" w:rsidP="005B4CAE">
            <w:pPr>
              <w:jc w:val="right"/>
              <w:rPr>
                <w:color w:val="000000"/>
                <w:sz w:val="20"/>
                <w:szCs w:val="20"/>
              </w:rPr>
            </w:pPr>
            <w:r w:rsidRPr="005B4CAE">
              <w:rPr>
                <w:color w:val="000000"/>
                <w:sz w:val="20"/>
                <w:szCs w:val="20"/>
              </w:rPr>
              <w:t>98,7</w:t>
            </w:r>
          </w:p>
        </w:tc>
      </w:tr>
      <w:tr w:rsidR="005B4CAE" w:rsidRPr="005B4CAE" w14:paraId="32D0EAD8" w14:textId="77777777" w:rsidTr="005B4CAE">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40C206E8" w14:textId="77777777" w:rsidR="005B4CAE" w:rsidRPr="005B4CAE" w:rsidRDefault="005B4CAE" w:rsidP="005B4CAE">
            <w:pPr>
              <w:rPr>
                <w:color w:val="000000"/>
                <w:sz w:val="20"/>
                <w:szCs w:val="20"/>
              </w:rPr>
            </w:pPr>
            <w:r w:rsidRPr="005B4CAE">
              <w:rPr>
                <w:color w:val="000000"/>
                <w:sz w:val="20"/>
                <w:szCs w:val="20"/>
              </w:rPr>
              <w:t>Подпрограмма 5. "Обращение с отходами"</w:t>
            </w:r>
          </w:p>
        </w:tc>
        <w:tc>
          <w:tcPr>
            <w:tcW w:w="1275" w:type="dxa"/>
            <w:tcBorders>
              <w:top w:val="nil"/>
              <w:left w:val="nil"/>
              <w:bottom w:val="single" w:sz="4" w:space="0" w:color="auto"/>
              <w:right w:val="single" w:sz="4" w:space="0" w:color="auto"/>
            </w:tcBorders>
            <w:shd w:val="clear" w:color="auto" w:fill="auto"/>
            <w:hideMark/>
          </w:tcPr>
          <w:p w14:paraId="6E8FC500" w14:textId="77777777" w:rsidR="005B4CAE" w:rsidRPr="005B4CAE" w:rsidRDefault="005B4CAE" w:rsidP="005B4CAE">
            <w:pPr>
              <w:jc w:val="right"/>
              <w:rPr>
                <w:color w:val="000000"/>
                <w:sz w:val="20"/>
                <w:szCs w:val="20"/>
              </w:rPr>
            </w:pPr>
            <w:r w:rsidRPr="005B4CAE">
              <w:rPr>
                <w:color w:val="000000"/>
                <w:sz w:val="20"/>
                <w:szCs w:val="20"/>
              </w:rPr>
              <w:t>457 544,0</w:t>
            </w:r>
          </w:p>
        </w:tc>
        <w:tc>
          <w:tcPr>
            <w:tcW w:w="1276" w:type="dxa"/>
            <w:tcBorders>
              <w:top w:val="nil"/>
              <w:left w:val="nil"/>
              <w:bottom w:val="single" w:sz="4" w:space="0" w:color="auto"/>
              <w:right w:val="single" w:sz="4" w:space="0" w:color="auto"/>
            </w:tcBorders>
            <w:shd w:val="clear" w:color="auto" w:fill="auto"/>
            <w:hideMark/>
          </w:tcPr>
          <w:p w14:paraId="1C857F39" w14:textId="77777777" w:rsidR="005B4CAE" w:rsidRPr="005B4CAE" w:rsidRDefault="005B4CAE" w:rsidP="005B4CAE">
            <w:pPr>
              <w:jc w:val="right"/>
              <w:rPr>
                <w:color w:val="000000"/>
                <w:sz w:val="20"/>
                <w:szCs w:val="20"/>
              </w:rPr>
            </w:pPr>
            <w:r w:rsidRPr="005B4CAE">
              <w:rPr>
                <w:color w:val="000000"/>
                <w:sz w:val="20"/>
                <w:szCs w:val="20"/>
              </w:rPr>
              <w:t>421 278,6</w:t>
            </w:r>
          </w:p>
        </w:tc>
        <w:tc>
          <w:tcPr>
            <w:tcW w:w="1276" w:type="dxa"/>
            <w:tcBorders>
              <w:top w:val="nil"/>
              <w:left w:val="nil"/>
              <w:bottom w:val="single" w:sz="4" w:space="0" w:color="auto"/>
              <w:right w:val="single" w:sz="4" w:space="0" w:color="auto"/>
            </w:tcBorders>
            <w:shd w:val="clear" w:color="auto" w:fill="auto"/>
            <w:hideMark/>
          </w:tcPr>
          <w:p w14:paraId="486E68AD" w14:textId="77777777" w:rsidR="005B4CAE" w:rsidRPr="005B4CAE" w:rsidRDefault="005B4CAE" w:rsidP="005B4CAE">
            <w:pPr>
              <w:jc w:val="right"/>
              <w:rPr>
                <w:color w:val="000000"/>
                <w:sz w:val="20"/>
                <w:szCs w:val="20"/>
              </w:rPr>
            </w:pPr>
            <w:r w:rsidRPr="005B4CAE">
              <w:rPr>
                <w:color w:val="000000"/>
                <w:sz w:val="20"/>
                <w:szCs w:val="20"/>
              </w:rPr>
              <w:t>-36 265,4</w:t>
            </w:r>
          </w:p>
        </w:tc>
        <w:tc>
          <w:tcPr>
            <w:tcW w:w="992" w:type="dxa"/>
            <w:tcBorders>
              <w:top w:val="nil"/>
              <w:left w:val="nil"/>
              <w:bottom w:val="single" w:sz="4" w:space="0" w:color="auto"/>
              <w:right w:val="single" w:sz="4" w:space="0" w:color="auto"/>
            </w:tcBorders>
            <w:shd w:val="clear" w:color="auto" w:fill="auto"/>
            <w:hideMark/>
          </w:tcPr>
          <w:p w14:paraId="4EB28CD0" w14:textId="77777777" w:rsidR="005B4CAE" w:rsidRPr="005B4CAE" w:rsidRDefault="005B4CAE" w:rsidP="005B4CAE">
            <w:pPr>
              <w:jc w:val="right"/>
              <w:rPr>
                <w:color w:val="000000"/>
                <w:sz w:val="20"/>
                <w:szCs w:val="20"/>
              </w:rPr>
            </w:pPr>
            <w:r w:rsidRPr="005B4CAE">
              <w:rPr>
                <w:color w:val="000000"/>
                <w:sz w:val="20"/>
                <w:szCs w:val="20"/>
              </w:rPr>
              <w:t>92,1</w:t>
            </w:r>
          </w:p>
        </w:tc>
      </w:tr>
      <w:tr w:rsidR="005B4CAE" w:rsidRPr="005B4CAE" w14:paraId="1C164EC5" w14:textId="77777777" w:rsidTr="005B4CAE">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13CE2DCC" w14:textId="77777777" w:rsidR="005B4CAE" w:rsidRPr="005B4CAE" w:rsidRDefault="005B4CAE" w:rsidP="005B4CAE">
            <w:pPr>
              <w:rPr>
                <w:color w:val="000000"/>
                <w:sz w:val="20"/>
                <w:szCs w:val="20"/>
              </w:rPr>
            </w:pPr>
            <w:r w:rsidRPr="005B4CAE">
              <w:rPr>
                <w:color w:val="000000"/>
                <w:sz w:val="20"/>
                <w:szCs w:val="20"/>
              </w:rPr>
              <w:t>Подпрограмма 6. "Охрана и рациональное использование животного мира и развитие охотничьего хозяйства"</w:t>
            </w:r>
          </w:p>
        </w:tc>
        <w:tc>
          <w:tcPr>
            <w:tcW w:w="1275" w:type="dxa"/>
            <w:tcBorders>
              <w:top w:val="nil"/>
              <w:left w:val="nil"/>
              <w:bottom w:val="single" w:sz="4" w:space="0" w:color="auto"/>
              <w:right w:val="single" w:sz="4" w:space="0" w:color="auto"/>
            </w:tcBorders>
            <w:shd w:val="clear" w:color="auto" w:fill="auto"/>
            <w:hideMark/>
          </w:tcPr>
          <w:p w14:paraId="67BFAFF7" w14:textId="77777777" w:rsidR="005B4CAE" w:rsidRPr="005B4CAE" w:rsidRDefault="005B4CAE" w:rsidP="005B4CAE">
            <w:pPr>
              <w:jc w:val="right"/>
              <w:rPr>
                <w:color w:val="000000"/>
                <w:sz w:val="20"/>
                <w:szCs w:val="20"/>
              </w:rPr>
            </w:pPr>
            <w:r w:rsidRPr="005B4CAE">
              <w:rPr>
                <w:color w:val="000000"/>
                <w:sz w:val="20"/>
                <w:szCs w:val="20"/>
              </w:rPr>
              <w:t>10 895,4</w:t>
            </w:r>
          </w:p>
        </w:tc>
        <w:tc>
          <w:tcPr>
            <w:tcW w:w="1276" w:type="dxa"/>
            <w:tcBorders>
              <w:top w:val="nil"/>
              <w:left w:val="nil"/>
              <w:bottom w:val="single" w:sz="4" w:space="0" w:color="auto"/>
              <w:right w:val="single" w:sz="4" w:space="0" w:color="auto"/>
            </w:tcBorders>
            <w:shd w:val="clear" w:color="auto" w:fill="auto"/>
            <w:hideMark/>
          </w:tcPr>
          <w:p w14:paraId="3FCE9429" w14:textId="77777777" w:rsidR="005B4CAE" w:rsidRPr="005B4CAE" w:rsidRDefault="005B4CAE" w:rsidP="005B4CAE">
            <w:pPr>
              <w:jc w:val="right"/>
              <w:rPr>
                <w:color w:val="000000"/>
                <w:sz w:val="20"/>
                <w:szCs w:val="20"/>
              </w:rPr>
            </w:pPr>
            <w:r w:rsidRPr="005B4CAE">
              <w:rPr>
                <w:color w:val="000000"/>
                <w:sz w:val="20"/>
                <w:szCs w:val="20"/>
              </w:rPr>
              <w:t>10 744,5</w:t>
            </w:r>
          </w:p>
        </w:tc>
        <w:tc>
          <w:tcPr>
            <w:tcW w:w="1276" w:type="dxa"/>
            <w:tcBorders>
              <w:top w:val="nil"/>
              <w:left w:val="nil"/>
              <w:bottom w:val="single" w:sz="4" w:space="0" w:color="auto"/>
              <w:right w:val="single" w:sz="4" w:space="0" w:color="auto"/>
            </w:tcBorders>
            <w:shd w:val="clear" w:color="auto" w:fill="auto"/>
            <w:hideMark/>
          </w:tcPr>
          <w:p w14:paraId="7316C547" w14:textId="77777777" w:rsidR="005B4CAE" w:rsidRPr="005B4CAE" w:rsidRDefault="005B4CAE" w:rsidP="005B4CAE">
            <w:pPr>
              <w:jc w:val="right"/>
              <w:rPr>
                <w:color w:val="000000"/>
                <w:sz w:val="20"/>
                <w:szCs w:val="20"/>
              </w:rPr>
            </w:pPr>
            <w:r w:rsidRPr="005B4CAE">
              <w:rPr>
                <w:color w:val="000000"/>
                <w:sz w:val="20"/>
                <w:szCs w:val="20"/>
              </w:rPr>
              <w:t>-150,8</w:t>
            </w:r>
          </w:p>
        </w:tc>
        <w:tc>
          <w:tcPr>
            <w:tcW w:w="992" w:type="dxa"/>
            <w:tcBorders>
              <w:top w:val="nil"/>
              <w:left w:val="nil"/>
              <w:bottom w:val="single" w:sz="4" w:space="0" w:color="auto"/>
              <w:right w:val="single" w:sz="4" w:space="0" w:color="auto"/>
            </w:tcBorders>
            <w:shd w:val="clear" w:color="auto" w:fill="auto"/>
            <w:hideMark/>
          </w:tcPr>
          <w:p w14:paraId="4B9B3392" w14:textId="77777777" w:rsidR="005B4CAE" w:rsidRPr="005B4CAE" w:rsidRDefault="005B4CAE" w:rsidP="005B4CAE">
            <w:pPr>
              <w:jc w:val="right"/>
              <w:rPr>
                <w:color w:val="000000"/>
                <w:sz w:val="20"/>
                <w:szCs w:val="20"/>
              </w:rPr>
            </w:pPr>
            <w:r w:rsidRPr="005B4CAE">
              <w:rPr>
                <w:color w:val="000000"/>
                <w:sz w:val="20"/>
                <w:szCs w:val="20"/>
              </w:rPr>
              <w:t>98,6</w:t>
            </w:r>
          </w:p>
        </w:tc>
      </w:tr>
    </w:tbl>
    <w:p w14:paraId="6596365A" w14:textId="77777777" w:rsidR="00C47F60" w:rsidRDefault="00C47F60" w:rsidP="00F8344C">
      <w:pPr>
        <w:pStyle w:val="a8"/>
        <w:ind w:firstLine="709"/>
        <w:rPr>
          <w:sz w:val="24"/>
          <w:szCs w:val="24"/>
        </w:rPr>
      </w:pPr>
    </w:p>
    <w:p w14:paraId="533F95D3" w14:textId="2F4CF4A3" w:rsidR="00367F71" w:rsidRPr="006061A3" w:rsidRDefault="00BA01E2" w:rsidP="00F8344C">
      <w:pPr>
        <w:pStyle w:val="a8"/>
        <w:ind w:firstLine="709"/>
        <w:rPr>
          <w:sz w:val="24"/>
          <w:szCs w:val="24"/>
        </w:rPr>
      </w:pPr>
      <w:r>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49639419" w14:textId="77777777" w:rsidR="00105A65" w:rsidRPr="0071550F" w:rsidRDefault="00105A65" w:rsidP="00F8344C">
      <w:pPr>
        <w:ind w:firstLine="709"/>
        <w:jc w:val="both"/>
        <w:rPr>
          <w:b/>
          <w:i/>
          <w:color w:val="FF0000"/>
        </w:rPr>
      </w:pPr>
    </w:p>
    <w:p w14:paraId="0C3551C3" w14:textId="4DC35647" w:rsidR="004C02BB" w:rsidRPr="006061A3" w:rsidRDefault="004C02BB" w:rsidP="00F8344C">
      <w:pPr>
        <w:ind w:firstLine="709"/>
        <w:jc w:val="both"/>
        <w:rPr>
          <w:b/>
          <w:i/>
        </w:rPr>
      </w:pPr>
      <w:r w:rsidRPr="006061A3">
        <w:rPr>
          <w:b/>
          <w:i/>
        </w:rPr>
        <w:t xml:space="preserve">Подпрограмма 1. </w:t>
      </w:r>
      <w:r w:rsidR="000E4D99">
        <w:rPr>
          <w:b/>
          <w:i/>
        </w:rPr>
        <w:t>"</w:t>
      </w:r>
      <w:r w:rsidRPr="006061A3">
        <w:rPr>
          <w:b/>
          <w:i/>
        </w:rPr>
        <w:t>Обеспечение экологической безопасности</w:t>
      </w:r>
      <w:r w:rsidR="000E4D99">
        <w:rPr>
          <w:b/>
          <w:i/>
        </w:rPr>
        <w:t>"</w:t>
      </w:r>
    </w:p>
    <w:p w14:paraId="00987598" w14:textId="5FD5937A" w:rsidR="00D73CC9" w:rsidRPr="00D73CC9" w:rsidRDefault="00D73CC9" w:rsidP="00D73CC9">
      <w:pPr>
        <w:ind w:firstLine="709"/>
        <w:jc w:val="both"/>
      </w:pPr>
      <w:r w:rsidRPr="00D73CC9">
        <w:t>1</w:t>
      </w:r>
      <w:r w:rsidR="009B2C40">
        <w:t xml:space="preserve"> </w:t>
      </w:r>
      <w:r w:rsidRPr="00D73CC9">
        <w:t xml:space="preserve">827,3 тыс. рублей, что составляет 18,3 % от запланированных бюджетных назначений, в рамках реализации мероприятия </w:t>
      </w:r>
      <w:r w:rsidR="000E4D99">
        <w:t>"</w:t>
      </w:r>
      <w:r w:rsidRPr="00D73CC9">
        <w:t>Обустройство особо охраняемых природных территорий регионального значения</w:t>
      </w:r>
      <w:r w:rsidR="000E4D99">
        <w:t>"</w:t>
      </w:r>
      <w:r w:rsidRPr="00D73CC9">
        <w:t xml:space="preserve">, что </w:t>
      </w:r>
      <w:r w:rsidRPr="00A36E88">
        <w:t xml:space="preserve">обусловлено </w:t>
      </w:r>
      <w:r w:rsidR="00A36E88">
        <w:t>не</w:t>
      </w:r>
      <w:r w:rsidR="00A36E88" w:rsidRPr="00A36E88">
        <w:t>представлением исполнителями в сроки, определенных контрактами, актов выполненных работ для их оплаты в 2023 году. Прием и оплата работ планируется в 2024 году</w:t>
      </w:r>
      <w:r w:rsidR="00B66CFE" w:rsidRPr="00A36E88">
        <w:t>;</w:t>
      </w:r>
      <w:r w:rsidR="00B66CFE">
        <w:t xml:space="preserve"> </w:t>
      </w:r>
    </w:p>
    <w:p w14:paraId="1CFA914F" w14:textId="2F970532" w:rsidR="00D73CC9" w:rsidRPr="00D73CC9" w:rsidRDefault="00D73CC9" w:rsidP="00D73CC9">
      <w:pPr>
        <w:ind w:firstLine="709"/>
        <w:jc w:val="both"/>
      </w:pPr>
      <w:r w:rsidRPr="00D73CC9">
        <w:t>311</w:t>
      </w:r>
      <w:r w:rsidR="009B2C40">
        <w:t>,0</w:t>
      </w:r>
      <w:r w:rsidRPr="00D73CC9">
        <w:t xml:space="preserve"> тыс. рублей, что составляет 66,2 % от запланированных бюджетных назначений, в рамках реализации мероприятия </w:t>
      </w:r>
      <w:r w:rsidR="000E4D99">
        <w:t>"</w:t>
      </w:r>
      <w:r w:rsidRPr="00D73CC9">
        <w:t>Постановка на кадастровый учет особо охраняемых природных территорий регионального значения</w:t>
      </w:r>
      <w:r w:rsidR="000E4D99">
        <w:t>"</w:t>
      </w:r>
      <w:r w:rsidRPr="00D73CC9">
        <w:t xml:space="preserve">, что обусловлено </w:t>
      </w:r>
      <w:r w:rsidR="00B66CFE">
        <w:t>э</w:t>
      </w:r>
      <w:r w:rsidRPr="00D73CC9">
        <w:t>кономи</w:t>
      </w:r>
      <w:r w:rsidR="00B66CFE">
        <w:t>ей, сложившейся по ре</w:t>
      </w:r>
      <w:r w:rsidR="008A231B">
        <w:t>зультатам конкурентных процедур.</w:t>
      </w:r>
      <w:r w:rsidRPr="00D73CC9">
        <w:t xml:space="preserve"> </w:t>
      </w:r>
    </w:p>
    <w:p w14:paraId="4520BF36" w14:textId="0A58247C" w:rsidR="00D73CC9" w:rsidRPr="00D73CC9" w:rsidRDefault="008A231B" w:rsidP="00D73CC9">
      <w:pPr>
        <w:ind w:firstLine="709"/>
        <w:jc w:val="both"/>
      </w:pPr>
      <w:r w:rsidRPr="004C1DCA">
        <w:rPr>
          <w:szCs w:val="28"/>
        </w:rPr>
        <w:t xml:space="preserve">Кроме того, в рамках подпрограммы в полном объеме не освоены бюджетные ассигнования в размере </w:t>
      </w:r>
      <w:r>
        <w:t>800</w:t>
      </w:r>
      <w:r w:rsidRPr="004C1DCA">
        <w:t xml:space="preserve">,0 тыс. рублей, предусмотренные на реализацию мероприятия </w:t>
      </w:r>
      <w:r w:rsidR="000E4D99">
        <w:t>"</w:t>
      </w:r>
      <w:r w:rsidRPr="00D73CC9">
        <w:t>Определение границ водно-болотного угодья, имеющего международное значение, разработка проекта положения о нем</w:t>
      </w:r>
      <w:r w:rsidR="000E4D99">
        <w:t>"</w:t>
      </w:r>
      <w:r w:rsidRPr="004C1DCA">
        <w:t xml:space="preserve">, что обусловлено </w:t>
      </w:r>
      <w:r>
        <w:t>н</w:t>
      </w:r>
      <w:r w:rsidR="00D73CC9" w:rsidRPr="00D73CC9">
        <w:t>евыполнен</w:t>
      </w:r>
      <w:r>
        <w:t>ием</w:t>
      </w:r>
      <w:r w:rsidR="00D73CC9" w:rsidRPr="00D73CC9">
        <w:t xml:space="preserve"> работ, договор расторгнут в о</w:t>
      </w:r>
      <w:r>
        <w:t>дностороннем порядке 06.02.2024.</w:t>
      </w:r>
      <w:r w:rsidR="00A36E88">
        <w:t xml:space="preserve"> </w:t>
      </w:r>
      <w:r w:rsidR="00A36E88" w:rsidRPr="00A36E88">
        <w:t>Ведется претензионная работа</w:t>
      </w:r>
      <w:r w:rsidR="00A36E88">
        <w:t>.</w:t>
      </w:r>
    </w:p>
    <w:p w14:paraId="25805E71" w14:textId="77777777" w:rsidR="00FE4E0F" w:rsidRDefault="00FE4E0F" w:rsidP="00F8344C">
      <w:pPr>
        <w:ind w:firstLine="709"/>
        <w:jc w:val="both"/>
        <w:rPr>
          <w:b/>
          <w:i/>
        </w:rPr>
      </w:pPr>
    </w:p>
    <w:p w14:paraId="406ACF01" w14:textId="268942C7" w:rsidR="00BF373A" w:rsidRPr="006061A3" w:rsidRDefault="00BF373A" w:rsidP="00F8344C">
      <w:pPr>
        <w:ind w:firstLine="709"/>
        <w:jc w:val="both"/>
        <w:rPr>
          <w:b/>
          <w:i/>
        </w:rPr>
      </w:pPr>
      <w:r w:rsidRPr="006061A3">
        <w:rPr>
          <w:b/>
          <w:i/>
        </w:rPr>
        <w:t xml:space="preserve">Подпрограмма 2. </w:t>
      </w:r>
      <w:r w:rsidR="000E4D99">
        <w:rPr>
          <w:b/>
          <w:i/>
        </w:rPr>
        <w:t>"</w:t>
      </w:r>
      <w:r w:rsidRPr="006061A3">
        <w:rPr>
          <w:b/>
          <w:i/>
        </w:rPr>
        <w:t>Охрана, защита и воспроизводство лесов</w:t>
      </w:r>
      <w:r w:rsidR="000E4D99">
        <w:rPr>
          <w:b/>
          <w:i/>
        </w:rPr>
        <w:t>"</w:t>
      </w:r>
    </w:p>
    <w:p w14:paraId="1CE5502F" w14:textId="227CD057" w:rsidR="00876F67" w:rsidRPr="00876F67" w:rsidRDefault="00876F67" w:rsidP="00876F67">
      <w:pPr>
        <w:ind w:firstLine="709"/>
        <w:jc w:val="both"/>
        <w:rPr>
          <w:szCs w:val="28"/>
        </w:rPr>
      </w:pPr>
      <w:r w:rsidRPr="00876F67">
        <w:rPr>
          <w:szCs w:val="28"/>
        </w:rPr>
        <w:lastRenderedPageBreak/>
        <w:t xml:space="preserve">91,3 тыс. рублей, что составляет 5,5 % от запланированных бюджетных назначений, в рамках реализации мероприятия </w:t>
      </w:r>
      <w:r w:rsidR="000E4D99">
        <w:rPr>
          <w:szCs w:val="28"/>
        </w:rPr>
        <w:t>"</w:t>
      </w:r>
      <w:r w:rsidRPr="00876F67">
        <w:rPr>
          <w:szCs w:val="28"/>
        </w:rPr>
        <w:t>Цифровизация лесной отрасли</w:t>
      </w:r>
      <w:r w:rsidR="000E4D99">
        <w:rPr>
          <w:szCs w:val="28"/>
        </w:rPr>
        <w:t>"</w:t>
      </w:r>
      <w:r w:rsidRPr="00876F67">
        <w:rPr>
          <w:szCs w:val="28"/>
        </w:rPr>
        <w:t xml:space="preserve">, что обусловлено </w:t>
      </w:r>
      <w:r>
        <w:rPr>
          <w:szCs w:val="28"/>
        </w:rPr>
        <w:t>э</w:t>
      </w:r>
      <w:r w:rsidRPr="00876F67">
        <w:rPr>
          <w:szCs w:val="28"/>
        </w:rPr>
        <w:t>кономи</w:t>
      </w:r>
      <w:r>
        <w:rPr>
          <w:szCs w:val="28"/>
        </w:rPr>
        <w:t>ей, сложившейся по результатам проведения конкурентных</w:t>
      </w:r>
      <w:r w:rsidRPr="00876F67">
        <w:rPr>
          <w:szCs w:val="28"/>
        </w:rPr>
        <w:t xml:space="preserve"> процедур;</w:t>
      </w:r>
    </w:p>
    <w:p w14:paraId="27E27374" w14:textId="301AE3E3" w:rsidR="00876F67" w:rsidRPr="00876F67" w:rsidRDefault="00876F67" w:rsidP="00876F67">
      <w:pPr>
        <w:ind w:firstLine="709"/>
        <w:jc w:val="both"/>
        <w:rPr>
          <w:szCs w:val="28"/>
        </w:rPr>
      </w:pPr>
      <w:r w:rsidRPr="00876F67">
        <w:rPr>
          <w:szCs w:val="28"/>
        </w:rPr>
        <w:t xml:space="preserve">66,7 тыс. рублей, что составляет 18,6 % от запланированных бюджетных назначений, в рамках реализации мероприятия </w:t>
      </w:r>
      <w:r w:rsidR="000E4D99">
        <w:rPr>
          <w:szCs w:val="28"/>
        </w:rPr>
        <w:t>"</w:t>
      </w:r>
      <w:r w:rsidRPr="00876F67">
        <w:rPr>
          <w:szCs w:val="28"/>
        </w:rPr>
        <w:t>Лесохозяйственное регламентирование</w:t>
      </w:r>
      <w:r w:rsidR="000E4D99">
        <w:rPr>
          <w:szCs w:val="28"/>
        </w:rPr>
        <w:t>"</w:t>
      </w:r>
      <w:r w:rsidRPr="00876F67">
        <w:rPr>
          <w:szCs w:val="28"/>
        </w:rPr>
        <w:t xml:space="preserve">, что обусловлено </w:t>
      </w:r>
      <w:r>
        <w:rPr>
          <w:szCs w:val="28"/>
        </w:rPr>
        <w:t>э</w:t>
      </w:r>
      <w:r w:rsidRPr="00876F67">
        <w:rPr>
          <w:szCs w:val="28"/>
        </w:rPr>
        <w:t>кономи</w:t>
      </w:r>
      <w:r>
        <w:rPr>
          <w:szCs w:val="28"/>
        </w:rPr>
        <w:t>ей, сложившейся по результатам проведения конкурентных</w:t>
      </w:r>
      <w:r w:rsidRPr="00876F67">
        <w:rPr>
          <w:szCs w:val="28"/>
        </w:rPr>
        <w:t xml:space="preserve"> процедур</w:t>
      </w:r>
      <w:r>
        <w:rPr>
          <w:szCs w:val="28"/>
        </w:rPr>
        <w:t>.</w:t>
      </w:r>
    </w:p>
    <w:p w14:paraId="5AD276D0" w14:textId="77777777" w:rsidR="00B11EF8" w:rsidRDefault="00B11EF8" w:rsidP="00F8344C">
      <w:pPr>
        <w:pStyle w:val="a8"/>
        <w:ind w:firstLine="709"/>
        <w:rPr>
          <w:b/>
          <w:i/>
          <w:sz w:val="24"/>
          <w:szCs w:val="24"/>
        </w:rPr>
      </w:pPr>
    </w:p>
    <w:p w14:paraId="1519E073" w14:textId="69E93879" w:rsidR="004C02BB" w:rsidRPr="006061A3" w:rsidRDefault="004C02BB" w:rsidP="00F8344C">
      <w:pPr>
        <w:pStyle w:val="a8"/>
        <w:ind w:firstLine="709"/>
        <w:rPr>
          <w:b/>
          <w:i/>
          <w:sz w:val="24"/>
          <w:szCs w:val="24"/>
        </w:rPr>
      </w:pPr>
      <w:r w:rsidRPr="006061A3">
        <w:rPr>
          <w:b/>
          <w:i/>
          <w:sz w:val="24"/>
          <w:szCs w:val="24"/>
        </w:rPr>
        <w:t xml:space="preserve">Подпрограмма 4. </w:t>
      </w:r>
      <w:r w:rsidR="000E4D99">
        <w:rPr>
          <w:b/>
          <w:i/>
          <w:sz w:val="24"/>
          <w:szCs w:val="24"/>
        </w:rPr>
        <w:t>"</w:t>
      </w:r>
      <w:r w:rsidRPr="006061A3">
        <w:rPr>
          <w:b/>
          <w:i/>
          <w:sz w:val="24"/>
          <w:szCs w:val="24"/>
        </w:rPr>
        <w:t>Обеспечение реализации государственной программы</w:t>
      </w:r>
      <w:r w:rsidR="000E4D99">
        <w:rPr>
          <w:b/>
          <w:i/>
          <w:sz w:val="24"/>
          <w:szCs w:val="24"/>
        </w:rPr>
        <w:t>"</w:t>
      </w:r>
    </w:p>
    <w:p w14:paraId="7360885E" w14:textId="31DAD477" w:rsidR="008D4DF9" w:rsidRPr="008D4DF9" w:rsidRDefault="008D4DF9" w:rsidP="008D4DF9">
      <w:pPr>
        <w:ind w:firstLine="709"/>
        <w:jc w:val="both"/>
        <w:rPr>
          <w:szCs w:val="28"/>
        </w:rPr>
      </w:pPr>
      <w:r w:rsidRPr="008D4DF9">
        <w:rPr>
          <w:szCs w:val="28"/>
        </w:rPr>
        <w:t>3</w:t>
      </w:r>
      <w:r w:rsidR="00B11EF8">
        <w:rPr>
          <w:szCs w:val="28"/>
        </w:rPr>
        <w:t xml:space="preserve"> </w:t>
      </w:r>
      <w:r w:rsidRPr="008D4DF9">
        <w:rPr>
          <w:szCs w:val="28"/>
        </w:rPr>
        <w:t xml:space="preserve">890,8 тыс. рублей, что составляет 1,2 % от запланированных бюджетных назначений, в рамках реализации мероприятия </w:t>
      </w:r>
      <w:r w:rsidR="000E4D99">
        <w:rPr>
          <w:szCs w:val="28"/>
        </w:rPr>
        <w:t>"</w:t>
      </w:r>
      <w:r w:rsidR="000C46D4" w:rsidRPr="000C46D4">
        <w:rPr>
          <w:szCs w:val="28"/>
        </w:rPr>
        <w:t xml:space="preserve">Обеспечение исполнения государственных </w:t>
      </w:r>
      <w:r w:rsidR="000C46D4" w:rsidRPr="00027E3D">
        <w:rPr>
          <w:szCs w:val="28"/>
        </w:rPr>
        <w:t xml:space="preserve">функций и государственных услуг подведомственными казенными учреждениями </w:t>
      </w:r>
      <w:r w:rsidR="00027E3D" w:rsidRPr="00027E3D">
        <w:rPr>
          <w:szCs w:val="28"/>
        </w:rPr>
        <w:t>Министерства природных ресурсов, экологии и рыбного хозяйства</w:t>
      </w:r>
      <w:r w:rsidR="000C46D4" w:rsidRPr="00027E3D">
        <w:rPr>
          <w:szCs w:val="28"/>
        </w:rPr>
        <w:t xml:space="preserve"> Мурманской области</w:t>
      </w:r>
      <w:r w:rsidR="000E4D99">
        <w:rPr>
          <w:szCs w:val="28"/>
        </w:rPr>
        <w:t>"</w:t>
      </w:r>
      <w:r w:rsidRPr="00027E3D">
        <w:rPr>
          <w:szCs w:val="28"/>
        </w:rPr>
        <w:t>,</w:t>
      </w:r>
      <w:r w:rsidRPr="008D4DF9">
        <w:rPr>
          <w:szCs w:val="28"/>
        </w:rPr>
        <w:t xml:space="preserve"> что обусловлено </w:t>
      </w:r>
      <w:r w:rsidR="00B11EF8" w:rsidRPr="00303FC2">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B11EF8" w:rsidRPr="00AD5204">
        <w:rPr>
          <w:szCs w:val="28"/>
        </w:rPr>
        <w:t xml:space="preserve">, </w:t>
      </w:r>
      <w:r w:rsidR="00AD5204" w:rsidRPr="00AD5204">
        <w:t>по закупке товаров, работ и услуг исходя из фактической потребности,</w:t>
      </w:r>
      <w:r w:rsidR="00AD5204" w:rsidRPr="00AD5204">
        <w:rPr>
          <w:szCs w:val="28"/>
        </w:rPr>
        <w:t xml:space="preserve"> </w:t>
      </w:r>
      <w:r w:rsidR="00B11EF8" w:rsidRPr="00AD5204">
        <w:rPr>
          <w:szCs w:val="28"/>
        </w:rPr>
        <w:t>экономией, сложившейся</w:t>
      </w:r>
      <w:r w:rsidR="00B11EF8" w:rsidRPr="00303FC2">
        <w:rPr>
          <w:szCs w:val="28"/>
        </w:rPr>
        <w:t xml:space="preserve"> по результатам проведени</w:t>
      </w:r>
      <w:r w:rsidR="00DD163C">
        <w:rPr>
          <w:szCs w:val="28"/>
        </w:rPr>
        <w:t>я конкурентных процедур</w:t>
      </w:r>
      <w:r w:rsidR="00B11EF8">
        <w:rPr>
          <w:szCs w:val="28"/>
        </w:rPr>
        <w:t>;</w:t>
      </w:r>
      <w:r w:rsidRPr="008D4DF9">
        <w:rPr>
          <w:szCs w:val="28"/>
        </w:rPr>
        <w:t xml:space="preserve"> </w:t>
      </w:r>
    </w:p>
    <w:p w14:paraId="75560DEA" w14:textId="61C5D3BF" w:rsidR="00B11EF8" w:rsidRPr="00B11EF8" w:rsidRDefault="008D4DF9" w:rsidP="00B11EF8">
      <w:pPr>
        <w:ind w:firstLine="709"/>
        <w:jc w:val="both"/>
        <w:rPr>
          <w:szCs w:val="28"/>
        </w:rPr>
      </w:pPr>
      <w:r w:rsidRPr="008D4DF9">
        <w:rPr>
          <w:szCs w:val="28"/>
        </w:rPr>
        <w:t>2</w:t>
      </w:r>
      <w:r w:rsidR="00B11EF8">
        <w:rPr>
          <w:szCs w:val="28"/>
        </w:rPr>
        <w:t xml:space="preserve"> </w:t>
      </w:r>
      <w:r w:rsidRPr="008D4DF9">
        <w:rPr>
          <w:szCs w:val="28"/>
        </w:rPr>
        <w:t xml:space="preserve">253,1 тыс. рублей, что составляет 1,4 % от запланированных бюджетных назначений, в рамках реализации мероприятия </w:t>
      </w:r>
      <w:r w:rsidR="000E4D99">
        <w:rPr>
          <w:szCs w:val="28"/>
        </w:rPr>
        <w:t>"</w:t>
      </w:r>
      <w:r w:rsidRPr="008D4DF9">
        <w:rPr>
          <w:szCs w:val="28"/>
        </w:rPr>
        <w:t xml:space="preserve">Обеспечение исполнения государственных функций и государственных услуг </w:t>
      </w:r>
      <w:r w:rsidR="00027E3D" w:rsidRPr="00027E3D">
        <w:rPr>
          <w:szCs w:val="28"/>
        </w:rPr>
        <w:t>Министерства природных ресурсов, экологии и рыбного хозяйства</w:t>
      </w:r>
      <w:r w:rsidRPr="00027E3D">
        <w:rPr>
          <w:szCs w:val="28"/>
        </w:rPr>
        <w:t xml:space="preserve"> Мурманской области</w:t>
      </w:r>
      <w:r w:rsidR="000E4D99">
        <w:rPr>
          <w:szCs w:val="28"/>
        </w:rPr>
        <w:t>"</w:t>
      </w:r>
      <w:r w:rsidRPr="00027E3D">
        <w:rPr>
          <w:szCs w:val="28"/>
        </w:rPr>
        <w:t>, что</w:t>
      </w:r>
      <w:r w:rsidRPr="008D4DF9">
        <w:rPr>
          <w:szCs w:val="28"/>
        </w:rPr>
        <w:t xml:space="preserve"> обусловлено </w:t>
      </w:r>
      <w:r w:rsidR="00B11EF8" w:rsidRPr="00B11EF8">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B11EF8" w:rsidRPr="007C0B44">
        <w:rPr>
          <w:szCs w:val="28"/>
        </w:rPr>
        <w:t xml:space="preserve">, </w:t>
      </w:r>
      <w:r w:rsidR="007C0B44" w:rsidRPr="007C0B44">
        <w:t>возмещением расходов на командировки, по профессиональной подготовке, переподготовке и повышению квалификации работников по фактически предоставленным документам, по закупке товаров, работ и услуг исходя из фактической потребности,</w:t>
      </w:r>
      <w:r w:rsidR="007C0B44" w:rsidRPr="007C0B44">
        <w:rPr>
          <w:szCs w:val="28"/>
        </w:rPr>
        <w:t xml:space="preserve"> экономией, сложившейся по результатам проведения конкурентных процедур;</w:t>
      </w:r>
    </w:p>
    <w:p w14:paraId="4D2E91BA" w14:textId="35D87496" w:rsidR="008D4DF9" w:rsidRPr="008D4DF9" w:rsidRDefault="008D4DF9" w:rsidP="008D4DF9">
      <w:pPr>
        <w:ind w:firstLine="709"/>
        <w:jc w:val="both"/>
        <w:rPr>
          <w:szCs w:val="28"/>
        </w:rPr>
      </w:pPr>
      <w:r w:rsidRPr="008D4DF9">
        <w:rPr>
          <w:szCs w:val="28"/>
        </w:rPr>
        <w:t xml:space="preserve">358,6 тыс. рублей, что составляет 26,5 % от запланированных бюджетных назначений, в рамках реализации мероприятия </w:t>
      </w:r>
      <w:r w:rsidR="000E4D99">
        <w:rPr>
          <w:szCs w:val="28"/>
        </w:rPr>
        <w:t>"</w:t>
      </w:r>
      <w:r w:rsidRPr="008D4DF9">
        <w:rPr>
          <w:szCs w:val="28"/>
        </w:rPr>
        <w:t xml:space="preserve">Наружные сети централизованного водоснабжения объекта ГОКУ МО </w:t>
      </w:r>
      <w:r w:rsidR="000E4D99">
        <w:rPr>
          <w:szCs w:val="28"/>
        </w:rPr>
        <w:t>"</w:t>
      </w:r>
      <w:r w:rsidRPr="008D4DF9">
        <w:rPr>
          <w:szCs w:val="28"/>
        </w:rPr>
        <w:t>Региональный центр лесного и экологического контроля</w:t>
      </w:r>
      <w:r w:rsidR="000E4D99">
        <w:rPr>
          <w:szCs w:val="28"/>
        </w:rPr>
        <w:t>"</w:t>
      </w:r>
      <w:r w:rsidRPr="008D4DF9">
        <w:rPr>
          <w:szCs w:val="28"/>
        </w:rPr>
        <w:t xml:space="preserve"> по адресу </w:t>
      </w:r>
      <w:r>
        <w:rPr>
          <w:szCs w:val="28"/>
        </w:rPr>
        <w:t xml:space="preserve">     </w:t>
      </w:r>
      <w:r w:rsidRPr="008D4DF9">
        <w:rPr>
          <w:szCs w:val="28"/>
        </w:rPr>
        <w:t>г. Мурманск, Верхне-Ростинское шоссе, д. 53</w:t>
      </w:r>
      <w:r w:rsidR="000E4D99">
        <w:rPr>
          <w:szCs w:val="28"/>
        </w:rPr>
        <w:t>"</w:t>
      </w:r>
      <w:r w:rsidRPr="008D4DF9">
        <w:rPr>
          <w:szCs w:val="28"/>
        </w:rPr>
        <w:t xml:space="preserve">, что обусловлено </w:t>
      </w:r>
      <w:r>
        <w:rPr>
          <w:szCs w:val="28"/>
        </w:rPr>
        <w:t>э</w:t>
      </w:r>
      <w:r w:rsidRPr="00876F67">
        <w:rPr>
          <w:szCs w:val="28"/>
        </w:rPr>
        <w:t>кономи</w:t>
      </w:r>
      <w:r>
        <w:rPr>
          <w:szCs w:val="28"/>
        </w:rPr>
        <w:t>ей, сложившейся по результатам проведения конкурентных</w:t>
      </w:r>
      <w:r w:rsidRPr="00876F67">
        <w:rPr>
          <w:szCs w:val="28"/>
        </w:rPr>
        <w:t xml:space="preserve"> процедур</w:t>
      </w:r>
      <w:r>
        <w:rPr>
          <w:szCs w:val="28"/>
        </w:rPr>
        <w:t>.</w:t>
      </w:r>
    </w:p>
    <w:p w14:paraId="4EC574C8" w14:textId="77777777" w:rsidR="004E39C5" w:rsidRPr="0071550F" w:rsidRDefault="004E39C5" w:rsidP="00F8344C">
      <w:pPr>
        <w:ind w:firstLine="709"/>
        <w:rPr>
          <w:b/>
          <w:i/>
          <w:color w:val="FF0000"/>
        </w:rPr>
      </w:pPr>
    </w:p>
    <w:p w14:paraId="081E0E40" w14:textId="548E371B" w:rsidR="00374983" w:rsidRPr="006061A3" w:rsidRDefault="004C02BB" w:rsidP="00F8344C">
      <w:pPr>
        <w:ind w:firstLine="709"/>
        <w:rPr>
          <w:b/>
          <w:i/>
        </w:rPr>
      </w:pPr>
      <w:r w:rsidRPr="006061A3">
        <w:rPr>
          <w:b/>
          <w:i/>
        </w:rPr>
        <w:t xml:space="preserve">Подпрограмма 5. </w:t>
      </w:r>
      <w:r w:rsidR="000E4D99">
        <w:rPr>
          <w:b/>
          <w:i/>
        </w:rPr>
        <w:t>"</w:t>
      </w:r>
      <w:r w:rsidRPr="006061A3">
        <w:rPr>
          <w:b/>
          <w:i/>
        </w:rPr>
        <w:t>Обращение с отходами</w:t>
      </w:r>
      <w:r w:rsidR="000E4D99">
        <w:rPr>
          <w:b/>
          <w:i/>
        </w:rPr>
        <w:t>"</w:t>
      </w:r>
    </w:p>
    <w:p w14:paraId="302F9E9A" w14:textId="5C09E34E" w:rsidR="006061A3" w:rsidRDefault="00893467" w:rsidP="00624D2C">
      <w:pPr>
        <w:ind w:firstLine="709"/>
        <w:jc w:val="both"/>
      </w:pPr>
      <w:r w:rsidRPr="0002257F">
        <w:t xml:space="preserve">По подпрограмме не освоены бюджетные ассигнования в размере </w:t>
      </w:r>
      <w:r w:rsidR="0002257F" w:rsidRPr="0002257F">
        <w:t>36 265,4</w:t>
      </w:r>
      <w:r w:rsidR="00A37BAF" w:rsidRPr="0002257F">
        <w:t xml:space="preserve"> тыс. рублей, что составляет </w:t>
      </w:r>
      <w:r w:rsidR="0002257F" w:rsidRPr="0002257F">
        <w:t>55,3</w:t>
      </w:r>
      <w:r w:rsidR="00A37BAF" w:rsidRPr="0002257F">
        <w:t xml:space="preserve"> % от запланированных бюджетных назначений, в рамках реализации мероприятия </w:t>
      </w:r>
      <w:r w:rsidR="000E4D99">
        <w:t>"</w:t>
      </w:r>
      <w:r w:rsidR="00A37BAF" w:rsidRPr="0002257F">
        <w:t>Субсидии бюджетам муниципальных образований на реализацию мероприятий, направленных на ликвидацию объектов накопленного вреда окружающей среде (накопленного экологического ущерба)</w:t>
      </w:r>
      <w:r w:rsidR="000E4D99">
        <w:t>"</w:t>
      </w:r>
      <w:r w:rsidR="00A37BAF" w:rsidRPr="0002257F">
        <w:t xml:space="preserve">, что </w:t>
      </w:r>
      <w:r w:rsidR="00A37BAF" w:rsidRPr="005D6C23">
        <w:t xml:space="preserve">обусловлено </w:t>
      </w:r>
      <w:r w:rsidR="005D6C23" w:rsidRPr="005D6C23">
        <w:t>перечислением межбюджетных трансфертов в соответствии с заявками муниципальных органов управления исходя из фактической потребности.</w:t>
      </w:r>
    </w:p>
    <w:p w14:paraId="6CF5F8B8" w14:textId="77777777" w:rsidR="00C31474" w:rsidRDefault="00C31474" w:rsidP="00624D2C">
      <w:pPr>
        <w:ind w:firstLine="709"/>
        <w:jc w:val="both"/>
      </w:pPr>
    </w:p>
    <w:p w14:paraId="1B82945C" w14:textId="070753AD" w:rsidR="00671AB8" w:rsidRPr="00E76F46" w:rsidRDefault="00855345" w:rsidP="00F8344C">
      <w:pPr>
        <w:pStyle w:val="1"/>
        <w:rPr>
          <w:szCs w:val="24"/>
        </w:rPr>
      </w:pPr>
      <w:r w:rsidRPr="00E76F46">
        <w:rPr>
          <w:szCs w:val="24"/>
        </w:rPr>
        <w:t xml:space="preserve">Государственная программа </w:t>
      </w:r>
      <w:r w:rsidR="000E4D99">
        <w:rPr>
          <w:szCs w:val="24"/>
        </w:rPr>
        <w:t>"</w:t>
      </w:r>
      <w:r w:rsidR="00AE17C9" w:rsidRPr="00E76F46">
        <w:rPr>
          <w:szCs w:val="24"/>
        </w:rPr>
        <w:t>Рыбное и сельское хозяйство</w:t>
      </w:r>
      <w:r w:rsidR="000E4D99">
        <w:rPr>
          <w:szCs w:val="24"/>
        </w:rPr>
        <w:t>"</w:t>
      </w:r>
    </w:p>
    <w:p w14:paraId="7B82555A" w14:textId="77777777" w:rsidR="000D6A83" w:rsidRPr="0071550F" w:rsidRDefault="000D6A83" w:rsidP="00F8344C">
      <w:pPr>
        <w:rPr>
          <w:color w:val="FF0000"/>
        </w:rPr>
      </w:pPr>
    </w:p>
    <w:p w14:paraId="521145EB" w14:textId="0D86E838" w:rsidR="00C213B8" w:rsidRPr="007D711E" w:rsidRDefault="00671AB8" w:rsidP="00F8344C">
      <w:pPr>
        <w:ind w:firstLine="700"/>
        <w:jc w:val="both"/>
      </w:pPr>
      <w:r w:rsidRPr="00723A6C">
        <w:t>Законом об областном бюджете общий объем бюджетных ассигнований на реализацию мероприятий государственной программы утвержден в сумме</w:t>
      </w:r>
      <w:r w:rsidR="00081B92">
        <w:t xml:space="preserve">                                </w:t>
      </w:r>
      <w:r w:rsidR="00723A6C" w:rsidRPr="00723A6C">
        <w:t>1 260 945,6</w:t>
      </w:r>
      <w:r w:rsidR="0071705B" w:rsidRPr="00723A6C">
        <w:t> </w:t>
      </w:r>
      <w:r w:rsidR="003359DD" w:rsidRPr="00723A6C">
        <w:t>тыс. рублей</w:t>
      </w:r>
      <w:r w:rsidR="00685B43" w:rsidRPr="00723A6C">
        <w:t>.</w:t>
      </w:r>
      <w:r w:rsidR="00EA2C26" w:rsidRPr="00723A6C">
        <w:t xml:space="preserve"> </w:t>
      </w:r>
      <w:r w:rsidR="0071705B" w:rsidRPr="00723A6C">
        <w:t xml:space="preserve">Отклонения между показателями сводной бюджетной росписи областного бюджета и Закона об областном бюджете составляют </w:t>
      </w:r>
      <w:r w:rsidR="00723A6C" w:rsidRPr="00723A6C">
        <w:t>180 616,1</w:t>
      </w:r>
      <w:r w:rsidR="007B4AB9" w:rsidRPr="00723A6C">
        <w:t xml:space="preserve"> тыс. рублей, или </w:t>
      </w:r>
      <w:r w:rsidR="003667D4" w:rsidRPr="003667D4">
        <w:lastRenderedPageBreak/>
        <w:t>14,3</w:t>
      </w:r>
      <w:r w:rsidR="0071705B" w:rsidRPr="003667D4">
        <w:t> %,</w:t>
      </w:r>
      <w:r w:rsidR="0071705B" w:rsidRPr="00723A6C">
        <w:t xml:space="preserve"> </w:t>
      </w:r>
      <w:r w:rsidR="003D0299" w:rsidRPr="007D711E">
        <w:t xml:space="preserve">связано с </w:t>
      </w:r>
      <w:r w:rsidR="006B0536" w:rsidRPr="007D711E">
        <w:t xml:space="preserve">предоставлением </w:t>
      </w:r>
      <w:r w:rsidR="007D711E" w:rsidRPr="007D711E">
        <w:t>субсиди</w:t>
      </w:r>
      <w:r w:rsidR="00E0224C">
        <w:t>й</w:t>
      </w:r>
      <w:r w:rsidR="007D711E" w:rsidRPr="007D711E">
        <w:t xml:space="preserve"> </w:t>
      </w:r>
      <w:r w:rsidR="00E0224C" w:rsidRPr="007D711E">
        <w:t xml:space="preserve">государственному областному унитарному сельскохозяйственному предприятию (племенной репродуктор) </w:t>
      </w:r>
      <w:r w:rsidR="000E4D99">
        <w:t>"</w:t>
      </w:r>
      <w:r w:rsidR="00E0224C" w:rsidRPr="007D711E">
        <w:t>Тулома</w:t>
      </w:r>
      <w:r w:rsidR="000E4D99">
        <w:t>"</w:t>
      </w:r>
      <w:r w:rsidR="00E0224C">
        <w:t xml:space="preserve"> </w:t>
      </w:r>
      <w:r w:rsidR="007D711E" w:rsidRPr="007D711E">
        <w:t>на финансовое обеспечение затрат на обновление, восстановление и модернизацию основных средств и на оказание финансовой помощи в целях предупреждения банкротства и восстановления платежеспособности</w:t>
      </w:r>
      <w:r w:rsidR="006B0536" w:rsidRPr="007D711E">
        <w:t>.</w:t>
      </w:r>
      <w:r w:rsidR="00487646">
        <w:t xml:space="preserve">  </w:t>
      </w:r>
    </w:p>
    <w:p w14:paraId="7BB43BAF" w14:textId="5C03388E" w:rsidR="00492FA9" w:rsidRPr="00741290" w:rsidRDefault="00671AB8" w:rsidP="00F8344C">
      <w:pPr>
        <w:pStyle w:val="a8"/>
        <w:ind w:firstLine="709"/>
        <w:rPr>
          <w:sz w:val="24"/>
          <w:szCs w:val="24"/>
        </w:rPr>
      </w:pPr>
      <w:r w:rsidRPr="00741290">
        <w:rPr>
          <w:sz w:val="24"/>
          <w:szCs w:val="24"/>
        </w:rPr>
        <w:t>В целом по государственной программе исполнение составило</w:t>
      </w:r>
      <w:r w:rsidR="00F47AA4" w:rsidRPr="00741290">
        <w:rPr>
          <w:sz w:val="24"/>
          <w:szCs w:val="24"/>
        </w:rPr>
        <w:t xml:space="preserve"> </w:t>
      </w:r>
      <w:r w:rsidR="00741290" w:rsidRPr="00741290">
        <w:rPr>
          <w:sz w:val="24"/>
          <w:szCs w:val="24"/>
        </w:rPr>
        <w:t>1 391 949,9</w:t>
      </w:r>
      <w:r w:rsidR="00C00645" w:rsidRPr="00741290">
        <w:rPr>
          <w:sz w:val="24"/>
          <w:szCs w:val="24"/>
        </w:rPr>
        <w:t xml:space="preserve"> </w:t>
      </w:r>
      <w:r w:rsidR="00B1104A" w:rsidRPr="00741290">
        <w:rPr>
          <w:sz w:val="24"/>
          <w:szCs w:val="24"/>
        </w:rPr>
        <w:t xml:space="preserve">тыс. рублей </w:t>
      </w:r>
      <w:r w:rsidRPr="00741290">
        <w:rPr>
          <w:sz w:val="24"/>
          <w:szCs w:val="24"/>
        </w:rPr>
        <w:t xml:space="preserve">или </w:t>
      </w:r>
      <w:r w:rsidR="00A241DB" w:rsidRPr="00741290">
        <w:rPr>
          <w:sz w:val="24"/>
          <w:szCs w:val="24"/>
        </w:rPr>
        <w:t>9</w:t>
      </w:r>
      <w:r w:rsidR="00741290" w:rsidRPr="00741290">
        <w:rPr>
          <w:sz w:val="24"/>
          <w:szCs w:val="24"/>
        </w:rPr>
        <w:t>6</w:t>
      </w:r>
      <w:r w:rsidR="00A241DB" w:rsidRPr="00741290">
        <w:rPr>
          <w:sz w:val="24"/>
          <w:szCs w:val="24"/>
        </w:rPr>
        <w:t>,</w:t>
      </w:r>
      <w:r w:rsidR="00741290" w:rsidRPr="00741290">
        <w:rPr>
          <w:sz w:val="24"/>
          <w:szCs w:val="24"/>
        </w:rPr>
        <w:t>6</w:t>
      </w:r>
      <w:r w:rsidRPr="00741290">
        <w:rPr>
          <w:sz w:val="24"/>
          <w:szCs w:val="24"/>
        </w:rPr>
        <w:t xml:space="preserve"> % от уточненных бюджетных назначений.</w:t>
      </w:r>
      <w:r w:rsidR="00492FA9" w:rsidRPr="00741290">
        <w:rPr>
          <w:sz w:val="24"/>
          <w:szCs w:val="24"/>
        </w:rPr>
        <w:t xml:space="preserve"> </w:t>
      </w:r>
    </w:p>
    <w:p w14:paraId="493AE9C7" w14:textId="0BA467F2" w:rsidR="00AA2FD2" w:rsidRDefault="00492FA9" w:rsidP="00313111">
      <w:pPr>
        <w:pStyle w:val="a8"/>
        <w:ind w:firstLine="709"/>
        <w:rPr>
          <w:i/>
          <w:sz w:val="24"/>
          <w:szCs w:val="28"/>
        </w:rPr>
      </w:pPr>
      <w:r w:rsidRPr="0005536E">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14:paraId="7D53EA3F" w14:textId="77777777" w:rsidR="006510B6" w:rsidRDefault="003359DD" w:rsidP="00F8344C">
      <w:pPr>
        <w:pStyle w:val="a8"/>
        <w:ind w:firstLine="709"/>
        <w:jc w:val="right"/>
        <w:rPr>
          <w:i/>
          <w:sz w:val="24"/>
          <w:szCs w:val="28"/>
        </w:rPr>
      </w:pPr>
      <w:r w:rsidRPr="0005536E">
        <w:rPr>
          <w:i/>
          <w:sz w:val="24"/>
          <w:szCs w:val="28"/>
        </w:rPr>
        <w:t>тыс. рублей</w:t>
      </w:r>
    </w:p>
    <w:tbl>
      <w:tblPr>
        <w:tblW w:w="9634" w:type="dxa"/>
        <w:tblInd w:w="113" w:type="dxa"/>
        <w:tblLayout w:type="fixed"/>
        <w:tblLook w:val="04A0" w:firstRow="1" w:lastRow="0" w:firstColumn="1" w:lastColumn="0" w:noHBand="0" w:noVBand="1"/>
      </w:tblPr>
      <w:tblGrid>
        <w:gridCol w:w="4815"/>
        <w:gridCol w:w="1172"/>
        <w:gridCol w:w="1521"/>
        <w:gridCol w:w="1276"/>
        <w:gridCol w:w="850"/>
      </w:tblGrid>
      <w:tr w:rsidR="0005536E" w:rsidRPr="0005536E" w14:paraId="5456FE24" w14:textId="77777777" w:rsidTr="00300EB9">
        <w:trPr>
          <w:trHeight w:val="825"/>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5D96" w14:textId="77777777" w:rsidR="0005536E" w:rsidRPr="0005536E" w:rsidRDefault="0005536E" w:rsidP="0005536E">
            <w:pPr>
              <w:jc w:val="center"/>
              <w:rPr>
                <w:color w:val="000000"/>
                <w:sz w:val="20"/>
                <w:szCs w:val="20"/>
              </w:rPr>
            </w:pPr>
            <w:r w:rsidRPr="0005536E">
              <w:rPr>
                <w:color w:val="000000"/>
                <w:sz w:val="20"/>
                <w:szCs w:val="20"/>
              </w:rPr>
              <w:t>Наименование</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B0216A9" w14:textId="77777777" w:rsidR="0005536E" w:rsidRPr="0005536E" w:rsidRDefault="0005536E" w:rsidP="0005536E">
            <w:pPr>
              <w:jc w:val="center"/>
              <w:rPr>
                <w:color w:val="000000"/>
                <w:sz w:val="20"/>
                <w:szCs w:val="20"/>
              </w:rPr>
            </w:pPr>
            <w:r w:rsidRPr="0005536E">
              <w:rPr>
                <w:color w:val="000000"/>
                <w:sz w:val="20"/>
                <w:szCs w:val="20"/>
              </w:rPr>
              <w:t>Сводная бюджетная роспись</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1A2C4310" w14:textId="77777777" w:rsidR="0005536E" w:rsidRPr="0005536E" w:rsidRDefault="0005536E" w:rsidP="0005536E">
            <w:pPr>
              <w:jc w:val="center"/>
              <w:rPr>
                <w:color w:val="000000"/>
                <w:sz w:val="20"/>
                <w:szCs w:val="20"/>
              </w:rPr>
            </w:pPr>
            <w:r w:rsidRPr="0005536E">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15856B" w14:textId="77777777" w:rsidR="0005536E" w:rsidRPr="0005536E" w:rsidRDefault="0005536E" w:rsidP="0005536E">
            <w:pPr>
              <w:jc w:val="center"/>
              <w:rPr>
                <w:color w:val="000000"/>
                <w:sz w:val="20"/>
                <w:szCs w:val="20"/>
              </w:rPr>
            </w:pPr>
            <w:r w:rsidRPr="0005536E">
              <w:rPr>
                <w:color w:val="000000"/>
                <w:sz w:val="20"/>
                <w:szCs w:val="20"/>
              </w:rPr>
              <w:t>Отклонение от уточненных назначений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AC3415" w14:textId="77777777" w:rsidR="0005536E" w:rsidRPr="0005536E" w:rsidRDefault="0005536E" w:rsidP="0005536E">
            <w:pPr>
              <w:jc w:val="center"/>
              <w:rPr>
                <w:color w:val="000000"/>
                <w:sz w:val="20"/>
                <w:szCs w:val="20"/>
              </w:rPr>
            </w:pPr>
            <w:r w:rsidRPr="0005536E">
              <w:rPr>
                <w:color w:val="000000"/>
                <w:sz w:val="20"/>
                <w:szCs w:val="20"/>
              </w:rPr>
              <w:t>% исполнения</w:t>
            </w:r>
          </w:p>
        </w:tc>
      </w:tr>
      <w:tr w:rsidR="0005536E" w:rsidRPr="0005536E" w14:paraId="7753F5F3" w14:textId="77777777" w:rsidTr="00300EB9">
        <w:trPr>
          <w:trHeight w:val="255"/>
          <w:tblHead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860963A" w14:textId="77777777" w:rsidR="0005536E" w:rsidRPr="0005536E" w:rsidRDefault="0005536E" w:rsidP="0005536E">
            <w:pPr>
              <w:jc w:val="center"/>
              <w:rPr>
                <w:color w:val="000000"/>
                <w:sz w:val="20"/>
                <w:szCs w:val="20"/>
              </w:rPr>
            </w:pPr>
            <w:r w:rsidRPr="0005536E">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C6FFF2C" w14:textId="77777777" w:rsidR="0005536E" w:rsidRPr="0005536E" w:rsidRDefault="0005536E" w:rsidP="0005536E">
            <w:pPr>
              <w:jc w:val="center"/>
              <w:rPr>
                <w:color w:val="000000"/>
                <w:sz w:val="20"/>
                <w:szCs w:val="20"/>
              </w:rPr>
            </w:pPr>
            <w:r w:rsidRPr="0005536E">
              <w:rPr>
                <w:color w:val="000000"/>
                <w:sz w:val="20"/>
                <w:szCs w:val="20"/>
              </w:rPr>
              <w:t>2</w:t>
            </w:r>
          </w:p>
        </w:tc>
        <w:tc>
          <w:tcPr>
            <w:tcW w:w="1521" w:type="dxa"/>
            <w:tcBorders>
              <w:top w:val="nil"/>
              <w:left w:val="nil"/>
              <w:bottom w:val="single" w:sz="4" w:space="0" w:color="auto"/>
              <w:right w:val="single" w:sz="4" w:space="0" w:color="auto"/>
            </w:tcBorders>
            <w:shd w:val="clear" w:color="auto" w:fill="auto"/>
            <w:vAlign w:val="center"/>
            <w:hideMark/>
          </w:tcPr>
          <w:p w14:paraId="0F9CF522" w14:textId="77777777" w:rsidR="0005536E" w:rsidRPr="0005536E" w:rsidRDefault="0005536E" w:rsidP="0005536E">
            <w:pPr>
              <w:jc w:val="center"/>
              <w:rPr>
                <w:color w:val="000000"/>
                <w:sz w:val="20"/>
                <w:szCs w:val="20"/>
              </w:rPr>
            </w:pPr>
            <w:r w:rsidRPr="0005536E">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1374CB08" w14:textId="77777777" w:rsidR="0005536E" w:rsidRPr="0005536E" w:rsidRDefault="0005536E" w:rsidP="0005536E">
            <w:pPr>
              <w:jc w:val="center"/>
              <w:rPr>
                <w:color w:val="000000"/>
                <w:sz w:val="20"/>
                <w:szCs w:val="20"/>
              </w:rPr>
            </w:pPr>
            <w:r w:rsidRPr="0005536E">
              <w:rPr>
                <w:color w:val="000000"/>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14:paraId="029DB5CC" w14:textId="77777777" w:rsidR="0005536E" w:rsidRPr="0005536E" w:rsidRDefault="0005536E" w:rsidP="0005536E">
            <w:pPr>
              <w:jc w:val="center"/>
              <w:rPr>
                <w:color w:val="000000"/>
                <w:sz w:val="20"/>
                <w:szCs w:val="20"/>
              </w:rPr>
            </w:pPr>
            <w:r w:rsidRPr="0005536E">
              <w:rPr>
                <w:color w:val="000000"/>
                <w:sz w:val="20"/>
                <w:szCs w:val="20"/>
              </w:rPr>
              <w:t>5=3/2</w:t>
            </w:r>
          </w:p>
        </w:tc>
      </w:tr>
      <w:tr w:rsidR="0005536E" w:rsidRPr="0005536E" w14:paraId="4D261846" w14:textId="77777777" w:rsidTr="0005536E">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6B0F56E0" w14:textId="77777777" w:rsidR="0005536E" w:rsidRPr="0005536E" w:rsidRDefault="0005536E" w:rsidP="0005536E">
            <w:pPr>
              <w:rPr>
                <w:color w:val="000000"/>
                <w:sz w:val="20"/>
                <w:szCs w:val="20"/>
              </w:rPr>
            </w:pPr>
            <w:r w:rsidRPr="0005536E">
              <w:rPr>
                <w:color w:val="000000"/>
                <w:sz w:val="20"/>
                <w:szCs w:val="20"/>
              </w:rPr>
              <w:t>Государственная программа "Рыбное и сельское хозяйство"</w:t>
            </w:r>
          </w:p>
        </w:tc>
        <w:tc>
          <w:tcPr>
            <w:tcW w:w="1172" w:type="dxa"/>
            <w:tcBorders>
              <w:top w:val="nil"/>
              <w:left w:val="nil"/>
              <w:bottom w:val="single" w:sz="4" w:space="0" w:color="auto"/>
              <w:right w:val="single" w:sz="4" w:space="0" w:color="auto"/>
            </w:tcBorders>
            <w:shd w:val="clear" w:color="auto" w:fill="auto"/>
            <w:hideMark/>
          </w:tcPr>
          <w:p w14:paraId="4684B9FF" w14:textId="77777777" w:rsidR="0005536E" w:rsidRPr="0005536E" w:rsidRDefault="0005536E" w:rsidP="0005536E">
            <w:pPr>
              <w:jc w:val="right"/>
              <w:rPr>
                <w:color w:val="000000"/>
                <w:sz w:val="20"/>
                <w:szCs w:val="20"/>
              </w:rPr>
            </w:pPr>
            <w:r w:rsidRPr="0005536E">
              <w:rPr>
                <w:color w:val="000000"/>
                <w:sz w:val="20"/>
                <w:szCs w:val="20"/>
              </w:rPr>
              <w:t>1 441 561,7</w:t>
            </w:r>
          </w:p>
        </w:tc>
        <w:tc>
          <w:tcPr>
            <w:tcW w:w="1521" w:type="dxa"/>
            <w:tcBorders>
              <w:top w:val="nil"/>
              <w:left w:val="nil"/>
              <w:bottom w:val="single" w:sz="4" w:space="0" w:color="auto"/>
              <w:right w:val="single" w:sz="4" w:space="0" w:color="auto"/>
            </w:tcBorders>
            <w:shd w:val="clear" w:color="auto" w:fill="auto"/>
            <w:hideMark/>
          </w:tcPr>
          <w:p w14:paraId="6CE057C1" w14:textId="77777777" w:rsidR="0005536E" w:rsidRPr="0005536E" w:rsidRDefault="0005536E" w:rsidP="0005536E">
            <w:pPr>
              <w:jc w:val="right"/>
              <w:rPr>
                <w:color w:val="000000"/>
                <w:sz w:val="20"/>
                <w:szCs w:val="20"/>
              </w:rPr>
            </w:pPr>
            <w:r w:rsidRPr="0005536E">
              <w:rPr>
                <w:color w:val="000000"/>
                <w:sz w:val="20"/>
                <w:szCs w:val="20"/>
              </w:rPr>
              <w:t>1 391 949,9</w:t>
            </w:r>
          </w:p>
        </w:tc>
        <w:tc>
          <w:tcPr>
            <w:tcW w:w="1276" w:type="dxa"/>
            <w:tcBorders>
              <w:top w:val="nil"/>
              <w:left w:val="nil"/>
              <w:bottom w:val="single" w:sz="4" w:space="0" w:color="auto"/>
              <w:right w:val="single" w:sz="4" w:space="0" w:color="auto"/>
            </w:tcBorders>
            <w:shd w:val="clear" w:color="auto" w:fill="auto"/>
            <w:hideMark/>
          </w:tcPr>
          <w:p w14:paraId="75938B6F" w14:textId="77777777" w:rsidR="0005536E" w:rsidRPr="0005536E" w:rsidRDefault="0005536E" w:rsidP="0005536E">
            <w:pPr>
              <w:jc w:val="right"/>
              <w:rPr>
                <w:color w:val="000000"/>
                <w:sz w:val="20"/>
                <w:szCs w:val="20"/>
              </w:rPr>
            </w:pPr>
            <w:r w:rsidRPr="0005536E">
              <w:rPr>
                <w:color w:val="000000"/>
                <w:sz w:val="20"/>
                <w:szCs w:val="20"/>
              </w:rPr>
              <w:t>-49 611,7</w:t>
            </w:r>
          </w:p>
        </w:tc>
        <w:tc>
          <w:tcPr>
            <w:tcW w:w="850" w:type="dxa"/>
            <w:tcBorders>
              <w:top w:val="nil"/>
              <w:left w:val="nil"/>
              <w:bottom w:val="single" w:sz="4" w:space="0" w:color="auto"/>
              <w:right w:val="single" w:sz="4" w:space="0" w:color="auto"/>
            </w:tcBorders>
            <w:shd w:val="clear" w:color="auto" w:fill="auto"/>
            <w:hideMark/>
          </w:tcPr>
          <w:p w14:paraId="38591923" w14:textId="77777777" w:rsidR="0005536E" w:rsidRPr="0005536E" w:rsidRDefault="0005536E" w:rsidP="0005536E">
            <w:pPr>
              <w:jc w:val="right"/>
              <w:rPr>
                <w:color w:val="000000"/>
                <w:sz w:val="20"/>
                <w:szCs w:val="20"/>
              </w:rPr>
            </w:pPr>
            <w:r w:rsidRPr="0005536E">
              <w:rPr>
                <w:color w:val="000000"/>
                <w:sz w:val="20"/>
                <w:szCs w:val="20"/>
              </w:rPr>
              <w:t>96,6</w:t>
            </w:r>
          </w:p>
        </w:tc>
      </w:tr>
      <w:tr w:rsidR="0005536E" w:rsidRPr="0005536E" w14:paraId="0151AF40" w14:textId="77777777" w:rsidTr="0005536E">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497E16FC" w14:textId="77777777" w:rsidR="0005536E" w:rsidRPr="0005536E" w:rsidRDefault="0005536E" w:rsidP="0005536E">
            <w:pPr>
              <w:rPr>
                <w:color w:val="000000"/>
                <w:sz w:val="20"/>
                <w:szCs w:val="20"/>
              </w:rPr>
            </w:pPr>
            <w:r w:rsidRPr="0005536E">
              <w:rPr>
                <w:color w:val="000000"/>
                <w:sz w:val="20"/>
                <w:szCs w:val="20"/>
              </w:rPr>
              <w:t>Подпрограмма 1. "Развитие агропромышленного комплекса"</w:t>
            </w:r>
          </w:p>
        </w:tc>
        <w:tc>
          <w:tcPr>
            <w:tcW w:w="1172" w:type="dxa"/>
            <w:tcBorders>
              <w:top w:val="nil"/>
              <w:left w:val="nil"/>
              <w:bottom w:val="single" w:sz="4" w:space="0" w:color="auto"/>
              <w:right w:val="single" w:sz="4" w:space="0" w:color="auto"/>
            </w:tcBorders>
            <w:shd w:val="clear" w:color="auto" w:fill="auto"/>
            <w:hideMark/>
          </w:tcPr>
          <w:p w14:paraId="0544AE6C" w14:textId="77777777" w:rsidR="0005536E" w:rsidRPr="0005536E" w:rsidRDefault="0005536E" w:rsidP="0005536E">
            <w:pPr>
              <w:jc w:val="right"/>
              <w:rPr>
                <w:color w:val="000000"/>
                <w:sz w:val="20"/>
                <w:szCs w:val="20"/>
              </w:rPr>
            </w:pPr>
            <w:r w:rsidRPr="0005536E">
              <w:rPr>
                <w:color w:val="000000"/>
                <w:sz w:val="20"/>
                <w:szCs w:val="20"/>
              </w:rPr>
              <w:t>906 913,5</w:t>
            </w:r>
          </w:p>
        </w:tc>
        <w:tc>
          <w:tcPr>
            <w:tcW w:w="1521" w:type="dxa"/>
            <w:tcBorders>
              <w:top w:val="nil"/>
              <w:left w:val="nil"/>
              <w:bottom w:val="single" w:sz="4" w:space="0" w:color="auto"/>
              <w:right w:val="single" w:sz="4" w:space="0" w:color="auto"/>
            </w:tcBorders>
            <w:shd w:val="clear" w:color="auto" w:fill="auto"/>
            <w:hideMark/>
          </w:tcPr>
          <w:p w14:paraId="36E415CA" w14:textId="77777777" w:rsidR="0005536E" w:rsidRPr="0005536E" w:rsidRDefault="0005536E" w:rsidP="0005536E">
            <w:pPr>
              <w:jc w:val="right"/>
              <w:rPr>
                <w:color w:val="000000"/>
                <w:sz w:val="20"/>
                <w:szCs w:val="20"/>
              </w:rPr>
            </w:pPr>
            <w:r w:rsidRPr="0005536E">
              <w:rPr>
                <w:color w:val="000000"/>
                <w:sz w:val="20"/>
                <w:szCs w:val="20"/>
              </w:rPr>
              <w:t>899 618,7</w:t>
            </w:r>
          </w:p>
        </w:tc>
        <w:tc>
          <w:tcPr>
            <w:tcW w:w="1276" w:type="dxa"/>
            <w:tcBorders>
              <w:top w:val="nil"/>
              <w:left w:val="nil"/>
              <w:bottom w:val="single" w:sz="4" w:space="0" w:color="auto"/>
              <w:right w:val="single" w:sz="4" w:space="0" w:color="auto"/>
            </w:tcBorders>
            <w:shd w:val="clear" w:color="auto" w:fill="auto"/>
            <w:hideMark/>
          </w:tcPr>
          <w:p w14:paraId="6724B4D5" w14:textId="77777777" w:rsidR="0005536E" w:rsidRPr="0005536E" w:rsidRDefault="0005536E" w:rsidP="0005536E">
            <w:pPr>
              <w:jc w:val="right"/>
              <w:rPr>
                <w:color w:val="000000"/>
                <w:sz w:val="20"/>
                <w:szCs w:val="20"/>
              </w:rPr>
            </w:pPr>
            <w:r w:rsidRPr="0005536E">
              <w:rPr>
                <w:color w:val="000000"/>
                <w:sz w:val="20"/>
                <w:szCs w:val="20"/>
              </w:rPr>
              <w:t>-7 294,7</w:t>
            </w:r>
          </w:p>
        </w:tc>
        <w:tc>
          <w:tcPr>
            <w:tcW w:w="850" w:type="dxa"/>
            <w:tcBorders>
              <w:top w:val="nil"/>
              <w:left w:val="nil"/>
              <w:bottom w:val="single" w:sz="4" w:space="0" w:color="auto"/>
              <w:right w:val="single" w:sz="4" w:space="0" w:color="auto"/>
            </w:tcBorders>
            <w:shd w:val="clear" w:color="auto" w:fill="auto"/>
            <w:hideMark/>
          </w:tcPr>
          <w:p w14:paraId="063A300A" w14:textId="77777777" w:rsidR="0005536E" w:rsidRPr="0005536E" w:rsidRDefault="0005536E" w:rsidP="0005536E">
            <w:pPr>
              <w:jc w:val="right"/>
              <w:rPr>
                <w:color w:val="000000"/>
                <w:sz w:val="20"/>
                <w:szCs w:val="20"/>
              </w:rPr>
            </w:pPr>
            <w:r w:rsidRPr="0005536E">
              <w:rPr>
                <w:color w:val="000000"/>
                <w:sz w:val="20"/>
                <w:szCs w:val="20"/>
              </w:rPr>
              <w:t>99,2</w:t>
            </w:r>
          </w:p>
        </w:tc>
      </w:tr>
      <w:tr w:rsidR="0005536E" w:rsidRPr="0005536E" w14:paraId="0AA1FDC5" w14:textId="77777777" w:rsidTr="0005536E">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35BCE5E5" w14:textId="77777777" w:rsidR="0005536E" w:rsidRPr="0005536E" w:rsidRDefault="0005536E" w:rsidP="0005536E">
            <w:pPr>
              <w:rPr>
                <w:color w:val="000000"/>
                <w:sz w:val="20"/>
                <w:szCs w:val="20"/>
              </w:rPr>
            </w:pPr>
            <w:r w:rsidRPr="0005536E">
              <w:rPr>
                <w:color w:val="000000"/>
                <w:sz w:val="20"/>
                <w:szCs w:val="20"/>
              </w:rPr>
              <w:t>Подпрограмма 2. "Развитие рыбохозяйственного комплекса"</w:t>
            </w:r>
          </w:p>
        </w:tc>
        <w:tc>
          <w:tcPr>
            <w:tcW w:w="1172" w:type="dxa"/>
            <w:tcBorders>
              <w:top w:val="nil"/>
              <w:left w:val="nil"/>
              <w:bottom w:val="single" w:sz="4" w:space="0" w:color="auto"/>
              <w:right w:val="single" w:sz="4" w:space="0" w:color="auto"/>
            </w:tcBorders>
            <w:shd w:val="clear" w:color="auto" w:fill="auto"/>
            <w:hideMark/>
          </w:tcPr>
          <w:p w14:paraId="2ACC4C26" w14:textId="77777777" w:rsidR="0005536E" w:rsidRPr="0005536E" w:rsidRDefault="0005536E" w:rsidP="0005536E">
            <w:pPr>
              <w:jc w:val="right"/>
              <w:rPr>
                <w:color w:val="000000"/>
                <w:sz w:val="20"/>
                <w:szCs w:val="20"/>
              </w:rPr>
            </w:pPr>
            <w:r w:rsidRPr="0005536E">
              <w:rPr>
                <w:color w:val="000000"/>
                <w:sz w:val="20"/>
                <w:szCs w:val="20"/>
              </w:rPr>
              <w:t>53 420,4</w:t>
            </w:r>
          </w:p>
        </w:tc>
        <w:tc>
          <w:tcPr>
            <w:tcW w:w="1521" w:type="dxa"/>
            <w:tcBorders>
              <w:top w:val="nil"/>
              <w:left w:val="nil"/>
              <w:bottom w:val="single" w:sz="4" w:space="0" w:color="auto"/>
              <w:right w:val="single" w:sz="4" w:space="0" w:color="auto"/>
            </w:tcBorders>
            <w:shd w:val="clear" w:color="auto" w:fill="auto"/>
            <w:hideMark/>
          </w:tcPr>
          <w:p w14:paraId="7A921775" w14:textId="77777777" w:rsidR="0005536E" w:rsidRPr="0005536E" w:rsidRDefault="0005536E" w:rsidP="0005536E">
            <w:pPr>
              <w:jc w:val="right"/>
              <w:rPr>
                <w:color w:val="000000"/>
                <w:sz w:val="20"/>
                <w:szCs w:val="20"/>
              </w:rPr>
            </w:pPr>
            <w:r w:rsidRPr="0005536E">
              <w:rPr>
                <w:color w:val="000000"/>
                <w:sz w:val="20"/>
                <w:szCs w:val="20"/>
              </w:rPr>
              <w:t>49 792,3</w:t>
            </w:r>
          </w:p>
        </w:tc>
        <w:tc>
          <w:tcPr>
            <w:tcW w:w="1276" w:type="dxa"/>
            <w:tcBorders>
              <w:top w:val="nil"/>
              <w:left w:val="nil"/>
              <w:bottom w:val="single" w:sz="4" w:space="0" w:color="auto"/>
              <w:right w:val="single" w:sz="4" w:space="0" w:color="auto"/>
            </w:tcBorders>
            <w:shd w:val="clear" w:color="auto" w:fill="auto"/>
            <w:hideMark/>
          </w:tcPr>
          <w:p w14:paraId="519AD28C" w14:textId="77777777" w:rsidR="0005536E" w:rsidRPr="0005536E" w:rsidRDefault="0005536E" w:rsidP="0005536E">
            <w:pPr>
              <w:jc w:val="right"/>
              <w:rPr>
                <w:color w:val="000000"/>
                <w:sz w:val="20"/>
                <w:szCs w:val="20"/>
              </w:rPr>
            </w:pPr>
            <w:r w:rsidRPr="0005536E">
              <w:rPr>
                <w:color w:val="000000"/>
                <w:sz w:val="20"/>
                <w:szCs w:val="20"/>
              </w:rPr>
              <w:t>-3 628,1</w:t>
            </w:r>
          </w:p>
        </w:tc>
        <w:tc>
          <w:tcPr>
            <w:tcW w:w="850" w:type="dxa"/>
            <w:tcBorders>
              <w:top w:val="nil"/>
              <w:left w:val="nil"/>
              <w:bottom w:val="single" w:sz="4" w:space="0" w:color="auto"/>
              <w:right w:val="single" w:sz="4" w:space="0" w:color="auto"/>
            </w:tcBorders>
            <w:shd w:val="clear" w:color="auto" w:fill="auto"/>
            <w:hideMark/>
          </w:tcPr>
          <w:p w14:paraId="3B8C2631" w14:textId="77777777" w:rsidR="0005536E" w:rsidRPr="0005536E" w:rsidRDefault="0005536E" w:rsidP="0005536E">
            <w:pPr>
              <w:jc w:val="right"/>
              <w:rPr>
                <w:color w:val="000000"/>
                <w:sz w:val="20"/>
                <w:szCs w:val="20"/>
              </w:rPr>
            </w:pPr>
            <w:r w:rsidRPr="0005536E">
              <w:rPr>
                <w:color w:val="000000"/>
                <w:sz w:val="20"/>
                <w:szCs w:val="20"/>
              </w:rPr>
              <w:t>93,2</w:t>
            </w:r>
          </w:p>
        </w:tc>
      </w:tr>
      <w:tr w:rsidR="0005536E" w:rsidRPr="0005536E" w14:paraId="3ECDE571" w14:textId="77777777" w:rsidTr="0005536E">
        <w:trPr>
          <w:trHeight w:val="765"/>
        </w:trPr>
        <w:tc>
          <w:tcPr>
            <w:tcW w:w="4815" w:type="dxa"/>
            <w:tcBorders>
              <w:top w:val="nil"/>
              <w:left w:val="single" w:sz="4" w:space="0" w:color="auto"/>
              <w:bottom w:val="single" w:sz="4" w:space="0" w:color="auto"/>
              <w:right w:val="single" w:sz="4" w:space="0" w:color="auto"/>
            </w:tcBorders>
            <w:shd w:val="clear" w:color="auto" w:fill="auto"/>
            <w:hideMark/>
          </w:tcPr>
          <w:p w14:paraId="03912B7D" w14:textId="77777777" w:rsidR="0005536E" w:rsidRPr="0005536E" w:rsidRDefault="0005536E" w:rsidP="0005536E">
            <w:pPr>
              <w:rPr>
                <w:color w:val="000000"/>
                <w:sz w:val="20"/>
                <w:szCs w:val="20"/>
              </w:rPr>
            </w:pPr>
            <w:r w:rsidRPr="0005536E">
              <w:rPr>
                <w:color w:val="000000"/>
                <w:sz w:val="20"/>
                <w:szCs w:val="20"/>
              </w:rPr>
              <w:t>Подпрограмма 3. "Обеспечение эпизоотического благополучия региона и защиты населения от болезней, общих для человека и животных"</w:t>
            </w:r>
          </w:p>
        </w:tc>
        <w:tc>
          <w:tcPr>
            <w:tcW w:w="1172" w:type="dxa"/>
            <w:tcBorders>
              <w:top w:val="nil"/>
              <w:left w:val="nil"/>
              <w:bottom w:val="single" w:sz="4" w:space="0" w:color="auto"/>
              <w:right w:val="single" w:sz="4" w:space="0" w:color="auto"/>
            </w:tcBorders>
            <w:shd w:val="clear" w:color="auto" w:fill="auto"/>
            <w:hideMark/>
          </w:tcPr>
          <w:p w14:paraId="733E015F" w14:textId="77777777" w:rsidR="0005536E" w:rsidRPr="0005536E" w:rsidRDefault="0005536E" w:rsidP="0005536E">
            <w:pPr>
              <w:jc w:val="right"/>
              <w:rPr>
                <w:color w:val="000000"/>
                <w:sz w:val="20"/>
                <w:szCs w:val="20"/>
              </w:rPr>
            </w:pPr>
            <w:r w:rsidRPr="0005536E">
              <w:rPr>
                <w:color w:val="000000"/>
                <w:sz w:val="20"/>
                <w:szCs w:val="20"/>
              </w:rPr>
              <w:t>242 315,9</w:t>
            </w:r>
          </w:p>
        </w:tc>
        <w:tc>
          <w:tcPr>
            <w:tcW w:w="1521" w:type="dxa"/>
            <w:tcBorders>
              <w:top w:val="nil"/>
              <w:left w:val="nil"/>
              <w:bottom w:val="single" w:sz="4" w:space="0" w:color="auto"/>
              <w:right w:val="single" w:sz="4" w:space="0" w:color="auto"/>
            </w:tcBorders>
            <w:shd w:val="clear" w:color="auto" w:fill="auto"/>
            <w:hideMark/>
          </w:tcPr>
          <w:p w14:paraId="2CC784BC" w14:textId="77777777" w:rsidR="0005536E" w:rsidRPr="0005536E" w:rsidRDefault="0005536E" w:rsidP="0005536E">
            <w:pPr>
              <w:jc w:val="right"/>
              <w:rPr>
                <w:color w:val="000000"/>
                <w:sz w:val="20"/>
                <w:szCs w:val="20"/>
              </w:rPr>
            </w:pPr>
            <w:r w:rsidRPr="0005536E">
              <w:rPr>
                <w:color w:val="000000"/>
                <w:sz w:val="20"/>
                <w:szCs w:val="20"/>
              </w:rPr>
              <w:t>204 523,3</w:t>
            </w:r>
          </w:p>
        </w:tc>
        <w:tc>
          <w:tcPr>
            <w:tcW w:w="1276" w:type="dxa"/>
            <w:tcBorders>
              <w:top w:val="nil"/>
              <w:left w:val="nil"/>
              <w:bottom w:val="single" w:sz="4" w:space="0" w:color="auto"/>
              <w:right w:val="single" w:sz="4" w:space="0" w:color="auto"/>
            </w:tcBorders>
            <w:shd w:val="clear" w:color="auto" w:fill="auto"/>
            <w:hideMark/>
          </w:tcPr>
          <w:p w14:paraId="7D3BF76F" w14:textId="77777777" w:rsidR="0005536E" w:rsidRPr="0005536E" w:rsidRDefault="0005536E" w:rsidP="0005536E">
            <w:pPr>
              <w:jc w:val="right"/>
              <w:rPr>
                <w:color w:val="000000"/>
                <w:sz w:val="20"/>
                <w:szCs w:val="20"/>
              </w:rPr>
            </w:pPr>
            <w:r w:rsidRPr="0005536E">
              <w:rPr>
                <w:color w:val="000000"/>
                <w:sz w:val="20"/>
                <w:szCs w:val="20"/>
              </w:rPr>
              <w:t>-37 792,6</w:t>
            </w:r>
          </w:p>
        </w:tc>
        <w:tc>
          <w:tcPr>
            <w:tcW w:w="850" w:type="dxa"/>
            <w:tcBorders>
              <w:top w:val="nil"/>
              <w:left w:val="nil"/>
              <w:bottom w:val="single" w:sz="4" w:space="0" w:color="auto"/>
              <w:right w:val="single" w:sz="4" w:space="0" w:color="auto"/>
            </w:tcBorders>
            <w:shd w:val="clear" w:color="auto" w:fill="auto"/>
            <w:hideMark/>
          </w:tcPr>
          <w:p w14:paraId="0090670C" w14:textId="77777777" w:rsidR="0005536E" w:rsidRPr="0005536E" w:rsidRDefault="0005536E" w:rsidP="0005536E">
            <w:pPr>
              <w:jc w:val="right"/>
              <w:rPr>
                <w:color w:val="000000"/>
                <w:sz w:val="20"/>
                <w:szCs w:val="20"/>
              </w:rPr>
            </w:pPr>
            <w:r w:rsidRPr="0005536E">
              <w:rPr>
                <w:color w:val="000000"/>
                <w:sz w:val="20"/>
                <w:szCs w:val="20"/>
              </w:rPr>
              <w:t>84,4</w:t>
            </w:r>
          </w:p>
        </w:tc>
      </w:tr>
      <w:tr w:rsidR="0005536E" w:rsidRPr="0005536E" w14:paraId="04CE23E4" w14:textId="77777777" w:rsidTr="0005536E">
        <w:trPr>
          <w:trHeight w:val="765"/>
        </w:trPr>
        <w:tc>
          <w:tcPr>
            <w:tcW w:w="4815" w:type="dxa"/>
            <w:tcBorders>
              <w:top w:val="nil"/>
              <w:left w:val="single" w:sz="4" w:space="0" w:color="auto"/>
              <w:bottom w:val="single" w:sz="4" w:space="0" w:color="auto"/>
              <w:right w:val="single" w:sz="4" w:space="0" w:color="auto"/>
            </w:tcBorders>
            <w:shd w:val="clear" w:color="auto" w:fill="auto"/>
            <w:hideMark/>
          </w:tcPr>
          <w:p w14:paraId="7BE7EEB9" w14:textId="77777777" w:rsidR="0005536E" w:rsidRPr="0005536E" w:rsidRDefault="0005536E" w:rsidP="0005536E">
            <w:pPr>
              <w:rPr>
                <w:color w:val="000000"/>
                <w:sz w:val="20"/>
                <w:szCs w:val="20"/>
              </w:rPr>
            </w:pPr>
            <w:r w:rsidRPr="0005536E">
              <w:rPr>
                <w:color w:val="000000"/>
                <w:sz w:val="20"/>
                <w:szCs w:val="20"/>
              </w:rPr>
              <w:t>Подпрограмма 4. "Обеспечение эффективности деятельности исполнительных органов Мурманской области в сфере реализации государственной программы"</w:t>
            </w:r>
          </w:p>
        </w:tc>
        <w:tc>
          <w:tcPr>
            <w:tcW w:w="1172" w:type="dxa"/>
            <w:tcBorders>
              <w:top w:val="nil"/>
              <w:left w:val="nil"/>
              <w:bottom w:val="single" w:sz="4" w:space="0" w:color="auto"/>
              <w:right w:val="single" w:sz="4" w:space="0" w:color="auto"/>
            </w:tcBorders>
            <w:shd w:val="clear" w:color="auto" w:fill="auto"/>
            <w:hideMark/>
          </w:tcPr>
          <w:p w14:paraId="0BBE303D" w14:textId="77777777" w:rsidR="0005536E" w:rsidRPr="0005536E" w:rsidRDefault="0005536E" w:rsidP="0005536E">
            <w:pPr>
              <w:jc w:val="right"/>
              <w:rPr>
                <w:color w:val="000000"/>
                <w:sz w:val="20"/>
                <w:szCs w:val="20"/>
              </w:rPr>
            </w:pPr>
            <w:r w:rsidRPr="0005536E">
              <w:rPr>
                <w:color w:val="000000"/>
                <w:sz w:val="20"/>
                <w:szCs w:val="20"/>
              </w:rPr>
              <w:t>46 178,0</w:t>
            </w:r>
          </w:p>
        </w:tc>
        <w:tc>
          <w:tcPr>
            <w:tcW w:w="1521" w:type="dxa"/>
            <w:tcBorders>
              <w:top w:val="nil"/>
              <w:left w:val="nil"/>
              <w:bottom w:val="single" w:sz="4" w:space="0" w:color="auto"/>
              <w:right w:val="single" w:sz="4" w:space="0" w:color="auto"/>
            </w:tcBorders>
            <w:shd w:val="clear" w:color="auto" w:fill="auto"/>
            <w:hideMark/>
          </w:tcPr>
          <w:p w14:paraId="1A4D3F8C" w14:textId="77777777" w:rsidR="0005536E" w:rsidRPr="0005536E" w:rsidRDefault="0005536E" w:rsidP="0005536E">
            <w:pPr>
              <w:jc w:val="right"/>
              <w:rPr>
                <w:color w:val="000000"/>
                <w:sz w:val="20"/>
                <w:szCs w:val="20"/>
              </w:rPr>
            </w:pPr>
            <w:r w:rsidRPr="0005536E">
              <w:rPr>
                <w:color w:val="000000"/>
                <w:sz w:val="20"/>
                <w:szCs w:val="20"/>
              </w:rPr>
              <w:t>45 281,7</w:t>
            </w:r>
          </w:p>
        </w:tc>
        <w:tc>
          <w:tcPr>
            <w:tcW w:w="1276" w:type="dxa"/>
            <w:tcBorders>
              <w:top w:val="nil"/>
              <w:left w:val="nil"/>
              <w:bottom w:val="single" w:sz="4" w:space="0" w:color="auto"/>
              <w:right w:val="single" w:sz="4" w:space="0" w:color="auto"/>
            </w:tcBorders>
            <w:shd w:val="clear" w:color="auto" w:fill="auto"/>
            <w:hideMark/>
          </w:tcPr>
          <w:p w14:paraId="208B97DB" w14:textId="77777777" w:rsidR="0005536E" w:rsidRPr="0005536E" w:rsidRDefault="0005536E" w:rsidP="0005536E">
            <w:pPr>
              <w:jc w:val="right"/>
              <w:rPr>
                <w:color w:val="000000"/>
                <w:sz w:val="20"/>
                <w:szCs w:val="20"/>
              </w:rPr>
            </w:pPr>
            <w:r w:rsidRPr="0005536E">
              <w:rPr>
                <w:color w:val="000000"/>
                <w:sz w:val="20"/>
                <w:szCs w:val="20"/>
              </w:rPr>
              <w:t>-896,3</w:t>
            </w:r>
          </w:p>
        </w:tc>
        <w:tc>
          <w:tcPr>
            <w:tcW w:w="850" w:type="dxa"/>
            <w:tcBorders>
              <w:top w:val="nil"/>
              <w:left w:val="nil"/>
              <w:bottom w:val="single" w:sz="4" w:space="0" w:color="auto"/>
              <w:right w:val="single" w:sz="4" w:space="0" w:color="auto"/>
            </w:tcBorders>
            <w:shd w:val="clear" w:color="auto" w:fill="auto"/>
            <w:hideMark/>
          </w:tcPr>
          <w:p w14:paraId="264D76AA" w14:textId="77777777" w:rsidR="0005536E" w:rsidRPr="0005536E" w:rsidRDefault="0005536E" w:rsidP="0005536E">
            <w:pPr>
              <w:jc w:val="right"/>
              <w:rPr>
                <w:color w:val="000000"/>
                <w:sz w:val="20"/>
                <w:szCs w:val="20"/>
              </w:rPr>
            </w:pPr>
            <w:r w:rsidRPr="0005536E">
              <w:rPr>
                <w:color w:val="000000"/>
                <w:sz w:val="20"/>
                <w:szCs w:val="20"/>
              </w:rPr>
              <w:t>98,1</w:t>
            </w:r>
          </w:p>
        </w:tc>
      </w:tr>
      <w:tr w:rsidR="0005536E" w:rsidRPr="0005536E" w14:paraId="69AA5B7E" w14:textId="77777777" w:rsidTr="0005536E">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734383EB" w14:textId="77777777" w:rsidR="0005536E" w:rsidRPr="0005536E" w:rsidRDefault="0005536E" w:rsidP="0005536E">
            <w:pPr>
              <w:rPr>
                <w:color w:val="000000"/>
                <w:sz w:val="20"/>
                <w:szCs w:val="20"/>
              </w:rPr>
            </w:pPr>
            <w:r w:rsidRPr="0005536E">
              <w:rPr>
                <w:color w:val="000000"/>
                <w:sz w:val="20"/>
                <w:szCs w:val="20"/>
              </w:rPr>
              <w:t>Подпрограмма 5. "Комплексное развитие сельских территорий Мурманской области"</w:t>
            </w:r>
          </w:p>
        </w:tc>
        <w:tc>
          <w:tcPr>
            <w:tcW w:w="1172" w:type="dxa"/>
            <w:tcBorders>
              <w:top w:val="nil"/>
              <w:left w:val="nil"/>
              <w:bottom w:val="single" w:sz="4" w:space="0" w:color="auto"/>
              <w:right w:val="single" w:sz="4" w:space="0" w:color="auto"/>
            </w:tcBorders>
            <w:shd w:val="clear" w:color="auto" w:fill="auto"/>
            <w:hideMark/>
          </w:tcPr>
          <w:p w14:paraId="0028C104" w14:textId="77777777" w:rsidR="0005536E" w:rsidRPr="0005536E" w:rsidRDefault="0005536E" w:rsidP="0005536E">
            <w:pPr>
              <w:jc w:val="right"/>
              <w:rPr>
                <w:color w:val="000000"/>
                <w:sz w:val="20"/>
                <w:szCs w:val="20"/>
              </w:rPr>
            </w:pPr>
            <w:r w:rsidRPr="0005536E">
              <w:rPr>
                <w:color w:val="000000"/>
                <w:sz w:val="20"/>
                <w:szCs w:val="20"/>
              </w:rPr>
              <w:t>192 733,9</w:t>
            </w:r>
          </w:p>
        </w:tc>
        <w:tc>
          <w:tcPr>
            <w:tcW w:w="1521" w:type="dxa"/>
            <w:tcBorders>
              <w:top w:val="nil"/>
              <w:left w:val="nil"/>
              <w:bottom w:val="single" w:sz="4" w:space="0" w:color="auto"/>
              <w:right w:val="single" w:sz="4" w:space="0" w:color="auto"/>
            </w:tcBorders>
            <w:shd w:val="clear" w:color="auto" w:fill="auto"/>
            <w:hideMark/>
          </w:tcPr>
          <w:p w14:paraId="368166A2" w14:textId="77777777" w:rsidR="0005536E" w:rsidRPr="0005536E" w:rsidRDefault="0005536E" w:rsidP="0005536E">
            <w:pPr>
              <w:jc w:val="right"/>
              <w:rPr>
                <w:color w:val="000000"/>
                <w:sz w:val="20"/>
                <w:szCs w:val="20"/>
              </w:rPr>
            </w:pPr>
            <w:r w:rsidRPr="0005536E">
              <w:rPr>
                <w:color w:val="000000"/>
                <w:sz w:val="20"/>
                <w:szCs w:val="20"/>
              </w:rPr>
              <w:t>192 733,9</w:t>
            </w:r>
          </w:p>
        </w:tc>
        <w:tc>
          <w:tcPr>
            <w:tcW w:w="1276" w:type="dxa"/>
            <w:tcBorders>
              <w:top w:val="nil"/>
              <w:left w:val="nil"/>
              <w:bottom w:val="single" w:sz="4" w:space="0" w:color="auto"/>
              <w:right w:val="single" w:sz="4" w:space="0" w:color="auto"/>
            </w:tcBorders>
            <w:shd w:val="clear" w:color="auto" w:fill="auto"/>
            <w:hideMark/>
          </w:tcPr>
          <w:p w14:paraId="1D4B26D4" w14:textId="77777777" w:rsidR="0005536E" w:rsidRPr="0005536E" w:rsidRDefault="0005536E" w:rsidP="0005536E">
            <w:pPr>
              <w:jc w:val="right"/>
              <w:rPr>
                <w:color w:val="000000"/>
                <w:sz w:val="20"/>
                <w:szCs w:val="20"/>
              </w:rPr>
            </w:pPr>
            <w:r w:rsidRPr="0005536E">
              <w:rPr>
                <w:color w:val="000000"/>
                <w:sz w:val="20"/>
                <w:szCs w:val="20"/>
              </w:rPr>
              <w:t>-0,1</w:t>
            </w:r>
          </w:p>
        </w:tc>
        <w:tc>
          <w:tcPr>
            <w:tcW w:w="850" w:type="dxa"/>
            <w:tcBorders>
              <w:top w:val="nil"/>
              <w:left w:val="nil"/>
              <w:bottom w:val="single" w:sz="4" w:space="0" w:color="auto"/>
              <w:right w:val="single" w:sz="4" w:space="0" w:color="auto"/>
            </w:tcBorders>
            <w:shd w:val="clear" w:color="auto" w:fill="auto"/>
            <w:hideMark/>
          </w:tcPr>
          <w:p w14:paraId="671D49F0" w14:textId="77777777" w:rsidR="0005536E" w:rsidRPr="0005536E" w:rsidRDefault="0005536E" w:rsidP="0005536E">
            <w:pPr>
              <w:jc w:val="right"/>
              <w:rPr>
                <w:color w:val="000000"/>
                <w:sz w:val="20"/>
                <w:szCs w:val="20"/>
              </w:rPr>
            </w:pPr>
            <w:r w:rsidRPr="0005536E">
              <w:rPr>
                <w:color w:val="000000"/>
                <w:sz w:val="20"/>
                <w:szCs w:val="20"/>
              </w:rPr>
              <w:t>100,0</w:t>
            </w:r>
          </w:p>
        </w:tc>
      </w:tr>
    </w:tbl>
    <w:p w14:paraId="0BC6F811" w14:textId="77777777" w:rsidR="0005536E" w:rsidRDefault="0005536E" w:rsidP="0005536E"/>
    <w:p w14:paraId="01EBB5DC" w14:textId="7B0A5F6D" w:rsidR="00367F71" w:rsidRPr="0087222E" w:rsidRDefault="00BA01E2" w:rsidP="00F8344C">
      <w:pPr>
        <w:pStyle w:val="a8"/>
        <w:ind w:firstLine="709"/>
        <w:rPr>
          <w:sz w:val="24"/>
          <w:szCs w:val="28"/>
        </w:rPr>
      </w:pPr>
      <w:r>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4AAC71DF" w14:textId="77777777" w:rsidR="008631AC" w:rsidRPr="0071550F" w:rsidRDefault="008631AC" w:rsidP="00F8344C">
      <w:pPr>
        <w:pStyle w:val="a8"/>
        <w:ind w:firstLine="709"/>
        <w:rPr>
          <w:b/>
          <w:i/>
          <w:color w:val="FF0000"/>
          <w:sz w:val="24"/>
          <w:szCs w:val="28"/>
        </w:rPr>
      </w:pPr>
    </w:p>
    <w:p w14:paraId="54994448" w14:textId="637C6C92" w:rsidR="00781D5F" w:rsidRPr="0087222E" w:rsidRDefault="00EE7CFF" w:rsidP="00F8344C">
      <w:pPr>
        <w:ind w:firstLine="709"/>
        <w:jc w:val="both"/>
        <w:rPr>
          <w:b/>
          <w:i/>
          <w:szCs w:val="28"/>
        </w:rPr>
      </w:pPr>
      <w:r w:rsidRPr="0087222E">
        <w:rPr>
          <w:b/>
          <w:i/>
          <w:szCs w:val="28"/>
        </w:rPr>
        <w:t xml:space="preserve">Подпрограмма 1. </w:t>
      </w:r>
      <w:r w:rsidR="000E4D99">
        <w:rPr>
          <w:b/>
          <w:i/>
          <w:szCs w:val="28"/>
        </w:rPr>
        <w:t>"</w:t>
      </w:r>
      <w:r w:rsidRPr="0087222E">
        <w:rPr>
          <w:b/>
          <w:i/>
          <w:szCs w:val="28"/>
        </w:rPr>
        <w:t>Развитие агропромышленного комплекса</w:t>
      </w:r>
      <w:r w:rsidR="000E4D99">
        <w:rPr>
          <w:b/>
          <w:i/>
          <w:szCs w:val="28"/>
        </w:rPr>
        <w:t>"</w:t>
      </w:r>
    </w:p>
    <w:p w14:paraId="5A2C7961" w14:textId="47EE95C3" w:rsidR="003A74C5" w:rsidRPr="00D53923" w:rsidRDefault="003A74C5" w:rsidP="003A74C5">
      <w:pPr>
        <w:pStyle w:val="a8"/>
        <w:ind w:firstLine="709"/>
        <w:rPr>
          <w:sz w:val="24"/>
          <w:szCs w:val="24"/>
        </w:rPr>
      </w:pPr>
      <w:r w:rsidRPr="00D53923">
        <w:rPr>
          <w:sz w:val="24"/>
          <w:szCs w:val="24"/>
        </w:rPr>
        <w:t>Исполнение бюджетных ассигнований, предусмотренных на реализацию подпрограммы, ниже запланированных бюджетных назначений обусловлено заявительным характером осуществления указанных расходов или экономией средств, предусмотренных на оплату труда и осуществление закупок, и сложилось в основном за счет следующих объемов:</w:t>
      </w:r>
    </w:p>
    <w:p w14:paraId="0527EE92" w14:textId="2EA91B50" w:rsidR="00BC48A5" w:rsidRPr="003A74C5" w:rsidRDefault="00BC48A5" w:rsidP="00BC48A5">
      <w:pPr>
        <w:ind w:firstLine="709"/>
        <w:jc w:val="both"/>
        <w:rPr>
          <w:strike/>
          <w:szCs w:val="28"/>
        </w:rPr>
      </w:pPr>
      <w:r w:rsidRPr="00BC48A5">
        <w:rPr>
          <w:szCs w:val="28"/>
        </w:rPr>
        <w:t>3</w:t>
      </w:r>
      <w:r>
        <w:rPr>
          <w:szCs w:val="28"/>
        </w:rPr>
        <w:t> </w:t>
      </w:r>
      <w:r w:rsidRPr="00BC48A5">
        <w:rPr>
          <w:szCs w:val="28"/>
        </w:rPr>
        <w:t>175</w:t>
      </w:r>
      <w:r>
        <w:rPr>
          <w:szCs w:val="28"/>
        </w:rPr>
        <w:t>,0</w:t>
      </w:r>
      <w:r w:rsidRPr="00BC48A5">
        <w:rPr>
          <w:szCs w:val="28"/>
        </w:rPr>
        <w:t xml:space="preserve"> тыс. рублей, что составляет 9,9 % от запланированных бюджетных назначений, в рамках реализации мероприятия </w:t>
      </w:r>
      <w:r w:rsidR="000E4D99">
        <w:rPr>
          <w:szCs w:val="28"/>
        </w:rPr>
        <w:t>"</w:t>
      </w:r>
      <w:r w:rsidRPr="00BC48A5">
        <w:rPr>
          <w:szCs w:val="28"/>
        </w:rPr>
        <w:t>Субсидия на продукцию животноводства сельскохозяйственным товаропроизводителям Мурманской области - крестьянским (фермерским) хозяйствам, индивидуа</w:t>
      </w:r>
      <w:r w:rsidR="00D53923">
        <w:rPr>
          <w:szCs w:val="28"/>
        </w:rPr>
        <w:t>льным предпринимателям</w:t>
      </w:r>
      <w:r w:rsidR="000E4D99">
        <w:rPr>
          <w:szCs w:val="28"/>
        </w:rPr>
        <w:t>"</w:t>
      </w:r>
      <w:r w:rsidR="00D53923">
        <w:rPr>
          <w:szCs w:val="28"/>
        </w:rPr>
        <w:t>;</w:t>
      </w:r>
    </w:p>
    <w:p w14:paraId="0A71F8C2" w14:textId="7ECBDE66" w:rsidR="00BC48A5" w:rsidRPr="003A74C5" w:rsidRDefault="00BC48A5" w:rsidP="00BC48A5">
      <w:pPr>
        <w:ind w:firstLine="709"/>
        <w:jc w:val="both"/>
        <w:rPr>
          <w:strike/>
          <w:szCs w:val="28"/>
        </w:rPr>
      </w:pPr>
      <w:r w:rsidRPr="00BC48A5">
        <w:rPr>
          <w:szCs w:val="28"/>
        </w:rPr>
        <w:t>2</w:t>
      </w:r>
      <w:r>
        <w:rPr>
          <w:szCs w:val="28"/>
        </w:rPr>
        <w:t xml:space="preserve"> </w:t>
      </w:r>
      <w:r w:rsidRPr="00BC48A5">
        <w:rPr>
          <w:szCs w:val="28"/>
        </w:rPr>
        <w:t xml:space="preserve">203,7 тыс. рублей, что составляет 2,7 % от запланированных бюджетных назначений, в рамках реализации мероприятия </w:t>
      </w:r>
      <w:r w:rsidR="000E4D99">
        <w:rPr>
          <w:szCs w:val="28"/>
        </w:rPr>
        <w:t>"</w:t>
      </w:r>
      <w:r w:rsidRPr="00BC48A5">
        <w:rPr>
          <w:szCs w:val="28"/>
        </w:rPr>
        <w:t xml:space="preserve">Субсидия Государственному областному унитарному сельскохозяйственному предприятию (племенной репродуктор) </w:t>
      </w:r>
      <w:r w:rsidR="000E4D99">
        <w:rPr>
          <w:szCs w:val="28"/>
        </w:rPr>
        <w:t>"</w:t>
      </w:r>
      <w:r w:rsidRPr="00BC48A5">
        <w:rPr>
          <w:szCs w:val="28"/>
        </w:rPr>
        <w:t>Тулома</w:t>
      </w:r>
      <w:r w:rsidR="000E4D99">
        <w:rPr>
          <w:szCs w:val="28"/>
        </w:rPr>
        <w:t>"</w:t>
      </w:r>
      <w:r w:rsidRPr="00BC48A5">
        <w:rPr>
          <w:szCs w:val="28"/>
        </w:rPr>
        <w:t xml:space="preserve"> на возмещение части затрат, свя</w:t>
      </w:r>
      <w:r w:rsidR="00D53923">
        <w:rPr>
          <w:szCs w:val="28"/>
        </w:rPr>
        <w:t>занных с приобретением кормов</w:t>
      </w:r>
      <w:r w:rsidR="000E4D99">
        <w:rPr>
          <w:szCs w:val="28"/>
        </w:rPr>
        <w:t>"</w:t>
      </w:r>
      <w:r w:rsidR="00D53923">
        <w:rPr>
          <w:szCs w:val="28"/>
        </w:rPr>
        <w:t>;</w:t>
      </w:r>
    </w:p>
    <w:p w14:paraId="7FD6430E" w14:textId="593633CA" w:rsidR="00BC48A5" w:rsidRPr="003A74C5" w:rsidRDefault="00BC48A5" w:rsidP="00BC48A5">
      <w:pPr>
        <w:ind w:firstLine="709"/>
        <w:jc w:val="both"/>
        <w:rPr>
          <w:strike/>
          <w:szCs w:val="28"/>
        </w:rPr>
      </w:pPr>
      <w:r w:rsidRPr="00BC48A5">
        <w:rPr>
          <w:szCs w:val="28"/>
        </w:rPr>
        <w:t>1</w:t>
      </w:r>
      <w:r>
        <w:rPr>
          <w:szCs w:val="28"/>
        </w:rPr>
        <w:t xml:space="preserve"> </w:t>
      </w:r>
      <w:r w:rsidRPr="00BC48A5">
        <w:rPr>
          <w:szCs w:val="28"/>
        </w:rPr>
        <w:t xml:space="preserve">254,1 тыс. рублей, что составляет 8,4 % от запланированных бюджетных назначений, в рамках реализации мероприятия </w:t>
      </w:r>
      <w:r w:rsidR="000E4D99">
        <w:rPr>
          <w:szCs w:val="28"/>
        </w:rPr>
        <w:t>"</w:t>
      </w:r>
      <w:r w:rsidRPr="00BC48A5">
        <w:rPr>
          <w:szCs w:val="28"/>
        </w:rPr>
        <w:t>Субсидия на финансовое обеспечение затрат, связанных с осуществлением текущей деятельности центра компетенций в сфере сельскохозяйственной кооперации и поддержк</w:t>
      </w:r>
      <w:r w:rsidR="00D53923">
        <w:rPr>
          <w:szCs w:val="28"/>
        </w:rPr>
        <w:t>и фермеров Мурманской области</w:t>
      </w:r>
      <w:r w:rsidR="000E4D99">
        <w:rPr>
          <w:szCs w:val="28"/>
        </w:rPr>
        <w:t>"</w:t>
      </w:r>
      <w:r w:rsidR="00D53923">
        <w:rPr>
          <w:szCs w:val="28"/>
        </w:rPr>
        <w:t>;</w:t>
      </w:r>
    </w:p>
    <w:p w14:paraId="2073943E" w14:textId="7F578A4D" w:rsidR="00BC48A5" w:rsidRPr="003A74C5" w:rsidRDefault="00BC48A5" w:rsidP="00BC48A5">
      <w:pPr>
        <w:ind w:firstLine="709"/>
        <w:jc w:val="both"/>
        <w:rPr>
          <w:strike/>
          <w:szCs w:val="28"/>
        </w:rPr>
      </w:pPr>
      <w:r w:rsidRPr="00BC48A5">
        <w:rPr>
          <w:szCs w:val="28"/>
        </w:rPr>
        <w:t xml:space="preserve">209,1 тыс. рублей, что составляет 29,9 % от запланированных бюджетных назначений, в рамках реализации мероприятия </w:t>
      </w:r>
      <w:r w:rsidR="000E4D99">
        <w:rPr>
          <w:szCs w:val="28"/>
        </w:rPr>
        <w:t>"</w:t>
      </w:r>
      <w:r w:rsidRPr="00BC48A5">
        <w:rPr>
          <w:szCs w:val="28"/>
        </w:rPr>
        <w:t xml:space="preserve">Субсидия на поддержку селекционной работы и </w:t>
      </w:r>
      <w:r w:rsidRPr="00BC48A5">
        <w:rPr>
          <w:szCs w:val="28"/>
        </w:rPr>
        <w:lastRenderedPageBreak/>
        <w:t>искусственного осеменения в скотоводстве молочного направления организациям агропромышленного компл</w:t>
      </w:r>
      <w:r w:rsidR="00D53923">
        <w:rPr>
          <w:szCs w:val="28"/>
        </w:rPr>
        <w:t>екса</w:t>
      </w:r>
      <w:r w:rsidR="000E4D99">
        <w:rPr>
          <w:szCs w:val="28"/>
        </w:rPr>
        <w:t>"</w:t>
      </w:r>
      <w:r w:rsidR="00D53923">
        <w:rPr>
          <w:szCs w:val="28"/>
        </w:rPr>
        <w:t>;</w:t>
      </w:r>
    </w:p>
    <w:p w14:paraId="07E37E39" w14:textId="2C16B513" w:rsidR="00BC48A5" w:rsidRPr="003A74C5" w:rsidRDefault="00BC48A5" w:rsidP="00BC48A5">
      <w:pPr>
        <w:ind w:firstLine="709"/>
        <w:jc w:val="both"/>
        <w:rPr>
          <w:strike/>
          <w:szCs w:val="28"/>
        </w:rPr>
      </w:pPr>
      <w:r w:rsidRPr="00BC48A5">
        <w:rPr>
          <w:szCs w:val="28"/>
        </w:rPr>
        <w:t xml:space="preserve">108,1 тыс. рублей, что составляет 15,4 % от запланированных бюджетных назначений, в рамках реализации мероприятия </w:t>
      </w:r>
      <w:r w:rsidR="000E4D99">
        <w:rPr>
          <w:szCs w:val="28"/>
        </w:rPr>
        <w:t>"</w:t>
      </w:r>
      <w:r w:rsidRPr="00BC48A5">
        <w:rPr>
          <w:szCs w:val="28"/>
        </w:rPr>
        <w:t>Субсидия на компенсацию части затрат на приобретение молодняка крупно</w:t>
      </w:r>
      <w:r w:rsidR="00D53923">
        <w:rPr>
          <w:szCs w:val="28"/>
        </w:rPr>
        <w:t>го рогатого скота для откорма</w:t>
      </w:r>
      <w:r w:rsidR="000E4D99">
        <w:rPr>
          <w:szCs w:val="28"/>
        </w:rPr>
        <w:t>"</w:t>
      </w:r>
      <w:r w:rsidR="00D53923">
        <w:rPr>
          <w:szCs w:val="28"/>
        </w:rPr>
        <w:t>.</w:t>
      </w:r>
    </w:p>
    <w:p w14:paraId="325F4338" w14:textId="77777777" w:rsidR="00BC48A5" w:rsidRDefault="00BC48A5" w:rsidP="00F8344C">
      <w:pPr>
        <w:ind w:firstLine="709"/>
        <w:jc w:val="both"/>
        <w:rPr>
          <w:color w:val="FF0000"/>
        </w:rPr>
      </w:pPr>
    </w:p>
    <w:p w14:paraId="39D927B1" w14:textId="3105EE77" w:rsidR="00001372" w:rsidRPr="00271861" w:rsidRDefault="00001372" w:rsidP="00F8344C">
      <w:pPr>
        <w:ind w:firstLine="709"/>
        <w:jc w:val="both"/>
        <w:rPr>
          <w:b/>
          <w:i/>
          <w:szCs w:val="28"/>
        </w:rPr>
      </w:pPr>
      <w:r w:rsidRPr="00271861">
        <w:rPr>
          <w:b/>
          <w:i/>
          <w:szCs w:val="28"/>
        </w:rPr>
        <w:t xml:space="preserve">Подпрограмма 2. </w:t>
      </w:r>
      <w:r w:rsidR="000E4D99">
        <w:rPr>
          <w:b/>
          <w:i/>
          <w:szCs w:val="28"/>
        </w:rPr>
        <w:t>"</w:t>
      </w:r>
      <w:r w:rsidRPr="00271861">
        <w:rPr>
          <w:b/>
          <w:i/>
          <w:szCs w:val="28"/>
        </w:rPr>
        <w:t>Развитие рыбохозяйственного комплекса</w:t>
      </w:r>
      <w:r w:rsidR="000E4D99">
        <w:rPr>
          <w:b/>
          <w:i/>
          <w:szCs w:val="28"/>
        </w:rPr>
        <w:t>"</w:t>
      </w:r>
    </w:p>
    <w:p w14:paraId="6F95E91D" w14:textId="77777777" w:rsidR="007275FF" w:rsidRPr="005F1CCF" w:rsidRDefault="007275FF" w:rsidP="007275FF">
      <w:pPr>
        <w:pStyle w:val="a8"/>
        <w:ind w:firstLine="709"/>
        <w:rPr>
          <w:sz w:val="24"/>
          <w:szCs w:val="24"/>
        </w:rPr>
      </w:pPr>
      <w:r w:rsidRPr="007275FF">
        <w:rPr>
          <w:sz w:val="24"/>
          <w:szCs w:val="24"/>
        </w:rPr>
        <w:t>Исполнение бюджетных ассигнований, предусмотренных на реализацию подпрограммы, ниже запланированных бюджетных назначений обусловлено осуществлением расходов под фактически проводимые мероприятия и сложилось в основном за счет следующих объемов:</w:t>
      </w:r>
    </w:p>
    <w:p w14:paraId="6F057C9E" w14:textId="0CDC7CD8" w:rsidR="006A0E9E" w:rsidRPr="007275FF" w:rsidRDefault="006A0E9E" w:rsidP="006A0E9E">
      <w:pPr>
        <w:ind w:firstLine="709"/>
        <w:jc w:val="both"/>
        <w:rPr>
          <w:szCs w:val="28"/>
        </w:rPr>
      </w:pPr>
      <w:r w:rsidRPr="006A0E9E">
        <w:rPr>
          <w:szCs w:val="28"/>
        </w:rPr>
        <w:t>2</w:t>
      </w:r>
      <w:r>
        <w:rPr>
          <w:szCs w:val="28"/>
        </w:rPr>
        <w:t xml:space="preserve"> </w:t>
      </w:r>
      <w:r w:rsidRPr="006A0E9E">
        <w:rPr>
          <w:szCs w:val="28"/>
        </w:rPr>
        <w:t xml:space="preserve">170,6 тыс. рублей, что составляет 73,2 % от запланированных бюджетных назначений, в рамках реализации мероприятия </w:t>
      </w:r>
      <w:r w:rsidR="000E4D99">
        <w:rPr>
          <w:szCs w:val="28"/>
        </w:rPr>
        <w:t>"</w:t>
      </w:r>
      <w:r w:rsidRPr="006A0E9E">
        <w:rPr>
          <w:szCs w:val="28"/>
        </w:rPr>
        <w:t xml:space="preserve">Субсидия автономной некоммерческой организации </w:t>
      </w:r>
      <w:r w:rsidR="000E4D99">
        <w:rPr>
          <w:szCs w:val="28"/>
        </w:rPr>
        <w:t>"</w:t>
      </w:r>
      <w:r w:rsidRPr="006A0E9E">
        <w:rPr>
          <w:szCs w:val="28"/>
        </w:rPr>
        <w:t>Центр компетенций в сфере сельскохозяйственной кооперации и поддержки фермеров Мурманской области</w:t>
      </w:r>
      <w:r w:rsidR="000E4D99">
        <w:rPr>
          <w:szCs w:val="28"/>
        </w:rPr>
        <w:t>"</w:t>
      </w:r>
      <w:r w:rsidRPr="006A0E9E">
        <w:rPr>
          <w:szCs w:val="28"/>
        </w:rPr>
        <w:t xml:space="preserve"> на финансовое обеспечение затрат на организацию и проведение мобильной ярмарки </w:t>
      </w:r>
      <w:r w:rsidR="000E4D99">
        <w:rPr>
          <w:szCs w:val="28"/>
        </w:rPr>
        <w:t>"</w:t>
      </w:r>
      <w:r w:rsidR="007275FF">
        <w:rPr>
          <w:szCs w:val="28"/>
        </w:rPr>
        <w:t>Наша рыба</w:t>
      </w:r>
      <w:r w:rsidR="000E4D99">
        <w:rPr>
          <w:szCs w:val="28"/>
        </w:rPr>
        <w:t>"</w:t>
      </w:r>
      <w:r w:rsidRPr="007275FF">
        <w:rPr>
          <w:szCs w:val="28"/>
        </w:rPr>
        <w:t>;</w:t>
      </w:r>
    </w:p>
    <w:p w14:paraId="44522125" w14:textId="2EDA3BA2" w:rsidR="006A0E9E" w:rsidRPr="007275FF" w:rsidRDefault="006A0E9E" w:rsidP="006A0E9E">
      <w:pPr>
        <w:ind w:firstLine="709"/>
        <w:jc w:val="both"/>
        <w:rPr>
          <w:szCs w:val="28"/>
        </w:rPr>
      </w:pPr>
      <w:r w:rsidRPr="007275FF">
        <w:rPr>
          <w:szCs w:val="28"/>
        </w:rPr>
        <w:t xml:space="preserve">1 437,3 тыс. рублей, что составляет 44,8 % от запланированных бюджетных назначений, в рамках реализации мероприятия </w:t>
      </w:r>
      <w:r w:rsidR="000E4D99">
        <w:rPr>
          <w:szCs w:val="28"/>
        </w:rPr>
        <w:t>"</w:t>
      </w:r>
      <w:r w:rsidRPr="007275FF">
        <w:rPr>
          <w:szCs w:val="28"/>
        </w:rPr>
        <w:t xml:space="preserve">Субсидия автономной некоммерческой организации </w:t>
      </w:r>
      <w:r w:rsidR="000E4D99">
        <w:rPr>
          <w:szCs w:val="28"/>
        </w:rPr>
        <w:t>"</w:t>
      </w:r>
      <w:r w:rsidRPr="007275FF">
        <w:rPr>
          <w:szCs w:val="28"/>
        </w:rPr>
        <w:t>Центр компетенций в сфере сельскохозяйственной кооперации и поддержки фермеров Мурманской области</w:t>
      </w:r>
      <w:r w:rsidR="000E4D99">
        <w:rPr>
          <w:szCs w:val="28"/>
        </w:rPr>
        <w:t>"</w:t>
      </w:r>
      <w:r w:rsidRPr="007275FF">
        <w:rPr>
          <w:szCs w:val="28"/>
        </w:rPr>
        <w:t xml:space="preserve"> на финансовое обеспечение затрат на организацию и проведение еженедельной ярмарки </w:t>
      </w:r>
      <w:r w:rsidR="000E4D99">
        <w:rPr>
          <w:szCs w:val="28"/>
        </w:rPr>
        <w:t>"</w:t>
      </w:r>
      <w:r w:rsidR="007275FF" w:rsidRPr="007275FF">
        <w:rPr>
          <w:szCs w:val="28"/>
        </w:rPr>
        <w:t>Наша рыба</w:t>
      </w:r>
      <w:r w:rsidR="000E4D99">
        <w:rPr>
          <w:szCs w:val="28"/>
        </w:rPr>
        <w:t>"</w:t>
      </w:r>
      <w:r w:rsidRPr="007275FF">
        <w:rPr>
          <w:szCs w:val="28"/>
        </w:rPr>
        <w:t>.</w:t>
      </w:r>
    </w:p>
    <w:p w14:paraId="7A08A250" w14:textId="77777777" w:rsidR="006A0E9E" w:rsidRPr="00E0224C" w:rsidRDefault="006A0E9E" w:rsidP="001443A2">
      <w:pPr>
        <w:tabs>
          <w:tab w:val="left" w:pos="989"/>
        </w:tabs>
        <w:ind w:firstLine="709"/>
        <w:jc w:val="both"/>
        <w:rPr>
          <w:color w:val="FF0000"/>
        </w:rPr>
      </w:pPr>
    </w:p>
    <w:p w14:paraId="34B28A05" w14:textId="618881CE" w:rsidR="00EE7CFF" w:rsidRPr="00271861" w:rsidRDefault="00EE7CFF" w:rsidP="00AB2D66">
      <w:pPr>
        <w:tabs>
          <w:tab w:val="left" w:pos="989"/>
        </w:tabs>
        <w:ind w:firstLine="709"/>
        <w:jc w:val="both"/>
        <w:rPr>
          <w:b/>
          <w:i/>
          <w:szCs w:val="28"/>
        </w:rPr>
      </w:pPr>
      <w:r w:rsidRPr="00271861">
        <w:rPr>
          <w:b/>
          <w:i/>
          <w:szCs w:val="28"/>
        </w:rPr>
        <w:t xml:space="preserve">Подпрограмма 3. </w:t>
      </w:r>
      <w:r w:rsidR="000E4D99">
        <w:rPr>
          <w:b/>
          <w:i/>
          <w:szCs w:val="28"/>
        </w:rPr>
        <w:t>"</w:t>
      </w:r>
      <w:r w:rsidR="00770512" w:rsidRPr="00271861">
        <w:rPr>
          <w:b/>
          <w:i/>
          <w:szCs w:val="28"/>
        </w:rPr>
        <w:t>Обеспечение эпизоотического благополучия региона и защиты населения от болезней, общих для человека и животных</w:t>
      </w:r>
      <w:r w:rsidR="000E4D99">
        <w:rPr>
          <w:b/>
          <w:i/>
          <w:szCs w:val="28"/>
        </w:rPr>
        <w:t>"</w:t>
      </w:r>
    </w:p>
    <w:p w14:paraId="54B4C8BF" w14:textId="14D67C16" w:rsidR="000B632C" w:rsidRPr="000B632C" w:rsidRDefault="000B632C" w:rsidP="000B632C">
      <w:pPr>
        <w:ind w:firstLine="709"/>
        <w:jc w:val="both"/>
        <w:rPr>
          <w:szCs w:val="28"/>
        </w:rPr>
      </w:pPr>
      <w:r w:rsidRPr="000B632C">
        <w:rPr>
          <w:szCs w:val="28"/>
        </w:rPr>
        <w:t>31</w:t>
      </w:r>
      <w:r>
        <w:rPr>
          <w:szCs w:val="28"/>
        </w:rPr>
        <w:t xml:space="preserve"> </w:t>
      </w:r>
      <w:r w:rsidRPr="000B632C">
        <w:rPr>
          <w:szCs w:val="28"/>
        </w:rPr>
        <w:t xml:space="preserve">303,1 тыс. рублей, что составляет 40,7 % от запланированных бюджетных назначений, в рамках реализации мероприятия </w:t>
      </w:r>
      <w:r w:rsidR="000E4D99">
        <w:rPr>
          <w:szCs w:val="28"/>
        </w:rPr>
        <w:t>"</w:t>
      </w:r>
      <w:r w:rsidRPr="000B632C">
        <w:rPr>
          <w:szCs w:val="28"/>
        </w:rPr>
        <w:t>Отлов и содержание животных без владельцев (субвенция бюджетам муниципальных образований)</w:t>
      </w:r>
      <w:r w:rsidR="000E4D99">
        <w:rPr>
          <w:szCs w:val="28"/>
        </w:rPr>
        <w:t>"</w:t>
      </w:r>
      <w:r w:rsidRPr="000B632C">
        <w:rPr>
          <w:szCs w:val="28"/>
        </w:rPr>
        <w:t>, что обусловлено перечислением межбюджетных трансфертов в соответствии с заявками муниципальных образований исходя из фактически произведенных расходов;</w:t>
      </w:r>
    </w:p>
    <w:p w14:paraId="78FC5953" w14:textId="0CEC278A" w:rsidR="000B632C" w:rsidRPr="000B632C" w:rsidRDefault="000B632C" w:rsidP="000B632C">
      <w:pPr>
        <w:ind w:firstLine="709"/>
        <w:jc w:val="both"/>
        <w:rPr>
          <w:szCs w:val="28"/>
        </w:rPr>
      </w:pPr>
      <w:r w:rsidRPr="000B632C">
        <w:rPr>
          <w:szCs w:val="28"/>
        </w:rPr>
        <w:t xml:space="preserve">444,7 тыс. рублей, что составляет 22,8 % от запланированных бюджетных назначений, в рамках реализации мероприятия </w:t>
      </w:r>
      <w:r w:rsidR="000E4D99">
        <w:rPr>
          <w:szCs w:val="28"/>
        </w:rPr>
        <w:t>"</w:t>
      </w:r>
      <w:r w:rsidRPr="000B632C">
        <w:rPr>
          <w:szCs w:val="28"/>
        </w:rPr>
        <w:t>Предоставление субсидии некоммерческим организациям Мурманской области на возмещение затрат за оплату полученных ими услуг по теплоснабжению, электроснабжению, водоснабжению и водоотведению приютов для животных</w:t>
      </w:r>
      <w:r w:rsidR="000E4D99">
        <w:rPr>
          <w:szCs w:val="28"/>
        </w:rPr>
        <w:t>"</w:t>
      </w:r>
      <w:r w:rsidRPr="000B632C">
        <w:rPr>
          <w:szCs w:val="28"/>
        </w:rPr>
        <w:t>, что обусловлено перечислением субсидий НКО исходя из фактически произведенных расходов на основании представленных документов по оплате коммунальных услуг;</w:t>
      </w:r>
    </w:p>
    <w:p w14:paraId="3196DCE5" w14:textId="04A32E89" w:rsidR="000B632C" w:rsidRPr="000B632C" w:rsidRDefault="000B632C" w:rsidP="000B632C">
      <w:pPr>
        <w:ind w:firstLine="709"/>
        <w:jc w:val="both"/>
        <w:rPr>
          <w:szCs w:val="28"/>
        </w:rPr>
      </w:pPr>
      <w:r w:rsidRPr="000B632C">
        <w:rPr>
          <w:szCs w:val="28"/>
        </w:rPr>
        <w:t xml:space="preserve">242,2 тыс. рублей, что составляет 25,8 % от запланированных бюджетных назначений, в рамках реализации мероприятия </w:t>
      </w:r>
      <w:r w:rsidR="000E4D99">
        <w:rPr>
          <w:szCs w:val="28"/>
        </w:rPr>
        <w:t>"</w:t>
      </w:r>
      <w:r w:rsidRPr="000B632C">
        <w:rPr>
          <w:szCs w:val="28"/>
        </w:rPr>
        <w:t>Организация осуществления органами местного самоуправления государственных полномочий по отлову и содержанию животных без владельцев (субвенция бюджетам муниципальных образований)</w:t>
      </w:r>
      <w:r w:rsidR="000E4D99">
        <w:rPr>
          <w:szCs w:val="28"/>
        </w:rPr>
        <w:t>"</w:t>
      </w:r>
      <w:r w:rsidRPr="000B632C">
        <w:rPr>
          <w:szCs w:val="28"/>
        </w:rPr>
        <w:t>, что обусловлено перечислением межбюджетных трансфертов в соответствии с заявками муниципальных образований исходя из фактически произведенных расходов;</w:t>
      </w:r>
    </w:p>
    <w:p w14:paraId="4A3CAE58" w14:textId="517BEC87" w:rsidR="000B632C" w:rsidRPr="000B632C" w:rsidRDefault="000B632C" w:rsidP="000B632C">
      <w:pPr>
        <w:ind w:firstLine="709"/>
        <w:jc w:val="both"/>
        <w:rPr>
          <w:szCs w:val="28"/>
        </w:rPr>
      </w:pPr>
      <w:r w:rsidRPr="000B632C">
        <w:rPr>
          <w:szCs w:val="28"/>
        </w:rPr>
        <w:t xml:space="preserve">73,4 тыс. рублей, что составляет 16,2 % от запланированных бюджетных назначений, в рамках реализации мероприятия </w:t>
      </w:r>
      <w:r w:rsidR="000E4D99">
        <w:rPr>
          <w:szCs w:val="28"/>
        </w:rPr>
        <w:t>"</w:t>
      </w:r>
      <w:r w:rsidRPr="000B632C">
        <w:rPr>
          <w:szCs w:val="28"/>
        </w:rPr>
        <w:t>Осуществление социальной поддержки ветеринарных специалистов, работающих в сельских населенных пунктах или поселках городского типа</w:t>
      </w:r>
      <w:r w:rsidR="000E4D99">
        <w:rPr>
          <w:szCs w:val="28"/>
        </w:rPr>
        <w:t>"</w:t>
      </w:r>
      <w:r w:rsidRPr="000B632C">
        <w:rPr>
          <w:szCs w:val="28"/>
        </w:rPr>
        <w:t>, что обусловлено уменьшением численности получателей выплат по сравнению с запланированной, а также заявите</w:t>
      </w:r>
      <w:r w:rsidR="00C26A4F">
        <w:rPr>
          <w:szCs w:val="28"/>
        </w:rPr>
        <w:t>льным характером данной выплаты.</w:t>
      </w:r>
    </w:p>
    <w:p w14:paraId="0A1131BE" w14:textId="6AFE1369" w:rsidR="000B632C" w:rsidRDefault="000B632C" w:rsidP="000B632C">
      <w:pPr>
        <w:ind w:firstLine="709"/>
        <w:jc w:val="both"/>
        <w:rPr>
          <w:color w:val="FF0000"/>
          <w:szCs w:val="28"/>
        </w:rPr>
      </w:pPr>
      <w:r w:rsidRPr="0039015C">
        <w:rPr>
          <w:szCs w:val="28"/>
        </w:rPr>
        <w:t xml:space="preserve">Кроме того, в рамках подпрограммы в полном объеме не освоены бюджетные ассигнования в размере </w:t>
      </w:r>
      <w:r w:rsidRPr="0039015C">
        <w:t>5 729,1 тыс. рублей</w:t>
      </w:r>
      <w:r w:rsidR="00352C4E" w:rsidRPr="0039015C">
        <w:t xml:space="preserve">, предусмотренные на реализацию мероприятия </w:t>
      </w:r>
      <w:r w:rsidR="000E4D99">
        <w:t>"</w:t>
      </w:r>
      <w:r w:rsidR="00352C4E" w:rsidRPr="000B632C">
        <w:rPr>
          <w:szCs w:val="28"/>
        </w:rPr>
        <w:t>Субсидия из областного бюджета местным бюджетам Мурманской области на текущий ремонт в помещениях приюта для животных</w:t>
      </w:r>
      <w:r w:rsidR="000E4D99">
        <w:t>"</w:t>
      </w:r>
      <w:r w:rsidRPr="0039015C">
        <w:t xml:space="preserve">, что обусловлено </w:t>
      </w:r>
      <w:r w:rsidR="00352C4E" w:rsidRPr="0039015C">
        <w:t>не</w:t>
      </w:r>
      <w:r w:rsidR="0039015C" w:rsidRPr="0039015C">
        <w:t>выполнением р</w:t>
      </w:r>
      <w:r w:rsidR="0039015C" w:rsidRPr="0039015C">
        <w:rPr>
          <w:szCs w:val="28"/>
        </w:rPr>
        <w:t>емонтных</w:t>
      </w:r>
      <w:r w:rsidRPr="000B632C">
        <w:rPr>
          <w:szCs w:val="28"/>
        </w:rPr>
        <w:t xml:space="preserve"> работ в помещениях приюта для животных (ж.д.ст. Пинозеро Кандалакшский район) в </w:t>
      </w:r>
      <w:r w:rsidRPr="000B632C">
        <w:rPr>
          <w:szCs w:val="28"/>
        </w:rPr>
        <w:lastRenderedPageBreak/>
        <w:t>установленные сроки в полном объеме в связи с задержкой постав</w:t>
      </w:r>
      <w:r w:rsidR="0039015C">
        <w:rPr>
          <w:szCs w:val="28"/>
        </w:rPr>
        <w:t>ки вентиляционного оборудования</w:t>
      </w:r>
      <w:r w:rsidRPr="000B632C">
        <w:rPr>
          <w:szCs w:val="28"/>
        </w:rPr>
        <w:t xml:space="preserve"> и невозможностью укладки полимерного покрытия полов в связи</w:t>
      </w:r>
      <w:r w:rsidR="003F4130">
        <w:rPr>
          <w:szCs w:val="28"/>
        </w:rPr>
        <w:t xml:space="preserve"> с высокой влажностью </w:t>
      </w:r>
      <w:r w:rsidR="003F4130" w:rsidRPr="003F4130">
        <w:rPr>
          <w:szCs w:val="28"/>
        </w:rPr>
        <w:t>помещений</w:t>
      </w:r>
      <w:r w:rsidRPr="003F4130">
        <w:rPr>
          <w:szCs w:val="28"/>
        </w:rPr>
        <w:t xml:space="preserve"> </w:t>
      </w:r>
      <w:r w:rsidR="003F4130" w:rsidRPr="003F4130">
        <w:rPr>
          <w:szCs w:val="28"/>
        </w:rPr>
        <w:t>(остаток субсидии подтвержден к использованию в 2024 году).</w:t>
      </w:r>
      <w:r w:rsidRPr="00E0224C">
        <w:rPr>
          <w:color w:val="FF0000"/>
          <w:szCs w:val="28"/>
        </w:rPr>
        <w:t xml:space="preserve"> </w:t>
      </w:r>
    </w:p>
    <w:p w14:paraId="5EC1C07A" w14:textId="77777777" w:rsidR="00430224" w:rsidRPr="00E0224C" w:rsidRDefault="00430224" w:rsidP="000B632C">
      <w:pPr>
        <w:ind w:firstLine="709"/>
        <w:jc w:val="both"/>
        <w:rPr>
          <w:color w:val="FF0000"/>
          <w:szCs w:val="28"/>
        </w:rPr>
      </w:pPr>
    </w:p>
    <w:p w14:paraId="681A8A0E" w14:textId="7ABA01DE" w:rsidR="00671AB8" w:rsidRPr="00E53AEF" w:rsidRDefault="00671AB8" w:rsidP="00F8344C">
      <w:pPr>
        <w:pStyle w:val="1"/>
      </w:pPr>
      <w:r w:rsidRPr="00E53AEF">
        <w:t>Государственная программа</w:t>
      </w:r>
      <w:r w:rsidR="00EA2C26" w:rsidRPr="00E53AEF">
        <w:t xml:space="preserve"> </w:t>
      </w:r>
      <w:r w:rsidR="000E4D99">
        <w:t>"</w:t>
      </w:r>
      <w:r w:rsidR="00653747" w:rsidRPr="00E53AEF">
        <w:t>Э</w:t>
      </w:r>
      <w:r w:rsidR="00855345" w:rsidRPr="00E53AEF">
        <w:t>кономическ</w:t>
      </w:r>
      <w:r w:rsidR="00653747" w:rsidRPr="00E53AEF">
        <w:t>ий</w:t>
      </w:r>
      <w:r w:rsidR="00855345" w:rsidRPr="00E53AEF">
        <w:t xml:space="preserve"> потенциал</w:t>
      </w:r>
      <w:r w:rsidR="000E4D99">
        <w:t>"</w:t>
      </w:r>
    </w:p>
    <w:p w14:paraId="5D2F16A6" w14:textId="77777777" w:rsidR="008552DD" w:rsidRPr="0071550F" w:rsidRDefault="008552DD" w:rsidP="00F8344C">
      <w:pPr>
        <w:rPr>
          <w:color w:val="FF0000"/>
        </w:rPr>
      </w:pPr>
    </w:p>
    <w:p w14:paraId="7284B6CB" w14:textId="2BDBB523" w:rsidR="00E6632D" w:rsidRPr="00471EB5" w:rsidRDefault="00671AB8" w:rsidP="00F8344C">
      <w:pPr>
        <w:pStyle w:val="a8"/>
        <w:ind w:firstLine="709"/>
        <w:rPr>
          <w:sz w:val="24"/>
          <w:szCs w:val="28"/>
        </w:rPr>
      </w:pPr>
      <w:r w:rsidRPr="005E2FBC">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716246" w:rsidRPr="005E2FBC">
        <w:t xml:space="preserve"> </w:t>
      </w:r>
      <w:r w:rsidR="003169FE" w:rsidRPr="005E2FBC">
        <w:t xml:space="preserve">                                      </w:t>
      </w:r>
      <w:r w:rsidR="005E2FBC" w:rsidRPr="005E2FBC">
        <w:rPr>
          <w:sz w:val="24"/>
          <w:szCs w:val="28"/>
        </w:rPr>
        <w:t>2 403 163,5</w:t>
      </w:r>
      <w:r w:rsidR="006864D7" w:rsidRPr="005E2FBC">
        <w:rPr>
          <w:sz w:val="24"/>
          <w:szCs w:val="28"/>
        </w:rPr>
        <w:t> </w:t>
      </w:r>
      <w:r w:rsidR="00842F50" w:rsidRPr="005E2FBC">
        <w:rPr>
          <w:sz w:val="24"/>
          <w:szCs w:val="28"/>
        </w:rPr>
        <w:t>тыс. рублей</w:t>
      </w:r>
      <w:r w:rsidRPr="005E2FBC">
        <w:rPr>
          <w:sz w:val="24"/>
          <w:szCs w:val="28"/>
        </w:rPr>
        <w:t>.</w:t>
      </w:r>
      <w:r w:rsidR="00716246" w:rsidRPr="005E2FBC">
        <w:rPr>
          <w:sz w:val="24"/>
          <w:szCs w:val="28"/>
        </w:rPr>
        <w:t xml:space="preserve"> </w:t>
      </w:r>
      <w:r w:rsidR="006864D7" w:rsidRPr="005E2FBC">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5E2FBC" w:rsidRPr="005E2FBC">
        <w:rPr>
          <w:sz w:val="24"/>
          <w:szCs w:val="28"/>
        </w:rPr>
        <w:t xml:space="preserve">117 041,3 </w:t>
      </w:r>
      <w:r w:rsidR="006864D7" w:rsidRPr="005E2FBC">
        <w:rPr>
          <w:sz w:val="24"/>
          <w:szCs w:val="28"/>
        </w:rPr>
        <w:t xml:space="preserve">тыс. рублей, или </w:t>
      </w:r>
      <w:r w:rsidR="005E2FBC" w:rsidRPr="005E2FBC">
        <w:rPr>
          <w:sz w:val="24"/>
          <w:szCs w:val="28"/>
        </w:rPr>
        <w:t>4</w:t>
      </w:r>
      <w:r w:rsidR="003169FE" w:rsidRPr="005E2FBC">
        <w:rPr>
          <w:sz w:val="24"/>
          <w:szCs w:val="28"/>
        </w:rPr>
        <w:t>,</w:t>
      </w:r>
      <w:r w:rsidR="00DE0207">
        <w:rPr>
          <w:sz w:val="24"/>
          <w:szCs w:val="28"/>
        </w:rPr>
        <w:t>9</w:t>
      </w:r>
      <w:r w:rsidR="006864D7" w:rsidRPr="00471EB5">
        <w:rPr>
          <w:sz w:val="24"/>
          <w:szCs w:val="28"/>
        </w:rPr>
        <w:t xml:space="preserve"> %, и связан</w:t>
      </w:r>
      <w:r w:rsidR="0032000D" w:rsidRPr="00471EB5">
        <w:rPr>
          <w:sz w:val="24"/>
          <w:szCs w:val="28"/>
        </w:rPr>
        <w:t>ы</w:t>
      </w:r>
      <w:r w:rsidR="00C70238" w:rsidRPr="00471EB5">
        <w:rPr>
          <w:sz w:val="24"/>
          <w:szCs w:val="28"/>
        </w:rPr>
        <w:t xml:space="preserve"> </w:t>
      </w:r>
      <w:r w:rsidR="00944094">
        <w:rPr>
          <w:sz w:val="24"/>
          <w:szCs w:val="28"/>
        </w:rPr>
        <w:t xml:space="preserve">в основном </w:t>
      </w:r>
      <w:r w:rsidR="00944094" w:rsidRPr="00944094">
        <w:rPr>
          <w:sz w:val="24"/>
          <w:szCs w:val="28"/>
        </w:rPr>
        <w:t xml:space="preserve">в связи с </w:t>
      </w:r>
      <w:r w:rsidR="00381422" w:rsidRPr="00471EB5">
        <w:rPr>
          <w:sz w:val="24"/>
          <w:szCs w:val="28"/>
        </w:rPr>
        <w:t>предоставлением субсидий юридическим лицам и индивидуальным предпринимателям на финансовое обеспечение части затрат на поддержку инвестиционных проектов по созданию модульных некапитальных средств размещения</w:t>
      </w:r>
      <w:r w:rsidR="00381422">
        <w:rPr>
          <w:sz w:val="24"/>
          <w:szCs w:val="28"/>
        </w:rPr>
        <w:t xml:space="preserve">, а также </w:t>
      </w:r>
      <w:r w:rsidR="00944094" w:rsidRPr="00944094">
        <w:rPr>
          <w:sz w:val="24"/>
          <w:szCs w:val="28"/>
        </w:rPr>
        <w:t xml:space="preserve">необходимостью </w:t>
      </w:r>
      <w:r w:rsidR="00381422" w:rsidRPr="00381422">
        <w:rPr>
          <w:sz w:val="24"/>
          <w:szCs w:val="28"/>
        </w:rPr>
        <w:t>проведения выставочных и имиджевых мероприятий с целью популяризации Мурманской области</w:t>
      </w:r>
      <w:r w:rsidR="00F05BAF">
        <w:rPr>
          <w:sz w:val="24"/>
          <w:szCs w:val="28"/>
        </w:rPr>
        <w:t>.</w:t>
      </w:r>
      <w:r w:rsidR="00381422">
        <w:rPr>
          <w:sz w:val="24"/>
          <w:szCs w:val="28"/>
        </w:rPr>
        <w:t xml:space="preserve"> </w:t>
      </w:r>
    </w:p>
    <w:p w14:paraId="68657770" w14:textId="3C55B947" w:rsidR="00671AB8" w:rsidRPr="00873BC5" w:rsidRDefault="00671AB8" w:rsidP="00F8344C">
      <w:pPr>
        <w:pStyle w:val="a8"/>
        <w:ind w:firstLine="709"/>
        <w:rPr>
          <w:sz w:val="24"/>
          <w:szCs w:val="28"/>
        </w:rPr>
      </w:pPr>
      <w:r w:rsidRPr="00873BC5">
        <w:rPr>
          <w:sz w:val="24"/>
          <w:szCs w:val="28"/>
        </w:rPr>
        <w:t xml:space="preserve">В целом по государственной программе исполнение составило </w:t>
      </w:r>
      <w:r w:rsidR="00873BC5" w:rsidRPr="00873BC5">
        <w:rPr>
          <w:sz w:val="24"/>
          <w:szCs w:val="28"/>
        </w:rPr>
        <w:t>791 676,2</w:t>
      </w:r>
      <w:r w:rsidR="00A02B1A" w:rsidRPr="00873BC5">
        <w:rPr>
          <w:sz w:val="24"/>
          <w:szCs w:val="28"/>
        </w:rPr>
        <w:t xml:space="preserve"> </w:t>
      </w:r>
      <w:r w:rsidR="00B1104A" w:rsidRPr="00873BC5">
        <w:rPr>
          <w:sz w:val="24"/>
          <w:szCs w:val="28"/>
        </w:rPr>
        <w:t xml:space="preserve">тыс. рублей </w:t>
      </w:r>
      <w:r w:rsidR="00CC3E6A" w:rsidRPr="00873BC5">
        <w:rPr>
          <w:sz w:val="24"/>
          <w:szCs w:val="28"/>
        </w:rPr>
        <w:t xml:space="preserve">или </w:t>
      </w:r>
      <w:r w:rsidR="00873BC5" w:rsidRPr="00873BC5">
        <w:rPr>
          <w:sz w:val="24"/>
          <w:szCs w:val="28"/>
        </w:rPr>
        <w:t>31</w:t>
      </w:r>
      <w:r w:rsidR="000B476B" w:rsidRPr="00873BC5">
        <w:rPr>
          <w:sz w:val="24"/>
          <w:szCs w:val="28"/>
        </w:rPr>
        <w:t>,</w:t>
      </w:r>
      <w:r w:rsidR="00873BC5" w:rsidRPr="00873BC5">
        <w:rPr>
          <w:sz w:val="24"/>
          <w:szCs w:val="28"/>
        </w:rPr>
        <w:t>4</w:t>
      </w:r>
      <w:r w:rsidR="00AB2D37" w:rsidRPr="00873BC5">
        <w:rPr>
          <w:sz w:val="24"/>
          <w:szCs w:val="28"/>
        </w:rPr>
        <w:t xml:space="preserve"> </w:t>
      </w:r>
      <w:r w:rsidRPr="00873BC5">
        <w:rPr>
          <w:sz w:val="24"/>
          <w:szCs w:val="28"/>
        </w:rPr>
        <w:t>% от уточненных бюджетных назначений.</w:t>
      </w:r>
    </w:p>
    <w:p w14:paraId="17A400E5" w14:textId="77777777" w:rsidR="00671AB8" w:rsidRPr="00013B54" w:rsidRDefault="00671AB8" w:rsidP="00F8344C">
      <w:pPr>
        <w:pStyle w:val="a8"/>
        <w:ind w:firstLine="709"/>
        <w:rPr>
          <w:sz w:val="24"/>
          <w:szCs w:val="28"/>
        </w:rPr>
      </w:pPr>
      <w:r w:rsidRPr="00013B54">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09C318AD" w14:textId="77777777" w:rsidR="00EF7142" w:rsidRPr="00013B54" w:rsidRDefault="003359DD" w:rsidP="00AD3AA0">
      <w:pPr>
        <w:pStyle w:val="a8"/>
        <w:ind w:firstLine="709"/>
        <w:jc w:val="right"/>
        <w:rPr>
          <w:i/>
          <w:sz w:val="24"/>
          <w:szCs w:val="28"/>
        </w:rPr>
      </w:pPr>
      <w:r w:rsidRPr="00013B54">
        <w:rPr>
          <w:i/>
          <w:sz w:val="24"/>
          <w:szCs w:val="28"/>
        </w:rPr>
        <w:t>тыс. рублей</w:t>
      </w:r>
    </w:p>
    <w:tbl>
      <w:tblPr>
        <w:tblW w:w="9634" w:type="dxa"/>
        <w:tblInd w:w="113" w:type="dxa"/>
        <w:tblLayout w:type="fixed"/>
        <w:tblLook w:val="04A0" w:firstRow="1" w:lastRow="0" w:firstColumn="1" w:lastColumn="0" w:noHBand="0" w:noVBand="1"/>
      </w:tblPr>
      <w:tblGrid>
        <w:gridCol w:w="4957"/>
        <w:gridCol w:w="1275"/>
        <w:gridCol w:w="1276"/>
        <w:gridCol w:w="1276"/>
        <w:gridCol w:w="850"/>
      </w:tblGrid>
      <w:tr w:rsidR="00013B54" w:rsidRPr="00013B54" w14:paraId="1325A6BB" w14:textId="77777777" w:rsidTr="00013B54">
        <w:trPr>
          <w:trHeight w:val="82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A025B" w14:textId="77777777" w:rsidR="00013B54" w:rsidRPr="00013B54" w:rsidRDefault="00013B54" w:rsidP="00013B54">
            <w:pPr>
              <w:jc w:val="center"/>
              <w:rPr>
                <w:color w:val="000000"/>
                <w:sz w:val="20"/>
                <w:szCs w:val="20"/>
              </w:rPr>
            </w:pPr>
            <w:r w:rsidRPr="00013B54">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F93D0A" w14:textId="77777777" w:rsidR="00013B54" w:rsidRPr="00013B54" w:rsidRDefault="00013B54" w:rsidP="00013B54">
            <w:pPr>
              <w:jc w:val="center"/>
              <w:rPr>
                <w:color w:val="000000"/>
                <w:sz w:val="20"/>
                <w:szCs w:val="20"/>
              </w:rPr>
            </w:pPr>
            <w:r w:rsidRPr="00013B54">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A79C9F" w14:textId="77777777" w:rsidR="00013B54" w:rsidRPr="00013B54" w:rsidRDefault="00013B54" w:rsidP="00013B54">
            <w:pPr>
              <w:jc w:val="center"/>
              <w:rPr>
                <w:color w:val="000000"/>
                <w:sz w:val="20"/>
                <w:szCs w:val="20"/>
              </w:rPr>
            </w:pPr>
            <w:r w:rsidRPr="00013B54">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30607F" w14:textId="77777777" w:rsidR="00013B54" w:rsidRPr="00013B54" w:rsidRDefault="00013B54" w:rsidP="00013B54">
            <w:pPr>
              <w:jc w:val="center"/>
              <w:rPr>
                <w:color w:val="000000"/>
                <w:sz w:val="20"/>
                <w:szCs w:val="20"/>
              </w:rPr>
            </w:pPr>
            <w:r w:rsidRPr="00013B54">
              <w:rPr>
                <w:color w:val="000000"/>
                <w:sz w:val="20"/>
                <w:szCs w:val="20"/>
              </w:rPr>
              <w:t>Отклонение от уточненных назначений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F2AEB8" w14:textId="77777777" w:rsidR="00013B54" w:rsidRPr="00013B54" w:rsidRDefault="00013B54" w:rsidP="00013B54">
            <w:pPr>
              <w:jc w:val="center"/>
              <w:rPr>
                <w:color w:val="000000"/>
                <w:sz w:val="20"/>
                <w:szCs w:val="20"/>
              </w:rPr>
            </w:pPr>
            <w:r w:rsidRPr="00013B54">
              <w:rPr>
                <w:color w:val="000000"/>
                <w:sz w:val="20"/>
                <w:szCs w:val="20"/>
              </w:rPr>
              <w:t>% исполнения</w:t>
            </w:r>
          </w:p>
        </w:tc>
      </w:tr>
      <w:tr w:rsidR="00013B54" w:rsidRPr="00013B54" w14:paraId="0DF9A3AE" w14:textId="77777777" w:rsidTr="00013B54">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67A1E44" w14:textId="77777777" w:rsidR="00013B54" w:rsidRPr="00013B54" w:rsidRDefault="00013B54" w:rsidP="00013B54">
            <w:pPr>
              <w:jc w:val="center"/>
              <w:rPr>
                <w:color w:val="000000"/>
                <w:sz w:val="20"/>
                <w:szCs w:val="20"/>
              </w:rPr>
            </w:pPr>
            <w:r w:rsidRPr="00013B54">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35E7D15F" w14:textId="77777777" w:rsidR="00013B54" w:rsidRPr="00013B54" w:rsidRDefault="00013B54" w:rsidP="00013B54">
            <w:pPr>
              <w:jc w:val="center"/>
              <w:rPr>
                <w:color w:val="000000"/>
                <w:sz w:val="20"/>
                <w:szCs w:val="20"/>
              </w:rPr>
            </w:pPr>
            <w:r w:rsidRPr="00013B54">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19580BF8" w14:textId="77777777" w:rsidR="00013B54" w:rsidRPr="00013B54" w:rsidRDefault="00013B54" w:rsidP="00013B54">
            <w:pPr>
              <w:jc w:val="center"/>
              <w:rPr>
                <w:color w:val="000000"/>
                <w:sz w:val="20"/>
                <w:szCs w:val="20"/>
              </w:rPr>
            </w:pPr>
            <w:r w:rsidRPr="00013B54">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61CFF67E" w14:textId="77777777" w:rsidR="00013B54" w:rsidRPr="00013B54" w:rsidRDefault="00013B54" w:rsidP="00013B54">
            <w:pPr>
              <w:jc w:val="center"/>
              <w:rPr>
                <w:color w:val="000000"/>
                <w:sz w:val="20"/>
                <w:szCs w:val="20"/>
              </w:rPr>
            </w:pPr>
            <w:r w:rsidRPr="00013B54">
              <w:rPr>
                <w:color w:val="000000"/>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14:paraId="023031F8" w14:textId="77777777" w:rsidR="00013B54" w:rsidRPr="00013B54" w:rsidRDefault="00013B54" w:rsidP="00013B54">
            <w:pPr>
              <w:jc w:val="center"/>
              <w:rPr>
                <w:color w:val="000000"/>
                <w:sz w:val="20"/>
                <w:szCs w:val="20"/>
              </w:rPr>
            </w:pPr>
            <w:r w:rsidRPr="00013B54">
              <w:rPr>
                <w:color w:val="000000"/>
                <w:sz w:val="20"/>
                <w:szCs w:val="20"/>
              </w:rPr>
              <w:t>5=3/2</w:t>
            </w:r>
          </w:p>
        </w:tc>
      </w:tr>
      <w:tr w:rsidR="00013B54" w:rsidRPr="00013B54" w14:paraId="11184852" w14:textId="77777777" w:rsidTr="00013B54">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3D09009D" w14:textId="77777777" w:rsidR="00013B54" w:rsidRPr="00013B54" w:rsidRDefault="00013B54" w:rsidP="00013B54">
            <w:pPr>
              <w:rPr>
                <w:color w:val="000000"/>
                <w:sz w:val="20"/>
                <w:szCs w:val="20"/>
              </w:rPr>
            </w:pPr>
            <w:r w:rsidRPr="00013B54">
              <w:rPr>
                <w:color w:val="000000"/>
                <w:sz w:val="20"/>
                <w:szCs w:val="20"/>
              </w:rPr>
              <w:t>Государственная программа "Экономический потенциал"</w:t>
            </w:r>
          </w:p>
        </w:tc>
        <w:tc>
          <w:tcPr>
            <w:tcW w:w="1275" w:type="dxa"/>
            <w:tcBorders>
              <w:top w:val="nil"/>
              <w:left w:val="nil"/>
              <w:bottom w:val="single" w:sz="4" w:space="0" w:color="auto"/>
              <w:right w:val="single" w:sz="4" w:space="0" w:color="auto"/>
            </w:tcBorders>
            <w:shd w:val="clear" w:color="auto" w:fill="auto"/>
            <w:hideMark/>
          </w:tcPr>
          <w:p w14:paraId="1D694C92" w14:textId="77777777" w:rsidR="00013B54" w:rsidRPr="00013B54" w:rsidRDefault="00013B54" w:rsidP="00013B54">
            <w:pPr>
              <w:jc w:val="right"/>
              <w:rPr>
                <w:color w:val="000000"/>
                <w:sz w:val="20"/>
                <w:szCs w:val="20"/>
              </w:rPr>
            </w:pPr>
            <w:r w:rsidRPr="00013B54">
              <w:rPr>
                <w:color w:val="000000"/>
                <w:sz w:val="20"/>
                <w:szCs w:val="20"/>
              </w:rPr>
              <w:t>2 520 204,9</w:t>
            </w:r>
          </w:p>
        </w:tc>
        <w:tc>
          <w:tcPr>
            <w:tcW w:w="1276" w:type="dxa"/>
            <w:tcBorders>
              <w:top w:val="nil"/>
              <w:left w:val="nil"/>
              <w:bottom w:val="single" w:sz="4" w:space="0" w:color="auto"/>
              <w:right w:val="single" w:sz="4" w:space="0" w:color="auto"/>
            </w:tcBorders>
            <w:shd w:val="clear" w:color="auto" w:fill="auto"/>
            <w:hideMark/>
          </w:tcPr>
          <w:p w14:paraId="6BAB4618" w14:textId="77777777" w:rsidR="00013B54" w:rsidRPr="00013B54" w:rsidRDefault="00013B54" w:rsidP="00013B54">
            <w:pPr>
              <w:jc w:val="right"/>
              <w:rPr>
                <w:color w:val="000000"/>
                <w:sz w:val="20"/>
                <w:szCs w:val="20"/>
              </w:rPr>
            </w:pPr>
            <w:r w:rsidRPr="00013B54">
              <w:rPr>
                <w:color w:val="000000"/>
                <w:sz w:val="20"/>
                <w:szCs w:val="20"/>
              </w:rPr>
              <w:t>791 676,2</w:t>
            </w:r>
          </w:p>
        </w:tc>
        <w:tc>
          <w:tcPr>
            <w:tcW w:w="1276" w:type="dxa"/>
            <w:tcBorders>
              <w:top w:val="nil"/>
              <w:left w:val="nil"/>
              <w:bottom w:val="single" w:sz="4" w:space="0" w:color="auto"/>
              <w:right w:val="single" w:sz="4" w:space="0" w:color="auto"/>
            </w:tcBorders>
            <w:shd w:val="clear" w:color="auto" w:fill="auto"/>
            <w:hideMark/>
          </w:tcPr>
          <w:p w14:paraId="24ACE462" w14:textId="77777777" w:rsidR="00013B54" w:rsidRPr="00013B54" w:rsidRDefault="00013B54" w:rsidP="00013B54">
            <w:pPr>
              <w:jc w:val="right"/>
              <w:rPr>
                <w:color w:val="000000"/>
                <w:sz w:val="20"/>
                <w:szCs w:val="20"/>
              </w:rPr>
            </w:pPr>
            <w:r w:rsidRPr="00013B54">
              <w:rPr>
                <w:color w:val="000000"/>
                <w:sz w:val="20"/>
                <w:szCs w:val="20"/>
              </w:rPr>
              <w:t>-1 728 528,7</w:t>
            </w:r>
          </w:p>
        </w:tc>
        <w:tc>
          <w:tcPr>
            <w:tcW w:w="850" w:type="dxa"/>
            <w:tcBorders>
              <w:top w:val="nil"/>
              <w:left w:val="nil"/>
              <w:bottom w:val="single" w:sz="4" w:space="0" w:color="auto"/>
              <w:right w:val="single" w:sz="4" w:space="0" w:color="auto"/>
            </w:tcBorders>
            <w:shd w:val="clear" w:color="auto" w:fill="auto"/>
            <w:hideMark/>
          </w:tcPr>
          <w:p w14:paraId="17C2392E" w14:textId="77777777" w:rsidR="00013B54" w:rsidRPr="00013B54" w:rsidRDefault="00013B54" w:rsidP="00013B54">
            <w:pPr>
              <w:jc w:val="right"/>
              <w:rPr>
                <w:color w:val="000000"/>
                <w:sz w:val="20"/>
                <w:szCs w:val="20"/>
              </w:rPr>
            </w:pPr>
            <w:r w:rsidRPr="00013B54">
              <w:rPr>
                <w:color w:val="000000"/>
                <w:sz w:val="20"/>
                <w:szCs w:val="20"/>
              </w:rPr>
              <w:t>31,4</w:t>
            </w:r>
          </w:p>
        </w:tc>
      </w:tr>
      <w:tr w:rsidR="00013B54" w:rsidRPr="00013B54" w14:paraId="2F94C7F8" w14:textId="77777777" w:rsidTr="00013B54">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6B9B2483" w14:textId="77777777" w:rsidR="00013B54" w:rsidRPr="00013B54" w:rsidRDefault="00013B54" w:rsidP="00013B54">
            <w:pPr>
              <w:rPr>
                <w:color w:val="000000"/>
                <w:sz w:val="20"/>
                <w:szCs w:val="20"/>
              </w:rPr>
            </w:pPr>
            <w:r w:rsidRPr="00013B54">
              <w:rPr>
                <w:color w:val="000000"/>
                <w:sz w:val="20"/>
                <w:szCs w:val="20"/>
              </w:rPr>
              <w:t>Подпрограмма 1. "Создание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w:t>
            </w:r>
          </w:p>
        </w:tc>
        <w:tc>
          <w:tcPr>
            <w:tcW w:w="1275" w:type="dxa"/>
            <w:tcBorders>
              <w:top w:val="nil"/>
              <w:left w:val="nil"/>
              <w:bottom w:val="single" w:sz="4" w:space="0" w:color="auto"/>
              <w:right w:val="single" w:sz="4" w:space="0" w:color="auto"/>
            </w:tcBorders>
            <w:shd w:val="clear" w:color="auto" w:fill="auto"/>
            <w:hideMark/>
          </w:tcPr>
          <w:p w14:paraId="39D4B4AB" w14:textId="77777777" w:rsidR="00013B54" w:rsidRPr="00013B54" w:rsidRDefault="00013B54" w:rsidP="00013B54">
            <w:pPr>
              <w:jc w:val="right"/>
              <w:rPr>
                <w:color w:val="000000"/>
                <w:sz w:val="20"/>
                <w:szCs w:val="20"/>
              </w:rPr>
            </w:pPr>
            <w:r w:rsidRPr="00013B54">
              <w:rPr>
                <w:color w:val="000000"/>
                <w:sz w:val="20"/>
                <w:szCs w:val="20"/>
              </w:rPr>
              <w:t>1 839 526,7</w:t>
            </w:r>
          </w:p>
        </w:tc>
        <w:tc>
          <w:tcPr>
            <w:tcW w:w="1276" w:type="dxa"/>
            <w:tcBorders>
              <w:top w:val="nil"/>
              <w:left w:val="nil"/>
              <w:bottom w:val="single" w:sz="4" w:space="0" w:color="auto"/>
              <w:right w:val="single" w:sz="4" w:space="0" w:color="auto"/>
            </w:tcBorders>
            <w:shd w:val="clear" w:color="auto" w:fill="auto"/>
            <w:hideMark/>
          </w:tcPr>
          <w:p w14:paraId="3023E05C" w14:textId="77777777" w:rsidR="00013B54" w:rsidRPr="00013B54" w:rsidRDefault="00013B54" w:rsidP="00013B54">
            <w:pPr>
              <w:jc w:val="right"/>
              <w:rPr>
                <w:color w:val="000000"/>
                <w:sz w:val="20"/>
                <w:szCs w:val="20"/>
              </w:rPr>
            </w:pPr>
            <w:r w:rsidRPr="00013B54">
              <w:rPr>
                <w:color w:val="000000"/>
                <w:sz w:val="20"/>
                <w:szCs w:val="20"/>
              </w:rPr>
              <w:t>123 038,5</w:t>
            </w:r>
          </w:p>
        </w:tc>
        <w:tc>
          <w:tcPr>
            <w:tcW w:w="1276" w:type="dxa"/>
            <w:tcBorders>
              <w:top w:val="nil"/>
              <w:left w:val="nil"/>
              <w:bottom w:val="single" w:sz="4" w:space="0" w:color="auto"/>
              <w:right w:val="single" w:sz="4" w:space="0" w:color="auto"/>
            </w:tcBorders>
            <w:shd w:val="clear" w:color="auto" w:fill="auto"/>
            <w:hideMark/>
          </w:tcPr>
          <w:p w14:paraId="6B62F3E6" w14:textId="77777777" w:rsidR="00013B54" w:rsidRPr="00013B54" w:rsidRDefault="00013B54" w:rsidP="00013B54">
            <w:pPr>
              <w:jc w:val="right"/>
              <w:rPr>
                <w:color w:val="000000"/>
                <w:sz w:val="20"/>
                <w:szCs w:val="20"/>
              </w:rPr>
            </w:pPr>
            <w:r w:rsidRPr="00013B54">
              <w:rPr>
                <w:color w:val="000000"/>
                <w:sz w:val="20"/>
                <w:szCs w:val="20"/>
              </w:rPr>
              <w:t>-1 716 488,2</w:t>
            </w:r>
          </w:p>
        </w:tc>
        <w:tc>
          <w:tcPr>
            <w:tcW w:w="850" w:type="dxa"/>
            <w:tcBorders>
              <w:top w:val="nil"/>
              <w:left w:val="nil"/>
              <w:bottom w:val="single" w:sz="4" w:space="0" w:color="auto"/>
              <w:right w:val="single" w:sz="4" w:space="0" w:color="auto"/>
            </w:tcBorders>
            <w:shd w:val="clear" w:color="auto" w:fill="auto"/>
            <w:hideMark/>
          </w:tcPr>
          <w:p w14:paraId="4E33AD86" w14:textId="77777777" w:rsidR="00013B54" w:rsidRPr="00013B54" w:rsidRDefault="00013B54" w:rsidP="00013B54">
            <w:pPr>
              <w:jc w:val="right"/>
              <w:rPr>
                <w:color w:val="000000"/>
                <w:sz w:val="20"/>
                <w:szCs w:val="20"/>
              </w:rPr>
            </w:pPr>
            <w:r w:rsidRPr="00013B54">
              <w:rPr>
                <w:color w:val="000000"/>
                <w:sz w:val="20"/>
                <w:szCs w:val="20"/>
              </w:rPr>
              <w:t>6,7</w:t>
            </w:r>
          </w:p>
        </w:tc>
      </w:tr>
      <w:tr w:rsidR="00013B54" w:rsidRPr="00013B54" w14:paraId="3D58655D" w14:textId="77777777" w:rsidTr="00013B54">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79C84A36" w14:textId="77777777" w:rsidR="00013B54" w:rsidRPr="00013B54" w:rsidRDefault="00013B54" w:rsidP="00013B54">
            <w:pPr>
              <w:rPr>
                <w:color w:val="000000"/>
                <w:sz w:val="20"/>
                <w:szCs w:val="20"/>
              </w:rPr>
            </w:pPr>
            <w:r w:rsidRPr="00013B54">
              <w:rPr>
                <w:color w:val="000000"/>
                <w:sz w:val="20"/>
                <w:szCs w:val="20"/>
              </w:rPr>
              <w:t>Подпрограмма 2. "Поддержка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hideMark/>
          </w:tcPr>
          <w:p w14:paraId="13D3E0A6" w14:textId="77777777" w:rsidR="00013B54" w:rsidRPr="00013B54" w:rsidRDefault="00013B54" w:rsidP="00013B54">
            <w:pPr>
              <w:jc w:val="right"/>
              <w:rPr>
                <w:color w:val="000000"/>
                <w:sz w:val="20"/>
                <w:szCs w:val="20"/>
              </w:rPr>
            </w:pPr>
            <w:r w:rsidRPr="00013B54">
              <w:rPr>
                <w:color w:val="000000"/>
                <w:sz w:val="20"/>
                <w:szCs w:val="20"/>
              </w:rPr>
              <w:t>299 614,6</w:t>
            </w:r>
          </w:p>
        </w:tc>
        <w:tc>
          <w:tcPr>
            <w:tcW w:w="1276" w:type="dxa"/>
            <w:tcBorders>
              <w:top w:val="nil"/>
              <w:left w:val="nil"/>
              <w:bottom w:val="single" w:sz="4" w:space="0" w:color="auto"/>
              <w:right w:val="single" w:sz="4" w:space="0" w:color="auto"/>
            </w:tcBorders>
            <w:shd w:val="clear" w:color="auto" w:fill="auto"/>
            <w:hideMark/>
          </w:tcPr>
          <w:p w14:paraId="425DEA7D" w14:textId="77777777" w:rsidR="00013B54" w:rsidRPr="00013B54" w:rsidRDefault="00013B54" w:rsidP="00013B54">
            <w:pPr>
              <w:jc w:val="right"/>
              <w:rPr>
                <w:color w:val="000000"/>
                <w:sz w:val="20"/>
                <w:szCs w:val="20"/>
              </w:rPr>
            </w:pPr>
            <w:r w:rsidRPr="00013B54">
              <w:rPr>
                <w:color w:val="000000"/>
                <w:sz w:val="20"/>
                <w:szCs w:val="20"/>
              </w:rPr>
              <w:t>292 700,0</w:t>
            </w:r>
          </w:p>
        </w:tc>
        <w:tc>
          <w:tcPr>
            <w:tcW w:w="1276" w:type="dxa"/>
            <w:tcBorders>
              <w:top w:val="nil"/>
              <w:left w:val="nil"/>
              <w:bottom w:val="single" w:sz="4" w:space="0" w:color="auto"/>
              <w:right w:val="single" w:sz="4" w:space="0" w:color="auto"/>
            </w:tcBorders>
            <w:shd w:val="clear" w:color="auto" w:fill="auto"/>
            <w:hideMark/>
          </w:tcPr>
          <w:p w14:paraId="27F9A15E" w14:textId="77777777" w:rsidR="00013B54" w:rsidRPr="00013B54" w:rsidRDefault="00013B54" w:rsidP="00013B54">
            <w:pPr>
              <w:jc w:val="right"/>
              <w:rPr>
                <w:color w:val="000000"/>
                <w:sz w:val="20"/>
                <w:szCs w:val="20"/>
              </w:rPr>
            </w:pPr>
            <w:r w:rsidRPr="00013B54">
              <w:rPr>
                <w:color w:val="000000"/>
                <w:sz w:val="20"/>
                <w:szCs w:val="20"/>
              </w:rPr>
              <w:t>-6 914,5</w:t>
            </w:r>
          </w:p>
        </w:tc>
        <w:tc>
          <w:tcPr>
            <w:tcW w:w="850" w:type="dxa"/>
            <w:tcBorders>
              <w:top w:val="nil"/>
              <w:left w:val="nil"/>
              <w:bottom w:val="single" w:sz="4" w:space="0" w:color="auto"/>
              <w:right w:val="single" w:sz="4" w:space="0" w:color="auto"/>
            </w:tcBorders>
            <w:shd w:val="clear" w:color="auto" w:fill="auto"/>
            <w:hideMark/>
          </w:tcPr>
          <w:p w14:paraId="2EB05277" w14:textId="77777777" w:rsidR="00013B54" w:rsidRPr="00013B54" w:rsidRDefault="00013B54" w:rsidP="00013B54">
            <w:pPr>
              <w:jc w:val="right"/>
              <w:rPr>
                <w:color w:val="000000"/>
                <w:sz w:val="20"/>
                <w:szCs w:val="20"/>
              </w:rPr>
            </w:pPr>
            <w:r w:rsidRPr="00013B54">
              <w:rPr>
                <w:color w:val="000000"/>
                <w:sz w:val="20"/>
                <w:szCs w:val="20"/>
              </w:rPr>
              <w:t>97,7</w:t>
            </w:r>
          </w:p>
        </w:tc>
      </w:tr>
      <w:tr w:rsidR="00013B54" w:rsidRPr="00013B54" w14:paraId="164F0ED1" w14:textId="77777777" w:rsidTr="00013B54">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03357B3A" w14:textId="77777777" w:rsidR="00013B54" w:rsidRPr="00013B54" w:rsidRDefault="00013B54" w:rsidP="00013B54">
            <w:pPr>
              <w:rPr>
                <w:color w:val="000000"/>
                <w:sz w:val="20"/>
                <w:szCs w:val="20"/>
              </w:rPr>
            </w:pPr>
            <w:r w:rsidRPr="00013B54">
              <w:rPr>
                <w:color w:val="000000"/>
                <w:sz w:val="20"/>
                <w:szCs w:val="20"/>
              </w:rPr>
              <w:t>Подпрограмма 3. "Развитие туризма"</w:t>
            </w:r>
          </w:p>
        </w:tc>
        <w:tc>
          <w:tcPr>
            <w:tcW w:w="1275" w:type="dxa"/>
            <w:tcBorders>
              <w:top w:val="nil"/>
              <w:left w:val="nil"/>
              <w:bottom w:val="single" w:sz="4" w:space="0" w:color="auto"/>
              <w:right w:val="single" w:sz="4" w:space="0" w:color="auto"/>
            </w:tcBorders>
            <w:shd w:val="clear" w:color="auto" w:fill="auto"/>
            <w:hideMark/>
          </w:tcPr>
          <w:p w14:paraId="35C51CC3" w14:textId="77777777" w:rsidR="00013B54" w:rsidRPr="00013B54" w:rsidRDefault="00013B54" w:rsidP="00013B54">
            <w:pPr>
              <w:jc w:val="right"/>
              <w:rPr>
                <w:color w:val="000000"/>
                <w:sz w:val="20"/>
                <w:szCs w:val="20"/>
              </w:rPr>
            </w:pPr>
            <w:r w:rsidRPr="00013B54">
              <w:rPr>
                <w:color w:val="000000"/>
                <w:sz w:val="20"/>
                <w:szCs w:val="20"/>
              </w:rPr>
              <w:t>74 609,2</w:t>
            </w:r>
          </w:p>
        </w:tc>
        <w:tc>
          <w:tcPr>
            <w:tcW w:w="1276" w:type="dxa"/>
            <w:tcBorders>
              <w:top w:val="nil"/>
              <w:left w:val="nil"/>
              <w:bottom w:val="single" w:sz="4" w:space="0" w:color="auto"/>
              <w:right w:val="single" w:sz="4" w:space="0" w:color="auto"/>
            </w:tcBorders>
            <w:shd w:val="clear" w:color="auto" w:fill="auto"/>
            <w:hideMark/>
          </w:tcPr>
          <w:p w14:paraId="65ED43A0" w14:textId="77777777" w:rsidR="00013B54" w:rsidRPr="00013B54" w:rsidRDefault="00013B54" w:rsidP="00013B54">
            <w:pPr>
              <w:jc w:val="right"/>
              <w:rPr>
                <w:color w:val="000000"/>
                <w:sz w:val="20"/>
                <w:szCs w:val="20"/>
              </w:rPr>
            </w:pPr>
            <w:r w:rsidRPr="00013B54">
              <w:rPr>
                <w:color w:val="000000"/>
                <w:sz w:val="20"/>
                <w:szCs w:val="20"/>
              </w:rPr>
              <w:t>74 547,7</w:t>
            </w:r>
          </w:p>
        </w:tc>
        <w:tc>
          <w:tcPr>
            <w:tcW w:w="1276" w:type="dxa"/>
            <w:tcBorders>
              <w:top w:val="nil"/>
              <w:left w:val="nil"/>
              <w:bottom w:val="single" w:sz="4" w:space="0" w:color="auto"/>
              <w:right w:val="single" w:sz="4" w:space="0" w:color="auto"/>
            </w:tcBorders>
            <w:shd w:val="clear" w:color="auto" w:fill="auto"/>
            <w:hideMark/>
          </w:tcPr>
          <w:p w14:paraId="5A483959" w14:textId="77777777" w:rsidR="00013B54" w:rsidRPr="00013B54" w:rsidRDefault="00013B54" w:rsidP="00013B54">
            <w:pPr>
              <w:jc w:val="right"/>
              <w:rPr>
                <w:color w:val="000000"/>
                <w:sz w:val="20"/>
                <w:szCs w:val="20"/>
              </w:rPr>
            </w:pPr>
            <w:r w:rsidRPr="00013B54">
              <w:rPr>
                <w:color w:val="000000"/>
                <w:sz w:val="20"/>
                <w:szCs w:val="20"/>
              </w:rPr>
              <w:t>-61,5</w:t>
            </w:r>
          </w:p>
        </w:tc>
        <w:tc>
          <w:tcPr>
            <w:tcW w:w="850" w:type="dxa"/>
            <w:tcBorders>
              <w:top w:val="nil"/>
              <w:left w:val="nil"/>
              <w:bottom w:val="single" w:sz="4" w:space="0" w:color="auto"/>
              <w:right w:val="single" w:sz="4" w:space="0" w:color="auto"/>
            </w:tcBorders>
            <w:shd w:val="clear" w:color="auto" w:fill="auto"/>
            <w:hideMark/>
          </w:tcPr>
          <w:p w14:paraId="1FCCFE93" w14:textId="77777777" w:rsidR="00013B54" w:rsidRPr="00013B54" w:rsidRDefault="00013B54" w:rsidP="00013B54">
            <w:pPr>
              <w:jc w:val="right"/>
              <w:rPr>
                <w:color w:val="000000"/>
                <w:sz w:val="20"/>
                <w:szCs w:val="20"/>
              </w:rPr>
            </w:pPr>
            <w:r w:rsidRPr="00013B54">
              <w:rPr>
                <w:color w:val="000000"/>
                <w:sz w:val="20"/>
                <w:szCs w:val="20"/>
              </w:rPr>
              <w:t>99,9</w:t>
            </w:r>
          </w:p>
        </w:tc>
      </w:tr>
      <w:tr w:rsidR="00013B54" w:rsidRPr="00013B54" w14:paraId="3B85DB27" w14:textId="77777777" w:rsidTr="00013B54">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71F8315A" w14:textId="77777777" w:rsidR="00013B54" w:rsidRPr="00013B54" w:rsidRDefault="00013B54" w:rsidP="00013B54">
            <w:pPr>
              <w:rPr>
                <w:color w:val="000000"/>
                <w:sz w:val="20"/>
                <w:szCs w:val="20"/>
              </w:rPr>
            </w:pPr>
            <w:r w:rsidRPr="00013B54">
              <w:rPr>
                <w:color w:val="000000"/>
                <w:sz w:val="20"/>
                <w:szCs w:val="20"/>
              </w:rPr>
              <w:t>Подпрограмма 4. "Развитие международных и внешнеэкономических связей, приграничного, межрегионального сотрудничества"</w:t>
            </w:r>
          </w:p>
        </w:tc>
        <w:tc>
          <w:tcPr>
            <w:tcW w:w="1275" w:type="dxa"/>
            <w:tcBorders>
              <w:top w:val="nil"/>
              <w:left w:val="nil"/>
              <w:bottom w:val="single" w:sz="4" w:space="0" w:color="auto"/>
              <w:right w:val="single" w:sz="4" w:space="0" w:color="auto"/>
            </w:tcBorders>
            <w:shd w:val="clear" w:color="auto" w:fill="auto"/>
            <w:hideMark/>
          </w:tcPr>
          <w:p w14:paraId="598A4A32" w14:textId="77777777" w:rsidR="00013B54" w:rsidRPr="00013B54" w:rsidRDefault="00013B54" w:rsidP="00013B54">
            <w:pPr>
              <w:jc w:val="right"/>
              <w:rPr>
                <w:color w:val="000000"/>
                <w:sz w:val="20"/>
                <w:szCs w:val="20"/>
              </w:rPr>
            </w:pPr>
            <w:r w:rsidRPr="00013B54">
              <w:rPr>
                <w:color w:val="000000"/>
                <w:sz w:val="20"/>
                <w:szCs w:val="20"/>
              </w:rPr>
              <w:t>11 793,4</w:t>
            </w:r>
          </w:p>
        </w:tc>
        <w:tc>
          <w:tcPr>
            <w:tcW w:w="1276" w:type="dxa"/>
            <w:tcBorders>
              <w:top w:val="nil"/>
              <w:left w:val="nil"/>
              <w:bottom w:val="single" w:sz="4" w:space="0" w:color="auto"/>
              <w:right w:val="single" w:sz="4" w:space="0" w:color="auto"/>
            </w:tcBorders>
            <w:shd w:val="clear" w:color="auto" w:fill="auto"/>
            <w:hideMark/>
          </w:tcPr>
          <w:p w14:paraId="294D4DC9" w14:textId="77777777" w:rsidR="00013B54" w:rsidRPr="00013B54" w:rsidRDefault="00013B54" w:rsidP="00013B54">
            <w:pPr>
              <w:jc w:val="right"/>
              <w:rPr>
                <w:color w:val="000000"/>
                <w:sz w:val="20"/>
                <w:szCs w:val="20"/>
              </w:rPr>
            </w:pPr>
            <w:r w:rsidRPr="00013B54">
              <w:rPr>
                <w:color w:val="000000"/>
                <w:sz w:val="20"/>
                <w:szCs w:val="20"/>
              </w:rPr>
              <w:t>11 304,8</w:t>
            </w:r>
          </w:p>
        </w:tc>
        <w:tc>
          <w:tcPr>
            <w:tcW w:w="1276" w:type="dxa"/>
            <w:tcBorders>
              <w:top w:val="nil"/>
              <w:left w:val="nil"/>
              <w:bottom w:val="single" w:sz="4" w:space="0" w:color="auto"/>
              <w:right w:val="single" w:sz="4" w:space="0" w:color="auto"/>
            </w:tcBorders>
            <w:shd w:val="clear" w:color="auto" w:fill="auto"/>
            <w:hideMark/>
          </w:tcPr>
          <w:p w14:paraId="15ADE7E5" w14:textId="77777777" w:rsidR="00013B54" w:rsidRPr="00013B54" w:rsidRDefault="00013B54" w:rsidP="00013B54">
            <w:pPr>
              <w:jc w:val="right"/>
              <w:rPr>
                <w:color w:val="000000"/>
                <w:sz w:val="20"/>
                <w:szCs w:val="20"/>
              </w:rPr>
            </w:pPr>
            <w:r w:rsidRPr="00013B54">
              <w:rPr>
                <w:color w:val="000000"/>
                <w:sz w:val="20"/>
                <w:szCs w:val="20"/>
              </w:rPr>
              <w:t>-488,6</w:t>
            </w:r>
          </w:p>
        </w:tc>
        <w:tc>
          <w:tcPr>
            <w:tcW w:w="850" w:type="dxa"/>
            <w:tcBorders>
              <w:top w:val="nil"/>
              <w:left w:val="nil"/>
              <w:bottom w:val="single" w:sz="4" w:space="0" w:color="auto"/>
              <w:right w:val="single" w:sz="4" w:space="0" w:color="auto"/>
            </w:tcBorders>
            <w:shd w:val="clear" w:color="auto" w:fill="auto"/>
            <w:hideMark/>
          </w:tcPr>
          <w:p w14:paraId="4BA607CB" w14:textId="77777777" w:rsidR="00013B54" w:rsidRPr="00013B54" w:rsidRDefault="00013B54" w:rsidP="00013B54">
            <w:pPr>
              <w:jc w:val="right"/>
              <w:rPr>
                <w:color w:val="000000"/>
                <w:sz w:val="20"/>
                <w:szCs w:val="20"/>
              </w:rPr>
            </w:pPr>
            <w:r w:rsidRPr="00013B54">
              <w:rPr>
                <w:color w:val="000000"/>
                <w:sz w:val="20"/>
                <w:szCs w:val="20"/>
              </w:rPr>
              <w:t>95,9</w:t>
            </w:r>
          </w:p>
        </w:tc>
      </w:tr>
      <w:tr w:rsidR="00013B54" w:rsidRPr="00013B54" w14:paraId="65BA1CAC" w14:textId="77777777" w:rsidTr="00013B54">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193529EF" w14:textId="77777777" w:rsidR="00013B54" w:rsidRPr="00013B54" w:rsidRDefault="00013B54" w:rsidP="00013B54">
            <w:pPr>
              <w:rPr>
                <w:color w:val="000000"/>
                <w:sz w:val="20"/>
                <w:szCs w:val="20"/>
              </w:rPr>
            </w:pPr>
            <w:r w:rsidRPr="00013B54">
              <w:rPr>
                <w:color w:val="000000"/>
                <w:sz w:val="20"/>
                <w:szCs w:val="20"/>
              </w:rPr>
              <w:t>Подпрограмма 5. "Обеспечение реализации государственной программы"</w:t>
            </w:r>
          </w:p>
        </w:tc>
        <w:tc>
          <w:tcPr>
            <w:tcW w:w="1275" w:type="dxa"/>
            <w:tcBorders>
              <w:top w:val="nil"/>
              <w:left w:val="nil"/>
              <w:bottom w:val="single" w:sz="4" w:space="0" w:color="auto"/>
              <w:right w:val="single" w:sz="4" w:space="0" w:color="auto"/>
            </w:tcBorders>
            <w:shd w:val="clear" w:color="auto" w:fill="auto"/>
            <w:hideMark/>
          </w:tcPr>
          <w:p w14:paraId="2796633C" w14:textId="77777777" w:rsidR="00013B54" w:rsidRPr="00013B54" w:rsidRDefault="00013B54" w:rsidP="00013B54">
            <w:pPr>
              <w:jc w:val="right"/>
              <w:rPr>
                <w:color w:val="000000"/>
                <w:sz w:val="20"/>
                <w:szCs w:val="20"/>
              </w:rPr>
            </w:pPr>
            <w:r w:rsidRPr="00013B54">
              <w:rPr>
                <w:color w:val="000000"/>
                <w:sz w:val="20"/>
                <w:szCs w:val="20"/>
              </w:rPr>
              <w:t>294 661,0</w:t>
            </w:r>
          </w:p>
        </w:tc>
        <w:tc>
          <w:tcPr>
            <w:tcW w:w="1276" w:type="dxa"/>
            <w:tcBorders>
              <w:top w:val="nil"/>
              <w:left w:val="nil"/>
              <w:bottom w:val="single" w:sz="4" w:space="0" w:color="auto"/>
              <w:right w:val="single" w:sz="4" w:space="0" w:color="auto"/>
            </w:tcBorders>
            <w:shd w:val="clear" w:color="auto" w:fill="auto"/>
            <w:hideMark/>
          </w:tcPr>
          <w:p w14:paraId="4F69AB1F" w14:textId="77777777" w:rsidR="00013B54" w:rsidRPr="00013B54" w:rsidRDefault="00013B54" w:rsidP="00013B54">
            <w:pPr>
              <w:jc w:val="right"/>
              <w:rPr>
                <w:color w:val="000000"/>
                <w:sz w:val="20"/>
                <w:szCs w:val="20"/>
              </w:rPr>
            </w:pPr>
            <w:r w:rsidRPr="00013B54">
              <w:rPr>
                <w:color w:val="000000"/>
                <w:sz w:val="20"/>
                <w:szCs w:val="20"/>
              </w:rPr>
              <w:t>290 085,1</w:t>
            </w:r>
          </w:p>
        </w:tc>
        <w:tc>
          <w:tcPr>
            <w:tcW w:w="1276" w:type="dxa"/>
            <w:tcBorders>
              <w:top w:val="nil"/>
              <w:left w:val="nil"/>
              <w:bottom w:val="single" w:sz="4" w:space="0" w:color="auto"/>
              <w:right w:val="single" w:sz="4" w:space="0" w:color="auto"/>
            </w:tcBorders>
            <w:shd w:val="clear" w:color="auto" w:fill="auto"/>
            <w:hideMark/>
          </w:tcPr>
          <w:p w14:paraId="23D69230" w14:textId="77777777" w:rsidR="00013B54" w:rsidRPr="00013B54" w:rsidRDefault="00013B54" w:rsidP="00013B54">
            <w:pPr>
              <w:jc w:val="right"/>
              <w:rPr>
                <w:color w:val="000000"/>
                <w:sz w:val="20"/>
                <w:szCs w:val="20"/>
              </w:rPr>
            </w:pPr>
            <w:r w:rsidRPr="00013B54">
              <w:rPr>
                <w:color w:val="000000"/>
                <w:sz w:val="20"/>
                <w:szCs w:val="20"/>
              </w:rPr>
              <w:t>-4 575,8</w:t>
            </w:r>
          </w:p>
        </w:tc>
        <w:tc>
          <w:tcPr>
            <w:tcW w:w="850" w:type="dxa"/>
            <w:tcBorders>
              <w:top w:val="nil"/>
              <w:left w:val="nil"/>
              <w:bottom w:val="single" w:sz="4" w:space="0" w:color="auto"/>
              <w:right w:val="single" w:sz="4" w:space="0" w:color="auto"/>
            </w:tcBorders>
            <w:shd w:val="clear" w:color="auto" w:fill="auto"/>
            <w:hideMark/>
          </w:tcPr>
          <w:p w14:paraId="79B311AD" w14:textId="77777777" w:rsidR="00013B54" w:rsidRPr="00013B54" w:rsidRDefault="00013B54" w:rsidP="00013B54">
            <w:pPr>
              <w:jc w:val="right"/>
              <w:rPr>
                <w:color w:val="000000"/>
                <w:sz w:val="20"/>
                <w:szCs w:val="20"/>
              </w:rPr>
            </w:pPr>
            <w:r w:rsidRPr="00013B54">
              <w:rPr>
                <w:color w:val="000000"/>
                <w:sz w:val="20"/>
                <w:szCs w:val="20"/>
              </w:rPr>
              <w:t>98,4</w:t>
            </w:r>
          </w:p>
        </w:tc>
      </w:tr>
    </w:tbl>
    <w:p w14:paraId="37EA91AD" w14:textId="77777777" w:rsidR="000A4E9A" w:rsidRDefault="000A4E9A" w:rsidP="00F8344C">
      <w:pPr>
        <w:pStyle w:val="a8"/>
        <w:ind w:firstLine="709"/>
        <w:rPr>
          <w:sz w:val="24"/>
          <w:szCs w:val="28"/>
        </w:rPr>
      </w:pPr>
    </w:p>
    <w:p w14:paraId="4061CA9A" w14:textId="713DBEDF" w:rsidR="00367F71" w:rsidRDefault="00BA01E2" w:rsidP="00F8344C">
      <w:pPr>
        <w:pStyle w:val="a8"/>
        <w:ind w:firstLine="709"/>
        <w:rPr>
          <w:sz w:val="24"/>
          <w:szCs w:val="28"/>
        </w:rPr>
      </w:pPr>
      <w:r>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33539970" w14:textId="77777777" w:rsidR="00C31474" w:rsidRPr="00C31474" w:rsidRDefault="00C31474" w:rsidP="00C31474"/>
    <w:p w14:paraId="4035F05E" w14:textId="69708FE2" w:rsidR="001E3255" w:rsidRPr="00E53AEF" w:rsidRDefault="004D3415" w:rsidP="00F8344C">
      <w:pPr>
        <w:ind w:firstLine="709"/>
        <w:jc w:val="both"/>
        <w:rPr>
          <w:b/>
          <w:i/>
        </w:rPr>
      </w:pPr>
      <w:r w:rsidRPr="00E53AEF">
        <w:rPr>
          <w:b/>
          <w:i/>
        </w:rPr>
        <w:t xml:space="preserve">Подпрограмма 1. </w:t>
      </w:r>
      <w:r w:rsidR="000E4D99">
        <w:rPr>
          <w:b/>
          <w:i/>
        </w:rPr>
        <w:t>"</w:t>
      </w:r>
      <w:r w:rsidR="00336B92" w:rsidRPr="00E53AEF">
        <w:rPr>
          <w:b/>
          <w:i/>
        </w:rPr>
        <w:t>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w:t>
      </w:r>
      <w:r w:rsidR="000E4D99">
        <w:rPr>
          <w:b/>
          <w:i/>
        </w:rPr>
        <w:t>"</w:t>
      </w:r>
    </w:p>
    <w:p w14:paraId="07ABA713" w14:textId="35F4C555" w:rsidR="004510E5" w:rsidRPr="00CF2686" w:rsidRDefault="00B64400" w:rsidP="00B64400">
      <w:pPr>
        <w:ind w:firstLine="709"/>
        <w:jc w:val="both"/>
        <w:rPr>
          <w:szCs w:val="28"/>
        </w:rPr>
      </w:pPr>
      <w:r w:rsidRPr="0002257F">
        <w:t xml:space="preserve">По подпрограмме не освоены бюджетные ассигнования в размере </w:t>
      </w:r>
      <w:r>
        <w:t>1 650,2</w:t>
      </w:r>
      <w:r w:rsidRPr="0002257F">
        <w:t xml:space="preserve"> тыс. рублей, что составляет </w:t>
      </w:r>
      <w:r>
        <w:t>1,8</w:t>
      </w:r>
      <w:r w:rsidRPr="0002257F">
        <w:t xml:space="preserve"> % от запланированных бюджетных назначений, в рамках реализации мероприятия </w:t>
      </w:r>
      <w:r w:rsidR="000E4D99">
        <w:rPr>
          <w:szCs w:val="28"/>
        </w:rPr>
        <w:t>"</w:t>
      </w:r>
      <w:r w:rsidR="004510E5" w:rsidRPr="004510E5">
        <w:rPr>
          <w:szCs w:val="28"/>
        </w:rPr>
        <w:t xml:space="preserve">Реализация функции </w:t>
      </w:r>
      <w:r w:rsidR="000E4D99">
        <w:rPr>
          <w:szCs w:val="28"/>
        </w:rPr>
        <w:t>"</w:t>
      </w:r>
      <w:r w:rsidR="004510E5" w:rsidRPr="004510E5">
        <w:rPr>
          <w:szCs w:val="28"/>
        </w:rPr>
        <w:t>одного окна</w:t>
      </w:r>
      <w:r w:rsidR="000E4D99">
        <w:rPr>
          <w:szCs w:val="28"/>
        </w:rPr>
        <w:t>"</w:t>
      </w:r>
      <w:r w:rsidR="004510E5" w:rsidRPr="004510E5">
        <w:rPr>
          <w:szCs w:val="28"/>
        </w:rPr>
        <w:t xml:space="preserve"> АО </w:t>
      </w:r>
      <w:r w:rsidR="000E4D99">
        <w:rPr>
          <w:szCs w:val="28"/>
        </w:rPr>
        <w:t>"</w:t>
      </w:r>
      <w:r w:rsidR="004510E5" w:rsidRPr="004510E5">
        <w:rPr>
          <w:szCs w:val="28"/>
        </w:rPr>
        <w:t>Корпорация развития Мурманской области</w:t>
      </w:r>
      <w:r w:rsidR="000E4D99">
        <w:rPr>
          <w:szCs w:val="28"/>
        </w:rPr>
        <w:t>"</w:t>
      </w:r>
      <w:r w:rsidR="004510E5" w:rsidRPr="004510E5">
        <w:rPr>
          <w:szCs w:val="28"/>
        </w:rPr>
        <w:t xml:space="preserve">, что </w:t>
      </w:r>
      <w:r w:rsidR="004510E5" w:rsidRPr="00CF2686">
        <w:rPr>
          <w:szCs w:val="28"/>
        </w:rPr>
        <w:t xml:space="preserve">обусловлено оптимизацией расходов </w:t>
      </w:r>
      <w:r w:rsidR="00CF2686" w:rsidRPr="00CF2686">
        <w:rPr>
          <w:szCs w:val="28"/>
        </w:rPr>
        <w:t>на обеспечение деятельности общества</w:t>
      </w:r>
      <w:r w:rsidR="001E7305">
        <w:rPr>
          <w:szCs w:val="28"/>
        </w:rPr>
        <w:t>.</w:t>
      </w:r>
    </w:p>
    <w:p w14:paraId="71319BF3" w14:textId="6C69E364" w:rsidR="004510E5" w:rsidRPr="00F03DA5" w:rsidRDefault="00DF137B" w:rsidP="00FF5F07">
      <w:pPr>
        <w:pStyle w:val="a8"/>
        <w:ind w:firstLine="709"/>
        <w:rPr>
          <w:sz w:val="24"/>
          <w:szCs w:val="28"/>
        </w:rPr>
      </w:pPr>
      <w:r w:rsidRPr="00DF137B">
        <w:rPr>
          <w:sz w:val="24"/>
          <w:szCs w:val="24"/>
        </w:rPr>
        <w:t>В рамках подпрограммы в полном объеме не освоены бюджетные ассигнования в размере</w:t>
      </w:r>
      <w:r w:rsidR="0020318D">
        <w:rPr>
          <w:sz w:val="24"/>
          <w:szCs w:val="24"/>
        </w:rPr>
        <w:t xml:space="preserve"> </w:t>
      </w:r>
      <w:r w:rsidR="004510E5" w:rsidRPr="004510E5">
        <w:rPr>
          <w:sz w:val="24"/>
          <w:szCs w:val="28"/>
        </w:rPr>
        <w:t>1</w:t>
      </w:r>
      <w:r w:rsidR="0020318D">
        <w:rPr>
          <w:sz w:val="24"/>
          <w:szCs w:val="28"/>
        </w:rPr>
        <w:t> 714 761,5</w:t>
      </w:r>
      <w:r>
        <w:rPr>
          <w:sz w:val="24"/>
          <w:szCs w:val="28"/>
        </w:rPr>
        <w:t xml:space="preserve"> тыс. рублей</w:t>
      </w:r>
      <w:r w:rsidR="004510E5" w:rsidRPr="004510E5">
        <w:rPr>
          <w:sz w:val="24"/>
          <w:szCs w:val="28"/>
        </w:rPr>
        <w:t xml:space="preserve"> </w:t>
      </w:r>
      <w:r w:rsidR="0020318D">
        <w:rPr>
          <w:sz w:val="24"/>
          <w:szCs w:val="28"/>
        </w:rPr>
        <w:t>на</w:t>
      </w:r>
      <w:r w:rsidR="004510E5" w:rsidRPr="004510E5">
        <w:rPr>
          <w:sz w:val="24"/>
          <w:szCs w:val="28"/>
        </w:rPr>
        <w:t xml:space="preserve"> реализаци</w:t>
      </w:r>
      <w:r w:rsidR="0020318D">
        <w:rPr>
          <w:sz w:val="24"/>
          <w:szCs w:val="28"/>
        </w:rPr>
        <w:t>ю</w:t>
      </w:r>
      <w:r w:rsidR="004510E5" w:rsidRPr="004510E5">
        <w:rPr>
          <w:sz w:val="24"/>
          <w:szCs w:val="28"/>
        </w:rPr>
        <w:t xml:space="preserve"> инфраструктурного проекта </w:t>
      </w:r>
      <w:r w:rsidR="000E4D99">
        <w:rPr>
          <w:sz w:val="24"/>
          <w:szCs w:val="28"/>
        </w:rPr>
        <w:t>"</w:t>
      </w:r>
      <w:r w:rsidR="004510E5" w:rsidRPr="004510E5">
        <w:rPr>
          <w:sz w:val="24"/>
          <w:szCs w:val="28"/>
        </w:rPr>
        <w:t xml:space="preserve">Культурно-деловой центр </w:t>
      </w:r>
      <w:r w:rsidR="000E4D99">
        <w:rPr>
          <w:sz w:val="24"/>
          <w:szCs w:val="28"/>
        </w:rPr>
        <w:t>"</w:t>
      </w:r>
      <w:r w:rsidR="004510E5" w:rsidRPr="004510E5">
        <w:rPr>
          <w:sz w:val="24"/>
          <w:szCs w:val="28"/>
        </w:rPr>
        <w:t>Новый Мурманск</w:t>
      </w:r>
      <w:r w:rsidR="000E4D99">
        <w:rPr>
          <w:sz w:val="24"/>
          <w:szCs w:val="28"/>
        </w:rPr>
        <w:t>"</w:t>
      </w:r>
      <w:r w:rsidR="004510E5" w:rsidRPr="004510E5">
        <w:rPr>
          <w:sz w:val="24"/>
          <w:szCs w:val="28"/>
        </w:rPr>
        <w:t xml:space="preserve">, </w:t>
      </w:r>
      <w:r w:rsidR="004510E5" w:rsidRPr="00F03DA5">
        <w:rPr>
          <w:sz w:val="24"/>
          <w:szCs w:val="28"/>
        </w:rPr>
        <w:t xml:space="preserve">что обусловлено </w:t>
      </w:r>
      <w:r w:rsidR="00F03DA5" w:rsidRPr="00F03DA5">
        <w:rPr>
          <w:sz w:val="24"/>
          <w:szCs w:val="28"/>
        </w:rPr>
        <w:t xml:space="preserve">изменением ранее отобранных </w:t>
      </w:r>
      <w:r w:rsidR="00F03DA5" w:rsidRPr="00F03DA5">
        <w:rPr>
          <w:sz w:val="24"/>
          <w:szCs w:val="28"/>
        </w:rPr>
        <w:lastRenderedPageBreak/>
        <w:t>инфраструктурных проектов, источником финансового обеспечения которых является инфраструктурный бюджетный кредит (протоколом Президиума (штабом) Правительственной комиссии по региональному развитию в Российской Федерации от 23.03.2024 №</w:t>
      </w:r>
      <w:r w:rsidR="00027E3D">
        <w:rPr>
          <w:sz w:val="24"/>
          <w:szCs w:val="28"/>
        </w:rPr>
        <w:t xml:space="preserve"> </w:t>
      </w:r>
      <w:r w:rsidR="00F03DA5" w:rsidRPr="00F03DA5">
        <w:rPr>
          <w:sz w:val="24"/>
          <w:szCs w:val="28"/>
        </w:rPr>
        <w:t xml:space="preserve">24пр взамен инфраструктурного проекта </w:t>
      </w:r>
      <w:r w:rsidR="000E4D99">
        <w:rPr>
          <w:sz w:val="24"/>
          <w:szCs w:val="28"/>
        </w:rPr>
        <w:t>"</w:t>
      </w:r>
      <w:r w:rsidR="00F03DA5" w:rsidRPr="00F03DA5">
        <w:rPr>
          <w:sz w:val="24"/>
          <w:szCs w:val="28"/>
        </w:rPr>
        <w:t xml:space="preserve">Культурно-деловой центр </w:t>
      </w:r>
      <w:r w:rsidR="000E4D99">
        <w:rPr>
          <w:sz w:val="24"/>
          <w:szCs w:val="28"/>
        </w:rPr>
        <w:t>"</w:t>
      </w:r>
      <w:r w:rsidR="00F03DA5" w:rsidRPr="00F03DA5">
        <w:rPr>
          <w:sz w:val="24"/>
          <w:szCs w:val="28"/>
        </w:rPr>
        <w:t>Новый Мурманск</w:t>
      </w:r>
      <w:r w:rsidR="000E4D99">
        <w:rPr>
          <w:sz w:val="24"/>
          <w:szCs w:val="28"/>
        </w:rPr>
        <w:t>"</w:t>
      </w:r>
      <w:r w:rsidR="00F03DA5" w:rsidRPr="00F03DA5">
        <w:rPr>
          <w:sz w:val="24"/>
          <w:szCs w:val="28"/>
        </w:rPr>
        <w:t xml:space="preserve"> одобрена реализация трех новых проектов Мурманской области)</w:t>
      </w:r>
      <w:r w:rsidR="0020318D">
        <w:rPr>
          <w:sz w:val="24"/>
          <w:szCs w:val="28"/>
        </w:rPr>
        <w:t xml:space="preserve">. </w:t>
      </w:r>
    </w:p>
    <w:p w14:paraId="64021D25" w14:textId="77777777" w:rsidR="00334DD7" w:rsidRDefault="00334DD7" w:rsidP="00F8344C">
      <w:pPr>
        <w:pStyle w:val="a8"/>
        <w:ind w:firstLine="709"/>
        <w:rPr>
          <w:b/>
          <w:i/>
          <w:sz w:val="24"/>
          <w:szCs w:val="28"/>
        </w:rPr>
      </w:pPr>
    </w:p>
    <w:p w14:paraId="0588A573" w14:textId="4099C654" w:rsidR="001E3255" w:rsidRPr="00E53AEF" w:rsidRDefault="00452537" w:rsidP="00F8344C">
      <w:pPr>
        <w:pStyle w:val="a8"/>
        <w:ind w:firstLine="709"/>
        <w:rPr>
          <w:b/>
          <w:i/>
          <w:sz w:val="24"/>
          <w:szCs w:val="28"/>
        </w:rPr>
      </w:pPr>
      <w:r w:rsidRPr="00E53AEF">
        <w:rPr>
          <w:b/>
          <w:i/>
          <w:sz w:val="24"/>
          <w:szCs w:val="28"/>
        </w:rPr>
        <w:t xml:space="preserve">Подпрограмма 2. </w:t>
      </w:r>
      <w:r w:rsidR="000E4D99">
        <w:rPr>
          <w:b/>
          <w:i/>
          <w:sz w:val="24"/>
          <w:szCs w:val="28"/>
        </w:rPr>
        <w:t>"</w:t>
      </w:r>
      <w:r w:rsidRPr="00E53AEF">
        <w:rPr>
          <w:b/>
          <w:i/>
          <w:sz w:val="24"/>
          <w:szCs w:val="28"/>
        </w:rPr>
        <w:t>Поддержка малого и среднего предпринимательства</w:t>
      </w:r>
      <w:r w:rsidR="000E4D99">
        <w:rPr>
          <w:b/>
          <w:i/>
          <w:sz w:val="24"/>
          <w:szCs w:val="28"/>
        </w:rPr>
        <w:t>"</w:t>
      </w:r>
      <w:r w:rsidR="00EA2C26" w:rsidRPr="00E53AEF">
        <w:rPr>
          <w:b/>
          <w:i/>
          <w:sz w:val="24"/>
          <w:szCs w:val="28"/>
        </w:rPr>
        <w:t xml:space="preserve"> </w:t>
      </w:r>
    </w:p>
    <w:p w14:paraId="3CD9FCDF" w14:textId="5AFA598D" w:rsidR="006062F6" w:rsidRPr="0011746A" w:rsidRDefault="006062F6" w:rsidP="006062F6">
      <w:pPr>
        <w:ind w:firstLine="709"/>
        <w:jc w:val="both"/>
        <w:rPr>
          <w:szCs w:val="28"/>
        </w:rPr>
      </w:pPr>
      <w:r w:rsidRPr="006062F6">
        <w:rPr>
          <w:szCs w:val="28"/>
        </w:rPr>
        <w:t>6</w:t>
      </w:r>
      <w:r>
        <w:rPr>
          <w:szCs w:val="28"/>
        </w:rPr>
        <w:t xml:space="preserve"> </w:t>
      </w:r>
      <w:r w:rsidRPr="006062F6">
        <w:rPr>
          <w:szCs w:val="28"/>
        </w:rPr>
        <w:t xml:space="preserve">228,4 тыс. рублей, что составляет 15,3 % от запланированных бюджетных назначений, в рамках реализации мероприятия </w:t>
      </w:r>
      <w:r w:rsidR="000E4D99">
        <w:rPr>
          <w:szCs w:val="28"/>
        </w:rPr>
        <w:t>"</w:t>
      </w:r>
      <w:r w:rsidRPr="006062F6">
        <w:rPr>
          <w:szCs w:val="28"/>
        </w:rPr>
        <w:t xml:space="preserve">Предоставление гранта </w:t>
      </w:r>
      <w:r w:rsidR="000E4D99">
        <w:rPr>
          <w:szCs w:val="28"/>
        </w:rPr>
        <w:t>"</w:t>
      </w:r>
      <w:r w:rsidRPr="006062F6">
        <w:rPr>
          <w:szCs w:val="28"/>
        </w:rPr>
        <w:t>Губернаторский старт</w:t>
      </w:r>
      <w:r w:rsidR="000E4D99">
        <w:rPr>
          <w:szCs w:val="28"/>
        </w:rPr>
        <w:t>"</w:t>
      </w:r>
      <w:r w:rsidRPr="006062F6">
        <w:rPr>
          <w:szCs w:val="28"/>
        </w:rPr>
        <w:t xml:space="preserve"> на поддержку предпринимательских инициатив</w:t>
      </w:r>
      <w:r w:rsidR="000E4D99">
        <w:rPr>
          <w:szCs w:val="28"/>
        </w:rPr>
        <w:t>"</w:t>
      </w:r>
      <w:r w:rsidRPr="006062F6">
        <w:rPr>
          <w:szCs w:val="28"/>
        </w:rPr>
        <w:t xml:space="preserve">, что обусловлено </w:t>
      </w:r>
      <w:r w:rsidR="0011746A" w:rsidRPr="0011746A">
        <w:rPr>
          <w:szCs w:val="28"/>
        </w:rPr>
        <w:t>отказом по собственной инициативе трех победителей отбора от получения субсидии</w:t>
      </w:r>
      <w:r w:rsidRPr="0011746A">
        <w:rPr>
          <w:szCs w:val="28"/>
        </w:rPr>
        <w:t>;</w:t>
      </w:r>
    </w:p>
    <w:p w14:paraId="33F42344" w14:textId="2D91C918" w:rsidR="006062F6" w:rsidRPr="00325DA2" w:rsidRDefault="006062F6" w:rsidP="006062F6">
      <w:pPr>
        <w:ind w:firstLine="709"/>
        <w:jc w:val="both"/>
        <w:rPr>
          <w:szCs w:val="28"/>
        </w:rPr>
      </w:pPr>
      <w:r w:rsidRPr="006062F6">
        <w:rPr>
          <w:szCs w:val="28"/>
        </w:rPr>
        <w:t xml:space="preserve">109,3 тыс. рублей, что составляет 42,4 % от запланированных бюджетных назначений, в рамках реализации мероприятия </w:t>
      </w:r>
      <w:r w:rsidR="000E4D99">
        <w:rPr>
          <w:szCs w:val="28"/>
        </w:rPr>
        <w:t>"</w:t>
      </w:r>
      <w:r w:rsidRPr="00325DA2">
        <w:rPr>
          <w:szCs w:val="28"/>
        </w:rPr>
        <w:t>Подготовка управленческих кадров для организаций народного хозяйства Российской Федерации</w:t>
      </w:r>
      <w:r w:rsidR="000E4D99">
        <w:rPr>
          <w:szCs w:val="28"/>
        </w:rPr>
        <w:t>"</w:t>
      </w:r>
      <w:r w:rsidRPr="00325DA2">
        <w:rPr>
          <w:szCs w:val="28"/>
        </w:rPr>
        <w:t xml:space="preserve">, что обусловлено </w:t>
      </w:r>
      <w:r w:rsidR="00325DA2" w:rsidRPr="00325DA2">
        <w:rPr>
          <w:szCs w:val="28"/>
        </w:rPr>
        <w:t xml:space="preserve">уменьшением количества </w:t>
      </w:r>
      <w:r w:rsidRPr="00325DA2">
        <w:rPr>
          <w:szCs w:val="28"/>
        </w:rPr>
        <w:t>претендентов</w:t>
      </w:r>
      <w:r w:rsidR="00325DA2" w:rsidRPr="00325DA2">
        <w:rPr>
          <w:szCs w:val="28"/>
        </w:rPr>
        <w:t>, запланированных к прохождению обучения.</w:t>
      </w:r>
    </w:p>
    <w:p w14:paraId="49922C03" w14:textId="77777777" w:rsidR="006062F6" w:rsidRDefault="006062F6" w:rsidP="00F8344C">
      <w:pPr>
        <w:ind w:firstLine="709"/>
        <w:jc w:val="both"/>
        <w:rPr>
          <w:color w:val="FF0000"/>
        </w:rPr>
      </w:pPr>
    </w:p>
    <w:p w14:paraId="015FB26A" w14:textId="3F6AEB90" w:rsidR="005972D5" w:rsidRPr="00E53AEF" w:rsidRDefault="00452537" w:rsidP="00F8344C">
      <w:pPr>
        <w:pStyle w:val="a8"/>
        <w:ind w:firstLine="709"/>
        <w:rPr>
          <w:b/>
          <w:i/>
          <w:sz w:val="24"/>
          <w:szCs w:val="28"/>
        </w:rPr>
      </w:pPr>
      <w:r w:rsidRPr="00E53AEF">
        <w:rPr>
          <w:b/>
          <w:i/>
          <w:sz w:val="24"/>
          <w:szCs w:val="28"/>
        </w:rPr>
        <w:t xml:space="preserve">Подпрограмма 4. </w:t>
      </w:r>
      <w:r w:rsidR="000E4D99">
        <w:rPr>
          <w:b/>
          <w:i/>
          <w:sz w:val="24"/>
          <w:szCs w:val="28"/>
        </w:rPr>
        <w:t>"</w:t>
      </w:r>
      <w:r w:rsidR="00453E14" w:rsidRPr="00E53AEF">
        <w:rPr>
          <w:b/>
          <w:i/>
          <w:sz w:val="24"/>
          <w:szCs w:val="28"/>
        </w:rPr>
        <w:t>Развитие международных и внешнеэкономических связей, приграничного, межрегионального сотрудничества</w:t>
      </w:r>
      <w:r w:rsidR="000E4D99">
        <w:rPr>
          <w:b/>
          <w:i/>
          <w:sz w:val="24"/>
          <w:szCs w:val="28"/>
        </w:rPr>
        <w:t>"</w:t>
      </w:r>
    </w:p>
    <w:p w14:paraId="2856EAE7" w14:textId="22B33ED5" w:rsidR="00024926" w:rsidRPr="00024926" w:rsidRDefault="00024926" w:rsidP="00F8344C">
      <w:pPr>
        <w:ind w:firstLine="709"/>
        <w:jc w:val="both"/>
      </w:pPr>
      <w:r w:rsidRPr="00024926">
        <w:rPr>
          <w:szCs w:val="28"/>
        </w:rPr>
        <w:t xml:space="preserve">В рамках подпрограммы не освоены бюджетные ассигнования в размере 487,9 тыс. рублей, что составляет 87,5 % от запланированных бюджетных назначений, в рамках реализации мероприятия </w:t>
      </w:r>
      <w:r w:rsidR="000E4D99">
        <w:rPr>
          <w:szCs w:val="28"/>
        </w:rPr>
        <w:t>"</w:t>
      </w:r>
      <w:r w:rsidRPr="00024926">
        <w:rPr>
          <w:szCs w:val="28"/>
        </w:rPr>
        <w:t>Организация и проведение международных и межрегиональных мероприятий в сфере развития международных, внешнеэкономических связей и межрегионального сотрудничества</w:t>
      </w:r>
      <w:r w:rsidR="000E4D99">
        <w:rPr>
          <w:szCs w:val="28"/>
        </w:rPr>
        <w:t>"</w:t>
      </w:r>
      <w:r w:rsidRPr="00024926">
        <w:rPr>
          <w:szCs w:val="28"/>
        </w:rPr>
        <w:t xml:space="preserve">, что обусловлено изменением формата и переносом ранее запланированных мероприятий, визитов иностранных делегаций и бизнес-миссий, изменением формата действия международных программ и </w:t>
      </w:r>
      <w:r w:rsidRPr="00176020">
        <w:rPr>
          <w:szCs w:val="28"/>
        </w:rPr>
        <w:t xml:space="preserve">проектов </w:t>
      </w:r>
      <w:r w:rsidR="00176020" w:rsidRPr="00176020">
        <w:rPr>
          <w:szCs w:val="28"/>
        </w:rPr>
        <w:t>в условиях санкционного давления</w:t>
      </w:r>
      <w:r w:rsidRPr="00176020">
        <w:rPr>
          <w:szCs w:val="28"/>
        </w:rPr>
        <w:t>.</w:t>
      </w:r>
    </w:p>
    <w:p w14:paraId="4CDCA168" w14:textId="77777777" w:rsidR="00855518" w:rsidRPr="0071550F" w:rsidRDefault="00855518" w:rsidP="00F8344C">
      <w:pPr>
        <w:ind w:firstLine="709"/>
        <w:jc w:val="both"/>
        <w:rPr>
          <w:color w:val="FF0000"/>
        </w:rPr>
      </w:pPr>
    </w:p>
    <w:p w14:paraId="4728F0F7" w14:textId="73216BA5" w:rsidR="00F73622" w:rsidRPr="004510E5" w:rsidRDefault="00F73622" w:rsidP="00F8344C">
      <w:pPr>
        <w:pStyle w:val="a8"/>
        <w:ind w:firstLine="709"/>
        <w:rPr>
          <w:b/>
          <w:i/>
          <w:sz w:val="24"/>
          <w:szCs w:val="28"/>
        </w:rPr>
      </w:pPr>
      <w:r w:rsidRPr="004510E5">
        <w:rPr>
          <w:b/>
          <w:i/>
          <w:sz w:val="24"/>
          <w:szCs w:val="28"/>
        </w:rPr>
        <w:t xml:space="preserve">Подпрограмма 5. </w:t>
      </w:r>
      <w:r w:rsidR="000E4D99">
        <w:rPr>
          <w:b/>
          <w:i/>
          <w:sz w:val="24"/>
          <w:szCs w:val="28"/>
        </w:rPr>
        <w:t>"</w:t>
      </w:r>
      <w:r w:rsidR="00453E14" w:rsidRPr="004510E5">
        <w:rPr>
          <w:b/>
          <w:i/>
          <w:sz w:val="24"/>
          <w:szCs w:val="28"/>
        </w:rPr>
        <w:t>Обеспечение реализации государственной программы</w:t>
      </w:r>
      <w:r w:rsidR="000E4D99">
        <w:rPr>
          <w:b/>
          <w:i/>
          <w:sz w:val="24"/>
          <w:szCs w:val="28"/>
        </w:rPr>
        <w:t>"</w:t>
      </w:r>
    </w:p>
    <w:p w14:paraId="704E2884" w14:textId="2E22EB4F" w:rsidR="000055BD" w:rsidRPr="000055BD" w:rsidRDefault="000055BD" w:rsidP="003379C7">
      <w:pPr>
        <w:pStyle w:val="afc"/>
      </w:pPr>
      <w:r w:rsidRPr="008526F3">
        <w:t>4 549,7 тыс. рублей, что составляет 1,8 % от запланированных бюджетных назначений, в рамках реализации мероприятий по обеспечени</w:t>
      </w:r>
      <w:r w:rsidR="00A7051E" w:rsidRPr="008526F3">
        <w:t>ю</w:t>
      </w:r>
      <w:r w:rsidRPr="008526F3">
        <w:t xml:space="preserve"> реализации государственных функций </w:t>
      </w:r>
      <w:r w:rsidR="00A7051E" w:rsidRPr="008526F3">
        <w:t xml:space="preserve">исполнителей </w:t>
      </w:r>
      <w:r w:rsidR="000D5D5D" w:rsidRPr="008526F3">
        <w:t xml:space="preserve">государственной </w:t>
      </w:r>
      <w:r w:rsidR="00A7051E" w:rsidRPr="008526F3">
        <w:t>программы</w:t>
      </w:r>
      <w:r w:rsidRPr="008526F3">
        <w:t xml:space="preserve">,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w:t>
      </w:r>
      <w:r w:rsidR="00A7051E" w:rsidRPr="008526F3">
        <w:t xml:space="preserve">оптимизацией расходов на оказание услуг по профессиональной подготовке, переподготовке и повышению квалификации работников </w:t>
      </w:r>
      <w:r w:rsidR="006E1DEE" w:rsidRPr="008526F3">
        <w:t xml:space="preserve">, а также </w:t>
      </w:r>
      <w:r w:rsidRPr="008526F3">
        <w:t>экономией, сложившейся по результатам проведения конкурентных процедур.</w:t>
      </w:r>
    </w:p>
    <w:p w14:paraId="376C6A02" w14:textId="77777777" w:rsidR="00BF4731" w:rsidRPr="00741569" w:rsidRDefault="00BF4731" w:rsidP="005E6967">
      <w:pPr>
        <w:ind w:firstLine="709"/>
        <w:jc w:val="both"/>
        <w:rPr>
          <w:szCs w:val="28"/>
        </w:rPr>
      </w:pPr>
    </w:p>
    <w:p w14:paraId="3D1889AF" w14:textId="3099EDFA" w:rsidR="00671AB8" w:rsidRPr="00C34938" w:rsidRDefault="00855345" w:rsidP="00F8344C">
      <w:pPr>
        <w:pStyle w:val="1"/>
      </w:pPr>
      <w:r w:rsidRPr="00C34938">
        <w:t xml:space="preserve">Государственная программа </w:t>
      </w:r>
      <w:r w:rsidR="000E4D99">
        <w:t>"</w:t>
      </w:r>
      <w:r w:rsidR="00671AB8" w:rsidRPr="00C34938">
        <w:t>Информационное общество</w:t>
      </w:r>
      <w:r w:rsidR="000E4D99">
        <w:t>"</w:t>
      </w:r>
    </w:p>
    <w:p w14:paraId="7166D2DE" w14:textId="77777777" w:rsidR="000D6A83" w:rsidRPr="0071550F" w:rsidRDefault="000D6A83" w:rsidP="00F8344C">
      <w:pPr>
        <w:rPr>
          <w:color w:val="FF0000"/>
        </w:rPr>
      </w:pPr>
    </w:p>
    <w:p w14:paraId="10B475C1" w14:textId="48B3EE97" w:rsidR="00DB3094" w:rsidRPr="007638C6" w:rsidRDefault="00671AB8" w:rsidP="00F8344C">
      <w:pPr>
        <w:ind w:firstLine="709"/>
        <w:jc w:val="both"/>
        <w:rPr>
          <w:szCs w:val="28"/>
        </w:rPr>
      </w:pPr>
      <w:r w:rsidRPr="000B289B">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0B289B" w:rsidRPr="000B289B">
        <w:rPr>
          <w:szCs w:val="28"/>
        </w:rPr>
        <w:t xml:space="preserve"> </w:t>
      </w:r>
      <w:r w:rsidR="00FE4E0F">
        <w:rPr>
          <w:szCs w:val="28"/>
        </w:rPr>
        <w:t xml:space="preserve">                                </w:t>
      </w:r>
      <w:r w:rsidR="000B289B" w:rsidRPr="000B289B">
        <w:rPr>
          <w:szCs w:val="28"/>
        </w:rPr>
        <w:t>1 908 191,0</w:t>
      </w:r>
      <w:r w:rsidR="00EF6C8C" w:rsidRPr="000B289B">
        <w:rPr>
          <w:szCs w:val="28"/>
        </w:rPr>
        <w:t> </w:t>
      </w:r>
      <w:r w:rsidR="003359DD" w:rsidRPr="000B289B">
        <w:rPr>
          <w:szCs w:val="28"/>
        </w:rPr>
        <w:t>тыс. рублей</w:t>
      </w:r>
      <w:r w:rsidR="00466DDB" w:rsidRPr="000B289B">
        <w:rPr>
          <w:szCs w:val="28"/>
        </w:rPr>
        <w:t>.</w:t>
      </w:r>
      <w:r w:rsidR="00743004" w:rsidRPr="000B289B">
        <w:rPr>
          <w:szCs w:val="28"/>
        </w:rPr>
        <w:t xml:space="preserve"> Отклонения между показателями сводной бюджетной </w:t>
      </w:r>
      <w:r w:rsidR="00743004" w:rsidRPr="007638C6">
        <w:rPr>
          <w:szCs w:val="28"/>
        </w:rPr>
        <w:t xml:space="preserve">росписи областного бюджета и Закона об областном бюджете составляют </w:t>
      </w:r>
      <w:r w:rsidR="00692419" w:rsidRPr="007638C6">
        <w:rPr>
          <w:szCs w:val="28"/>
        </w:rPr>
        <w:t>(-)</w:t>
      </w:r>
      <w:r w:rsidR="000B289B" w:rsidRPr="007638C6">
        <w:rPr>
          <w:szCs w:val="28"/>
        </w:rPr>
        <w:t xml:space="preserve"> 1 515,4</w:t>
      </w:r>
      <w:r w:rsidR="00743004" w:rsidRPr="007638C6">
        <w:rPr>
          <w:szCs w:val="28"/>
        </w:rPr>
        <w:t> тыс. рублей</w:t>
      </w:r>
      <w:r w:rsidR="00571829" w:rsidRPr="007638C6">
        <w:rPr>
          <w:szCs w:val="28"/>
        </w:rPr>
        <w:t xml:space="preserve">, или </w:t>
      </w:r>
      <w:r w:rsidR="00692419" w:rsidRPr="007638C6">
        <w:rPr>
          <w:szCs w:val="28"/>
        </w:rPr>
        <w:t xml:space="preserve">(-) </w:t>
      </w:r>
      <w:r w:rsidR="000B289B" w:rsidRPr="007638C6">
        <w:rPr>
          <w:szCs w:val="28"/>
        </w:rPr>
        <w:t xml:space="preserve">0,1 </w:t>
      </w:r>
      <w:r w:rsidR="00571829" w:rsidRPr="007638C6">
        <w:rPr>
          <w:szCs w:val="28"/>
        </w:rPr>
        <w:t>%,</w:t>
      </w:r>
      <w:r w:rsidR="00743004" w:rsidRPr="007638C6">
        <w:rPr>
          <w:szCs w:val="28"/>
        </w:rPr>
        <w:t xml:space="preserve"> и связаны с</w:t>
      </w:r>
      <w:r w:rsidR="00DB3094" w:rsidRPr="007638C6">
        <w:rPr>
          <w:szCs w:val="28"/>
        </w:rPr>
        <w:t xml:space="preserve"> </w:t>
      </w:r>
      <w:r w:rsidR="00DB3094" w:rsidRPr="00F24A84">
        <w:rPr>
          <w:szCs w:val="28"/>
        </w:rPr>
        <w:t xml:space="preserve">уменьшением </w:t>
      </w:r>
      <w:r w:rsidR="00ED5EE8" w:rsidRPr="00F24A84">
        <w:rPr>
          <w:szCs w:val="28"/>
        </w:rPr>
        <w:t xml:space="preserve">средств на </w:t>
      </w:r>
      <w:r w:rsidR="007638C6" w:rsidRPr="00F24A84">
        <w:rPr>
          <w:szCs w:val="28"/>
        </w:rPr>
        <w:t>циф</w:t>
      </w:r>
      <w:r w:rsidR="00F24A84" w:rsidRPr="00F24A84">
        <w:rPr>
          <w:szCs w:val="28"/>
        </w:rPr>
        <w:t>ровизацию городского управления</w:t>
      </w:r>
      <w:r w:rsidR="00235C96" w:rsidRPr="00F24A84">
        <w:rPr>
          <w:szCs w:val="28"/>
        </w:rPr>
        <w:t>.</w:t>
      </w:r>
    </w:p>
    <w:p w14:paraId="76161E30" w14:textId="7D6994AA" w:rsidR="00671AB8" w:rsidRPr="00F81B61" w:rsidRDefault="00671AB8" w:rsidP="00F8344C">
      <w:pPr>
        <w:pStyle w:val="a8"/>
        <w:ind w:firstLine="709"/>
        <w:rPr>
          <w:sz w:val="24"/>
          <w:szCs w:val="28"/>
        </w:rPr>
      </w:pPr>
      <w:r w:rsidRPr="00F81B61">
        <w:rPr>
          <w:sz w:val="24"/>
          <w:szCs w:val="28"/>
        </w:rPr>
        <w:t xml:space="preserve">В целом по государственной программе исполнение составило </w:t>
      </w:r>
      <w:r w:rsidR="00F81B61" w:rsidRPr="00F81B61">
        <w:rPr>
          <w:sz w:val="24"/>
          <w:szCs w:val="28"/>
        </w:rPr>
        <w:t>1 883 982,0</w:t>
      </w:r>
      <w:r w:rsidR="009415AF" w:rsidRPr="00F81B61">
        <w:rPr>
          <w:sz w:val="24"/>
          <w:szCs w:val="28"/>
        </w:rPr>
        <w:t xml:space="preserve"> </w:t>
      </w:r>
      <w:r w:rsidR="00B1104A" w:rsidRPr="00F81B61">
        <w:rPr>
          <w:sz w:val="24"/>
          <w:szCs w:val="28"/>
        </w:rPr>
        <w:t>тыс. рублей</w:t>
      </w:r>
      <w:r w:rsidR="00FA446A" w:rsidRPr="00F81B61">
        <w:rPr>
          <w:sz w:val="24"/>
          <w:szCs w:val="28"/>
        </w:rPr>
        <w:t>,</w:t>
      </w:r>
      <w:r w:rsidR="00B1104A" w:rsidRPr="00F81B61">
        <w:rPr>
          <w:sz w:val="24"/>
          <w:szCs w:val="28"/>
        </w:rPr>
        <w:t xml:space="preserve"> </w:t>
      </w:r>
      <w:r w:rsidR="00FA446A" w:rsidRPr="00F81B61">
        <w:rPr>
          <w:sz w:val="24"/>
          <w:szCs w:val="28"/>
        </w:rPr>
        <w:t xml:space="preserve">или </w:t>
      </w:r>
      <w:r w:rsidR="00286098" w:rsidRPr="00F81B61">
        <w:rPr>
          <w:sz w:val="24"/>
          <w:szCs w:val="28"/>
        </w:rPr>
        <w:t>9</w:t>
      </w:r>
      <w:r w:rsidR="00F81B61" w:rsidRPr="00F81B61">
        <w:rPr>
          <w:sz w:val="24"/>
          <w:szCs w:val="28"/>
        </w:rPr>
        <w:t>8</w:t>
      </w:r>
      <w:r w:rsidR="00286098" w:rsidRPr="00F81B61">
        <w:rPr>
          <w:sz w:val="24"/>
          <w:szCs w:val="28"/>
        </w:rPr>
        <w:t>,</w:t>
      </w:r>
      <w:r w:rsidR="00F81B61" w:rsidRPr="00F81B61">
        <w:rPr>
          <w:sz w:val="24"/>
          <w:szCs w:val="28"/>
        </w:rPr>
        <w:t>8</w:t>
      </w:r>
      <w:r w:rsidRPr="00F81B61">
        <w:rPr>
          <w:sz w:val="24"/>
          <w:szCs w:val="28"/>
        </w:rPr>
        <w:t xml:space="preserve"> % от уточненных бюджетных назначений.</w:t>
      </w:r>
    </w:p>
    <w:p w14:paraId="499116AA" w14:textId="77777777" w:rsidR="00671AB8" w:rsidRPr="000A4E9A" w:rsidRDefault="00671AB8" w:rsidP="00F8344C">
      <w:pPr>
        <w:pStyle w:val="a8"/>
        <w:ind w:firstLine="709"/>
        <w:rPr>
          <w:sz w:val="24"/>
          <w:szCs w:val="28"/>
        </w:rPr>
      </w:pPr>
      <w:r w:rsidRPr="000A4E9A">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5E1F6214" w14:textId="77777777" w:rsidR="00EC1A81" w:rsidRDefault="003359DD" w:rsidP="00687C23">
      <w:pPr>
        <w:pStyle w:val="a8"/>
        <w:ind w:firstLine="709"/>
        <w:jc w:val="right"/>
        <w:rPr>
          <w:i/>
          <w:sz w:val="24"/>
          <w:szCs w:val="28"/>
        </w:rPr>
      </w:pPr>
      <w:r w:rsidRPr="000A4E9A">
        <w:rPr>
          <w:i/>
          <w:sz w:val="24"/>
          <w:szCs w:val="28"/>
        </w:rPr>
        <w:t>тыс. рублей</w:t>
      </w:r>
    </w:p>
    <w:tbl>
      <w:tblPr>
        <w:tblW w:w="9776" w:type="dxa"/>
        <w:tblInd w:w="113" w:type="dxa"/>
        <w:tblLayout w:type="fixed"/>
        <w:tblLook w:val="04A0" w:firstRow="1" w:lastRow="0" w:firstColumn="1" w:lastColumn="0" w:noHBand="0" w:noVBand="1"/>
      </w:tblPr>
      <w:tblGrid>
        <w:gridCol w:w="4815"/>
        <w:gridCol w:w="1276"/>
        <w:gridCol w:w="1417"/>
        <w:gridCol w:w="1276"/>
        <w:gridCol w:w="992"/>
      </w:tblGrid>
      <w:tr w:rsidR="000A4E9A" w:rsidRPr="000A4E9A" w14:paraId="3D0E4788" w14:textId="77777777" w:rsidTr="000A4E9A">
        <w:trPr>
          <w:trHeight w:val="825"/>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A232" w14:textId="77777777" w:rsidR="000A4E9A" w:rsidRPr="000A4E9A" w:rsidRDefault="000A4E9A" w:rsidP="000A4E9A">
            <w:pPr>
              <w:jc w:val="center"/>
              <w:rPr>
                <w:color w:val="000000"/>
                <w:sz w:val="20"/>
                <w:szCs w:val="20"/>
              </w:rPr>
            </w:pPr>
            <w:r w:rsidRPr="000A4E9A">
              <w:rPr>
                <w:color w:val="000000"/>
                <w:sz w:val="20"/>
                <w:szCs w:val="20"/>
              </w:rPr>
              <w:lastRenderedPageBreak/>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FC312F" w14:textId="77777777" w:rsidR="000A4E9A" w:rsidRPr="000A4E9A" w:rsidRDefault="000A4E9A" w:rsidP="000A4E9A">
            <w:pPr>
              <w:jc w:val="center"/>
              <w:rPr>
                <w:color w:val="000000"/>
                <w:sz w:val="20"/>
                <w:szCs w:val="20"/>
              </w:rPr>
            </w:pPr>
            <w:r w:rsidRPr="000A4E9A">
              <w:rPr>
                <w:color w:val="000000"/>
                <w:sz w:val="20"/>
                <w:szCs w:val="20"/>
              </w:rPr>
              <w:t>Сводная бюджетная роспись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F78375" w14:textId="77777777" w:rsidR="000A4E9A" w:rsidRPr="000A4E9A" w:rsidRDefault="000A4E9A" w:rsidP="000A4E9A">
            <w:pPr>
              <w:jc w:val="center"/>
              <w:rPr>
                <w:color w:val="000000"/>
                <w:sz w:val="20"/>
                <w:szCs w:val="20"/>
              </w:rPr>
            </w:pPr>
            <w:r w:rsidRPr="000A4E9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7AFFDC" w14:textId="77777777" w:rsidR="000A4E9A" w:rsidRPr="000A4E9A" w:rsidRDefault="000A4E9A" w:rsidP="000A4E9A">
            <w:pPr>
              <w:jc w:val="center"/>
              <w:rPr>
                <w:color w:val="000000"/>
                <w:sz w:val="20"/>
                <w:szCs w:val="20"/>
              </w:rPr>
            </w:pPr>
            <w:r w:rsidRPr="000A4E9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B68B63" w14:textId="77777777" w:rsidR="000A4E9A" w:rsidRPr="000A4E9A" w:rsidRDefault="000A4E9A" w:rsidP="000A4E9A">
            <w:pPr>
              <w:jc w:val="center"/>
              <w:rPr>
                <w:color w:val="000000"/>
                <w:sz w:val="20"/>
                <w:szCs w:val="20"/>
              </w:rPr>
            </w:pPr>
            <w:r w:rsidRPr="000A4E9A">
              <w:rPr>
                <w:color w:val="000000"/>
                <w:sz w:val="20"/>
                <w:szCs w:val="20"/>
              </w:rPr>
              <w:t>% исполнения</w:t>
            </w:r>
          </w:p>
        </w:tc>
      </w:tr>
      <w:tr w:rsidR="000A4E9A" w:rsidRPr="000A4E9A" w14:paraId="1268F03E" w14:textId="77777777" w:rsidTr="000A4E9A">
        <w:trPr>
          <w:trHeight w:val="255"/>
          <w:tblHead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7DAFBE7" w14:textId="77777777" w:rsidR="000A4E9A" w:rsidRPr="000A4E9A" w:rsidRDefault="000A4E9A" w:rsidP="000A4E9A">
            <w:pPr>
              <w:jc w:val="center"/>
              <w:rPr>
                <w:color w:val="000000"/>
                <w:sz w:val="20"/>
                <w:szCs w:val="20"/>
              </w:rPr>
            </w:pPr>
            <w:r w:rsidRPr="000A4E9A">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56FEC268" w14:textId="77777777" w:rsidR="000A4E9A" w:rsidRPr="000A4E9A" w:rsidRDefault="000A4E9A" w:rsidP="000A4E9A">
            <w:pPr>
              <w:jc w:val="center"/>
              <w:rPr>
                <w:color w:val="000000"/>
                <w:sz w:val="20"/>
                <w:szCs w:val="20"/>
              </w:rPr>
            </w:pPr>
            <w:r w:rsidRPr="000A4E9A">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0674E26E" w14:textId="77777777" w:rsidR="000A4E9A" w:rsidRPr="000A4E9A" w:rsidRDefault="000A4E9A" w:rsidP="000A4E9A">
            <w:pPr>
              <w:jc w:val="center"/>
              <w:rPr>
                <w:color w:val="000000"/>
                <w:sz w:val="20"/>
                <w:szCs w:val="20"/>
              </w:rPr>
            </w:pPr>
            <w:r w:rsidRPr="000A4E9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4D1F56D9" w14:textId="77777777" w:rsidR="000A4E9A" w:rsidRPr="000A4E9A" w:rsidRDefault="000A4E9A" w:rsidP="000A4E9A">
            <w:pPr>
              <w:jc w:val="center"/>
              <w:rPr>
                <w:color w:val="000000"/>
                <w:sz w:val="20"/>
                <w:szCs w:val="20"/>
              </w:rPr>
            </w:pPr>
            <w:r w:rsidRPr="000A4E9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4653A836" w14:textId="77777777" w:rsidR="000A4E9A" w:rsidRPr="000A4E9A" w:rsidRDefault="000A4E9A" w:rsidP="000A4E9A">
            <w:pPr>
              <w:jc w:val="center"/>
              <w:rPr>
                <w:color w:val="000000"/>
                <w:sz w:val="20"/>
                <w:szCs w:val="20"/>
              </w:rPr>
            </w:pPr>
            <w:r w:rsidRPr="000A4E9A">
              <w:rPr>
                <w:color w:val="000000"/>
                <w:sz w:val="20"/>
                <w:szCs w:val="20"/>
              </w:rPr>
              <w:t>5=3/2</w:t>
            </w:r>
          </w:p>
        </w:tc>
      </w:tr>
      <w:tr w:rsidR="000A4E9A" w:rsidRPr="000A4E9A" w14:paraId="759321AC" w14:textId="77777777" w:rsidTr="000A4E9A">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5ED53F15" w14:textId="77777777" w:rsidR="000A4E9A" w:rsidRPr="000A4E9A" w:rsidRDefault="000A4E9A" w:rsidP="000A4E9A">
            <w:pPr>
              <w:rPr>
                <w:color w:val="000000"/>
                <w:sz w:val="20"/>
                <w:szCs w:val="20"/>
              </w:rPr>
            </w:pPr>
            <w:r w:rsidRPr="000A4E9A">
              <w:rPr>
                <w:color w:val="000000"/>
                <w:sz w:val="20"/>
                <w:szCs w:val="20"/>
              </w:rPr>
              <w:t>Государственная программа "Информационное общество"</w:t>
            </w:r>
          </w:p>
        </w:tc>
        <w:tc>
          <w:tcPr>
            <w:tcW w:w="1276" w:type="dxa"/>
            <w:tcBorders>
              <w:top w:val="nil"/>
              <w:left w:val="nil"/>
              <w:bottom w:val="single" w:sz="4" w:space="0" w:color="auto"/>
              <w:right w:val="single" w:sz="4" w:space="0" w:color="auto"/>
            </w:tcBorders>
            <w:shd w:val="clear" w:color="auto" w:fill="auto"/>
            <w:hideMark/>
          </w:tcPr>
          <w:p w14:paraId="35E1EA30" w14:textId="77777777" w:rsidR="000A4E9A" w:rsidRPr="000A4E9A" w:rsidRDefault="000A4E9A" w:rsidP="000A4E9A">
            <w:pPr>
              <w:jc w:val="right"/>
              <w:rPr>
                <w:color w:val="000000"/>
                <w:sz w:val="20"/>
                <w:szCs w:val="20"/>
              </w:rPr>
            </w:pPr>
            <w:r w:rsidRPr="000A4E9A">
              <w:rPr>
                <w:color w:val="000000"/>
                <w:sz w:val="20"/>
                <w:szCs w:val="20"/>
              </w:rPr>
              <w:t>1 906 675,6</w:t>
            </w:r>
          </w:p>
        </w:tc>
        <w:tc>
          <w:tcPr>
            <w:tcW w:w="1417" w:type="dxa"/>
            <w:tcBorders>
              <w:top w:val="nil"/>
              <w:left w:val="nil"/>
              <w:bottom w:val="single" w:sz="4" w:space="0" w:color="auto"/>
              <w:right w:val="single" w:sz="4" w:space="0" w:color="auto"/>
            </w:tcBorders>
            <w:shd w:val="clear" w:color="auto" w:fill="auto"/>
            <w:hideMark/>
          </w:tcPr>
          <w:p w14:paraId="36E1F9F2" w14:textId="77777777" w:rsidR="000A4E9A" w:rsidRPr="000A4E9A" w:rsidRDefault="000A4E9A" w:rsidP="000A4E9A">
            <w:pPr>
              <w:jc w:val="right"/>
              <w:rPr>
                <w:color w:val="000000"/>
                <w:sz w:val="20"/>
                <w:szCs w:val="20"/>
              </w:rPr>
            </w:pPr>
            <w:r w:rsidRPr="000A4E9A">
              <w:rPr>
                <w:color w:val="000000"/>
                <w:sz w:val="20"/>
                <w:szCs w:val="20"/>
              </w:rPr>
              <w:t>1 883 982,0</w:t>
            </w:r>
          </w:p>
        </w:tc>
        <w:tc>
          <w:tcPr>
            <w:tcW w:w="1276" w:type="dxa"/>
            <w:tcBorders>
              <w:top w:val="nil"/>
              <w:left w:val="nil"/>
              <w:bottom w:val="single" w:sz="4" w:space="0" w:color="auto"/>
              <w:right w:val="single" w:sz="4" w:space="0" w:color="auto"/>
            </w:tcBorders>
            <w:shd w:val="clear" w:color="auto" w:fill="auto"/>
            <w:hideMark/>
          </w:tcPr>
          <w:p w14:paraId="163E8FD5" w14:textId="77777777" w:rsidR="000A4E9A" w:rsidRPr="000A4E9A" w:rsidRDefault="000A4E9A" w:rsidP="000A4E9A">
            <w:pPr>
              <w:jc w:val="right"/>
              <w:rPr>
                <w:color w:val="000000"/>
                <w:sz w:val="20"/>
                <w:szCs w:val="20"/>
              </w:rPr>
            </w:pPr>
            <w:r w:rsidRPr="000A4E9A">
              <w:rPr>
                <w:color w:val="000000"/>
                <w:sz w:val="20"/>
                <w:szCs w:val="20"/>
              </w:rPr>
              <w:t>-22 693,5</w:t>
            </w:r>
          </w:p>
        </w:tc>
        <w:tc>
          <w:tcPr>
            <w:tcW w:w="992" w:type="dxa"/>
            <w:tcBorders>
              <w:top w:val="nil"/>
              <w:left w:val="nil"/>
              <w:bottom w:val="single" w:sz="4" w:space="0" w:color="auto"/>
              <w:right w:val="single" w:sz="4" w:space="0" w:color="auto"/>
            </w:tcBorders>
            <w:shd w:val="clear" w:color="auto" w:fill="auto"/>
            <w:hideMark/>
          </w:tcPr>
          <w:p w14:paraId="7920ACD3" w14:textId="77777777" w:rsidR="000A4E9A" w:rsidRPr="000A4E9A" w:rsidRDefault="000A4E9A" w:rsidP="000A4E9A">
            <w:pPr>
              <w:jc w:val="right"/>
              <w:rPr>
                <w:color w:val="000000"/>
                <w:sz w:val="20"/>
                <w:szCs w:val="20"/>
              </w:rPr>
            </w:pPr>
            <w:r w:rsidRPr="000A4E9A">
              <w:rPr>
                <w:color w:val="000000"/>
                <w:sz w:val="20"/>
                <w:szCs w:val="20"/>
              </w:rPr>
              <w:t>98,8</w:t>
            </w:r>
          </w:p>
        </w:tc>
      </w:tr>
      <w:tr w:rsidR="000A4E9A" w:rsidRPr="000A4E9A" w14:paraId="7C9A22D0" w14:textId="77777777" w:rsidTr="000A4E9A">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287FA99D" w14:textId="77777777" w:rsidR="000A4E9A" w:rsidRPr="000A4E9A" w:rsidRDefault="000A4E9A" w:rsidP="000A4E9A">
            <w:pPr>
              <w:rPr>
                <w:color w:val="000000"/>
                <w:sz w:val="20"/>
                <w:szCs w:val="20"/>
              </w:rPr>
            </w:pPr>
            <w:r w:rsidRPr="000A4E9A">
              <w:rPr>
                <w:color w:val="000000"/>
                <w:sz w:val="20"/>
                <w:szCs w:val="20"/>
              </w:rPr>
              <w:t>Подпрограмма 1. "Развитие информационного общества и внедрение цифровых технологий"</w:t>
            </w:r>
          </w:p>
        </w:tc>
        <w:tc>
          <w:tcPr>
            <w:tcW w:w="1276" w:type="dxa"/>
            <w:tcBorders>
              <w:top w:val="nil"/>
              <w:left w:val="nil"/>
              <w:bottom w:val="single" w:sz="4" w:space="0" w:color="auto"/>
              <w:right w:val="single" w:sz="4" w:space="0" w:color="auto"/>
            </w:tcBorders>
            <w:shd w:val="clear" w:color="auto" w:fill="auto"/>
            <w:hideMark/>
          </w:tcPr>
          <w:p w14:paraId="449AB5B1" w14:textId="77777777" w:rsidR="000A4E9A" w:rsidRPr="000A4E9A" w:rsidRDefault="000A4E9A" w:rsidP="000A4E9A">
            <w:pPr>
              <w:jc w:val="right"/>
              <w:rPr>
                <w:color w:val="000000"/>
                <w:sz w:val="20"/>
                <w:szCs w:val="20"/>
              </w:rPr>
            </w:pPr>
            <w:r w:rsidRPr="000A4E9A">
              <w:rPr>
                <w:color w:val="000000"/>
                <w:sz w:val="20"/>
                <w:szCs w:val="20"/>
              </w:rPr>
              <w:t>1 201 393,7</w:t>
            </w:r>
          </w:p>
        </w:tc>
        <w:tc>
          <w:tcPr>
            <w:tcW w:w="1417" w:type="dxa"/>
            <w:tcBorders>
              <w:top w:val="nil"/>
              <w:left w:val="nil"/>
              <w:bottom w:val="single" w:sz="4" w:space="0" w:color="auto"/>
              <w:right w:val="single" w:sz="4" w:space="0" w:color="auto"/>
            </w:tcBorders>
            <w:shd w:val="clear" w:color="auto" w:fill="auto"/>
            <w:hideMark/>
          </w:tcPr>
          <w:p w14:paraId="7E390FFA" w14:textId="77777777" w:rsidR="000A4E9A" w:rsidRPr="000A4E9A" w:rsidRDefault="000A4E9A" w:rsidP="000A4E9A">
            <w:pPr>
              <w:jc w:val="right"/>
              <w:rPr>
                <w:color w:val="000000"/>
                <w:sz w:val="20"/>
                <w:szCs w:val="20"/>
              </w:rPr>
            </w:pPr>
            <w:r w:rsidRPr="000A4E9A">
              <w:rPr>
                <w:color w:val="000000"/>
                <w:sz w:val="20"/>
                <w:szCs w:val="20"/>
              </w:rPr>
              <w:t>1 185 077,9</w:t>
            </w:r>
          </w:p>
        </w:tc>
        <w:tc>
          <w:tcPr>
            <w:tcW w:w="1276" w:type="dxa"/>
            <w:tcBorders>
              <w:top w:val="nil"/>
              <w:left w:val="nil"/>
              <w:bottom w:val="single" w:sz="4" w:space="0" w:color="auto"/>
              <w:right w:val="single" w:sz="4" w:space="0" w:color="auto"/>
            </w:tcBorders>
            <w:shd w:val="clear" w:color="auto" w:fill="auto"/>
            <w:hideMark/>
          </w:tcPr>
          <w:p w14:paraId="6E26F15D" w14:textId="77777777" w:rsidR="000A4E9A" w:rsidRPr="000A4E9A" w:rsidRDefault="000A4E9A" w:rsidP="000A4E9A">
            <w:pPr>
              <w:jc w:val="right"/>
              <w:rPr>
                <w:color w:val="000000"/>
                <w:sz w:val="20"/>
                <w:szCs w:val="20"/>
              </w:rPr>
            </w:pPr>
            <w:r w:rsidRPr="000A4E9A">
              <w:rPr>
                <w:color w:val="000000"/>
                <w:sz w:val="20"/>
                <w:szCs w:val="20"/>
              </w:rPr>
              <w:t>-16 315,8</w:t>
            </w:r>
          </w:p>
        </w:tc>
        <w:tc>
          <w:tcPr>
            <w:tcW w:w="992" w:type="dxa"/>
            <w:tcBorders>
              <w:top w:val="nil"/>
              <w:left w:val="nil"/>
              <w:bottom w:val="single" w:sz="4" w:space="0" w:color="auto"/>
              <w:right w:val="single" w:sz="4" w:space="0" w:color="auto"/>
            </w:tcBorders>
            <w:shd w:val="clear" w:color="auto" w:fill="auto"/>
            <w:hideMark/>
          </w:tcPr>
          <w:p w14:paraId="67066D40" w14:textId="77777777" w:rsidR="000A4E9A" w:rsidRPr="000A4E9A" w:rsidRDefault="000A4E9A" w:rsidP="000A4E9A">
            <w:pPr>
              <w:jc w:val="right"/>
              <w:rPr>
                <w:color w:val="000000"/>
                <w:sz w:val="20"/>
                <w:szCs w:val="20"/>
              </w:rPr>
            </w:pPr>
            <w:r w:rsidRPr="000A4E9A">
              <w:rPr>
                <w:color w:val="000000"/>
                <w:sz w:val="20"/>
                <w:szCs w:val="20"/>
              </w:rPr>
              <w:t>98,6</w:t>
            </w:r>
          </w:p>
        </w:tc>
      </w:tr>
      <w:tr w:rsidR="000A4E9A" w:rsidRPr="000A4E9A" w14:paraId="39C36777" w14:textId="77777777" w:rsidTr="000A4E9A">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14:paraId="40367B5A" w14:textId="77777777" w:rsidR="000A4E9A" w:rsidRPr="000A4E9A" w:rsidRDefault="000A4E9A" w:rsidP="000A4E9A">
            <w:pPr>
              <w:rPr>
                <w:color w:val="000000"/>
                <w:sz w:val="20"/>
                <w:szCs w:val="20"/>
              </w:rPr>
            </w:pPr>
            <w:r w:rsidRPr="000A4E9A">
              <w:rPr>
                <w:color w:val="000000"/>
                <w:sz w:val="20"/>
                <w:szCs w:val="20"/>
              </w:rPr>
              <w:t>Подпрограмма 2. "Цифровая трансформация форматов взаимодействия населения Мурманской области и исполнительных органов Мурманской области и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14:paraId="0526F3DB" w14:textId="77777777" w:rsidR="000A4E9A" w:rsidRPr="000A4E9A" w:rsidRDefault="000A4E9A" w:rsidP="000A4E9A">
            <w:pPr>
              <w:jc w:val="right"/>
              <w:rPr>
                <w:color w:val="000000"/>
                <w:sz w:val="20"/>
                <w:szCs w:val="20"/>
              </w:rPr>
            </w:pPr>
            <w:r w:rsidRPr="000A4E9A">
              <w:rPr>
                <w:color w:val="000000"/>
                <w:sz w:val="20"/>
                <w:szCs w:val="20"/>
              </w:rPr>
              <w:t>705 281,9</w:t>
            </w:r>
          </w:p>
        </w:tc>
        <w:tc>
          <w:tcPr>
            <w:tcW w:w="1417" w:type="dxa"/>
            <w:tcBorders>
              <w:top w:val="nil"/>
              <w:left w:val="nil"/>
              <w:bottom w:val="single" w:sz="4" w:space="0" w:color="auto"/>
              <w:right w:val="single" w:sz="4" w:space="0" w:color="auto"/>
            </w:tcBorders>
            <w:shd w:val="clear" w:color="auto" w:fill="auto"/>
            <w:hideMark/>
          </w:tcPr>
          <w:p w14:paraId="4265C8F6" w14:textId="77777777" w:rsidR="000A4E9A" w:rsidRPr="000A4E9A" w:rsidRDefault="000A4E9A" w:rsidP="000A4E9A">
            <w:pPr>
              <w:jc w:val="right"/>
              <w:rPr>
                <w:color w:val="000000"/>
                <w:sz w:val="20"/>
                <w:szCs w:val="20"/>
              </w:rPr>
            </w:pPr>
            <w:r w:rsidRPr="000A4E9A">
              <w:rPr>
                <w:color w:val="000000"/>
                <w:sz w:val="20"/>
                <w:szCs w:val="20"/>
              </w:rPr>
              <w:t>698 904,2</w:t>
            </w:r>
          </w:p>
        </w:tc>
        <w:tc>
          <w:tcPr>
            <w:tcW w:w="1276" w:type="dxa"/>
            <w:tcBorders>
              <w:top w:val="nil"/>
              <w:left w:val="nil"/>
              <w:bottom w:val="single" w:sz="4" w:space="0" w:color="auto"/>
              <w:right w:val="single" w:sz="4" w:space="0" w:color="auto"/>
            </w:tcBorders>
            <w:shd w:val="clear" w:color="auto" w:fill="auto"/>
            <w:hideMark/>
          </w:tcPr>
          <w:p w14:paraId="55DB6C3E" w14:textId="77777777" w:rsidR="000A4E9A" w:rsidRPr="000A4E9A" w:rsidRDefault="000A4E9A" w:rsidP="000A4E9A">
            <w:pPr>
              <w:jc w:val="right"/>
              <w:rPr>
                <w:color w:val="000000"/>
                <w:sz w:val="20"/>
                <w:szCs w:val="20"/>
              </w:rPr>
            </w:pPr>
            <w:r w:rsidRPr="000A4E9A">
              <w:rPr>
                <w:color w:val="000000"/>
                <w:sz w:val="20"/>
                <w:szCs w:val="20"/>
              </w:rPr>
              <w:t>-6 377,7</w:t>
            </w:r>
          </w:p>
        </w:tc>
        <w:tc>
          <w:tcPr>
            <w:tcW w:w="992" w:type="dxa"/>
            <w:tcBorders>
              <w:top w:val="nil"/>
              <w:left w:val="nil"/>
              <w:bottom w:val="single" w:sz="4" w:space="0" w:color="auto"/>
              <w:right w:val="single" w:sz="4" w:space="0" w:color="auto"/>
            </w:tcBorders>
            <w:shd w:val="clear" w:color="auto" w:fill="auto"/>
            <w:hideMark/>
          </w:tcPr>
          <w:p w14:paraId="5DD46F6C" w14:textId="77777777" w:rsidR="000A4E9A" w:rsidRPr="000A4E9A" w:rsidRDefault="000A4E9A" w:rsidP="000A4E9A">
            <w:pPr>
              <w:jc w:val="right"/>
              <w:rPr>
                <w:color w:val="000000"/>
                <w:sz w:val="20"/>
                <w:szCs w:val="20"/>
              </w:rPr>
            </w:pPr>
            <w:r w:rsidRPr="000A4E9A">
              <w:rPr>
                <w:color w:val="000000"/>
                <w:sz w:val="20"/>
                <w:szCs w:val="20"/>
              </w:rPr>
              <w:t>99,1</w:t>
            </w:r>
          </w:p>
        </w:tc>
      </w:tr>
    </w:tbl>
    <w:p w14:paraId="3CE36826" w14:textId="77777777" w:rsidR="000A4E9A" w:rsidRDefault="000A4E9A" w:rsidP="000A4E9A"/>
    <w:p w14:paraId="331D1DB6" w14:textId="201B36BA" w:rsidR="00367F71" w:rsidRDefault="00BA01E2" w:rsidP="00F8344C">
      <w:pPr>
        <w:pStyle w:val="a8"/>
        <w:ind w:firstLine="709"/>
        <w:rPr>
          <w:sz w:val="24"/>
          <w:szCs w:val="28"/>
        </w:rPr>
      </w:pPr>
      <w:r>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552B9CBA" w14:textId="77777777" w:rsidR="00BF4731" w:rsidRPr="00BF4731" w:rsidRDefault="00BF4731" w:rsidP="00BF4731"/>
    <w:p w14:paraId="2F841D9C" w14:textId="1304B6DF" w:rsidR="00AC1AE6" w:rsidRPr="00C34938" w:rsidRDefault="000D7BAE" w:rsidP="00F8344C">
      <w:pPr>
        <w:pStyle w:val="a8"/>
        <w:ind w:firstLine="709"/>
        <w:rPr>
          <w:b/>
          <w:i/>
          <w:sz w:val="24"/>
          <w:szCs w:val="28"/>
        </w:rPr>
      </w:pPr>
      <w:r w:rsidRPr="00C34938">
        <w:rPr>
          <w:b/>
          <w:i/>
          <w:sz w:val="24"/>
          <w:szCs w:val="28"/>
        </w:rPr>
        <w:t xml:space="preserve">Подпрограмма 1. </w:t>
      </w:r>
      <w:r w:rsidR="000E4D99">
        <w:rPr>
          <w:b/>
          <w:i/>
          <w:sz w:val="24"/>
          <w:szCs w:val="28"/>
        </w:rPr>
        <w:t>"</w:t>
      </w:r>
      <w:r w:rsidR="00EB3070" w:rsidRPr="00C34938">
        <w:rPr>
          <w:b/>
          <w:i/>
          <w:sz w:val="24"/>
          <w:szCs w:val="28"/>
        </w:rPr>
        <w:t>Развитие информационного общества и внедрение цифровых технологий</w:t>
      </w:r>
      <w:r w:rsidR="000E4D99">
        <w:rPr>
          <w:b/>
          <w:i/>
          <w:sz w:val="24"/>
          <w:szCs w:val="28"/>
        </w:rPr>
        <w:t>"</w:t>
      </w:r>
    </w:p>
    <w:p w14:paraId="33756607" w14:textId="09FA4FD5" w:rsidR="00A56E8E" w:rsidRPr="00A56E8E" w:rsidRDefault="00A56E8E" w:rsidP="00A56E8E">
      <w:pPr>
        <w:ind w:firstLine="709"/>
        <w:jc w:val="both"/>
        <w:rPr>
          <w:szCs w:val="28"/>
        </w:rPr>
      </w:pPr>
      <w:r w:rsidRPr="00A56E8E">
        <w:rPr>
          <w:szCs w:val="28"/>
        </w:rPr>
        <w:t>4</w:t>
      </w:r>
      <w:r>
        <w:rPr>
          <w:szCs w:val="28"/>
        </w:rPr>
        <w:t xml:space="preserve"> </w:t>
      </w:r>
      <w:r w:rsidRPr="00A56E8E">
        <w:rPr>
          <w:szCs w:val="28"/>
        </w:rPr>
        <w:t xml:space="preserve">706,7 тыс. рублей, что составляет 6,8 % от запланированных бюджетных назначений, в рамках реализации мероприятия </w:t>
      </w:r>
      <w:r w:rsidR="000E4D99">
        <w:rPr>
          <w:szCs w:val="28"/>
        </w:rPr>
        <w:t>"</w:t>
      </w:r>
      <w:r w:rsidRPr="00A56E8E">
        <w:rPr>
          <w:szCs w:val="28"/>
        </w:rPr>
        <w:t>Обеспечение реализации функций в сферах развития цифровых технологий, связи и телекоммуникаций, информационной безопасности, использования и развития региональных государственных информационных систем, цифровой трансформации государственных и муниципальных услуг, повышения качества и доступности государственных и муниципальных услуг</w:t>
      </w:r>
      <w:r w:rsidR="000E4D99">
        <w:rPr>
          <w:szCs w:val="28"/>
        </w:rPr>
        <w:t>"</w:t>
      </w:r>
      <w:r w:rsidRPr="00A56E8E">
        <w:rPr>
          <w:szCs w:val="28"/>
        </w:rPr>
        <w:t xml:space="preserve">, что </w:t>
      </w:r>
      <w:r w:rsidRPr="007729FF">
        <w:rPr>
          <w:szCs w:val="28"/>
        </w:rPr>
        <w:t xml:space="preserve">обусловлено </w:t>
      </w:r>
      <w:r w:rsidR="007729FF" w:rsidRPr="007729FF">
        <w:rPr>
          <w:szCs w:val="28"/>
        </w:rPr>
        <w:t xml:space="preserve">экономией расходов на оплату труда в связи с наличием вакантных единиц,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7729FF" w:rsidRPr="007729FF">
        <w:t xml:space="preserve">возмещением расходов на командировки по фактически предоставленным документам, а  также </w:t>
      </w:r>
      <w:r w:rsidR="007729FF" w:rsidRPr="007729FF">
        <w:rPr>
          <w:szCs w:val="28"/>
        </w:rPr>
        <w:t>экономией, сложившейся по результатам проведения конкурентных процедур</w:t>
      </w:r>
      <w:r w:rsidRPr="007729FF">
        <w:rPr>
          <w:szCs w:val="28"/>
        </w:rPr>
        <w:t>;</w:t>
      </w:r>
    </w:p>
    <w:p w14:paraId="66EF6E51" w14:textId="2B1702BA" w:rsidR="00A56E8E" w:rsidRPr="00A56E8E" w:rsidRDefault="00A56E8E" w:rsidP="00A56E8E">
      <w:pPr>
        <w:ind w:firstLine="709"/>
        <w:jc w:val="both"/>
        <w:rPr>
          <w:szCs w:val="28"/>
        </w:rPr>
      </w:pPr>
      <w:r w:rsidRPr="00A56E8E">
        <w:rPr>
          <w:szCs w:val="28"/>
        </w:rPr>
        <w:t>4</w:t>
      </w:r>
      <w:r>
        <w:rPr>
          <w:szCs w:val="28"/>
        </w:rPr>
        <w:t xml:space="preserve"> </w:t>
      </w:r>
      <w:r w:rsidRPr="00A56E8E">
        <w:rPr>
          <w:szCs w:val="28"/>
        </w:rPr>
        <w:t xml:space="preserve">328,4 тыс. рублей, что составляет 5,5 % от запланированных бюджетных назначений, в рамках реализации мероприятия </w:t>
      </w:r>
      <w:r w:rsidR="000E4D99">
        <w:rPr>
          <w:szCs w:val="28"/>
        </w:rPr>
        <w:t>"</w:t>
      </w:r>
      <w:r w:rsidRPr="00A56E8E">
        <w:rPr>
          <w:szCs w:val="28"/>
        </w:rPr>
        <w:t xml:space="preserve">Субсидия на развитие, функционирование и обеспечение информационной безопасности ГОБУ </w:t>
      </w:r>
      <w:r w:rsidR="000E4D99">
        <w:rPr>
          <w:szCs w:val="28"/>
        </w:rPr>
        <w:t>"</w:t>
      </w:r>
      <w:r w:rsidR="005546F1">
        <w:rPr>
          <w:szCs w:val="28"/>
        </w:rPr>
        <w:t>МФЦ МО</w:t>
      </w:r>
      <w:r w:rsidR="000E4D99">
        <w:rPr>
          <w:szCs w:val="28"/>
        </w:rPr>
        <w:t>"</w:t>
      </w:r>
      <w:r w:rsidRPr="00A56E8E">
        <w:rPr>
          <w:szCs w:val="28"/>
        </w:rPr>
        <w:t>, 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5546F1">
        <w:rPr>
          <w:szCs w:val="28"/>
        </w:rPr>
        <w:t xml:space="preserve">, </w:t>
      </w:r>
      <w:r w:rsidRPr="00A56E8E">
        <w:rPr>
          <w:szCs w:val="28"/>
        </w:rPr>
        <w:br/>
        <w:t>а также экономи</w:t>
      </w:r>
      <w:r w:rsidR="005546F1" w:rsidRPr="000B7753">
        <w:rPr>
          <w:szCs w:val="28"/>
        </w:rPr>
        <w:t>ей</w:t>
      </w:r>
      <w:r w:rsidRPr="00A56E8E">
        <w:rPr>
          <w:szCs w:val="28"/>
        </w:rPr>
        <w:t>, сложивш</w:t>
      </w:r>
      <w:r w:rsidR="005546F1" w:rsidRPr="000B7753">
        <w:rPr>
          <w:szCs w:val="28"/>
        </w:rPr>
        <w:t>ей</w:t>
      </w:r>
      <w:r w:rsidRPr="00A56E8E">
        <w:rPr>
          <w:szCs w:val="28"/>
        </w:rPr>
        <w:t>ся по результатам проведения конкурентных процедур;</w:t>
      </w:r>
    </w:p>
    <w:p w14:paraId="6CEA398C" w14:textId="502B1FE2" w:rsidR="00A56E8E" w:rsidRPr="00A56E8E" w:rsidRDefault="00A56E8E" w:rsidP="00A56E8E">
      <w:pPr>
        <w:ind w:firstLine="709"/>
        <w:jc w:val="both"/>
        <w:rPr>
          <w:szCs w:val="28"/>
        </w:rPr>
      </w:pPr>
      <w:r w:rsidRPr="00A56E8E">
        <w:rPr>
          <w:szCs w:val="28"/>
        </w:rPr>
        <w:t>2</w:t>
      </w:r>
      <w:r>
        <w:rPr>
          <w:szCs w:val="28"/>
        </w:rPr>
        <w:t xml:space="preserve"> </w:t>
      </w:r>
      <w:r w:rsidRPr="00A56E8E">
        <w:rPr>
          <w:szCs w:val="28"/>
        </w:rPr>
        <w:t xml:space="preserve">140 тыс. рублей, что составляет 7,9 % от запланированных бюджетных назначений, в рамках реализации мероприятия </w:t>
      </w:r>
      <w:r w:rsidR="000E4D99">
        <w:rPr>
          <w:szCs w:val="28"/>
        </w:rPr>
        <w:t>"</w:t>
      </w:r>
      <w:r w:rsidRPr="00A56E8E">
        <w:rPr>
          <w:szCs w:val="28"/>
        </w:rPr>
        <w:t>Модернизация, эксплуатация и сопровождение автоматизированных информационных систем для предоставления государственных и муниципальных услуг в сфере образования и науки в электронном виде</w:t>
      </w:r>
      <w:r w:rsidR="000E4D99">
        <w:rPr>
          <w:szCs w:val="28"/>
        </w:rPr>
        <w:t>"</w:t>
      </w:r>
      <w:r w:rsidRPr="00A56E8E">
        <w:rPr>
          <w:szCs w:val="28"/>
        </w:rPr>
        <w:t>, что обусловлено экономией, сложившейся по результатам проведения конкурентных процедур;</w:t>
      </w:r>
    </w:p>
    <w:p w14:paraId="25699C57" w14:textId="51B03121" w:rsidR="00A56E8E" w:rsidRPr="005E311D" w:rsidRDefault="00A56E8E" w:rsidP="00A56E8E">
      <w:pPr>
        <w:ind w:firstLine="709"/>
        <w:jc w:val="both"/>
        <w:rPr>
          <w:color w:val="FF0000"/>
          <w:szCs w:val="28"/>
        </w:rPr>
      </w:pPr>
      <w:r w:rsidRPr="00A56E8E">
        <w:rPr>
          <w:szCs w:val="28"/>
        </w:rPr>
        <w:t xml:space="preserve">370,6 тыс. рублей, что составляет 35,2 % от запланированных бюджетных назначений, в рамках реализации мероприятия </w:t>
      </w:r>
      <w:r w:rsidR="000E4D99">
        <w:rPr>
          <w:szCs w:val="28"/>
        </w:rPr>
        <w:t>"</w:t>
      </w:r>
      <w:r w:rsidRPr="00A56E8E">
        <w:rPr>
          <w:szCs w:val="28"/>
        </w:rPr>
        <w:t>Обеспечение использования органами местного самоуправления информационно-коммуникационных технологий при предоставлении сведений для включения в регистр муниципальных нормативных правовых актов Мурманской области</w:t>
      </w:r>
      <w:r w:rsidR="000E4D99">
        <w:rPr>
          <w:szCs w:val="28"/>
        </w:rPr>
        <w:t>"</w:t>
      </w:r>
      <w:r w:rsidRPr="00A56E8E">
        <w:rPr>
          <w:szCs w:val="28"/>
        </w:rPr>
        <w:t xml:space="preserve">, что обусловлено перечислением межбюджетных трансфертов в соответствии с заявками ОМСУ исходя из фактической </w:t>
      </w:r>
      <w:r w:rsidRPr="00E962F5">
        <w:rPr>
          <w:szCs w:val="28"/>
        </w:rPr>
        <w:t>потребности;</w:t>
      </w:r>
    </w:p>
    <w:p w14:paraId="2E6843A6" w14:textId="3CC5FC7F" w:rsidR="00A56E8E" w:rsidRPr="00A56E8E" w:rsidRDefault="00A56E8E" w:rsidP="00A56E8E">
      <w:pPr>
        <w:ind w:firstLine="709"/>
        <w:jc w:val="both"/>
        <w:rPr>
          <w:szCs w:val="28"/>
        </w:rPr>
      </w:pPr>
      <w:r w:rsidRPr="00A56E8E">
        <w:rPr>
          <w:szCs w:val="28"/>
        </w:rPr>
        <w:t xml:space="preserve">341,9 тыс. рублей, что составляет 8,6 % от запланированных бюджетных назначений, в рамках реализации мероприятия </w:t>
      </w:r>
      <w:r w:rsidR="000E4D99">
        <w:rPr>
          <w:szCs w:val="28"/>
        </w:rPr>
        <w:t>"</w:t>
      </w:r>
      <w:r w:rsidRPr="00A56E8E">
        <w:rPr>
          <w:szCs w:val="28"/>
        </w:rPr>
        <w:t>Развитие и сопровождение информационно-технологической площадки для обеспечения функционирования единой информационно-коммуникационной инфраструктуры</w:t>
      </w:r>
      <w:r w:rsidR="000E4D99">
        <w:rPr>
          <w:szCs w:val="28"/>
        </w:rPr>
        <w:t>"</w:t>
      </w:r>
      <w:r w:rsidRPr="00A56E8E">
        <w:rPr>
          <w:szCs w:val="28"/>
        </w:rPr>
        <w:t xml:space="preserve">, что обусловлено возмещением расходов на оплату стоимости проезда и провоза багажа к месту использования отпуска и обратно по </w:t>
      </w:r>
      <w:r w:rsidRPr="00A56E8E">
        <w:rPr>
          <w:szCs w:val="28"/>
        </w:rPr>
        <w:lastRenderedPageBreak/>
        <w:t xml:space="preserve">фактически предоставленным документам (ГОБУ </w:t>
      </w:r>
      <w:r w:rsidR="000E4D99">
        <w:rPr>
          <w:szCs w:val="28"/>
        </w:rPr>
        <w:t>"</w:t>
      </w:r>
      <w:r w:rsidRPr="00A56E8E">
        <w:rPr>
          <w:szCs w:val="28"/>
        </w:rPr>
        <w:t>Ц</w:t>
      </w:r>
      <w:r w:rsidR="00A677C8">
        <w:rPr>
          <w:szCs w:val="28"/>
        </w:rPr>
        <w:t>ентр информационных технологий Мурманской области</w:t>
      </w:r>
      <w:r w:rsidR="000E4D99">
        <w:rPr>
          <w:szCs w:val="28"/>
        </w:rPr>
        <w:t>"</w:t>
      </w:r>
      <w:r w:rsidR="00C53B44">
        <w:rPr>
          <w:szCs w:val="28"/>
        </w:rPr>
        <w:t>).</w:t>
      </w:r>
    </w:p>
    <w:p w14:paraId="38805157" w14:textId="7C27F8C7" w:rsidR="00A56E8E" w:rsidRPr="00A56E8E" w:rsidRDefault="00F42217" w:rsidP="00A56E8E">
      <w:pPr>
        <w:ind w:firstLine="709"/>
        <w:jc w:val="both"/>
        <w:rPr>
          <w:szCs w:val="28"/>
        </w:rPr>
      </w:pPr>
      <w:r w:rsidRPr="0039015C">
        <w:rPr>
          <w:szCs w:val="28"/>
        </w:rPr>
        <w:t xml:space="preserve">Кроме того, в рамках подпрограммы в полном объеме не освоены бюджетные ассигнования в размере </w:t>
      </w:r>
      <w:r>
        <w:t>4 358,2</w:t>
      </w:r>
      <w:r w:rsidRPr="0039015C">
        <w:t xml:space="preserve"> тыс. рублей, предусмотренные на реализацию мероприятия </w:t>
      </w:r>
      <w:r w:rsidR="000E4D99">
        <w:t>"</w:t>
      </w:r>
      <w:r w:rsidRPr="00A56E8E">
        <w:rPr>
          <w:szCs w:val="28"/>
        </w:rPr>
        <w:t>Поддержка региональных проектов в сфере информационных технологий</w:t>
      </w:r>
      <w:r w:rsidR="000E4D99">
        <w:t>"</w:t>
      </w:r>
      <w:r w:rsidRPr="0039015C">
        <w:t xml:space="preserve">, что </w:t>
      </w:r>
      <w:r w:rsidRPr="0038267D">
        <w:t xml:space="preserve">обусловлено </w:t>
      </w:r>
      <w:r w:rsidR="0038267D" w:rsidRPr="0038267D">
        <w:rPr>
          <w:szCs w:val="28"/>
        </w:rPr>
        <w:t xml:space="preserve">невозможностью выполнить работы по интеграции АИС </w:t>
      </w:r>
      <w:r w:rsidR="000E4D99">
        <w:rPr>
          <w:szCs w:val="28"/>
        </w:rPr>
        <w:t>"</w:t>
      </w:r>
      <w:r w:rsidR="0038267D" w:rsidRPr="0038267D">
        <w:rPr>
          <w:szCs w:val="28"/>
        </w:rPr>
        <w:t>Электронная школа</w:t>
      </w:r>
      <w:r w:rsidR="000E4D99">
        <w:rPr>
          <w:szCs w:val="28"/>
        </w:rPr>
        <w:t>"</w:t>
      </w:r>
      <w:r w:rsidR="0038267D" w:rsidRPr="0038267D">
        <w:rPr>
          <w:szCs w:val="28"/>
        </w:rPr>
        <w:t xml:space="preserve"> в связи с отсутствием федеральных шаблонов цифровых регламентов, в соответствии с которыми должны дорабатываться региональные информационные системы</w:t>
      </w:r>
      <w:r w:rsidRPr="0038267D">
        <w:rPr>
          <w:szCs w:val="28"/>
        </w:rPr>
        <w:t>.</w:t>
      </w:r>
      <w:r w:rsidR="005E311D">
        <w:rPr>
          <w:szCs w:val="28"/>
        </w:rPr>
        <w:t xml:space="preserve"> </w:t>
      </w:r>
    </w:p>
    <w:p w14:paraId="192A0417" w14:textId="77777777" w:rsidR="00D83456" w:rsidRPr="0071550F" w:rsidRDefault="00D83456" w:rsidP="00F8344C">
      <w:pPr>
        <w:ind w:firstLine="709"/>
        <w:jc w:val="both"/>
        <w:rPr>
          <w:color w:val="FF0000"/>
        </w:rPr>
      </w:pPr>
    </w:p>
    <w:p w14:paraId="7BEBA046" w14:textId="5C36C628" w:rsidR="00EB3070" w:rsidRPr="00C34938" w:rsidRDefault="00EB3070" w:rsidP="00F8344C">
      <w:pPr>
        <w:pStyle w:val="a8"/>
        <w:ind w:firstLine="709"/>
        <w:rPr>
          <w:b/>
          <w:i/>
          <w:sz w:val="24"/>
          <w:szCs w:val="28"/>
        </w:rPr>
      </w:pPr>
      <w:r w:rsidRPr="00C34938">
        <w:rPr>
          <w:b/>
          <w:i/>
          <w:sz w:val="24"/>
          <w:szCs w:val="28"/>
        </w:rPr>
        <w:t xml:space="preserve">Подпрограмма 2. </w:t>
      </w:r>
      <w:r w:rsidR="000E4D99">
        <w:rPr>
          <w:b/>
          <w:i/>
          <w:sz w:val="24"/>
          <w:szCs w:val="28"/>
        </w:rPr>
        <w:t>"</w:t>
      </w:r>
      <w:r w:rsidR="00E5137C" w:rsidRPr="00C34938">
        <w:rPr>
          <w:b/>
          <w:i/>
          <w:sz w:val="24"/>
          <w:szCs w:val="28"/>
        </w:rPr>
        <w:t>Цифровая трансформация форматов взаимодействия населения Мурманской области и исполнительных органов Мурманской области и органов местного самоуправления</w:t>
      </w:r>
      <w:r w:rsidR="000E4D99">
        <w:rPr>
          <w:b/>
          <w:i/>
          <w:sz w:val="24"/>
          <w:szCs w:val="28"/>
        </w:rPr>
        <w:t>"</w:t>
      </w:r>
    </w:p>
    <w:p w14:paraId="5B257E3E" w14:textId="4EE81409" w:rsidR="00133D9C" w:rsidRPr="00133D9C" w:rsidRDefault="00133D9C" w:rsidP="00133D9C">
      <w:pPr>
        <w:ind w:firstLine="709"/>
        <w:jc w:val="both"/>
      </w:pPr>
      <w:r w:rsidRPr="00024926">
        <w:rPr>
          <w:szCs w:val="28"/>
        </w:rPr>
        <w:t xml:space="preserve">В рамках подпрограммы не освоены бюджетные ассигнования в размере </w:t>
      </w:r>
      <w:r>
        <w:rPr>
          <w:szCs w:val="28"/>
        </w:rPr>
        <w:t>6 016,4</w:t>
      </w:r>
      <w:r w:rsidRPr="00024926">
        <w:rPr>
          <w:szCs w:val="28"/>
        </w:rPr>
        <w:t xml:space="preserve"> тыс. рублей, </w:t>
      </w:r>
      <w:r w:rsidRPr="00133D9C">
        <w:rPr>
          <w:szCs w:val="28"/>
        </w:rPr>
        <w:t xml:space="preserve">что составляет 1,0 % от запланированных бюджетных назначений, в рамках реализации мероприятия </w:t>
      </w:r>
      <w:r w:rsidR="000E4D99">
        <w:rPr>
          <w:szCs w:val="28"/>
        </w:rPr>
        <w:t>"</w:t>
      </w:r>
      <w:r w:rsidRPr="00133D9C">
        <w:rPr>
          <w:szCs w:val="28"/>
        </w:rPr>
        <w:t>Цифровизация общественной безопасности</w:t>
      </w:r>
      <w:r w:rsidR="000E4D99">
        <w:rPr>
          <w:szCs w:val="28"/>
        </w:rPr>
        <w:t>"</w:t>
      </w:r>
      <w:r w:rsidRPr="00133D9C">
        <w:rPr>
          <w:szCs w:val="28"/>
        </w:rPr>
        <w:t xml:space="preserve">, что обусловлено </w:t>
      </w:r>
      <w:r w:rsidRPr="00133D9C">
        <w:t>ненадлежащим исполнением условий договоров со стороны исполнителя (услуги оказаны не в полном объеме), а также экономией, сложившейся по результатам проведения конкурентных процедур.</w:t>
      </w:r>
    </w:p>
    <w:p w14:paraId="492C80F1" w14:textId="77777777" w:rsidR="00133D9C" w:rsidRDefault="00133D9C" w:rsidP="00E5137C">
      <w:pPr>
        <w:ind w:firstLine="709"/>
        <w:jc w:val="both"/>
        <w:rPr>
          <w:color w:val="FF0000"/>
        </w:rPr>
      </w:pPr>
    </w:p>
    <w:p w14:paraId="6DB9F253" w14:textId="430C103B" w:rsidR="00671AB8" w:rsidRPr="002C64BA" w:rsidRDefault="00671AB8" w:rsidP="00F8344C">
      <w:pPr>
        <w:pStyle w:val="1"/>
      </w:pPr>
      <w:r w:rsidRPr="002C64BA">
        <w:t>Государственная программа</w:t>
      </w:r>
      <w:r w:rsidR="00EA2C26" w:rsidRPr="002C64BA">
        <w:t xml:space="preserve"> </w:t>
      </w:r>
      <w:r w:rsidR="000E4D99">
        <w:t>"</w:t>
      </w:r>
      <w:r w:rsidR="00FB4BC7" w:rsidRPr="002C64BA">
        <w:t>Ф</w:t>
      </w:r>
      <w:r w:rsidR="00855345" w:rsidRPr="002C64BA">
        <w:t>инанс</w:t>
      </w:r>
      <w:r w:rsidR="00FB4BC7" w:rsidRPr="002C64BA">
        <w:t>ы</w:t>
      </w:r>
      <w:r w:rsidR="000E4D99">
        <w:t>"</w:t>
      </w:r>
    </w:p>
    <w:p w14:paraId="11924527" w14:textId="77777777" w:rsidR="000D6A83" w:rsidRPr="0071550F" w:rsidRDefault="000D6A83" w:rsidP="00F8344C">
      <w:pPr>
        <w:rPr>
          <w:color w:val="FF0000"/>
        </w:rPr>
      </w:pPr>
    </w:p>
    <w:p w14:paraId="3373AB55" w14:textId="1C66329C" w:rsidR="007D621C" w:rsidRPr="007845F4" w:rsidRDefault="00671AB8" w:rsidP="009972CF">
      <w:pPr>
        <w:ind w:firstLine="709"/>
        <w:jc w:val="both"/>
        <w:rPr>
          <w:szCs w:val="28"/>
        </w:rPr>
      </w:pPr>
      <w:r w:rsidRPr="005872CB">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5872CB">
        <w:rPr>
          <w:szCs w:val="28"/>
        </w:rPr>
        <w:t xml:space="preserve"> </w:t>
      </w:r>
      <w:r w:rsidR="005872CB" w:rsidRPr="005872CB">
        <w:rPr>
          <w:szCs w:val="28"/>
        </w:rPr>
        <w:t xml:space="preserve">9 386 242,2 </w:t>
      </w:r>
      <w:r w:rsidR="00CC0823" w:rsidRPr="005872CB">
        <w:rPr>
          <w:szCs w:val="28"/>
        </w:rPr>
        <w:t>тыс. рублей</w:t>
      </w:r>
      <w:r w:rsidRPr="005872CB">
        <w:rPr>
          <w:szCs w:val="28"/>
        </w:rPr>
        <w:t>.</w:t>
      </w:r>
      <w:r w:rsidR="009735DE" w:rsidRPr="005872CB">
        <w:rPr>
          <w:szCs w:val="28"/>
        </w:rPr>
        <w:t xml:space="preserve"> </w:t>
      </w:r>
      <w:r w:rsidR="00DC295A" w:rsidRPr="005872CB">
        <w:rPr>
          <w:szCs w:val="28"/>
        </w:rPr>
        <w:t xml:space="preserve">Отклонения между показателями сводной бюджетной росписи областного бюджета и Закона об областном бюджете составляют </w:t>
      </w:r>
      <w:r w:rsidR="005872CB" w:rsidRPr="005872CB">
        <w:rPr>
          <w:szCs w:val="28"/>
        </w:rPr>
        <w:t>1 329 582,6</w:t>
      </w:r>
      <w:r w:rsidR="00DC295A" w:rsidRPr="005872CB">
        <w:rPr>
          <w:szCs w:val="28"/>
        </w:rPr>
        <w:t xml:space="preserve"> тыс. рублей, или </w:t>
      </w:r>
      <w:r w:rsidR="005872CB" w:rsidRPr="007845F4">
        <w:rPr>
          <w:szCs w:val="28"/>
        </w:rPr>
        <w:t>1</w:t>
      </w:r>
      <w:r w:rsidR="00DE0207">
        <w:rPr>
          <w:szCs w:val="28"/>
        </w:rPr>
        <w:t>4</w:t>
      </w:r>
      <w:r w:rsidR="00E26ED0" w:rsidRPr="007845F4">
        <w:rPr>
          <w:szCs w:val="28"/>
        </w:rPr>
        <w:t>,</w:t>
      </w:r>
      <w:r w:rsidR="00DE0207">
        <w:rPr>
          <w:szCs w:val="28"/>
        </w:rPr>
        <w:t>2</w:t>
      </w:r>
      <w:r w:rsidR="00D501C8" w:rsidRPr="007845F4">
        <w:rPr>
          <w:szCs w:val="28"/>
        </w:rPr>
        <w:t> </w:t>
      </w:r>
      <w:r w:rsidR="00DC295A" w:rsidRPr="007845F4">
        <w:rPr>
          <w:szCs w:val="28"/>
        </w:rPr>
        <w:t xml:space="preserve">%, и связаны </w:t>
      </w:r>
      <w:r w:rsidR="004A670C" w:rsidRPr="007845F4">
        <w:rPr>
          <w:szCs w:val="28"/>
        </w:rPr>
        <w:t xml:space="preserve">с </w:t>
      </w:r>
      <w:r w:rsidR="007845F4" w:rsidRPr="007845F4">
        <w:rPr>
          <w:szCs w:val="28"/>
        </w:rPr>
        <w:t>предоставлением</w:t>
      </w:r>
      <w:r w:rsidR="005E311D">
        <w:rPr>
          <w:szCs w:val="28"/>
        </w:rPr>
        <w:t xml:space="preserve"> дополнительных</w:t>
      </w:r>
      <w:r w:rsidR="007845F4" w:rsidRPr="007845F4">
        <w:rPr>
          <w:szCs w:val="28"/>
        </w:rPr>
        <w:t xml:space="preserve"> дотаций на поддержку мер по обеспечению сбалансированности местных бюджетов</w:t>
      </w:r>
      <w:r w:rsidR="003F1088" w:rsidRPr="007845F4">
        <w:rPr>
          <w:szCs w:val="28"/>
        </w:rPr>
        <w:t>.</w:t>
      </w:r>
      <w:r w:rsidR="007D621C" w:rsidRPr="007845F4">
        <w:rPr>
          <w:szCs w:val="28"/>
        </w:rPr>
        <w:t xml:space="preserve"> </w:t>
      </w:r>
    </w:p>
    <w:p w14:paraId="77809E43" w14:textId="5254C306" w:rsidR="00671AB8" w:rsidRPr="005F07D2" w:rsidRDefault="00671AB8" w:rsidP="00F8344C">
      <w:pPr>
        <w:pStyle w:val="a8"/>
        <w:ind w:firstLine="709"/>
        <w:rPr>
          <w:sz w:val="24"/>
          <w:szCs w:val="28"/>
        </w:rPr>
      </w:pPr>
      <w:r w:rsidRPr="005F07D2">
        <w:rPr>
          <w:sz w:val="24"/>
          <w:szCs w:val="28"/>
        </w:rPr>
        <w:t xml:space="preserve">В целом по государственной программе исполнение составило </w:t>
      </w:r>
      <w:r w:rsidR="00F024E4" w:rsidRPr="005F07D2">
        <w:rPr>
          <w:sz w:val="24"/>
          <w:szCs w:val="28"/>
        </w:rPr>
        <w:t xml:space="preserve">                                       </w:t>
      </w:r>
      <w:r w:rsidR="005F07D2" w:rsidRPr="005F07D2">
        <w:rPr>
          <w:sz w:val="24"/>
          <w:szCs w:val="28"/>
        </w:rPr>
        <w:t>10 495 518,1</w:t>
      </w:r>
      <w:r w:rsidR="00AF7ACD" w:rsidRPr="005F07D2">
        <w:rPr>
          <w:sz w:val="24"/>
          <w:szCs w:val="28"/>
        </w:rPr>
        <w:t xml:space="preserve"> </w:t>
      </w:r>
      <w:r w:rsidR="002005B2" w:rsidRPr="005F07D2">
        <w:rPr>
          <w:sz w:val="24"/>
          <w:szCs w:val="28"/>
        </w:rPr>
        <w:t xml:space="preserve">тыс. рублей, </w:t>
      </w:r>
      <w:r w:rsidR="00301EBB" w:rsidRPr="005F07D2">
        <w:rPr>
          <w:sz w:val="24"/>
          <w:szCs w:val="28"/>
        </w:rPr>
        <w:t xml:space="preserve">или </w:t>
      </w:r>
      <w:r w:rsidR="002005B2" w:rsidRPr="005F07D2">
        <w:rPr>
          <w:sz w:val="24"/>
          <w:szCs w:val="28"/>
        </w:rPr>
        <w:t>9</w:t>
      </w:r>
      <w:r w:rsidR="005F07D2" w:rsidRPr="005F07D2">
        <w:rPr>
          <w:sz w:val="24"/>
          <w:szCs w:val="28"/>
        </w:rPr>
        <w:t>7</w:t>
      </w:r>
      <w:r w:rsidR="00FF74FC" w:rsidRPr="005F07D2">
        <w:rPr>
          <w:sz w:val="24"/>
          <w:szCs w:val="28"/>
        </w:rPr>
        <w:t>,</w:t>
      </w:r>
      <w:r w:rsidR="005F07D2" w:rsidRPr="005F07D2">
        <w:rPr>
          <w:sz w:val="24"/>
          <w:szCs w:val="28"/>
        </w:rPr>
        <w:t>9</w:t>
      </w:r>
      <w:r w:rsidR="002005B2" w:rsidRPr="005F07D2">
        <w:rPr>
          <w:sz w:val="24"/>
          <w:szCs w:val="28"/>
        </w:rPr>
        <w:t xml:space="preserve"> </w:t>
      </w:r>
      <w:r w:rsidRPr="005F07D2">
        <w:rPr>
          <w:sz w:val="24"/>
          <w:szCs w:val="28"/>
        </w:rPr>
        <w:t>% от уточненных бюджетных назначений.</w:t>
      </w:r>
    </w:p>
    <w:p w14:paraId="1C446DFF" w14:textId="77777777" w:rsidR="00172DC8" w:rsidRDefault="00172DC8" w:rsidP="00F8344C">
      <w:pPr>
        <w:pStyle w:val="a8"/>
        <w:ind w:firstLine="709"/>
        <w:rPr>
          <w:sz w:val="24"/>
          <w:szCs w:val="28"/>
        </w:rPr>
      </w:pPr>
      <w:r w:rsidRPr="000A0875">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083C9AA5" w14:textId="77777777" w:rsidR="00D21E02" w:rsidRDefault="003359DD" w:rsidP="00FC6DD0">
      <w:pPr>
        <w:pStyle w:val="a8"/>
        <w:ind w:firstLine="709"/>
        <w:jc w:val="right"/>
        <w:rPr>
          <w:i/>
          <w:sz w:val="24"/>
          <w:szCs w:val="28"/>
        </w:rPr>
      </w:pPr>
      <w:r w:rsidRPr="000A0875">
        <w:rPr>
          <w:i/>
          <w:sz w:val="24"/>
          <w:szCs w:val="28"/>
        </w:rPr>
        <w:t>тыс. рублей</w:t>
      </w:r>
    </w:p>
    <w:tbl>
      <w:tblPr>
        <w:tblW w:w="9776" w:type="dxa"/>
        <w:tblInd w:w="113" w:type="dxa"/>
        <w:tblLayout w:type="fixed"/>
        <w:tblLook w:val="04A0" w:firstRow="1" w:lastRow="0" w:firstColumn="1" w:lastColumn="0" w:noHBand="0" w:noVBand="1"/>
      </w:tblPr>
      <w:tblGrid>
        <w:gridCol w:w="4957"/>
        <w:gridCol w:w="1275"/>
        <w:gridCol w:w="1276"/>
        <w:gridCol w:w="1276"/>
        <w:gridCol w:w="992"/>
      </w:tblGrid>
      <w:tr w:rsidR="000A0875" w:rsidRPr="000A0875" w14:paraId="6C3DA930" w14:textId="77777777" w:rsidTr="000A0875">
        <w:trPr>
          <w:trHeight w:val="82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DC01" w14:textId="77777777" w:rsidR="000A0875" w:rsidRPr="000A0875" w:rsidRDefault="000A0875" w:rsidP="000A0875">
            <w:pPr>
              <w:jc w:val="center"/>
              <w:rPr>
                <w:color w:val="000000"/>
                <w:sz w:val="20"/>
                <w:szCs w:val="20"/>
              </w:rPr>
            </w:pPr>
            <w:r w:rsidRPr="000A0875">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C60C7F" w14:textId="77777777" w:rsidR="000A0875" w:rsidRPr="000A0875" w:rsidRDefault="000A0875" w:rsidP="000A0875">
            <w:pPr>
              <w:jc w:val="center"/>
              <w:rPr>
                <w:color w:val="000000"/>
                <w:sz w:val="20"/>
                <w:szCs w:val="20"/>
              </w:rPr>
            </w:pPr>
            <w:r w:rsidRPr="000A0875">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DA40D2" w14:textId="77777777" w:rsidR="000A0875" w:rsidRPr="000A0875" w:rsidRDefault="000A0875" w:rsidP="000A0875">
            <w:pPr>
              <w:jc w:val="center"/>
              <w:rPr>
                <w:color w:val="000000"/>
                <w:sz w:val="20"/>
                <w:szCs w:val="20"/>
              </w:rPr>
            </w:pPr>
            <w:r w:rsidRPr="000A0875">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5AC94" w14:textId="77777777" w:rsidR="000A0875" w:rsidRPr="000A0875" w:rsidRDefault="000A0875" w:rsidP="000A0875">
            <w:pPr>
              <w:jc w:val="center"/>
              <w:rPr>
                <w:color w:val="000000"/>
                <w:sz w:val="20"/>
                <w:szCs w:val="20"/>
              </w:rPr>
            </w:pPr>
            <w:r w:rsidRPr="000A0875">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EA8003" w14:textId="77777777" w:rsidR="000A0875" w:rsidRPr="000A0875" w:rsidRDefault="000A0875" w:rsidP="000A0875">
            <w:pPr>
              <w:jc w:val="center"/>
              <w:rPr>
                <w:color w:val="000000"/>
                <w:sz w:val="20"/>
                <w:szCs w:val="20"/>
              </w:rPr>
            </w:pPr>
            <w:r w:rsidRPr="000A0875">
              <w:rPr>
                <w:color w:val="000000"/>
                <w:sz w:val="20"/>
                <w:szCs w:val="20"/>
              </w:rPr>
              <w:t>% исполнения</w:t>
            </w:r>
          </w:p>
        </w:tc>
      </w:tr>
      <w:tr w:rsidR="000A0875" w:rsidRPr="000A0875" w14:paraId="44FA392E" w14:textId="77777777" w:rsidTr="000A0875">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49075D3" w14:textId="77777777" w:rsidR="000A0875" w:rsidRPr="000A0875" w:rsidRDefault="000A0875" w:rsidP="000A0875">
            <w:pPr>
              <w:jc w:val="center"/>
              <w:rPr>
                <w:color w:val="000000"/>
                <w:sz w:val="20"/>
                <w:szCs w:val="20"/>
              </w:rPr>
            </w:pPr>
            <w:r w:rsidRPr="000A0875">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0504DBF9" w14:textId="77777777" w:rsidR="000A0875" w:rsidRPr="000A0875" w:rsidRDefault="000A0875" w:rsidP="000A0875">
            <w:pPr>
              <w:jc w:val="center"/>
              <w:rPr>
                <w:color w:val="000000"/>
                <w:sz w:val="20"/>
                <w:szCs w:val="20"/>
              </w:rPr>
            </w:pPr>
            <w:r w:rsidRPr="000A0875">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26779B67" w14:textId="77777777" w:rsidR="000A0875" w:rsidRPr="000A0875" w:rsidRDefault="000A0875" w:rsidP="000A0875">
            <w:pPr>
              <w:jc w:val="center"/>
              <w:rPr>
                <w:color w:val="000000"/>
                <w:sz w:val="20"/>
                <w:szCs w:val="20"/>
              </w:rPr>
            </w:pPr>
            <w:r w:rsidRPr="000A0875">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55917DE2" w14:textId="77777777" w:rsidR="000A0875" w:rsidRPr="000A0875" w:rsidRDefault="000A0875" w:rsidP="000A0875">
            <w:pPr>
              <w:jc w:val="center"/>
              <w:rPr>
                <w:color w:val="000000"/>
                <w:sz w:val="20"/>
                <w:szCs w:val="20"/>
              </w:rPr>
            </w:pPr>
            <w:r w:rsidRPr="000A0875">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49971B2C" w14:textId="77777777" w:rsidR="000A0875" w:rsidRPr="000A0875" w:rsidRDefault="000A0875" w:rsidP="000A0875">
            <w:pPr>
              <w:jc w:val="center"/>
              <w:rPr>
                <w:color w:val="000000"/>
                <w:sz w:val="20"/>
                <w:szCs w:val="20"/>
              </w:rPr>
            </w:pPr>
            <w:r w:rsidRPr="000A0875">
              <w:rPr>
                <w:color w:val="000000"/>
                <w:sz w:val="20"/>
                <w:szCs w:val="20"/>
              </w:rPr>
              <w:t>5=3/2</w:t>
            </w:r>
          </w:p>
        </w:tc>
      </w:tr>
      <w:tr w:rsidR="000A0875" w:rsidRPr="000A0875" w14:paraId="04493D1A" w14:textId="77777777" w:rsidTr="000A0875">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4E707D84" w14:textId="77777777" w:rsidR="000A0875" w:rsidRPr="000A0875" w:rsidRDefault="000A0875" w:rsidP="000A0875">
            <w:pPr>
              <w:rPr>
                <w:color w:val="000000"/>
                <w:sz w:val="20"/>
                <w:szCs w:val="20"/>
              </w:rPr>
            </w:pPr>
            <w:r w:rsidRPr="000A0875">
              <w:rPr>
                <w:color w:val="000000"/>
                <w:sz w:val="20"/>
                <w:szCs w:val="20"/>
              </w:rPr>
              <w:t>Государственная программа "Финансы"</w:t>
            </w:r>
          </w:p>
        </w:tc>
        <w:tc>
          <w:tcPr>
            <w:tcW w:w="1275" w:type="dxa"/>
            <w:tcBorders>
              <w:top w:val="nil"/>
              <w:left w:val="nil"/>
              <w:bottom w:val="single" w:sz="4" w:space="0" w:color="auto"/>
              <w:right w:val="single" w:sz="4" w:space="0" w:color="auto"/>
            </w:tcBorders>
            <w:shd w:val="clear" w:color="auto" w:fill="auto"/>
            <w:hideMark/>
          </w:tcPr>
          <w:p w14:paraId="4C8C08B2" w14:textId="77777777" w:rsidR="000A0875" w:rsidRPr="000A0875" w:rsidRDefault="000A0875" w:rsidP="000A0875">
            <w:pPr>
              <w:jc w:val="right"/>
              <w:rPr>
                <w:color w:val="000000"/>
                <w:sz w:val="20"/>
                <w:szCs w:val="20"/>
              </w:rPr>
            </w:pPr>
            <w:r w:rsidRPr="000A0875">
              <w:rPr>
                <w:color w:val="000000"/>
                <w:sz w:val="20"/>
                <w:szCs w:val="20"/>
              </w:rPr>
              <w:t>10 715 824,8</w:t>
            </w:r>
          </w:p>
        </w:tc>
        <w:tc>
          <w:tcPr>
            <w:tcW w:w="1276" w:type="dxa"/>
            <w:tcBorders>
              <w:top w:val="nil"/>
              <w:left w:val="nil"/>
              <w:bottom w:val="single" w:sz="4" w:space="0" w:color="auto"/>
              <w:right w:val="single" w:sz="4" w:space="0" w:color="auto"/>
            </w:tcBorders>
            <w:shd w:val="clear" w:color="auto" w:fill="auto"/>
            <w:hideMark/>
          </w:tcPr>
          <w:p w14:paraId="3336630A" w14:textId="77777777" w:rsidR="000A0875" w:rsidRPr="000A0875" w:rsidRDefault="000A0875" w:rsidP="000A0875">
            <w:pPr>
              <w:jc w:val="right"/>
              <w:rPr>
                <w:color w:val="000000"/>
                <w:sz w:val="20"/>
                <w:szCs w:val="20"/>
              </w:rPr>
            </w:pPr>
            <w:r w:rsidRPr="000A0875">
              <w:rPr>
                <w:color w:val="000000"/>
                <w:sz w:val="20"/>
                <w:szCs w:val="20"/>
              </w:rPr>
              <w:t>10 495 518,1</w:t>
            </w:r>
          </w:p>
        </w:tc>
        <w:tc>
          <w:tcPr>
            <w:tcW w:w="1276" w:type="dxa"/>
            <w:tcBorders>
              <w:top w:val="nil"/>
              <w:left w:val="nil"/>
              <w:bottom w:val="single" w:sz="4" w:space="0" w:color="auto"/>
              <w:right w:val="single" w:sz="4" w:space="0" w:color="auto"/>
            </w:tcBorders>
            <w:shd w:val="clear" w:color="auto" w:fill="auto"/>
            <w:hideMark/>
          </w:tcPr>
          <w:p w14:paraId="48825052" w14:textId="77777777" w:rsidR="000A0875" w:rsidRPr="000A0875" w:rsidRDefault="000A0875" w:rsidP="000A0875">
            <w:pPr>
              <w:jc w:val="right"/>
              <w:rPr>
                <w:color w:val="000000"/>
                <w:sz w:val="20"/>
                <w:szCs w:val="20"/>
              </w:rPr>
            </w:pPr>
            <w:r w:rsidRPr="000A0875">
              <w:rPr>
                <w:color w:val="000000"/>
                <w:sz w:val="20"/>
                <w:szCs w:val="20"/>
              </w:rPr>
              <w:t>-220 306,7</w:t>
            </w:r>
          </w:p>
        </w:tc>
        <w:tc>
          <w:tcPr>
            <w:tcW w:w="992" w:type="dxa"/>
            <w:tcBorders>
              <w:top w:val="nil"/>
              <w:left w:val="nil"/>
              <w:bottom w:val="single" w:sz="4" w:space="0" w:color="auto"/>
              <w:right w:val="single" w:sz="4" w:space="0" w:color="auto"/>
            </w:tcBorders>
            <w:shd w:val="clear" w:color="auto" w:fill="auto"/>
            <w:hideMark/>
          </w:tcPr>
          <w:p w14:paraId="4A5043E3" w14:textId="77777777" w:rsidR="000A0875" w:rsidRPr="000A0875" w:rsidRDefault="000A0875" w:rsidP="000A0875">
            <w:pPr>
              <w:jc w:val="right"/>
              <w:rPr>
                <w:color w:val="000000"/>
                <w:sz w:val="20"/>
                <w:szCs w:val="20"/>
              </w:rPr>
            </w:pPr>
            <w:r w:rsidRPr="000A0875">
              <w:rPr>
                <w:color w:val="000000"/>
                <w:sz w:val="20"/>
                <w:szCs w:val="20"/>
              </w:rPr>
              <w:t>97,9</w:t>
            </w:r>
          </w:p>
        </w:tc>
      </w:tr>
      <w:tr w:rsidR="000A0875" w:rsidRPr="000A0875" w14:paraId="6C3CACED" w14:textId="77777777" w:rsidTr="000A0875">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08B9B590" w14:textId="77777777" w:rsidR="000A0875" w:rsidRPr="000A0875" w:rsidRDefault="000A0875" w:rsidP="000A0875">
            <w:pPr>
              <w:rPr>
                <w:color w:val="000000"/>
                <w:sz w:val="20"/>
                <w:szCs w:val="20"/>
              </w:rPr>
            </w:pPr>
            <w:r w:rsidRPr="000A0875">
              <w:rPr>
                <w:color w:val="000000"/>
                <w:sz w:val="20"/>
                <w:szCs w:val="20"/>
              </w:rPr>
              <w:t>Подпрограмма 1. "Управление региональными финансами"</w:t>
            </w:r>
          </w:p>
        </w:tc>
        <w:tc>
          <w:tcPr>
            <w:tcW w:w="1275" w:type="dxa"/>
            <w:tcBorders>
              <w:top w:val="nil"/>
              <w:left w:val="nil"/>
              <w:bottom w:val="single" w:sz="4" w:space="0" w:color="auto"/>
              <w:right w:val="single" w:sz="4" w:space="0" w:color="auto"/>
            </w:tcBorders>
            <w:shd w:val="clear" w:color="auto" w:fill="auto"/>
            <w:hideMark/>
          </w:tcPr>
          <w:p w14:paraId="577701BE" w14:textId="77777777" w:rsidR="000A0875" w:rsidRPr="000A0875" w:rsidRDefault="000A0875" w:rsidP="000A0875">
            <w:pPr>
              <w:jc w:val="right"/>
              <w:rPr>
                <w:color w:val="000000"/>
                <w:sz w:val="20"/>
                <w:szCs w:val="20"/>
              </w:rPr>
            </w:pPr>
            <w:r w:rsidRPr="000A0875">
              <w:rPr>
                <w:color w:val="000000"/>
                <w:sz w:val="20"/>
                <w:szCs w:val="20"/>
              </w:rPr>
              <w:t>524 846,5</w:t>
            </w:r>
          </w:p>
        </w:tc>
        <w:tc>
          <w:tcPr>
            <w:tcW w:w="1276" w:type="dxa"/>
            <w:tcBorders>
              <w:top w:val="nil"/>
              <w:left w:val="nil"/>
              <w:bottom w:val="single" w:sz="4" w:space="0" w:color="auto"/>
              <w:right w:val="single" w:sz="4" w:space="0" w:color="auto"/>
            </w:tcBorders>
            <w:shd w:val="clear" w:color="auto" w:fill="auto"/>
            <w:hideMark/>
          </w:tcPr>
          <w:p w14:paraId="0B8ACB37" w14:textId="77777777" w:rsidR="000A0875" w:rsidRPr="000A0875" w:rsidRDefault="000A0875" w:rsidP="000A0875">
            <w:pPr>
              <w:jc w:val="right"/>
              <w:rPr>
                <w:color w:val="000000"/>
                <w:sz w:val="20"/>
                <w:szCs w:val="20"/>
              </w:rPr>
            </w:pPr>
            <w:r w:rsidRPr="000A0875">
              <w:rPr>
                <w:color w:val="000000"/>
                <w:sz w:val="20"/>
                <w:szCs w:val="20"/>
              </w:rPr>
              <w:t>305 950,9</w:t>
            </w:r>
          </w:p>
        </w:tc>
        <w:tc>
          <w:tcPr>
            <w:tcW w:w="1276" w:type="dxa"/>
            <w:tcBorders>
              <w:top w:val="nil"/>
              <w:left w:val="nil"/>
              <w:bottom w:val="single" w:sz="4" w:space="0" w:color="auto"/>
              <w:right w:val="single" w:sz="4" w:space="0" w:color="auto"/>
            </w:tcBorders>
            <w:shd w:val="clear" w:color="auto" w:fill="auto"/>
            <w:hideMark/>
          </w:tcPr>
          <w:p w14:paraId="66A2B3C0" w14:textId="77777777" w:rsidR="000A0875" w:rsidRPr="000A0875" w:rsidRDefault="000A0875" w:rsidP="000A0875">
            <w:pPr>
              <w:jc w:val="right"/>
              <w:rPr>
                <w:color w:val="000000"/>
                <w:sz w:val="20"/>
                <w:szCs w:val="20"/>
              </w:rPr>
            </w:pPr>
            <w:r w:rsidRPr="000A0875">
              <w:rPr>
                <w:color w:val="000000"/>
                <w:sz w:val="20"/>
                <w:szCs w:val="20"/>
              </w:rPr>
              <w:t>-218 895,6</w:t>
            </w:r>
          </w:p>
        </w:tc>
        <w:tc>
          <w:tcPr>
            <w:tcW w:w="992" w:type="dxa"/>
            <w:tcBorders>
              <w:top w:val="nil"/>
              <w:left w:val="nil"/>
              <w:bottom w:val="single" w:sz="4" w:space="0" w:color="auto"/>
              <w:right w:val="single" w:sz="4" w:space="0" w:color="auto"/>
            </w:tcBorders>
            <w:shd w:val="clear" w:color="auto" w:fill="auto"/>
            <w:hideMark/>
          </w:tcPr>
          <w:p w14:paraId="0AD6C47D" w14:textId="77777777" w:rsidR="000A0875" w:rsidRPr="000A0875" w:rsidRDefault="000A0875" w:rsidP="000A0875">
            <w:pPr>
              <w:jc w:val="right"/>
              <w:rPr>
                <w:color w:val="000000"/>
                <w:sz w:val="20"/>
                <w:szCs w:val="20"/>
              </w:rPr>
            </w:pPr>
            <w:r w:rsidRPr="000A0875">
              <w:rPr>
                <w:color w:val="000000"/>
                <w:sz w:val="20"/>
                <w:szCs w:val="20"/>
              </w:rPr>
              <w:t>58,3</w:t>
            </w:r>
          </w:p>
        </w:tc>
      </w:tr>
      <w:tr w:rsidR="000A0875" w:rsidRPr="000A0875" w14:paraId="76350520" w14:textId="77777777" w:rsidTr="000A0875">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6EC2DECE" w14:textId="77777777" w:rsidR="000A0875" w:rsidRPr="000A0875" w:rsidRDefault="000A0875" w:rsidP="000A0875">
            <w:pPr>
              <w:rPr>
                <w:color w:val="000000"/>
                <w:sz w:val="20"/>
                <w:szCs w:val="20"/>
              </w:rPr>
            </w:pPr>
            <w:r w:rsidRPr="000A0875">
              <w:rPr>
                <w:color w:val="000000"/>
                <w:sz w:val="20"/>
                <w:szCs w:val="20"/>
              </w:rPr>
              <w:t>Подпрограмма 2. "Создание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p>
        </w:tc>
        <w:tc>
          <w:tcPr>
            <w:tcW w:w="1275" w:type="dxa"/>
            <w:tcBorders>
              <w:top w:val="nil"/>
              <w:left w:val="nil"/>
              <w:bottom w:val="single" w:sz="4" w:space="0" w:color="auto"/>
              <w:right w:val="single" w:sz="4" w:space="0" w:color="auto"/>
            </w:tcBorders>
            <w:shd w:val="clear" w:color="auto" w:fill="auto"/>
            <w:hideMark/>
          </w:tcPr>
          <w:p w14:paraId="44EA7574" w14:textId="77777777" w:rsidR="000A0875" w:rsidRPr="000A0875" w:rsidRDefault="000A0875" w:rsidP="000A0875">
            <w:pPr>
              <w:jc w:val="right"/>
              <w:rPr>
                <w:color w:val="000000"/>
                <w:sz w:val="20"/>
                <w:szCs w:val="20"/>
              </w:rPr>
            </w:pPr>
            <w:r w:rsidRPr="000A0875">
              <w:rPr>
                <w:color w:val="000000"/>
                <w:sz w:val="20"/>
                <w:szCs w:val="20"/>
              </w:rPr>
              <w:t>10 034 133,3</w:t>
            </w:r>
          </w:p>
        </w:tc>
        <w:tc>
          <w:tcPr>
            <w:tcW w:w="1276" w:type="dxa"/>
            <w:tcBorders>
              <w:top w:val="nil"/>
              <w:left w:val="nil"/>
              <w:bottom w:val="single" w:sz="4" w:space="0" w:color="auto"/>
              <w:right w:val="single" w:sz="4" w:space="0" w:color="auto"/>
            </w:tcBorders>
            <w:shd w:val="clear" w:color="auto" w:fill="auto"/>
            <w:hideMark/>
          </w:tcPr>
          <w:p w14:paraId="71A8BD47" w14:textId="77777777" w:rsidR="000A0875" w:rsidRPr="000A0875" w:rsidRDefault="000A0875" w:rsidP="000A0875">
            <w:pPr>
              <w:jc w:val="right"/>
              <w:rPr>
                <w:color w:val="000000"/>
                <w:sz w:val="20"/>
                <w:szCs w:val="20"/>
              </w:rPr>
            </w:pPr>
            <w:r w:rsidRPr="000A0875">
              <w:rPr>
                <w:color w:val="000000"/>
                <w:sz w:val="20"/>
                <w:szCs w:val="20"/>
              </w:rPr>
              <w:t>10 034 133,3</w:t>
            </w:r>
          </w:p>
        </w:tc>
        <w:tc>
          <w:tcPr>
            <w:tcW w:w="1276" w:type="dxa"/>
            <w:tcBorders>
              <w:top w:val="nil"/>
              <w:left w:val="nil"/>
              <w:bottom w:val="single" w:sz="4" w:space="0" w:color="auto"/>
              <w:right w:val="single" w:sz="4" w:space="0" w:color="auto"/>
            </w:tcBorders>
            <w:shd w:val="clear" w:color="auto" w:fill="auto"/>
            <w:hideMark/>
          </w:tcPr>
          <w:p w14:paraId="71723A56" w14:textId="77777777" w:rsidR="000A0875" w:rsidRPr="000A0875" w:rsidRDefault="000A0875" w:rsidP="000A0875">
            <w:pPr>
              <w:jc w:val="right"/>
              <w:rPr>
                <w:color w:val="000000"/>
                <w:sz w:val="20"/>
                <w:szCs w:val="20"/>
              </w:rPr>
            </w:pPr>
            <w:r w:rsidRPr="000A0875">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14:paraId="4634E4A9" w14:textId="77777777" w:rsidR="000A0875" w:rsidRPr="000A0875" w:rsidRDefault="000A0875" w:rsidP="000A0875">
            <w:pPr>
              <w:jc w:val="right"/>
              <w:rPr>
                <w:color w:val="000000"/>
                <w:sz w:val="20"/>
                <w:szCs w:val="20"/>
              </w:rPr>
            </w:pPr>
            <w:r w:rsidRPr="000A0875">
              <w:rPr>
                <w:color w:val="000000"/>
                <w:sz w:val="20"/>
                <w:szCs w:val="20"/>
              </w:rPr>
              <w:t>100,0</w:t>
            </w:r>
          </w:p>
        </w:tc>
      </w:tr>
      <w:tr w:rsidR="000A0875" w:rsidRPr="000A0875" w14:paraId="4CF1EE14" w14:textId="77777777" w:rsidTr="000A0875">
        <w:trPr>
          <w:trHeight w:val="1020"/>
        </w:trPr>
        <w:tc>
          <w:tcPr>
            <w:tcW w:w="4957" w:type="dxa"/>
            <w:tcBorders>
              <w:top w:val="nil"/>
              <w:left w:val="single" w:sz="4" w:space="0" w:color="auto"/>
              <w:bottom w:val="single" w:sz="4" w:space="0" w:color="auto"/>
              <w:right w:val="single" w:sz="4" w:space="0" w:color="auto"/>
            </w:tcBorders>
            <w:shd w:val="clear" w:color="auto" w:fill="auto"/>
            <w:hideMark/>
          </w:tcPr>
          <w:p w14:paraId="6B12A5BE" w14:textId="77777777" w:rsidR="000A0875" w:rsidRPr="000A0875" w:rsidRDefault="000A0875" w:rsidP="000A0875">
            <w:pPr>
              <w:rPr>
                <w:color w:val="000000"/>
                <w:sz w:val="20"/>
                <w:szCs w:val="20"/>
              </w:rPr>
            </w:pPr>
            <w:r w:rsidRPr="000A0875">
              <w:rPr>
                <w:color w:val="000000"/>
                <w:sz w:val="20"/>
                <w:szCs w:val="20"/>
              </w:rPr>
              <w:t>Подпрограмма 3. "Организация и осуществление контроля и надзора в бюджетно-финансовой сфере и в сфере закупок товаров, работ, услуг для государственных и муниципальных нужд"</w:t>
            </w:r>
          </w:p>
        </w:tc>
        <w:tc>
          <w:tcPr>
            <w:tcW w:w="1275" w:type="dxa"/>
            <w:tcBorders>
              <w:top w:val="nil"/>
              <w:left w:val="nil"/>
              <w:bottom w:val="single" w:sz="4" w:space="0" w:color="auto"/>
              <w:right w:val="single" w:sz="4" w:space="0" w:color="auto"/>
            </w:tcBorders>
            <w:shd w:val="clear" w:color="auto" w:fill="auto"/>
            <w:hideMark/>
          </w:tcPr>
          <w:p w14:paraId="456D5373" w14:textId="77777777" w:rsidR="000A0875" w:rsidRPr="000A0875" w:rsidRDefault="000A0875" w:rsidP="000A0875">
            <w:pPr>
              <w:jc w:val="right"/>
              <w:rPr>
                <w:color w:val="000000"/>
                <w:sz w:val="20"/>
                <w:szCs w:val="20"/>
              </w:rPr>
            </w:pPr>
            <w:r w:rsidRPr="000A0875">
              <w:rPr>
                <w:color w:val="000000"/>
                <w:sz w:val="20"/>
                <w:szCs w:val="20"/>
              </w:rPr>
              <w:t>38 058,5</w:t>
            </w:r>
          </w:p>
        </w:tc>
        <w:tc>
          <w:tcPr>
            <w:tcW w:w="1276" w:type="dxa"/>
            <w:tcBorders>
              <w:top w:val="nil"/>
              <w:left w:val="nil"/>
              <w:bottom w:val="single" w:sz="4" w:space="0" w:color="auto"/>
              <w:right w:val="single" w:sz="4" w:space="0" w:color="auto"/>
            </w:tcBorders>
            <w:shd w:val="clear" w:color="auto" w:fill="auto"/>
            <w:hideMark/>
          </w:tcPr>
          <w:p w14:paraId="0E272C23" w14:textId="77777777" w:rsidR="000A0875" w:rsidRPr="000A0875" w:rsidRDefault="000A0875" w:rsidP="000A0875">
            <w:pPr>
              <w:jc w:val="right"/>
              <w:rPr>
                <w:color w:val="000000"/>
                <w:sz w:val="20"/>
                <w:szCs w:val="20"/>
              </w:rPr>
            </w:pPr>
            <w:r w:rsidRPr="000A0875">
              <w:rPr>
                <w:color w:val="000000"/>
                <w:sz w:val="20"/>
                <w:szCs w:val="20"/>
              </w:rPr>
              <w:t>37 722,4</w:t>
            </w:r>
          </w:p>
        </w:tc>
        <w:tc>
          <w:tcPr>
            <w:tcW w:w="1276" w:type="dxa"/>
            <w:tcBorders>
              <w:top w:val="nil"/>
              <w:left w:val="nil"/>
              <w:bottom w:val="single" w:sz="4" w:space="0" w:color="auto"/>
              <w:right w:val="single" w:sz="4" w:space="0" w:color="auto"/>
            </w:tcBorders>
            <w:shd w:val="clear" w:color="auto" w:fill="auto"/>
            <w:hideMark/>
          </w:tcPr>
          <w:p w14:paraId="0FD4E786" w14:textId="77777777" w:rsidR="000A0875" w:rsidRPr="000A0875" w:rsidRDefault="000A0875" w:rsidP="000A0875">
            <w:pPr>
              <w:jc w:val="right"/>
              <w:rPr>
                <w:color w:val="000000"/>
                <w:sz w:val="20"/>
                <w:szCs w:val="20"/>
              </w:rPr>
            </w:pPr>
            <w:r w:rsidRPr="000A0875">
              <w:rPr>
                <w:color w:val="000000"/>
                <w:sz w:val="20"/>
                <w:szCs w:val="20"/>
              </w:rPr>
              <w:t>-336,0</w:t>
            </w:r>
          </w:p>
        </w:tc>
        <w:tc>
          <w:tcPr>
            <w:tcW w:w="992" w:type="dxa"/>
            <w:tcBorders>
              <w:top w:val="nil"/>
              <w:left w:val="nil"/>
              <w:bottom w:val="single" w:sz="4" w:space="0" w:color="auto"/>
              <w:right w:val="single" w:sz="4" w:space="0" w:color="auto"/>
            </w:tcBorders>
            <w:shd w:val="clear" w:color="auto" w:fill="auto"/>
            <w:hideMark/>
          </w:tcPr>
          <w:p w14:paraId="75C2CAFB" w14:textId="77777777" w:rsidR="000A0875" w:rsidRPr="000A0875" w:rsidRDefault="000A0875" w:rsidP="000A0875">
            <w:pPr>
              <w:jc w:val="right"/>
              <w:rPr>
                <w:color w:val="000000"/>
                <w:sz w:val="20"/>
                <w:szCs w:val="20"/>
              </w:rPr>
            </w:pPr>
            <w:r w:rsidRPr="000A0875">
              <w:rPr>
                <w:color w:val="000000"/>
                <w:sz w:val="20"/>
                <w:szCs w:val="20"/>
              </w:rPr>
              <w:t>99,1</w:t>
            </w:r>
          </w:p>
        </w:tc>
      </w:tr>
      <w:tr w:rsidR="000A0875" w:rsidRPr="000A0875" w14:paraId="5843A5A3" w14:textId="77777777" w:rsidTr="000A0875">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78474882" w14:textId="77777777" w:rsidR="000A0875" w:rsidRPr="000A0875" w:rsidRDefault="000A0875" w:rsidP="000A0875">
            <w:pPr>
              <w:rPr>
                <w:color w:val="000000"/>
                <w:sz w:val="20"/>
                <w:szCs w:val="20"/>
              </w:rPr>
            </w:pPr>
            <w:r w:rsidRPr="000A0875">
              <w:rPr>
                <w:color w:val="000000"/>
                <w:sz w:val="20"/>
                <w:szCs w:val="20"/>
              </w:rPr>
              <w:t>Подпрограмма 4. "Развитие системы управления государственными закупками Мурманской области, закупками отдельных видов юридических лиц"</w:t>
            </w:r>
          </w:p>
        </w:tc>
        <w:tc>
          <w:tcPr>
            <w:tcW w:w="1275" w:type="dxa"/>
            <w:tcBorders>
              <w:top w:val="nil"/>
              <w:left w:val="nil"/>
              <w:bottom w:val="single" w:sz="4" w:space="0" w:color="auto"/>
              <w:right w:val="single" w:sz="4" w:space="0" w:color="auto"/>
            </w:tcBorders>
            <w:shd w:val="clear" w:color="auto" w:fill="auto"/>
            <w:hideMark/>
          </w:tcPr>
          <w:p w14:paraId="61B59BDC" w14:textId="77777777" w:rsidR="000A0875" w:rsidRPr="000A0875" w:rsidRDefault="000A0875" w:rsidP="000A0875">
            <w:pPr>
              <w:jc w:val="right"/>
              <w:rPr>
                <w:color w:val="000000"/>
                <w:sz w:val="20"/>
                <w:szCs w:val="20"/>
              </w:rPr>
            </w:pPr>
            <w:r w:rsidRPr="000A0875">
              <w:rPr>
                <w:color w:val="000000"/>
                <w:sz w:val="20"/>
                <w:szCs w:val="20"/>
              </w:rPr>
              <w:t>118 786,5</w:t>
            </w:r>
          </w:p>
        </w:tc>
        <w:tc>
          <w:tcPr>
            <w:tcW w:w="1276" w:type="dxa"/>
            <w:tcBorders>
              <w:top w:val="nil"/>
              <w:left w:val="nil"/>
              <w:bottom w:val="single" w:sz="4" w:space="0" w:color="auto"/>
              <w:right w:val="single" w:sz="4" w:space="0" w:color="auto"/>
            </w:tcBorders>
            <w:shd w:val="clear" w:color="auto" w:fill="auto"/>
            <w:hideMark/>
          </w:tcPr>
          <w:p w14:paraId="0F2931D9" w14:textId="77777777" w:rsidR="000A0875" w:rsidRPr="000A0875" w:rsidRDefault="000A0875" w:rsidP="000A0875">
            <w:pPr>
              <w:jc w:val="right"/>
              <w:rPr>
                <w:color w:val="000000"/>
                <w:sz w:val="20"/>
                <w:szCs w:val="20"/>
              </w:rPr>
            </w:pPr>
            <w:r w:rsidRPr="000A0875">
              <w:rPr>
                <w:color w:val="000000"/>
                <w:sz w:val="20"/>
                <w:szCs w:val="20"/>
              </w:rPr>
              <w:t>117 711,4</w:t>
            </w:r>
          </w:p>
        </w:tc>
        <w:tc>
          <w:tcPr>
            <w:tcW w:w="1276" w:type="dxa"/>
            <w:tcBorders>
              <w:top w:val="nil"/>
              <w:left w:val="nil"/>
              <w:bottom w:val="single" w:sz="4" w:space="0" w:color="auto"/>
              <w:right w:val="single" w:sz="4" w:space="0" w:color="auto"/>
            </w:tcBorders>
            <w:shd w:val="clear" w:color="auto" w:fill="auto"/>
            <w:hideMark/>
          </w:tcPr>
          <w:p w14:paraId="3A6A0D07" w14:textId="77777777" w:rsidR="000A0875" w:rsidRPr="000A0875" w:rsidRDefault="000A0875" w:rsidP="000A0875">
            <w:pPr>
              <w:jc w:val="right"/>
              <w:rPr>
                <w:color w:val="000000"/>
                <w:sz w:val="20"/>
                <w:szCs w:val="20"/>
              </w:rPr>
            </w:pPr>
            <w:r w:rsidRPr="000A0875">
              <w:rPr>
                <w:color w:val="000000"/>
                <w:sz w:val="20"/>
                <w:szCs w:val="20"/>
              </w:rPr>
              <w:t>-1 075,1</w:t>
            </w:r>
          </w:p>
        </w:tc>
        <w:tc>
          <w:tcPr>
            <w:tcW w:w="992" w:type="dxa"/>
            <w:tcBorders>
              <w:top w:val="nil"/>
              <w:left w:val="nil"/>
              <w:bottom w:val="single" w:sz="4" w:space="0" w:color="auto"/>
              <w:right w:val="single" w:sz="4" w:space="0" w:color="auto"/>
            </w:tcBorders>
            <w:shd w:val="clear" w:color="auto" w:fill="auto"/>
            <w:hideMark/>
          </w:tcPr>
          <w:p w14:paraId="11828C0E" w14:textId="77777777" w:rsidR="000A0875" w:rsidRPr="000A0875" w:rsidRDefault="000A0875" w:rsidP="000A0875">
            <w:pPr>
              <w:jc w:val="right"/>
              <w:rPr>
                <w:color w:val="000000"/>
                <w:sz w:val="20"/>
                <w:szCs w:val="20"/>
              </w:rPr>
            </w:pPr>
            <w:r w:rsidRPr="000A0875">
              <w:rPr>
                <w:color w:val="000000"/>
                <w:sz w:val="20"/>
                <w:szCs w:val="20"/>
              </w:rPr>
              <w:t>99,1</w:t>
            </w:r>
          </w:p>
        </w:tc>
      </w:tr>
    </w:tbl>
    <w:p w14:paraId="25BCC60D" w14:textId="77777777" w:rsidR="000A0875" w:rsidRDefault="000A0875" w:rsidP="000A0875"/>
    <w:p w14:paraId="3F7172AC" w14:textId="1696F6FD" w:rsidR="00367F71" w:rsidRPr="0000110C" w:rsidRDefault="00BA01E2" w:rsidP="00F8344C">
      <w:pPr>
        <w:pStyle w:val="a8"/>
        <w:ind w:firstLine="709"/>
        <w:rPr>
          <w:sz w:val="24"/>
          <w:szCs w:val="28"/>
        </w:rPr>
      </w:pPr>
      <w:r>
        <w:rPr>
          <w:sz w:val="24"/>
          <w:szCs w:val="28"/>
        </w:rPr>
        <w:t xml:space="preserve">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w:t>
      </w:r>
      <w:r>
        <w:rPr>
          <w:sz w:val="24"/>
          <w:szCs w:val="28"/>
        </w:rPr>
        <w:lastRenderedPageBreak/>
        <w:t>основном за счет следующих объемов:</w:t>
      </w:r>
    </w:p>
    <w:p w14:paraId="7E4914E3" w14:textId="77777777" w:rsidR="00513595" w:rsidRPr="0071550F" w:rsidRDefault="00513595" w:rsidP="00F8344C">
      <w:pPr>
        <w:pStyle w:val="a8"/>
        <w:ind w:firstLine="709"/>
        <w:rPr>
          <w:b/>
          <w:i/>
          <w:color w:val="FF0000"/>
          <w:sz w:val="24"/>
          <w:szCs w:val="28"/>
        </w:rPr>
      </w:pPr>
    </w:p>
    <w:p w14:paraId="54B33197" w14:textId="25A9D610" w:rsidR="00504D23" w:rsidRPr="00E613EE" w:rsidRDefault="00504D23" w:rsidP="00F8344C">
      <w:pPr>
        <w:pStyle w:val="a8"/>
        <w:ind w:firstLine="709"/>
        <w:rPr>
          <w:b/>
          <w:i/>
          <w:sz w:val="24"/>
          <w:szCs w:val="28"/>
        </w:rPr>
      </w:pPr>
      <w:r w:rsidRPr="00E613EE">
        <w:rPr>
          <w:b/>
          <w:i/>
          <w:sz w:val="24"/>
          <w:szCs w:val="28"/>
        </w:rPr>
        <w:t xml:space="preserve">Подпрограмма 1. </w:t>
      </w:r>
      <w:r w:rsidR="000E4D99">
        <w:rPr>
          <w:b/>
          <w:i/>
          <w:sz w:val="24"/>
          <w:szCs w:val="28"/>
        </w:rPr>
        <w:t>"</w:t>
      </w:r>
      <w:r w:rsidRPr="00E613EE">
        <w:rPr>
          <w:b/>
          <w:i/>
          <w:sz w:val="24"/>
          <w:szCs w:val="28"/>
        </w:rPr>
        <w:t>Управление региональными финансами</w:t>
      </w:r>
      <w:r w:rsidR="000E4D99">
        <w:rPr>
          <w:b/>
          <w:i/>
          <w:sz w:val="24"/>
          <w:szCs w:val="28"/>
        </w:rPr>
        <w:t>"</w:t>
      </w:r>
    </w:p>
    <w:p w14:paraId="58C77FEF" w14:textId="4E1F525B" w:rsidR="0000110C" w:rsidRPr="0000110C" w:rsidRDefault="0000110C" w:rsidP="0000110C">
      <w:pPr>
        <w:pStyle w:val="a8"/>
        <w:ind w:firstLine="709"/>
        <w:rPr>
          <w:sz w:val="24"/>
          <w:szCs w:val="28"/>
        </w:rPr>
      </w:pPr>
      <w:r w:rsidRPr="0000110C">
        <w:rPr>
          <w:sz w:val="24"/>
          <w:szCs w:val="28"/>
        </w:rPr>
        <w:t>212</w:t>
      </w:r>
      <w:r w:rsidR="00152811">
        <w:rPr>
          <w:sz w:val="24"/>
          <w:szCs w:val="28"/>
        </w:rPr>
        <w:t xml:space="preserve"> </w:t>
      </w:r>
      <w:r w:rsidRPr="0000110C">
        <w:rPr>
          <w:sz w:val="24"/>
          <w:szCs w:val="28"/>
        </w:rPr>
        <w:t xml:space="preserve">887,1 тыс. рублей, что составляет 60,2 % от запланированных бюджетных назначений, в рамках реализации мероприятия </w:t>
      </w:r>
      <w:r w:rsidR="000E4D99">
        <w:rPr>
          <w:sz w:val="24"/>
          <w:szCs w:val="28"/>
        </w:rPr>
        <w:t>"</w:t>
      </w:r>
      <w:r w:rsidRPr="0000110C">
        <w:rPr>
          <w:sz w:val="24"/>
          <w:szCs w:val="28"/>
        </w:rPr>
        <w:t>Оптимизация расходов на обслуживание государственного долга Мурманской области</w:t>
      </w:r>
      <w:r w:rsidR="000E4D99">
        <w:rPr>
          <w:sz w:val="24"/>
          <w:szCs w:val="28"/>
        </w:rPr>
        <w:t>"</w:t>
      </w:r>
      <w:r w:rsidRPr="0000110C">
        <w:rPr>
          <w:sz w:val="24"/>
          <w:szCs w:val="28"/>
        </w:rPr>
        <w:t>, что обусловлено экономией по расходам на обслуживание государственного долга Мурманской области, сложившейся в связи с необходимост</w:t>
      </w:r>
      <w:r w:rsidR="002F51C3">
        <w:rPr>
          <w:sz w:val="24"/>
          <w:szCs w:val="28"/>
        </w:rPr>
        <w:t>ью</w:t>
      </w:r>
      <w:r w:rsidRPr="0000110C">
        <w:rPr>
          <w:sz w:val="24"/>
          <w:szCs w:val="28"/>
        </w:rPr>
        <w:t xml:space="preserve"> привлечения кредитов кредитных организаций</w:t>
      </w:r>
      <w:r w:rsidR="002F51C3">
        <w:rPr>
          <w:sz w:val="24"/>
          <w:szCs w:val="28"/>
        </w:rPr>
        <w:t xml:space="preserve"> в меньшем объеме</w:t>
      </w:r>
      <w:r w:rsidRPr="0000110C">
        <w:rPr>
          <w:sz w:val="24"/>
          <w:szCs w:val="28"/>
        </w:rPr>
        <w:t>;</w:t>
      </w:r>
    </w:p>
    <w:p w14:paraId="6B875CB1" w14:textId="04A2CAE3" w:rsidR="0000110C" w:rsidRPr="0000110C" w:rsidRDefault="0000110C" w:rsidP="0000110C">
      <w:pPr>
        <w:pStyle w:val="a8"/>
        <w:ind w:firstLine="709"/>
        <w:rPr>
          <w:sz w:val="24"/>
          <w:szCs w:val="28"/>
        </w:rPr>
      </w:pPr>
      <w:r w:rsidRPr="0000110C">
        <w:rPr>
          <w:sz w:val="24"/>
          <w:szCs w:val="28"/>
        </w:rPr>
        <w:t>5</w:t>
      </w:r>
      <w:r w:rsidR="00152811">
        <w:rPr>
          <w:sz w:val="24"/>
          <w:szCs w:val="28"/>
        </w:rPr>
        <w:t xml:space="preserve"> </w:t>
      </w:r>
      <w:r w:rsidRPr="0000110C">
        <w:rPr>
          <w:sz w:val="24"/>
          <w:szCs w:val="28"/>
        </w:rPr>
        <w:t xml:space="preserve">352,5 тыс. рублей, что составляет 3,3 % от запланированных бюджетных назначений, в рамках реализации мероприятия </w:t>
      </w:r>
      <w:r w:rsidR="000E4D99">
        <w:rPr>
          <w:sz w:val="24"/>
          <w:szCs w:val="28"/>
        </w:rPr>
        <w:t>"</w:t>
      </w:r>
      <w:r w:rsidRPr="0000110C">
        <w:rPr>
          <w:sz w:val="24"/>
          <w:szCs w:val="28"/>
        </w:rPr>
        <w:t>Организация бюджетного процесса в Мурманской области, координация субъектов бюджетного планирования</w:t>
      </w:r>
      <w:r w:rsidR="000E4D99">
        <w:rPr>
          <w:sz w:val="24"/>
          <w:szCs w:val="28"/>
        </w:rPr>
        <w:t>"</w:t>
      </w:r>
      <w:r w:rsidRPr="0000110C">
        <w:rPr>
          <w:sz w:val="24"/>
          <w:szCs w:val="28"/>
        </w:rPr>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w:t>
      </w:r>
      <w:r w:rsidR="00C26A4F">
        <w:rPr>
          <w:sz w:val="24"/>
          <w:szCs w:val="28"/>
        </w:rPr>
        <w:t> </w:t>
      </w:r>
      <w:r w:rsidRPr="0000110C">
        <w:rPr>
          <w:sz w:val="24"/>
          <w:szCs w:val="28"/>
        </w:rPr>
        <w:t>страховых</w:t>
      </w:r>
      <w:r w:rsidR="00C26A4F">
        <w:rPr>
          <w:sz w:val="24"/>
          <w:szCs w:val="28"/>
        </w:rPr>
        <w:t> </w:t>
      </w:r>
      <w:r w:rsidRPr="0000110C">
        <w:rPr>
          <w:sz w:val="24"/>
          <w:szCs w:val="28"/>
        </w:rPr>
        <w:t>взносов,</w:t>
      </w:r>
      <w:r w:rsidR="00C26A4F">
        <w:rPr>
          <w:sz w:val="24"/>
          <w:szCs w:val="28"/>
        </w:rPr>
        <w:t xml:space="preserve"> </w:t>
      </w:r>
      <w:r w:rsidRPr="0000110C">
        <w:rPr>
          <w:sz w:val="24"/>
          <w:szCs w:val="28"/>
        </w:rPr>
        <w:t xml:space="preserve">возмещением расходов на оплату стоимости проезда и провоза багажа к месту использования отпуска и обратно </w:t>
      </w:r>
      <w:r w:rsidR="00370A5B">
        <w:rPr>
          <w:sz w:val="24"/>
          <w:szCs w:val="28"/>
        </w:rPr>
        <w:t xml:space="preserve">и расходов на командировки </w:t>
      </w:r>
      <w:r w:rsidRPr="0000110C">
        <w:rPr>
          <w:sz w:val="24"/>
          <w:szCs w:val="28"/>
        </w:rPr>
        <w:t>по фактически</w:t>
      </w:r>
      <w:r w:rsidR="00C26A4F">
        <w:rPr>
          <w:sz w:val="24"/>
          <w:szCs w:val="28"/>
        </w:rPr>
        <w:t> </w:t>
      </w:r>
      <w:r w:rsidRPr="0000110C">
        <w:rPr>
          <w:sz w:val="24"/>
          <w:szCs w:val="28"/>
        </w:rPr>
        <w:t>предоставленным</w:t>
      </w:r>
      <w:r w:rsidR="00C26A4F">
        <w:rPr>
          <w:sz w:val="24"/>
          <w:szCs w:val="28"/>
        </w:rPr>
        <w:t> </w:t>
      </w:r>
      <w:r w:rsidRPr="0000110C">
        <w:rPr>
          <w:sz w:val="24"/>
          <w:szCs w:val="28"/>
        </w:rPr>
        <w:t>документам</w:t>
      </w:r>
      <w:r w:rsidR="00152811">
        <w:rPr>
          <w:sz w:val="24"/>
          <w:szCs w:val="28"/>
        </w:rPr>
        <w:t>,</w:t>
      </w:r>
      <w:r w:rsidR="00C26A4F">
        <w:rPr>
          <w:sz w:val="24"/>
          <w:szCs w:val="28"/>
        </w:rPr>
        <w:t> </w:t>
      </w:r>
      <w:r w:rsidR="00370A5B">
        <w:rPr>
          <w:sz w:val="24"/>
          <w:szCs w:val="28"/>
        </w:rPr>
        <w:t>а</w:t>
      </w:r>
      <w:r w:rsidR="00C26A4F">
        <w:rPr>
          <w:sz w:val="24"/>
          <w:szCs w:val="28"/>
        </w:rPr>
        <w:t> </w:t>
      </w:r>
      <w:r w:rsidR="00370A5B">
        <w:rPr>
          <w:sz w:val="24"/>
          <w:szCs w:val="28"/>
        </w:rPr>
        <w:t>также</w:t>
      </w:r>
      <w:r w:rsidR="00C26A4F">
        <w:rPr>
          <w:sz w:val="24"/>
          <w:szCs w:val="28"/>
        </w:rPr>
        <w:t> </w:t>
      </w:r>
      <w:r w:rsidRPr="0000110C">
        <w:rPr>
          <w:sz w:val="24"/>
          <w:szCs w:val="28"/>
        </w:rPr>
        <w:t>оптимизацией расходов областного бюджета, связанных с содержанием Министерства финансов Мурманской области по закупке товаров, работ и услуг;</w:t>
      </w:r>
    </w:p>
    <w:p w14:paraId="39BFE5D0" w14:textId="7517AF45" w:rsidR="0000110C" w:rsidRDefault="0000110C" w:rsidP="0000110C">
      <w:pPr>
        <w:pStyle w:val="a8"/>
        <w:ind w:firstLine="709"/>
        <w:rPr>
          <w:sz w:val="24"/>
          <w:szCs w:val="28"/>
        </w:rPr>
      </w:pPr>
      <w:r w:rsidRPr="0000110C">
        <w:rPr>
          <w:sz w:val="24"/>
          <w:szCs w:val="28"/>
        </w:rPr>
        <w:t>652</w:t>
      </w:r>
      <w:r w:rsidR="00152811">
        <w:rPr>
          <w:sz w:val="24"/>
          <w:szCs w:val="28"/>
        </w:rPr>
        <w:t>,0</w:t>
      </w:r>
      <w:r w:rsidRPr="0000110C">
        <w:rPr>
          <w:sz w:val="24"/>
          <w:szCs w:val="28"/>
        </w:rPr>
        <w:t xml:space="preserve"> тыс. рублей, что составляет 80,2 % от запланированных бюджетных назначений, в рамках реализации мероприятия </w:t>
      </w:r>
      <w:r w:rsidR="000E4D99">
        <w:rPr>
          <w:sz w:val="24"/>
          <w:szCs w:val="28"/>
        </w:rPr>
        <w:t>"</w:t>
      </w:r>
      <w:r w:rsidRPr="0000110C">
        <w:rPr>
          <w:sz w:val="24"/>
          <w:szCs w:val="28"/>
        </w:rPr>
        <w:t>Повышение квалификации сотрудников в бюджетно-финансовой сфере и в сфере информационных технологий</w:t>
      </w:r>
      <w:r w:rsidR="000E4D99">
        <w:rPr>
          <w:sz w:val="24"/>
          <w:szCs w:val="28"/>
        </w:rPr>
        <w:t>"</w:t>
      </w:r>
      <w:r w:rsidRPr="0000110C">
        <w:rPr>
          <w:sz w:val="24"/>
          <w:szCs w:val="28"/>
        </w:rPr>
        <w:t xml:space="preserve">, что обусловлено оптимизацией расходов на оказание услуг по профессиональной подготовке, переподготовке и повышению квалификации работников, а также по командировочным расходам в связи с использованием для обучения сотрудников </w:t>
      </w:r>
      <w:r w:rsidR="00383D2B">
        <w:rPr>
          <w:sz w:val="24"/>
          <w:szCs w:val="28"/>
        </w:rPr>
        <w:t>дистанционных форматов обучения.</w:t>
      </w:r>
    </w:p>
    <w:p w14:paraId="4BAF0038" w14:textId="63E5C63A" w:rsidR="00671AB8" w:rsidRPr="0084179B" w:rsidRDefault="00855345" w:rsidP="00F8344C">
      <w:pPr>
        <w:pStyle w:val="1"/>
      </w:pPr>
      <w:r w:rsidRPr="0084179B">
        <w:t xml:space="preserve">Государственная программа </w:t>
      </w:r>
      <w:r w:rsidR="000E4D99">
        <w:t>"</w:t>
      </w:r>
      <w:r w:rsidRPr="0084179B">
        <w:t>Государственное управление и гражданское общество</w:t>
      </w:r>
      <w:r w:rsidR="000E4D99">
        <w:t>"</w:t>
      </w:r>
    </w:p>
    <w:p w14:paraId="13A83B43" w14:textId="77777777" w:rsidR="00EC328B" w:rsidRPr="003A66F8" w:rsidRDefault="00EC328B" w:rsidP="00F8344C">
      <w:pPr>
        <w:pStyle w:val="a8"/>
        <w:ind w:firstLine="709"/>
        <w:rPr>
          <w:sz w:val="24"/>
          <w:szCs w:val="28"/>
        </w:rPr>
      </w:pPr>
    </w:p>
    <w:p w14:paraId="37F647CA" w14:textId="572724C6" w:rsidR="00D23981" w:rsidRPr="000E3CF5" w:rsidRDefault="00671AB8" w:rsidP="00F8344C">
      <w:pPr>
        <w:pStyle w:val="a8"/>
        <w:ind w:firstLine="709"/>
        <w:rPr>
          <w:sz w:val="24"/>
          <w:szCs w:val="28"/>
        </w:rPr>
      </w:pPr>
      <w:r w:rsidRPr="003A66F8">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920065" w:rsidRPr="003A66F8">
        <w:t xml:space="preserve"> </w:t>
      </w:r>
      <w:r w:rsidR="00FE2A6D" w:rsidRPr="003A66F8">
        <w:t xml:space="preserve">                                      </w:t>
      </w:r>
      <w:r w:rsidR="003A66F8" w:rsidRPr="003A66F8">
        <w:rPr>
          <w:sz w:val="24"/>
          <w:szCs w:val="28"/>
        </w:rPr>
        <w:t>2 868 088,2</w:t>
      </w:r>
      <w:r w:rsidR="00394203" w:rsidRPr="003A66F8">
        <w:rPr>
          <w:sz w:val="24"/>
          <w:szCs w:val="28"/>
        </w:rPr>
        <w:t xml:space="preserve"> </w:t>
      </w:r>
      <w:r w:rsidR="003359DD" w:rsidRPr="003A66F8">
        <w:rPr>
          <w:sz w:val="24"/>
          <w:szCs w:val="28"/>
        </w:rPr>
        <w:t>тыс. рублей</w:t>
      </w:r>
      <w:r w:rsidR="00685B43" w:rsidRPr="003A66F8">
        <w:rPr>
          <w:sz w:val="24"/>
          <w:szCs w:val="28"/>
        </w:rPr>
        <w:t>.</w:t>
      </w:r>
      <w:r w:rsidR="00EA2C26" w:rsidRPr="003A66F8">
        <w:rPr>
          <w:sz w:val="24"/>
          <w:szCs w:val="28"/>
        </w:rPr>
        <w:t xml:space="preserve"> </w:t>
      </w:r>
      <w:r w:rsidR="001C5198" w:rsidRPr="003A66F8">
        <w:rPr>
          <w:sz w:val="24"/>
          <w:szCs w:val="28"/>
        </w:rPr>
        <w:t xml:space="preserve">Отклонения между показателями сводной бюджетной росписи </w:t>
      </w:r>
      <w:r w:rsidR="001C5198" w:rsidRPr="000B4DC1">
        <w:rPr>
          <w:sz w:val="24"/>
          <w:szCs w:val="28"/>
        </w:rPr>
        <w:t xml:space="preserve">областного бюджета и Закона об областном бюджете составляют </w:t>
      </w:r>
      <w:r w:rsidR="003A66F8" w:rsidRPr="000B4DC1">
        <w:rPr>
          <w:sz w:val="24"/>
          <w:szCs w:val="28"/>
        </w:rPr>
        <w:t>104 003,5</w:t>
      </w:r>
      <w:r w:rsidR="001C5198" w:rsidRPr="000B4DC1">
        <w:rPr>
          <w:sz w:val="24"/>
          <w:szCs w:val="28"/>
        </w:rPr>
        <w:t xml:space="preserve"> тыс. рублей, или </w:t>
      </w:r>
      <w:r w:rsidR="003A66F8" w:rsidRPr="000B4DC1">
        <w:rPr>
          <w:sz w:val="24"/>
          <w:szCs w:val="28"/>
        </w:rPr>
        <w:t>3</w:t>
      </w:r>
      <w:r w:rsidR="00394203" w:rsidRPr="000B4DC1">
        <w:rPr>
          <w:sz w:val="24"/>
          <w:szCs w:val="28"/>
        </w:rPr>
        <w:t>,</w:t>
      </w:r>
      <w:r w:rsidR="0054687C">
        <w:rPr>
          <w:sz w:val="24"/>
          <w:szCs w:val="28"/>
        </w:rPr>
        <w:t>6</w:t>
      </w:r>
      <w:r w:rsidR="001C5198" w:rsidRPr="000B4DC1">
        <w:rPr>
          <w:sz w:val="24"/>
          <w:szCs w:val="28"/>
        </w:rPr>
        <w:t xml:space="preserve"> %, и</w:t>
      </w:r>
      <w:r w:rsidR="00754EB0" w:rsidRPr="000B4DC1">
        <w:rPr>
          <w:sz w:val="24"/>
          <w:szCs w:val="28"/>
        </w:rPr>
        <w:t xml:space="preserve"> </w:t>
      </w:r>
      <w:r w:rsidR="001C5198" w:rsidRPr="000B4DC1">
        <w:rPr>
          <w:sz w:val="24"/>
          <w:szCs w:val="28"/>
        </w:rPr>
        <w:t xml:space="preserve">связаны </w:t>
      </w:r>
      <w:r w:rsidR="00357F37" w:rsidRPr="000B4DC1">
        <w:rPr>
          <w:sz w:val="24"/>
          <w:szCs w:val="28"/>
        </w:rPr>
        <w:t xml:space="preserve">в основном с </w:t>
      </w:r>
      <w:r w:rsidR="000B4DC1" w:rsidRPr="0025117F">
        <w:rPr>
          <w:sz w:val="24"/>
          <w:szCs w:val="28"/>
        </w:rPr>
        <w:t>проведением мероприятий, направленных на развитие и повышение созидательного потенциала молодежи (г</w:t>
      </w:r>
      <w:r w:rsidR="0025117F" w:rsidRPr="0025117F">
        <w:rPr>
          <w:sz w:val="24"/>
          <w:szCs w:val="28"/>
        </w:rPr>
        <w:t>ражданской активности молодежи), организацией капитального и текущего ремонта помещений судебных участков мировых судей Мурманской области, организацией материально-технического, информационного обеспечения, эксплуатация и обслуживание помещений судебных участков мировых судей</w:t>
      </w:r>
      <w:r w:rsidR="0025117F">
        <w:rPr>
          <w:sz w:val="24"/>
          <w:szCs w:val="28"/>
        </w:rPr>
        <w:t>.</w:t>
      </w:r>
      <w:r w:rsidR="000E3CF5" w:rsidRPr="0025117F">
        <w:rPr>
          <w:sz w:val="24"/>
          <w:szCs w:val="28"/>
        </w:rPr>
        <w:t xml:space="preserve">   </w:t>
      </w:r>
    </w:p>
    <w:p w14:paraId="7E2CF109" w14:textId="46DE76FF" w:rsidR="00671AB8" w:rsidRPr="00DE5074" w:rsidRDefault="00357F37" w:rsidP="00F8344C">
      <w:pPr>
        <w:pStyle w:val="a8"/>
        <w:ind w:firstLine="709"/>
        <w:rPr>
          <w:sz w:val="24"/>
          <w:szCs w:val="28"/>
        </w:rPr>
      </w:pPr>
      <w:r w:rsidRPr="00DE5074">
        <w:rPr>
          <w:sz w:val="24"/>
          <w:szCs w:val="28"/>
        </w:rPr>
        <w:t xml:space="preserve"> </w:t>
      </w:r>
      <w:r w:rsidR="00671AB8" w:rsidRPr="00DE5074">
        <w:rPr>
          <w:sz w:val="24"/>
          <w:szCs w:val="28"/>
        </w:rPr>
        <w:t xml:space="preserve">В целом по государственной программе исполнение составило </w:t>
      </w:r>
      <w:r w:rsidR="006259BF" w:rsidRPr="00DE5074">
        <w:rPr>
          <w:sz w:val="24"/>
          <w:szCs w:val="28"/>
        </w:rPr>
        <w:t xml:space="preserve">                                          </w:t>
      </w:r>
      <w:r w:rsidR="00DE5074" w:rsidRPr="00DE5074">
        <w:rPr>
          <w:sz w:val="24"/>
          <w:szCs w:val="28"/>
        </w:rPr>
        <w:t>2 877 310,3</w:t>
      </w:r>
      <w:r w:rsidR="001C5198" w:rsidRPr="00DE5074">
        <w:rPr>
          <w:sz w:val="24"/>
          <w:szCs w:val="28"/>
        </w:rPr>
        <w:t> </w:t>
      </w:r>
      <w:r w:rsidR="00B1104A" w:rsidRPr="00DE5074">
        <w:rPr>
          <w:sz w:val="24"/>
          <w:szCs w:val="28"/>
        </w:rPr>
        <w:t>тыс. рублей</w:t>
      </w:r>
      <w:r w:rsidR="002005B2" w:rsidRPr="00DE5074">
        <w:rPr>
          <w:sz w:val="24"/>
          <w:szCs w:val="28"/>
        </w:rPr>
        <w:t>,</w:t>
      </w:r>
      <w:r w:rsidR="00B1104A" w:rsidRPr="00DE5074">
        <w:rPr>
          <w:sz w:val="24"/>
          <w:szCs w:val="28"/>
        </w:rPr>
        <w:t xml:space="preserve"> </w:t>
      </w:r>
      <w:r w:rsidR="002005B2" w:rsidRPr="00DE5074">
        <w:rPr>
          <w:sz w:val="24"/>
          <w:szCs w:val="28"/>
        </w:rPr>
        <w:t>или 9</w:t>
      </w:r>
      <w:r w:rsidR="00DE5074" w:rsidRPr="00DE5074">
        <w:rPr>
          <w:sz w:val="24"/>
          <w:szCs w:val="28"/>
        </w:rPr>
        <w:t>6</w:t>
      </w:r>
      <w:r w:rsidR="00217C00" w:rsidRPr="00DE5074">
        <w:rPr>
          <w:sz w:val="24"/>
          <w:szCs w:val="28"/>
        </w:rPr>
        <w:t>,</w:t>
      </w:r>
      <w:r w:rsidR="00DE5074" w:rsidRPr="00DE5074">
        <w:rPr>
          <w:sz w:val="24"/>
          <w:szCs w:val="28"/>
        </w:rPr>
        <w:t>8</w:t>
      </w:r>
      <w:r w:rsidR="00671AB8" w:rsidRPr="00DE5074">
        <w:rPr>
          <w:sz w:val="24"/>
          <w:szCs w:val="28"/>
        </w:rPr>
        <w:t xml:space="preserve"> % от уточненных бюджетных назначений.</w:t>
      </w:r>
    </w:p>
    <w:p w14:paraId="1D27F29D" w14:textId="77777777" w:rsidR="00671AB8" w:rsidRPr="0084179B" w:rsidRDefault="00671AB8" w:rsidP="00F8344C">
      <w:pPr>
        <w:pStyle w:val="a8"/>
        <w:ind w:firstLine="709"/>
        <w:rPr>
          <w:sz w:val="24"/>
          <w:szCs w:val="28"/>
        </w:rPr>
      </w:pPr>
      <w:r w:rsidRPr="0084179B">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4928B909" w14:textId="77777777" w:rsidR="00630780" w:rsidRDefault="003359DD" w:rsidP="00F37B2E">
      <w:pPr>
        <w:pStyle w:val="a8"/>
        <w:ind w:firstLine="709"/>
        <w:jc w:val="right"/>
        <w:rPr>
          <w:i/>
          <w:sz w:val="24"/>
          <w:szCs w:val="28"/>
        </w:rPr>
      </w:pPr>
      <w:r w:rsidRPr="0084179B">
        <w:rPr>
          <w:i/>
          <w:sz w:val="24"/>
          <w:szCs w:val="28"/>
        </w:rPr>
        <w:t>тыс. рублей</w:t>
      </w:r>
    </w:p>
    <w:tbl>
      <w:tblPr>
        <w:tblW w:w="9918" w:type="dxa"/>
        <w:tblInd w:w="113" w:type="dxa"/>
        <w:tblLayout w:type="fixed"/>
        <w:tblLook w:val="04A0" w:firstRow="1" w:lastRow="0" w:firstColumn="1" w:lastColumn="0" w:noHBand="0" w:noVBand="1"/>
      </w:tblPr>
      <w:tblGrid>
        <w:gridCol w:w="4957"/>
        <w:gridCol w:w="1275"/>
        <w:gridCol w:w="1276"/>
        <w:gridCol w:w="1276"/>
        <w:gridCol w:w="1134"/>
      </w:tblGrid>
      <w:tr w:rsidR="0084179B" w:rsidRPr="0084179B" w14:paraId="2013C4D4" w14:textId="77777777" w:rsidTr="00333ED9">
        <w:trPr>
          <w:trHeight w:val="82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0970" w14:textId="77777777" w:rsidR="0084179B" w:rsidRPr="0084179B" w:rsidRDefault="0084179B" w:rsidP="0084179B">
            <w:pPr>
              <w:jc w:val="center"/>
              <w:rPr>
                <w:color w:val="000000"/>
                <w:sz w:val="20"/>
                <w:szCs w:val="20"/>
              </w:rPr>
            </w:pPr>
            <w:r w:rsidRPr="0084179B">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F0BDC24" w14:textId="77777777" w:rsidR="0084179B" w:rsidRPr="0084179B" w:rsidRDefault="0084179B" w:rsidP="0084179B">
            <w:pPr>
              <w:jc w:val="center"/>
              <w:rPr>
                <w:color w:val="000000"/>
                <w:sz w:val="20"/>
                <w:szCs w:val="20"/>
              </w:rPr>
            </w:pPr>
            <w:r w:rsidRPr="0084179B">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090B5F" w14:textId="77777777" w:rsidR="0084179B" w:rsidRPr="0084179B" w:rsidRDefault="0084179B" w:rsidP="0084179B">
            <w:pPr>
              <w:jc w:val="center"/>
              <w:rPr>
                <w:color w:val="000000"/>
                <w:sz w:val="20"/>
                <w:szCs w:val="20"/>
              </w:rPr>
            </w:pPr>
            <w:r w:rsidRPr="0084179B">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06217D" w14:textId="77777777" w:rsidR="0084179B" w:rsidRPr="0084179B" w:rsidRDefault="0084179B" w:rsidP="0084179B">
            <w:pPr>
              <w:jc w:val="center"/>
              <w:rPr>
                <w:color w:val="000000"/>
                <w:sz w:val="20"/>
                <w:szCs w:val="20"/>
              </w:rPr>
            </w:pPr>
            <w:r w:rsidRPr="0084179B">
              <w:rPr>
                <w:color w:val="000000"/>
                <w:sz w:val="20"/>
                <w:szCs w:val="20"/>
              </w:rPr>
              <w:t>Отклонение от уточненных назначений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3F9A6B" w14:textId="77777777" w:rsidR="0084179B" w:rsidRPr="0084179B" w:rsidRDefault="0084179B" w:rsidP="0084179B">
            <w:pPr>
              <w:jc w:val="center"/>
              <w:rPr>
                <w:color w:val="000000"/>
                <w:sz w:val="20"/>
                <w:szCs w:val="20"/>
              </w:rPr>
            </w:pPr>
            <w:r w:rsidRPr="0084179B">
              <w:rPr>
                <w:color w:val="000000"/>
                <w:sz w:val="20"/>
                <w:szCs w:val="20"/>
              </w:rPr>
              <w:t>% исполнения</w:t>
            </w:r>
          </w:p>
        </w:tc>
      </w:tr>
      <w:tr w:rsidR="0084179B" w:rsidRPr="0084179B" w14:paraId="07F58D47" w14:textId="77777777" w:rsidTr="00333ED9">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172B735" w14:textId="77777777" w:rsidR="0084179B" w:rsidRPr="0084179B" w:rsidRDefault="0084179B" w:rsidP="0084179B">
            <w:pPr>
              <w:jc w:val="center"/>
              <w:rPr>
                <w:color w:val="000000"/>
                <w:sz w:val="20"/>
                <w:szCs w:val="20"/>
              </w:rPr>
            </w:pPr>
            <w:r w:rsidRPr="0084179B">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18EB3CF4" w14:textId="77777777" w:rsidR="0084179B" w:rsidRPr="0084179B" w:rsidRDefault="0084179B" w:rsidP="0084179B">
            <w:pPr>
              <w:jc w:val="center"/>
              <w:rPr>
                <w:color w:val="000000"/>
                <w:sz w:val="20"/>
                <w:szCs w:val="20"/>
              </w:rPr>
            </w:pPr>
            <w:r w:rsidRPr="0084179B">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138E282C" w14:textId="77777777" w:rsidR="0084179B" w:rsidRPr="0084179B" w:rsidRDefault="0084179B" w:rsidP="0084179B">
            <w:pPr>
              <w:jc w:val="center"/>
              <w:rPr>
                <w:color w:val="000000"/>
                <w:sz w:val="20"/>
                <w:szCs w:val="20"/>
              </w:rPr>
            </w:pPr>
            <w:r w:rsidRPr="0084179B">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4FA7D70E" w14:textId="77777777" w:rsidR="0084179B" w:rsidRPr="0084179B" w:rsidRDefault="0084179B" w:rsidP="0084179B">
            <w:pPr>
              <w:jc w:val="center"/>
              <w:rPr>
                <w:color w:val="000000"/>
                <w:sz w:val="20"/>
                <w:szCs w:val="20"/>
              </w:rPr>
            </w:pPr>
            <w:r w:rsidRPr="0084179B">
              <w:rPr>
                <w:color w:val="000000"/>
                <w:sz w:val="20"/>
                <w:szCs w:val="20"/>
              </w:rPr>
              <w:t>4=3-2</w:t>
            </w:r>
          </w:p>
        </w:tc>
        <w:tc>
          <w:tcPr>
            <w:tcW w:w="1134" w:type="dxa"/>
            <w:tcBorders>
              <w:top w:val="nil"/>
              <w:left w:val="nil"/>
              <w:bottom w:val="single" w:sz="4" w:space="0" w:color="auto"/>
              <w:right w:val="single" w:sz="4" w:space="0" w:color="auto"/>
            </w:tcBorders>
            <w:shd w:val="clear" w:color="auto" w:fill="auto"/>
            <w:vAlign w:val="center"/>
            <w:hideMark/>
          </w:tcPr>
          <w:p w14:paraId="74F22154" w14:textId="77777777" w:rsidR="0084179B" w:rsidRPr="0084179B" w:rsidRDefault="0084179B" w:rsidP="0084179B">
            <w:pPr>
              <w:jc w:val="center"/>
              <w:rPr>
                <w:color w:val="000000"/>
                <w:sz w:val="20"/>
                <w:szCs w:val="20"/>
              </w:rPr>
            </w:pPr>
            <w:r w:rsidRPr="0084179B">
              <w:rPr>
                <w:color w:val="000000"/>
                <w:sz w:val="20"/>
                <w:szCs w:val="20"/>
              </w:rPr>
              <w:t>5=3/2</w:t>
            </w:r>
          </w:p>
        </w:tc>
      </w:tr>
      <w:tr w:rsidR="0084179B" w:rsidRPr="0084179B" w14:paraId="48D9AAD6" w14:textId="77777777" w:rsidTr="00333ED9">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723996B6" w14:textId="77777777" w:rsidR="0084179B" w:rsidRPr="0084179B" w:rsidRDefault="0084179B" w:rsidP="0084179B">
            <w:pPr>
              <w:rPr>
                <w:color w:val="000000"/>
                <w:sz w:val="20"/>
                <w:szCs w:val="20"/>
              </w:rPr>
            </w:pPr>
            <w:r w:rsidRPr="0084179B">
              <w:rPr>
                <w:color w:val="000000"/>
                <w:sz w:val="20"/>
                <w:szCs w:val="20"/>
              </w:rPr>
              <w:t>Государственная программа "Государственное управление и гражданское общество"</w:t>
            </w:r>
          </w:p>
        </w:tc>
        <w:tc>
          <w:tcPr>
            <w:tcW w:w="1275" w:type="dxa"/>
            <w:tcBorders>
              <w:top w:val="nil"/>
              <w:left w:val="nil"/>
              <w:bottom w:val="single" w:sz="4" w:space="0" w:color="auto"/>
              <w:right w:val="single" w:sz="4" w:space="0" w:color="auto"/>
            </w:tcBorders>
            <w:shd w:val="clear" w:color="auto" w:fill="auto"/>
            <w:hideMark/>
          </w:tcPr>
          <w:p w14:paraId="2657AD9E" w14:textId="77777777" w:rsidR="0084179B" w:rsidRPr="0084179B" w:rsidRDefault="0084179B" w:rsidP="0084179B">
            <w:pPr>
              <w:jc w:val="right"/>
              <w:rPr>
                <w:color w:val="000000"/>
                <w:sz w:val="20"/>
                <w:szCs w:val="20"/>
              </w:rPr>
            </w:pPr>
            <w:r w:rsidRPr="0084179B">
              <w:rPr>
                <w:color w:val="000000"/>
                <w:sz w:val="20"/>
                <w:szCs w:val="20"/>
              </w:rPr>
              <w:t>2 972 091,7</w:t>
            </w:r>
          </w:p>
        </w:tc>
        <w:tc>
          <w:tcPr>
            <w:tcW w:w="1276" w:type="dxa"/>
            <w:tcBorders>
              <w:top w:val="nil"/>
              <w:left w:val="nil"/>
              <w:bottom w:val="single" w:sz="4" w:space="0" w:color="auto"/>
              <w:right w:val="single" w:sz="4" w:space="0" w:color="auto"/>
            </w:tcBorders>
            <w:shd w:val="clear" w:color="auto" w:fill="auto"/>
            <w:hideMark/>
          </w:tcPr>
          <w:p w14:paraId="0CAC56A6" w14:textId="77777777" w:rsidR="0084179B" w:rsidRPr="0084179B" w:rsidRDefault="0084179B" w:rsidP="0084179B">
            <w:pPr>
              <w:jc w:val="right"/>
              <w:rPr>
                <w:color w:val="000000"/>
                <w:sz w:val="20"/>
                <w:szCs w:val="20"/>
              </w:rPr>
            </w:pPr>
            <w:r w:rsidRPr="0084179B">
              <w:rPr>
                <w:color w:val="000000"/>
                <w:sz w:val="20"/>
                <w:szCs w:val="20"/>
              </w:rPr>
              <w:t>2 877 310,3</w:t>
            </w:r>
          </w:p>
        </w:tc>
        <w:tc>
          <w:tcPr>
            <w:tcW w:w="1276" w:type="dxa"/>
            <w:tcBorders>
              <w:top w:val="nil"/>
              <w:left w:val="nil"/>
              <w:bottom w:val="single" w:sz="4" w:space="0" w:color="auto"/>
              <w:right w:val="single" w:sz="4" w:space="0" w:color="auto"/>
            </w:tcBorders>
            <w:shd w:val="clear" w:color="auto" w:fill="auto"/>
            <w:hideMark/>
          </w:tcPr>
          <w:p w14:paraId="4A84E663" w14:textId="77777777" w:rsidR="0084179B" w:rsidRPr="0084179B" w:rsidRDefault="0084179B" w:rsidP="0084179B">
            <w:pPr>
              <w:jc w:val="right"/>
              <w:rPr>
                <w:color w:val="000000"/>
                <w:sz w:val="20"/>
                <w:szCs w:val="20"/>
              </w:rPr>
            </w:pPr>
            <w:r w:rsidRPr="0084179B">
              <w:rPr>
                <w:color w:val="000000"/>
                <w:sz w:val="20"/>
                <w:szCs w:val="20"/>
              </w:rPr>
              <w:t>-94 781,5</w:t>
            </w:r>
          </w:p>
        </w:tc>
        <w:tc>
          <w:tcPr>
            <w:tcW w:w="1134" w:type="dxa"/>
            <w:tcBorders>
              <w:top w:val="nil"/>
              <w:left w:val="nil"/>
              <w:bottom w:val="single" w:sz="4" w:space="0" w:color="auto"/>
              <w:right w:val="single" w:sz="4" w:space="0" w:color="auto"/>
            </w:tcBorders>
            <w:shd w:val="clear" w:color="auto" w:fill="auto"/>
            <w:hideMark/>
          </w:tcPr>
          <w:p w14:paraId="678733C3" w14:textId="77777777" w:rsidR="0084179B" w:rsidRPr="0084179B" w:rsidRDefault="0084179B" w:rsidP="0084179B">
            <w:pPr>
              <w:jc w:val="right"/>
              <w:rPr>
                <w:color w:val="000000"/>
                <w:sz w:val="20"/>
                <w:szCs w:val="20"/>
              </w:rPr>
            </w:pPr>
            <w:r w:rsidRPr="0084179B">
              <w:rPr>
                <w:color w:val="000000"/>
                <w:sz w:val="20"/>
                <w:szCs w:val="20"/>
              </w:rPr>
              <w:t>96,8</w:t>
            </w:r>
          </w:p>
        </w:tc>
      </w:tr>
      <w:tr w:rsidR="0084179B" w:rsidRPr="0084179B" w14:paraId="2EE64DAF" w14:textId="77777777" w:rsidTr="00333ED9">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617BBC44" w14:textId="77777777" w:rsidR="0084179B" w:rsidRPr="0084179B" w:rsidRDefault="0084179B" w:rsidP="0084179B">
            <w:pPr>
              <w:rPr>
                <w:color w:val="000000"/>
                <w:sz w:val="20"/>
                <w:szCs w:val="20"/>
              </w:rPr>
            </w:pPr>
            <w:r w:rsidRPr="0084179B">
              <w:rPr>
                <w:color w:val="000000"/>
                <w:sz w:val="20"/>
                <w:szCs w:val="20"/>
              </w:rPr>
              <w:t>Подпрограмма 1. "Создание условий для обеспечения государственного управления"</w:t>
            </w:r>
          </w:p>
        </w:tc>
        <w:tc>
          <w:tcPr>
            <w:tcW w:w="1275" w:type="dxa"/>
            <w:tcBorders>
              <w:top w:val="nil"/>
              <w:left w:val="nil"/>
              <w:bottom w:val="single" w:sz="4" w:space="0" w:color="auto"/>
              <w:right w:val="single" w:sz="4" w:space="0" w:color="auto"/>
            </w:tcBorders>
            <w:shd w:val="clear" w:color="auto" w:fill="auto"/>
            <w:hideMark/>
          </w:tcPr>
          <w:p w14:paraId="62F26573" w14:textId="77777777" w:rsidR="0084179B" w:rsidRPr="0084179B" w:rsidRDefault="0084179B" w:rsidP="0084179B">
            <w:pPr>
              <w:jc w:val="right"/>
              <w:rPr>
                <w:color w:val="000000"/>
                <w:sz w:val="20"/>
                <w:szCs w:val="20"/>
              </w:rPr>
            </w:pPr>
            <w:r w:rsidRPr="0084179B">
              <w:rPr>
                <w:color w:val="000000"/>
                <w:sz w:val="20"/>
                <w:szCs w:val="20"/>
              </w:rPr>
              <w:t>1 399 670,3</w:t>
            </w:r>
          </w:p>
        </w:tc>
        <w:tc>
          <w:tcPr>
            <w:tcW w:w="1276" w:type="dxa"/>
            <w:tcBorders>
              <w:top w:val="nil"/>
              <w:left w:val="nil"/>
              <w:bottom w:val="single" w:sz="4" w:space="0" w:color="auto"/>
              <w:right w:val="single" w:sz="4" w:space="0" w:color="auto"/>
            </w:tcBorders>
            <w:shd w:val="clear" w:color="auto" w:fill="auto"/>
            <w:hideMark/>
          </w:tcPr>
          <w:p w14:paraId="082AEA70" w14:textId="77777777" w:rsidR="0084179B" w:rsidRPr="0084179B" w:rsidRDefault="0084179B" w:rsidP="0084179B">
            <w:pPr>
              <w:jc w:val="right"/>
              <w:rPr>
                <w:color w:val="000000"/>
                <w:sz w:val="20"/>
                <w:szCs w:val="20"/>
              </w:rPr>
            </w:pPr>
            <w:r w:rsidRPr="0084179B">
              <w:rPr>
                <w:color w:val="000000"/>
                <w:sz w:val="20"/>
                <w:szCs w:val="20"/>
              </w:rPr>
              <w:t>1 362 289,6</w:t>
            </w:r>
          </w:p>
        </w:tc>
        <w:tc>
          <w:tcPr>
            <w:tcW w:w="1276" w:type="dxa"/>
            <w:tcBorders>
              <w:top w:val="nil"/>
              <w:left w:val="nil"/>
              <w:bottom w:val="single" w:sz="4" w:space="0" w:color="auto"/>
              <w:right w:val="single" w:sz="4" w:space="0" w:color="auto"/>
            </w:tcBorders>
            <w:shd w:val="clear" w:color="auto" w:fill="auto"/>
            <w:hideMark/>
          </w:tcPr>
          <w:p w14:paraId="71706F40" w14:textId="77777777" w:rsidR="0084179B" w:rsidRPr="0084179B" w:rsidRDefault="0084179B" w:rsidP="0084179B">
            <w:pPr>
              <w:jc w:val="right"/>
              <w:rPr>
                <w:color w:val="000000"/>
                <w:sz w:val="20"/>
                <w:szCs w:val="20"/>
              </w:rPr>
            </w:pPr>
            <w:r w:rsidRPr="0084179B">
              <w:rPr>
                <w:color w:val="000000"/>
                <w:sz w:val="20"/>
                <w:szCs w:val="20"/>
              </w:rPr>
              <w:t>-37 380,7</w:t>
            </w:r>
          </w:p>
        </w:tc>
        <w:tc>
          <w:tcPr>
            <w:tcW w:w="1134" w:type="dxa"/>
            <w:tcBorders>
              <w:top w:val="nil"/>
              <w:left w:val="nil"/>
              <w:bottom w:val="single" w:sz="4" w:space="0" w:color="auto"/>
              <w:right w:val="single" w:sz="4" w:space="0" w:color="auto"/>
            </w:tcBorders>
            <w:shd w:val="clear" w:color="auto" w:fill="auto"/>
            <w:hideMark/>
          </w:tcPr>
          <w:p w14:paraId="0168DCAB" w14:textId="77777777" w:rsidR="0084179B" w:rsidRPr="0084179B" w:rsidRDefault="0084179B" w:rsidP="0084179B">
            <w:pPr>
              <w:jc w:val="right"/>
              <w:rPr>
                <w:color w:val="000000"/>
                <w:sz w:val="20"/>
                <w:szCs w:val="20"/>
              </w:rPr>
            </w:pPr>
            <w:r w:rsidRPr="0084179B">
              <w:rPr>
                <w:color w:val="000000"/>
                <w:sz w:val="20"/>
                <w:szCs w:val="20"/>
              </w:rPr>
              <w:t>97,3</w:t>
            </w:r>
          </w:p>
        </w:tc>
      </w:tr>
      <w:tr w:rsidR="0084179B" w:rsidRPr="0084179B" w14:paraId="68CCF677" w14:textId="77777777" w:rsidTr="00333ED9">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543F09F1" w14:textId="77777777" w:rsidR="0084179B" w:rsidRPr="0084179B" w:rsidRDefault="0084179B" w:rsidP="0084179B">
            <w:pPr>
              <w:rPr>
                <w:color w:val="000000"/>
                <w:sz w:val="20"/>
                <w:szCs w:val="20"/>
              </w:rPr>
            </w:pPr>
            <w:r w:rsidRPr="0084179B">
              <w:rPr>
                <w:color w:val="000000"/>
                <w:sz w:val="20"/>
                <w:szCs w:val="20"/>
              </w:rPr>
              <w:t>Подпрограмма 2. "Управление государственным имуществом Мурманской области"</w:t>
            </w:r>
          </w:p>
        </w:tc>
        <w:tc>
          <w:tcPr>
            <w:tcW w:w="1275" w:type="dxa"/>
            <w:tcBorders>
              <w:top w:val="nil"/>
              <w:left w:val="nil"/>
              <w:bottom w:val="single" w:sz="4" w:space="0" w:color="auto"/>
              <w:right w:val="single" w:sz="4" w:space="0" w:color="auto"/>
            </w:tcBorders>
            <w:shd w:val="clear" w:color="auto" w:fill="auto"/>
            <w:hideMark/>
          </w:tcPr>
          <w:p w14:paraId="116D3FF4" w14:textId="77777777" w:rsidR="0084179B" w:rsidRPr="0084179B" w:rsidRDefault="0084179B" w:rsidP="0084179B">
            <w:pPr>
              <w:jc w:val="right"/>
              <w:rPr>
                <w:color w:val="000000"/>
                <w:sz w:val="20"/>
                <w:szCs w:val="20"/>
              </w:rPr>
            </w:pPr>
            <w:r w:rsidRPr="0084179B">
              <w:rPr>
                <w:color w:val="000000"/>
                <w:sz w:val="20"/>
                <w:szCs w:val="20"/>
              </w:rPr>
              <w:t>327 729,4</w:t>
            </w:r>
          </w:p>
        </w:tc>
        <w:tc>
          <w:tcPr>
            <w:tcW w:w="1276" w:type="dxa"/>
            <w:tcBorders>
              <w:top w:val="nil"/>
              <w:left w:val="nil"/>
              <w:bottom w:val="single" w:sz="4" w:space="0" w:color="auto"/>
              <w:right w:val="single" w:sz="4" w:space="0" w:color="auto"/>
            </w:tcBorders>
            <w:shd w:val="clear" w:color="auto" w:fill="auto"/>
            <w:hideMark/>
          </w:tcPr>
          <w:p w14:paraId="273B23E5" w14:textId="77777777" w:rsidR="0084179B" w:rsidRPr="0084179B" w:rsidRDefault="0084179B" w:rsidP="0084179B">
            <w:pPr>
              <w:jc w:val="right"/>
              <w:rPr>
                <w:color w:val="000000"/>
                <w:sz w:val="20"/>
                <w:szCs w:val="20"/>
              </w:rPr>
            </w:pPr>
            <w:r w:rsidRPr="0084179B">
              <w:rPr>
                <w:color w:val="000000"/>
                <w:sz w:val="20"/>
                <w:szCs w:val="20"/>
              </w:rPr>
              <w:t>319 510,2</w:t>
            </w:r>
          </w:p>
        </w:tc>
        <w:tc>
          <w:tcPr>
            <w:tcW w:w="1276" w:type="dxa"/>
            <w:tcBorders>
              <w:top w:val="nil"/>
              <w:left w:val="nil"/>
              <w:bottom w:val="single" w:sz="4" w:space="0" w:color="auto"/>
              <w:right w:val="single" w:sz="4" w:space="0" w:color="auto"/>
            </w:tcBorders>
            <w:shd w:val="clear" w:color="auto" w:fill="auto"/>
            <w:hideMark/>
          </w:tcPr>
          <w:p w14:paraId="22DCE122" w14:textId="77777777" w:rsidR="0084179B" w:rsidRPr="0084179B" w:rsidRDefault="0084179B" w:rsidP="0084179B">
            <w:pPr>
              <w:jc w:val="right"/>
              <w:rPr>
                <w:color w:val="000000"/>
                <w:sz w:val="20"/>
                <w:szCs w:val="20"/>
              </w:rPr>
            </w:pPr>
            <w:r w:rsidRPr="0084179B">
              <w:rPr>
                <w:color w:val="000000"/>
                <w:sz w:val="20"/>
                <w:szCs w:val="20"/>
              </w:rPr>
              <w:t>-8 219,2</w:t>
            </w:r>
          </w:p>
        </w:tc>
        <w:tc>
          <w:tcPr>
            <w:tcW w:w="1134" w:type="dxa"/>
            <w:tcBorders>
              <w:top w:val="nil"/>
              <w:left w:val="nil"/>
              <w:bottom w:val="single" w:sz="4" w:space="0" w:color="auto"/>
              <w:right w:val="single" w:sz="4" w:space="0" w:color="auto"/>
            </w:tcBorders>
            <w:shd w:val="clear" w:color="auto" w:fill="auto"/>
            <w:hideMark/>
          </w:tcPr>
          <w:p w14:paraId="0EB5A022" w14:textId="77777777" w:rsidR="0084179B" w:rsidRPr="0084179B" w:rsidRDefault="0084179B" w:rsidP="0084179B">
            <w:pPr>
              <w:jc w:val="right"/>
              <w:rPr>
                <w:color w:val="000000"/>
                <w:sz w:val="20"/>
                <w:szCs w:val="20"/>
              </w:rPr>
            </w:pPr>
            <w:r w:rsidRPr="0084179B">
              <w:rPr>
                <w:color w:val="000000"/>
                <w:sz w:val="20"/>
                <w:szCs w:val="20"/>
              </w:rPr>
              <w:t>97,5</w:t>
            </w:r>
          </w:p>
        </w:tc>
      </w:tr>
      <w:tr w:rsidR="0084179B" w:rsidRPr="0084179B" w14:paraId="2218E5E2" w14:textId="77777777" w:rsidTr="00333ED9">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1A182353" w14:textId="77777777" w:rsidR="0084179B" w:rsidRPr="0084179B" w:rsidRDefault="0084179B" w:rsidP="0084179B">
            <w:pPr>
              <w:rPr>
                <w:color w:val="000000"/>
                <w:sz w:val="20"/>
                <w:szCs w:val="20"/>
              </w:rPr>
            </w:pPr>
            <w:r w:rsidRPr="0084179B">
              <w:rPr>
                <w:color w:val="000000"/>
                <w:sz w:val="20"/>
                <w:szCs w:val="20"/>
              </w:rPr>
              <w:lastRenderedPageBreak/>
              <w:t>Подпрограмма 3. "Укрепление единства российской нации, развитие гражданского общества и сохранение этнокультурного многообразия в Мурманской области"</w:t>
            </w:r>
          </w:p>
        </w:tc>
        <w:tc>
          <w:tcPr>
            <w:tcW w:w="1275" w:type="dxa"/>
            <w:tcBorders>
              <w:top w:val="nil"/>
              <w:left w:val="nil"/>
              <w:bottom w:val="single" w:sz="4" w:space="0" w:color="auto"/>
              <w:right w:val="single" w:sz="4" w:space="0" w:color="auto"/>
            </w:tcBorders>
            <w:shd w:val="clear" w:color="auto" w:fill="auto"/>
            <w:hideMark/>
          </w:tcPr>
          <w:p w14:paraId="2B0FF6CD" w14:textId="77777777" w:rsidR="0084179B" w:rsidRPr="0084179B" w:rsidRDefault="0084179B" w:rsidP="0084179B">
            <w:pPr>
              <w:jc w:val="right"/>
              <w:rPr>
                <w:color w:val="000000"/>
                <w:sz w:val="20"/>
                <w:szCs w:val="20"/>
              </w:rPr>
            </w:pPr>
            <w:r w:rsidRPr="0084179B">
              <w:rPr>
                <w:color w:val="000000"/>
                <w:sz w:val="20"/>
                <w:szCs w:val="20"/>
              </w:rPr>
              <w:t>411 125,4</w:t>
            </w:r>
          </w:p>
        </w:tc>
        <w:tc>
          <w:tcPr>
            <w:tcW w:w="1276" w:type="dxa"/>
            <w:tcBorders>
              <w:top w:val="nil"/>
              <w:left w:val="nil"/>
              <w:bottom w:val="single" w:sz="4" w:space="0" w:color="auto"/>
              <w:right w:val="single" w:sz="4" w:space="0" w:color="auto"/>
            </w:tcBorders>
            <w:shd w:val="clear" w:color="auto" w:fill="auto"/>
            <w:hideMark/>
          </w:tcPr>
          <w:p w14:paraId="1E7BF389" w14:textId="77777777" w:rsidR="0084179B" w:rsidRPr="0084179B" w:rsidRDefault="0084179B" w:rsidP="0084179B">
            <w:pPr>
              <w:jc w:val="right"/>
              <w:rPr>
                <w:color w:val="000000"/>
                <w:sz w:val="20"/>
                <w:szCs w:val="20"/>
              </w:rPr>
            </w:pPr>
            <w:r w:rsidRPr="0084179B">
              <w:rPr>
                <w:color w:val="000000"/>
                <w:sz w:val="20"/>
                <w:szCs w:val="20"/>
              </w:rPr>
              <w:t>392 259,8</w:t>
            </w:r>
          </w:p>
        </w:tc>
        <w:tc>
          <w:tcPr>
            <w:tcW w:w="1276" w:type="dxa"/>
            <w:tcBorders>
              <w:top w:val="nil"/>
              <w:left w:val="nil"/>
              <w:bottom w:val="single" w:sz="4" w:space="0" w:color="auto"/>
              <w:right w:val="single" w:sz="4" w:space="0" w:color="auto"/>
            </w:tcBorders>
            <w:shd w:val="clear" w:color="auto" w:fill="auto"/>
            <w:hideMark/>
          </w:tcPr>
          <w:p w14:paraId="143A992D" w14:textId="77777777" w:rsidR="0084179B" w:rsidRPr="0084179B" w:rsidRDefault="0084179B" w:rsidP="0084179B">
            <w:pPr>
              <w:jc w:val="right"/>
              <w:rPr>
                <w:color w:val="000000"/>
                <w:sz w:val="20"/>
                <w:szCs w:val="20"/>
              </w:rPr>
            </w:pPr>
            <w:r w:rsidRPr="0084179B">
              <w:rPr>
                <w:color w:val="000000"/>
                <w:sz w:val="20"/>
                <w:szCs w:val="20"/>
              </w:rPr>
              <w:t>-18 865,6</w:t>
            </w:r>
          </w:p>
        </w:tc>
        <w:tc>
          <w:tcPr>
            <w:tcW w:w="1134" w:type="dxa"/>
            <w:tcBorders>
              <w:top w:val="nil"/>
              <w:left w:val="nil"/>
              <w:bottom w:val="single" w:sz="4" w:space="0" w:color="auto"/>
              <w:right w:val="single" w:sz="4" w:space="0" w:color="auto"/>
            </w:tcBorders>
            <w:shd w:val="clear" w:color="auto" w:fill="auto"/>
            <w:hideMark/>
          </w:tcPr>
          <w:p w14:paraId="271314FD" w14:textId="77777777" w:rsidR="0084179B" w:rsidRPr="0084179B" w:rsidRDefault="0084179B" w:rsidP="0084179B">
            <w:pPr>
              <w:jc w:val="right"/>
              <w:rPr>
                <w:color w:val="000000"/>
                <w:sz w:val="20"/>
                <w:szCs w:val="20"/>
              </w:rPr>
            </w:pPr>
            <w:r w:rsidRPr="0084179B">
              <w:rPr>
                <w:color w:val="000000"/>
                <w:sz w:val="20"/>
                <w:szCs w:val="20"/>
              </w:rPr>
              <w:t>95,4</w:t>
            </w:r>
          </w:p>
        </w:tc>
      </w:tr>
      <w:tr w:rsidR="0084179B" w:rsidRPr="0084179B" w14:paraId="0CAD842F" w14:textId="77777777" w:rsidTr="00333ED9">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3037DCE1" w14:textId="77777777" w:rsidR="0084179B" w:rsidRPr="0084179B" w:rsidRDefault="0084179B" w:rsidP="0084179B">
            <w:pPr>
              <w:rPr>
                <w:color w:val="000000"/>
                <w:sz w:val="20"/>
                <w:szCs w:val="20"/>
              </w:rPr>
            </w:pPr>
            <w:r w:rsidRPr="0084179B">
              <w:rPr>
                <w:color w:val="000000"/>
                <w:sz w:val="20"/>
                <w:szCs w:val="20"/>
              </w:rPr>
              <w:t>Подпрограмма 4. "Развитие института мировой юстиции в Мурманской области"</w:t>
            </w:r>
          </w:p>
        </w:tc>
        <w:tc>
          <w:tcPr>
            <w:tcW w:w="1275" w:type="dxa"/>
            <w:tcBorders>
              <w:top w:val="nil"/>
              <w:left w:val="nil"/>
              <w:bottom w:val="single" w:sz="4" w:space="0" w:color="auto"/>
              <w:right w:val="single" w:sz="4" w:space="0" w:color="auto"/>
            </w:tcBorders>
            <w:shd w:val="clear" w:color="auto" w:fill="auto"/>
            <w:hideMark/>
          </w:tcPr>
          <w:p w14:paraId="6A216C0B" w14:textId="77777777" w:rsidR="0084179B" w:rsidRPr="0084179B" w:rsidRDefault="0084179B" w:rsidP="0084179B">
            <w:pPr>
              <w:jc w:val="right"/>
              <w:rPr>
                <w:color w:val="000000"/>
                <w:sz w:val="20"/>
                <w:szCs w:val="20"/>
              </w:rPr>
            </w:pPr>
            <w:r w:rsidRPr="0084179B">
              <w:rPr>
                <w:color w:val="000000"/>
                <w:sz w:val="20"/>
                <w:szCs w:val="20"/>
              </w:rPr>
              <w:t>520 790,1</w:t>
            </w:r>
          </w:p>
        </w:tc>
        <w:tc>
          <w:tcPr>
            <w:tcW w:w="1276" w:type="dxa"/>
            <w:tcBorders>
              <w:top w:val="nil"/>
              <w:left w:val="nil"/>
              <w:bottom w:val="single" w:sz="4" w:space="0" w:color="auto"/>
              <w:right w:val="single" w:sz="4" w:space="0" w:color="auto"/>
            </w:tcBorders>
            <w:shd w:val="clear" w:color="auto" w:fill="auto"/>
            <w:hideMark/>
          </w:tcPr>
          <w:p w14:paraId="1F3AC6B4" w14:textId="77777777" w:rsidR="0084179B" w:rsidRPr="0084179B" w:rsidRDefault="0084179B" w:rsidP="0084179B">
            <w:pPr>
              <w:jc w:val="right"/>
              <w:rPr>
                <w:color w:val="000000"/>
                <w:sz w:val="20"/>
                <w:szCs w:val="20"/>
              </w:rPr>
            </w:pPr>
            <w:r w:rsidRPr="0084179B">
              <w:rPr>
                <w:color w:val="000000"/>
                <w:sz w:val="20"/>
                <w:szCs w:val="20"/>
              </w:rPr>
              <w:t>494 191,9</w:t>
            </w:r>
          </w:p>
        </w:tc>
        <w:tc>
          <w:tcPr>
            <w:tcW w:w="1276" w:type="dxa"/>
            <w:tcBorders>
              <w:top w:val="nil"/>
              <w:left w:val="nil"/>
              <w:bottom w:val="single" w:sz="4" w:space="0" w:color="auto"/>
              <w:right w:val="single" w:sz="4" w:space="0" w:color="auto"/>
            </w:tcBorders>
            <w:shd w:val="clear" w:color="auto" w:fill="auto"/>
            <w:hideMark/>
          </w:tcPr>
          <w:p w14:paraId="2CE59FAA" w14:textId="77777777" w:rsidR="0084179B" w:rsidRPr="0084179B" w:rsidRDefault="0084179B" w:rsidP="0084179B">
            <w:pPr>
              <w:jc w:val="right"/>
              <w:rPr>
                <w:color w:val="000000"/>
                <w:sz w:val="20"/>
                <w:szCs w:val="20"/>
              </w:rPr>
            </w:pPr>
            <w:r w:rsidRPr="0084179B">
              <w:rPr>
                <w:color w:val="000000"/>
                <w:sz w:val="20"/>
                <w:szCs w:val="20"/>
              </w:rPr>
              <w:t>-26 598,2</w:t>
            </w:r>
          </w:p>
        </w:tc>
        <w:tc>
          <w:tcPr>
            <w:tcW w:w="1134" w:type="dxa"/>
            <w:tcBorders>
              <w:top w:val="nil"/>
              <w:left w:val="nil"/>
              <w:bottom w:val="single" w:sz="4" w:space="0" w:color="auto"/>
              <w:right w:val="single" w:sz="4" w:space="0" w:color="auto"/>
            </w:tcBorders>
            <w:shd w:val="clear" w:color="auto" w:fill="auto"/>
            <w:hideMark/>
          </w:tcPr>
          <w:p w14:paraId="002B000C" w14:textId="77777777" w:rsidR="0084179B" w:rsidRPr="0084179B" w:rsidRDefault="0084179B" w:rsidP="0084179B">
            <w:pPr>
              <w:jc w:val="right"/>
              <w:rPr>
                <w:color w:val="000000"/>
                <w:sz w:val="20"/>
                <w:szCs w:val="20"/>
              </w:rPr>
            </w:pPr>
            <w:r w:rsidRPr="0084179B">
              <w:rPr>
                <w:color w:val="000000"/>
                <w:sz w:val="20"/>
                <w:szCs w:val="20"/>
              </w:rPr>
              <w:t>94,9</w:t>
            </w:r>
          </w:p>
        </w:tc>
      </w:tr>
      <w:tr w:rsidR="0084179B" w:rsidRPr="0084179B" w14:paraId="4DA7750C" w14:textId="77777777" w:rsidTr="00333ED9">
        <w:trPr>
          <w:trHeight w:val="1275"/>
        </w:trPr>
        <w:tc>
          <w:tcPr>
            <w:tcW w:w="4957" w:type="dxa"/>
            <w:tcBorders>
              <w:top w:val="nil"/>
              <w:left w:val="single" w:sz="4" w:space="0" w:color="auto"/>
              <w:bottom w:val="single" w:sz="4" w:space="0" w:color="auto"/>
              <w:right w:val="single" w:sz="4" w:space="0" w:color="auto"/>
            </w:tcBorders>
            <w:shd w:val="clear" w:color="auto" w:fill="auto"/>
            <w:hideMark/>
          </w:tcPr>
          <w:p w14:paraId="77B4BEE9" w14:textId="77777777" w:rsidR="0084179B" w:rsidRPr="0084179B" w:rsidRDefault="0084179B" w:rsidP="0084179B">
            <w:pPr>
              <w:rPr>
                <w:color w:val="000000"/>
                <w:sz w:val="20"/>
                <w:szCs w:val="20"/>
              </w:rPr>
            </w:pPr>
            <w:r w:rsidRPr="0084179B">
              <w:rPr>
                <w:color w:val="000000"/>
                <w:sz w:val="20"/>
                <w:szCs w:val="20"/>
              </w:rPr>
              <w:t>Подпрограмма 5. "Создание условий для позиционирования Мурманской области как ключевой территории опережающего развития в Арктической зоне Российской Федерации и повышения информационной открытости исполнительных органов Мурманской области"</w:t>
            </w:r>
          </w:p>
        </w:tc>
        <w:tc>
          <w:tcPr>
            <w:tcW w:w="1275" w:type="dxa"/>
            <w:tcBorders>
              <w:top w:val="nil"/>
              <w:left w:val="nil"/>
              <w:bottom w:val="single" w:sz="4" w:space="0" w:color="auto"/>
              <w:right w:val="single" w:sz="4" w:space="0" w:color="auto"/>
            </w:tcBorders>
            <w:shd w:val="clear" w:color="auto" w:fill="auto"/>
            <w:hideMark/>
          </w:tcPr>
          <w:p w14:paraId="6C0CF5EE" w14:textId="77777777" w:rsidR="0084179B" w:rsidRPr="0084179B" w:rsidRDefault="0084179B" w:rsidP="0084179B">
            <w:pPr>
              <w:jc w:val="right"/>
              <w:rPr>
                <w:color w:val="000000"/>
                <w:sz w:val="20"/>
                <w:szCs w:val="20"/>
              </w:rPr>
            </w:pPr>
            <w:r w:rsidRPr="0084179B">
              <w:rPr>
                <w:color w:val="000000"/>
                <w:sz w:val="20"/>
                <w:szCs w:val="20"/>
              </w:rPr>
              <w:t>312 776,5</w:t>
            </w:r>
          </w:p>
        </w:tc>
        <w:tc>
          <w:tcPr>
            <w:tcW w:w="1276" w:type="dxa"/>
            <w:tcBorders>
              <w:top w:val="nil"/>
              <w:left w:val="nil"/>
              <w:bottom w:val="single" w:sz="4" w:space="0" w:color="auto"/>
              <w:right w:val="single" w:sz="4" w:space="0" w:color="auto"/>
            </w:tcBorders>
            <w:shd w:val="clear" w:color="auto" w:fill="auto"/>
            <w:hideMark/>
          </w:tcPr>
          <w:p w14:paraId="4843A1C6" w14:textId="77777777" w:rsidR="0084179B" w:rsidRPr="0084179B" w:rsidRDefault="0084179B" w:rsidP="0084179B">
            <w:pPr>
              <w:jc w:val="right"/>
              <w:rPr>
                <w:color w:val="000000"/>
                <w:sz w:val="20"/>
                <w:szCs w:val="20"/>
              </w:rPr>
            </w:pPr>
            <w:r w:rsidRPr="0084179B">
              <w:rPr>
                <w:color w:val="000000"/>
                <w:sz w:val="20"/>
                <w:szCs w:val="20"/>
              </w:rPr>
              <w:t>309 058,7</w:t>
            </w:r>
          </w:p>
        </w:tc>
        <w:tc>
          <w:tcPr>
            <w:tcW w:w="1276" w:type="dxa"/>
            <w:tcBorders>
              <w:top w:val="nil"/>
              <w:left w:val="nil"/>
              <w:bottom w:val="single" w:sz="4" w:space="0" w:color="auto"/>
              <w:right w:val="single" w:sz="4" w:space="0" w:color="auto"/>
            </w:tcBorders>
            <w:shd w:val="clear" w:color="auto" w:fill="auto"/>
            <w:hideMark/>
          </w:tcPr>
          <w:p w14:paraId="65A1FB93" w14:textId="77777777" w:rsidR="0084179B" w:rsidRPr="0084179B" w:rsidRDefault="0084179B" w:rsidP="0084179B">
            <w:pPr>
              <w:jc w:val="right"/>
              <w:rPr>
                <w:color w:val="000000"/>
                <w:sz w:val="20"/>
                <w:szCs w:val="20"/>
              </w:rPr>
            </w:pPr>
            <w:r w:rsidRPr="0084179B">
              <w:rPr>
                <w:color w:val="000000"/>
                <w:sz w:val="20"/>
                <w:szCs w:val="20"/>
              </w:rPr>
              <w:t>-3 717,8</w:t>
            </w:r>
          </w:p>
        </w:tc>
        <w:tc>
          <w:tcPr>
            <w:tcW w:w="1134" w:type="dxa"/>
            <w:tcBorders>
              <w:top w:val="nil"/>
              <w:left w:val="nil"/>
              <w:bottom w:val="single" w:sz="4" w:space="0" w:color="auto"/>
              <w:right w:val="single" w:sz="4" w:space="0" w:color="auto"/>
            </w:tcBorders>
            <w:shd w:val="clear" w:color="auto" w:fill="auto"/>
            <w:hideMark/>
          </w:tcPr>
          <w:p w14:paraId="123D1DA8" w14:textId="77777777" w:rsidR="0084179B" w:rsidRPr="0084179B" w:rsidRDefault="0084179B" w:rsidP="0084179B">
            <w:pPr>
              <w:jc w:val="right"/>
              <w:rPr>
                <w:color w:val="000000"/>
                <w:sz w:val="20"/>
                <w:szCs w:val="20"/>
              </w:rPr>
            </w:pPr>
            <w:r w:rsidRPr="0084179B">
              <w:rPr>
                <w:color w:val="000000"/>
                <w:sz w:val="20"/>
                <w:szCs w:val="20"/>
              </w:rPr>
              <w:t>98,8</w:t>
            </w:r>
          </w:p>
        </w:tc>
      </w:tr>
    </w:tbl>
    <w:p w14:paraId="5610B000" w14:textId="77777777" w:rsidR="0084179B" w:rsidRDefault="0084179B" w:rsidP="0084179B"/>
    <w:p w14:paraId="615E41AB" w14:textId="3BE32044" w:rsidR="00367F71" w:rsidRPr="005F1CCF" w:rsidRDefault="00BA01E2" w:rsidP="00F8344C">
      <w:pPr>
        <w:pStyle w:val="a8"/>
        <w:ind w:firstLine="709"/>
        <w:rPr>
          <w:sz w:val="24"/>
          <w:szCs w:val="24"/>
        </w:rPr>
      </w:pPr>
      <w:r>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780A366D" w14:textId="77777777" w:rsidR="008E28ED" w:rsidRPr="005F1CCF" w:rsidRDefault="008E28ED" w:rsidP="00F8344C">
      <w:pPr>
        <w:pStyle w:val="a8"/>
        <w:ind w:firstLine="709"/>
        <w:rPr>
          <w:b/>
          <w:i/>
          <w:color w:val="FF0000"/>
          <w:sz w:val="24"/>
          <w:szCs w:val="24"/>
        </w:rPr>
      </w:pPr>
    </w:p>
    <w:p w14:paraId="3AD6F6B9" w14:textId="7681B5D9" w:rsidR="00AC1AE6" w:rsidRPr="005F1CCF" w:rsidRDefault="00BD604D" w:rsidP="00F8344C">
      <w:pPr>
        <w:pStyle w:val="a8"/>
        <w:ind w:firstLine="709"/>
        <w:rPr>
          <w:b/>
          <w:i/>
          <w:sz w:val="24"/>
          <w:szCs w:val="24"/>
        </w:rPr>
      </w:pPr>
      <w:r w:rsidRPr="005F1CCF">
        <w:rPr>
          <w:b/>
          <w:i/>
          <w:sz w:val="24"/>
          <w:szCs w:val="24"/>
        </w:rPr>
        <w:t xml:space="preserve">Подпрограмма 1. </w:t>
      </w:r>
      <w:r w:rsidR="000E4D99">
        <w:rPr>
          <w:b/>
          <w:i/>
          <w:sz w:val="24"/>
          <w:szCs w:val="24"/>
        </w:rPr>
        <w:t>"</w:t>
      </w:r>
      <w:r w:rsidR="00D44018" w:rsidRPr="005F1CCF">
        <w:rPr>
          <w:b/>
          <w:i/>
          <w:sz w:val="24"/>
          <w:szCs w:val="24"/>
        </w:rPr>
        <w:t>Создание условий для обеспечения государственного управления</w:t>
      </w:r>
      <w:r w:rsidR="000E4D99">
        <w:rPr>
          <w:b/>
          <w:i/>
          <w:sz w:val="24"/>
          <w:szCs w:val="24"/>
        </w:rPr>
        <w:t>"</w:t>
      </w:r>
    </w:p>
    <w:p w14:paraId="4882D3AD" w14:textId="154AEFB0" w:rsidR="00F6569A" w:rsidRPr="005F1CCF" w:rsidRDefault="00F6569A" w:rsidP="00F6569A">
      <w:pPr>
        <w:ind w:firstLine="709"/>
        <w:jc w:val="both"/>
      </w:pPr>
      <w:r w:rsidRPr="005F1CCF">
        <w:t>4</w:t>
      </w:r>
      <w:r w:rsidR="00B35EA3" w:rsidRPr="005F1CCF">
        <w:t xml:space="preserve"> </w:t>
      </w:r>
      <w:r w:rsidRPr="005F1CCF">
        <w:t xml:space="preserve">672,1 тыс. рублей, что составляет 10,1 % от запланированных бюджетных назначений, в рамках реализации мероприятия </w:t>
      </w:r>
      <w:r w:rsidR="000E4D99">
        <w:t>"</w:t>
      </w:r>
      <w:r w:rsidRPr="005F1CCF">
        <w:t>Разработка проектной документации и капитальный ремонт кровли и фасада административного здания, расположенного по адресу: г. Мурманск, ул. Книповича, д. 20</w:t>
      </w:r>
      <w:r w:rsidR="000E4D99">
        <w:t>"</w:t>
      </w:r>
      <w:r w:rsidRPr="005F1CCF">
        <w:t xml:space="preserve">, что обусловлено экономией, сложившейся по результатам проведения конкурентных процедур, </w:t>
      </w:r>
      <w:r w:rsidR="00602547">
        <w:t xml:space="preserve">а также </w:t>
      </w:r>
      <w:r w:rsidRPr="005F1CCF">
        <w:t>уменьшени</w:t>
      </w:r>
      <w:r w:rsidR="00B35EA3" w:rsidRPr="005F1CCF">
        <w:t>ем</w:t>
      </w:r>
      <w:r w:rsidRPr="005F1CCF">
        <w:t xml:space="preserve"> цены контракта в связи с изменением объемов работ;</w:t>
      </w:r>
    </w:p>
    <w:p w14:paraId="4A47F05C" w14:textId="21F8D035" w:rsidR="00F6569A" w:rsidRPr="005F1CCF" w:rsidRDefault="00F6569A" w:rsidP="00F6569A">
      <w:pPr>
        <w:ind w:firstLine="709"/>
        <w:jc w:val="both"/>
      </w:pPr>
      <w:r w:rsidRPr="005F1CCF">
        <w:t>3</w:t>
      </w:r>
      <w:r w:rsidR="00B35EA3" w:rsidRPr="005F1CCF">
        <w:t xml:space="preserve"> </w:t>
      </w:r>
      <w:r w:rsidRPr="005F1CCF">
        <w:t xml:space="preserve">235,9 тыс. рублей, что составляет 10,9 % от запланированных бюджетных назначений, в рамках реализации мероприятия </w:t>
      </w:r>
      <w:r w:rsidR="000E4D99">
        <w:t>"</w:t>
      </w:r>
      <w:r w:rsidRPr="005F1CCF">
        <w:t xml:space="preserve">Реализация Закона Мурманской области </w:t>
      </w:r>
      <w:r w:rsidR="000E4D99">
        <w:t>"</w:t>
      </w:r>
      <w:r w:rsidRPr="005F1CCF">
        <w:t>Об административных комиссиях</w:t>
      </w:r>
      <w:r w:rsidR="000E4D99">
        <w:t>"</w:t>
      </w:r>
      <w:r w:rsidRPr="005F1CCF">
        <w:t>, что обусловлено перечислением межбюджетных трансфертов в соответствии с заявками муниципальных органов управления исходя из фактической потребности;</w:t>
      </w:r>
      <w:r w:rsidR="00B35EA3" w:rsidRPr="005F1CCF">
        <w:t xml:space="preserve"> </w:t>
      </w:r>
    </w:p>
    <w:p w14:paraId="5C1C6768" w14:textId="2AC87971" w:rsidR="00F6569A" w:rsidRPr="00602547" w:rsidRDefault="00F6569A" w:rsidP="00F6569A">
      <w:pPr>
        <w:ind w:firstLine="709"/>
        <w:jc w:val="both"/>
      </w:pPr>
      <w:r w:rsidRPr="00B20DC7">
        <w:t>3</w:t>
      </w:r>
      <w:r w:rsidR="00E54813" w:rsidRPr="00B20DC7">
        <w:t xml:space="preserve"> </w:t>
      </w:r>
      <w:r w:rsidRPr="00B20DC7">
        <w:t xml:space="preserve">014,3 тыс. рублей, что составляет 11,6 % от запланированных </w:t>
      </w:r>
      <w:r w:rsidRPr="005F1CCF">
        <w:t xml:space="preserve">бюджетных назначений, в рамках реализации мероприятия </w:t>
      </w:r>
      <w:r w:rsidR="000E4D99">
        <w:t>"</w:t>
      </w:r>
      <w:r w:rsidRPr="005F1CCF">
        <w:t xml:space="preserve">Сохранение объекта культурного наследия регионального значения </w:t>
      </w:r>
      <w:r w:rsidR="000E4D99">
        <w:t>"</w:t>
      </w:r>
      <w:r w:rsidRPr="005F1CCF">
        <w:t>Административное здание</w:t>
      </w:r>
      <w:r w:rsidR="000E4D99">
        <w:t>"</w:t>
      </w:r>
      <w:r w:rsidRPr="005F1CCF">
        <w:t>, расположенного по адресу Мурманская обл., г. Мурманск, ул. Софьи Перовской, дом 2 (Ремонтно-реставрационные работы крыльца и фасада здания)</w:t>
      </w:r>
      <w:r w:rsidR="000E4D99">
        <w:t>"</w:t>
      </w:r>
      <w:r w:rsidRPr="005F1CCF">
        <w:t xml:space="preserve">, что </w:t>
      </w:r>
      <w:r w:rsidR="00602547">
        <w:t xml:space="preserve">обусловлено </w:t>
      </w:r>
      <w:r w:rsidR="00602547" w:rsidRPr="00602547">
        <w:t>сезонным характером проведения ремонтных работ (средства в полном объеме подтверждены в 2024 году)</w:t>
      </w:r>
      <w:r w:rsidRPr="00602547">
        <w:t>;</w:t>
      </w:r>
    </w:p>
    <w:p w14:paraId="0D96442F" w14:textId="3C8A123F" w:rsidR="00F6569A" w:rsidRPr="005F1CCF" w:rsidRDefault="00F6569A" w:rsidP="00F6569A">
      <w:pPr>
        <w:ind w:firstLine="709"/>
        <w:jc w:val="both"/>
      </w:pPr>
      <w:r w:rsidRPr="005F1CCF">
        <w:t>2</w:t>
      </w:r>
      <w:r w:rsidR="00E54813" w:rsidRPr="005F1CCF">
        <w:t xml:space="preserve"> </w:t>
      </w:r>
      <w:r w:rsidRPr="005F1CCF">
        <w:t xml:space="preserve">723,9 тыс. рублей, что составляет 9,4 % от запланированных бюджетных назначений, в рамках реализации мероприятия </w:t>
      </w:r>
      <w:r w:rsidR="000E4D99">
        <w:t>"</w:t>
      </w:r>
      <w:r w:rsidRPr="005F1CCF">
        <w:t>Капитальный ремонт системы отопления административного здания, расположенного по адресу: г. Мурманск, ул. Подстаницкого, д.1</w:t>
      </w:r>
      <w:r w:rsidR="000E4D99">
        <w:t>"</w:t>
      </w:r>
      <w:r w:rsidRPr="005F1CCF">
        <w:t>, что обусловлено экономией, образовавш</w:t>
      </w:r>
      <w:r w:rsidR="00E54813" w:rsidRPr="005F1CCF">
        <w:t>ей</w:t>
      </w:r>
      <w:r w:rsidRPr="005F1CCF">
        <w:t>ся в результате уменьшения цены контракта в с</w:t>
      </w:r>
      <w:r w:rsidR="00E54813" w:rsidRPr="005F1CCF">
        <w:t>вязи с изменением объемов работ</w:t>
      </w:r>
      <w:r w:rsidRPr="005F1CCF">
        <w:t>;</w:t>
      </w:r>
    </w:p>
    <w:p w14:paraId="0CE56A0A" w14:textId="27D5AAE6" w:rsidR="00F6569A" w:rsidRPr="005F1CCF" w:rsidRDefault="00F6569A" w:rsidP="00F6569A">
      <w:pPr>
        <w:ind w:firstLine="709"/>
        <w:jc w:val="both"/>
      </w:pPr>
      <w:r w:rsidRPr="005F1CCF">
        <w:t>1</w:t>
      </w:r>
      <w:r w:rsidR="00E54813" w:rsidRPr="005F1CCF">
        <w:t xml:space="preserve"> </w:t>
      </w:r>
      <w:r w:rsidRPr="005F1CCF">
        <w:t xml:space="preserve">999,6 тыс. рублей, что составляет 2,4 % от запланированных бюджетных назначений, в рамках реализации мероприятия </w:t>
      </w:r>
      <w:r w:rsidR="000E4D99">
        <w:t>"</w:t>
      </w:r>
      <w:r w:rsidRPr="005F1CCF">
        <w:t>Субсидии муниципальным образованиям Мурманской области на реализацию инициативных проектов</w:t>
      </w:r>
      <w:r w:rsidR="000E4D99">
        <w:t>"</w:t>
      </w:r>
      <w:r w:rsidRPr="005F1CCF">
        <w:t>, что обусловлено отсутствием заявки на финанс</w:t>
      </w:r>
      <w:r w:rsidR="00E54813" w:rsidRPr="005F1CCF">
        <w:t>и</w:t>
      </w:r>
      <w:r w:rsidRPr="005F1CCF">
        <w:t>рование из областного бюджета от п. Междуречье в рамках соглашения на реализацию инициативных проектов;</w:t>
      </w:r>
    </w:p>
    <w:p w14:paraId="349D72CE" w14:textId="63BF1083" w:rsidR="00F6569A" w:rsidRPr="005E311D" w:rsidRDefault="00F6569A" w:rsidP="00F6569A">
      <w:pPr>
        <w:ind w:firstLine="709"/>
        <w:jc w:val="both"/>
        <w:rPr>
          <w:color w:val="FF0000"/>
        </w:rPr>
      </w:pPr>
      <w:r w:rsidRPr="005F1CCF">
        <w:t>1</w:t>
      </w:r>
      <w:r w:rsidR="00E678B7" w:rsidRPr="005F1CCF">
        <w:t xml:space="preserve"> </w:t>
      </w:r>
      <w:r w:rsidRPr="005F1CCF">
        <w:t xml:space="preserve">691,3 тыс. рублей, что составляет 12,8 % от запланированных бюджетных назначений, в рамках реализации мероприятия </w:t>
      </w:r>
      <w:r w:rsidR="000E4D99">
        <w:t>"</w:t>
      </w:r>
      <w:r w:rsidRPr="005F1CCF">
        <w:t xml:space="preserve">Установка, модернизация, ремонт систем безопасности в зданиях и помещениях, закрепленных за ГОБУ </w:t>
      </w:r>
      <w:r w:rsidR="000E4D99">
        <w:t>"</w:t>
      </w:r>
      <w:r w:rsidRPr="005F1CCF">
        <w:t xml:space="preserve">Управление по обеспечению </w:t>
      </w:r>
      <w:r w:rsidRPr="005F1CCF">
        <w:lastRenderedPageBreak/>
        <w:t>деятельности Правительства Мурманской области</w:t>
      </w:r>
      <w:r w:rsidR="000E4D99">
        <w:t>"</w:t>
      </w:r>
      <w:r w:rsidRPr="005F1CCF">
        <w:t xml:space="preserve"> на праве оперативного управления и находящихся в его пользовании в соответствии с договорами гражданско-правового характера</w:t>
      </w:r>
      <w:r w:rsidR="000E4D99">
        <w:t>"</w:t>
      </w:r>
      <w:r w:rsidRPr="005F1CCF">
        <w:t xml:space="preserve">, что обусловлено </w:t>
      </w:r>
      <w:r w:rsidR="00E678B7" w:rsidRPr="005F1CCF">
        <w:t>э</w:t>
      </w:r>
      <w:r w:rsidRPr="005F1CCF">
        <w:t>кономи</w:t>
      </w:r>
      <w:r w:rsidR="00E678B7" w:rsidRPr="005F1CCF">
        <w:t xml:space="preserve">ей, сложившейся по результатам проведения конкурентных </w:t>
      </w:r>
      <w:r w:rsidR="00E678B7" w:rsidRPr="007469DC">
        <w:t>процедур</w:t>
      </w:r>
      <w:r w:rsidRPr="007469DC">
        <w:t>;</w:t>
      </w:r>
    </w:p>
    <w:p w14:paraId="474C5F70" w14:textId="1844A089" w:rsidR="00F6569A" w:rsidRPr="005F1CCF" w:rsidRDefault="00F6569A" w:rsidP="00F6569A">
      <w:pPr>
        <w:ind w:firstLine="709"/>
        <w:jc w:val="both"/>
      </w:pPr>
      <w:r w:rsidRPr="005F1CCF">
        <w:t>1</w:t>
      </w:r>
      <w:r w:rsidR="00E678B7" w:rsidRPr="005F1CCF">
        <w:t xml:space="preserve"> </w:t>
      </w:r>
      <w:r w:rsidRPr="005F1CCF">
        <w:t>668,9 тыс. рублей, что составляет 36</w:t>
      </w:r>
      <w:r w:rsidR="003D3845" w:rsidRPr="005F1CCF">
        <w:t>,0</w:t>
      </w:r>
      <w:r w:rsidRPr="005F1CCF">
        <w:t xml:space="preserve"> % от запланированных бюджетных назначений, в рамках реализации мероприятия </w:t>
      </w:r>
      <w:r w:rsidR="000E4D99">
        <w:t>"</w:t>
      </w:r>
      <w:r w:rsidRPr="005F1CCF">
        <w:t>Предоставление бесплатной юридической помощи гражданам</w:t>
      </w:r>
      <w:r w:rsidR="000E4D99">
        <w:t>"</w:t>
      </w:r>
      <w:r w:rsidRPr="005F1CCF">
        <w:t>, что обусловлено заявите</w:t>
      </w:r>
      <w:r w:rsidR="003D3845" w:rsidRPr="005F1CCF">
        <w:t>льным характером данных выплат;</w:t>
      </w:r>
    </w:p>
    <w:p w14:paraId="4A892CA6" w14:textId="6F41C8C8" w:rsidR="00F6569A" w:rsidRPr="005F1CCF" w:rsidRDefault="00F6569A" w:rsidP="00F6569A">
      <w:pPr>
        <w:ind w:firstLine="709"/>
        <w:jc w:val="both"/>
      </w:pPr>
      <w:r w:rsidRPr="005F1CCF">
        <w:t>1</w:t>
      </w:r>
      <w:r w:rsidR="003D3845" w:rsidRPr="005F1CCF">
        <w:t xml:space="preserve"> </w:t>
      </w:r>
      <w:r w:rsidRPr="005F1CCF">
        <w:t xml:space="preserve">527,1 тыс. рублей, что составляет 2,4 % от запланированных бюджетных назначений, в рамках реализации мероприятия </w:t>
      </w:r>
      <w:r w:rsidR="000E4D99">
        <w:t>"</w:t>
      </w:r>
      <w:r w:rsidRPr="005F1CCF">
        <w:t>Предоставление субвенций бюджетам муниципальных образований на государственную регистрацию актов гражданского состояния</w:t>
      </w:r>
      <w:r w:rsidR="000E4D99">
        <w:t>"</w:t>
      </w:r>
      <w:r w:rsidRPr="005F1CCF">
        <w:t xml:space="preserve">, что обусловлено </w:t>
      </w:r>
      <w:r w:rsidR="0024267A" w:rsidRPr="008C3626">
        <w:rPr>
          <w:szCs w:val="28"/>
        </w:rPr>
        <w:t>перечислением межбюджетных трансфертов в соответствии с заявками муниципальных образований исходя из фактически произведенных расходов</w:t>
      </w:r>
      <w:r w:rsidR="006946CE" w:rsidRPr="005F1CCF">
        <w:t>;</w:t>
      </w:r>
      <w:r w:rsidRPr="005F1CCF">
        <w:t xml:space="preserve"> </w:t>
      </w:r>
    </w:p>
    <w:p w14:paraId="3CFDB832" w14:textId="21A69B27" w:rsidR="00F6569A" w:rsidRPr="006F321E" w:rsidRDefault="00F6569A" w:rsidP="00F6569A">
      <w:pPr>
        <w:ind w:firstLine="709"/>
        <w:jc w:val="both"/>
      </w:pPr>
      <w:r w:rsidRPr="005F1CCF">
        <w:t>1</w:t>
      </w:r>
      <w:r w:rsidR="00B03CAA" w:rsidRPr="005F1CCF">
        <w:t xml:space="preserve"> </w:t>
      </w:r>
      <w:r w:rsidRPr="005F1CCF">
        <w:t xml:space="preserve">303,5 тыс. рублей, что составляет 8,7 % от запланированных бюджетных назначений, в рамках </w:t>
      </w:r>
      <w:r w:rsidRPr="006F321E">
        <w:t xml:space="preserve">реализации мероприятия </w:t>
      </w:r>
      <w:r w:rsidR="000E4D99">
        <w:t>"</w:t>
      </w:r>
      <w:r w:rsidRPr="006F321E">
        <w:t xml:space="preserve">Ремонт зданий и помещений, закрепленных за ГОБУ </w:t>
      </w:r>
      <w:r w:rsidR="000E4D99">
        <w:t>"</w:t>
      </w:r>
      <w:r w:rsidRPr="006F321E">
        <w:t>Управление по обеспечению деятельности Правительства Мурманской области</w:t>
      </w:r>
      <w:r w:rsidR="000E4D99">
        <w:t>"</w:t>
      </w:r>
      <w:r w:rsidRPr="006F321E">
        <w:t xml:space="preserve"> на праве оперативного управления и находящихся в его пользовании в соответствии с договорами гражданско-правового характера, а также в случае необходимости ремонт асфальтового покрытия прилегающих территорий административных зданий, закрепленных за Учреждением на праве оперативного управления</w:t>
      </w:r>
      <w:r w:rsidR="000E4D99">
        <w:t>"</w:t>
      </w:r>
      <w:r w:rsidRPr="006F321E">
        <w:t xml:space="preserve">, что обусловлено </w:t>
      </w:r>
      <w:r w:rsidR="006F321E" w:rsidRPr="006F321E">
        <w:t>внесением изменений в план ремонтных работ</w:t>
      </w:r>
      <w:r w:rsidRPr="006F321E">
        <w:t>;</w:t>
      </w:r>
    </w:p>
    <w:p w14:paraId="594124E4" w14:textId="471B2B90" w:rsidR="00B03CAA" w:rsidRPr="005F1CCF" w:rsidRDefault="00F6569A" w:rsidP="00F6569A">
      <w:pPr>
        <w:ind w:firstLine="709"/>
        <w:jc w:val="both"/>
      </w:pPr>
      <w:r w:rsidRPr="006F321E">
        <w:t>677,8 тыс. рублей, что составляет 14</w:t>
      </w:r>
      <w:r w:rsidRPr="005F1CCF">
        <w:t xml:space="preserve">,1 % от запланированных бюджетных назначений, в рамках реализации мероприятия </w:t>
      </w:r>
      <w:r w:rsidR="000E4D99">
        <w:t>"</w:t>
      </w:r>
      <w:r w:rsidRPr="005F1CCF">
        <w:t xml:space="preserve">Приобретение подвижного состава ГОБУ </w:t>
      </w:r>
      <w:r w:rsidR="000E4D99">
        <w:t>"</w:t>
      </w:r>
      <w:r w:rsidRPr="005F1CCF">
        <w:t>Автобаза П</w:t>
      </w:r>
      <w:r w:rsidR="00B03CAA" w:rsidRPr="005F1CCF">
        <w:t>равительства Мурманской области</w:t>
      </w:r>
      <w:r w:rsidR="000E4D99">
        <w:t>"</w:t>
      </w:r>
      <w:r w:rsidRPr="005F1CCF">
        <w:t xml:space="preserve">, что обусловлено </w:t>
      </w:r>
      <w:r w:rsidR="00B03CAA" w:rsidRPr="005F1CCF">
        <w:t>э</w:t>
      </w:r>
      <w:r w:rsidRPr="005F1CCF">
        <w:t>кономи</w:t>
      </w:r>
      <w:r w:rsidR="00B03CAA" w:rsidRPr="005F1CCF">
        <w:t xml:space="preserve">ей, </w:t>
      </w:r>
      <w:r w:rsidR="00E0136A" w:rsidRPr="005F1CCF">
        <w:t>сложившейся по результатам проведения конкурентных процедур;</w:t>
      </w:r>
    </w:p>
    <w:p w14:paraId="3FEAF04C" w14:textId="0D60A74C" w:rsidR="003759E7" w:rsidRPr="005F1CCF" w:rsidRDefault="00F6569A" w:rsidP="00F6569A">
      <w:pPr>
        <w:ind w:firstLine="709"/>
        <w:jc w:val="both"/>
      </w:pPr>
      <w:r w:rsidRPr="005F1CCF">
        <w:t>331</w:t>
      </w:r>
      <w:r w:rsidR="00E0136A" w:rsidRPr="005F1CCF">
        <w:t>,0</w:t>
      </w:r>
      <w:r w:rsidRPr="005F1CCF">
        <w:t xml:space="preserve"> тыс. рублей, что составляет 5,9 % от запланированных бюджетных назначений, в рамках реализации мероприятия </w:t>
      </w:r>
      <w:r w:rsidR="000E4D99">
        <w:t>"</w:t>
      </w:r>
      <w:r w:rsidRPr="005F1CCF">
        <w:t>Компенсация расходов на оплату стоимости проезда и провоза багажа к месту использования отпуска и обратно лицам, работающим в подведомственных Аппарату Правительства Мурманской области государственных областных бюджетных учреждениях</w:t>
      </w:r>
      <w:r w:rsidR="000E4D99">
        <w:t>"</w:t>
      </w:r>
      <w:r w:rsidRPr="005F1CCF">
        <w:t xml:space="preserve">, что обусловлено </w:t>
      </w:r>
      <w:r w:rsidR="003759E7" w:rsidRPr="005F1CCF">
        <w:t>возмещением расходов на оплату стоимости проезда и провоза багажа к месту использования отпуска и обратно по фактически предоставленным документам (заявительный характер);</w:t>
      </w:r>
    </w:p>
    <w:p w14:paraId="7140D9A9" w14:textId="269BC176" w:rsidR="00F6569A" w:rsidRPr="005F1CCF" w:rsidRDefault="00F6569A" w:rsidP="00F6569A">
      <w:pPr>
        <w:ind w:firstLine="709"/>
        <w:jc w:val="both"/>
      </w:pPr>
      <w:r w:rsidRPr="005F1CCF">
        <w:t xml:space="preserve">317,5 тыс. рублей, что составляет 28,9 % от запланированных бюджетных назначений, в рамках реализации мероприятия </w:t>
      </w:r>
      <w:r w:rsidR="000E4D99">
        <w:t>"</w:t>
      </w:r>
      <w:r w:rsidRPr="005F1CCF">
        <w:t xml:space="preserve">Единовременная денежная выплата при присвоении наград (в соответствии с Законом Мурманской области от 20.12.2001 № 318-01-ЗМО </w:t>
      </w:r>
      <w:r w:rsidR="000E4D99">
        <w:t>"</w:t>
      </w:r>
      <w:r w:rsidRPr="005F1CCF">
        <w:t>О наградах и премиях Мурманской области</w:t>
      </w:r>
      <w:r w:rsidR="000E4D99">
        <w:t>"</w:t>
      </w:r>
      <w:r w:rsidRPr="005F1CCF">
        <w:t>)</w:t>
      </w:r>
      <w:r w:rsidR="000E4D99">
        <w:t>"</w:t>
      </w:r>
      <w:r w:rsidRPr="005F1CCF">
        <w:t xml:space="preserve">, что обусловлено </w:t>
      </w:r>
      <w:r w:rsidR="0072748A" w:rsidRPr="005F1CCF">
        <w:t>з</w:t>
      </w:r>
      <w:r w:rsidRPr="005F1CCF">
        <w:t>аявительны</w:t>
      </w:r>
      <w:r w:rsidR="0072748A" w:rsidRPr="005F1CCF">
        <w:t>м</w:t>
      </w:r>
      <w:r w:rsidRPr="005F1CCF">
        <w:t xml:space="preserve"> характер</w:t>
      </w:r>
      <w:r w:rsidR="0072748A" w:rsidRPr="005F1CCF">
        <w:t>ом</w:t>
      </w:r>
      <w:r w:rsidR="009307D7" w:rsidRPr="005F1CCF">
        <w:t xml:space="preserve"> данной выплаты</w:t>
      </w:r>
      <w:r w:rsidR="00B74994">
        <w:t>.</w:t>
      </w:r>
    </w:p>
    <w:p w14:paraId="63AB852A" w14:textId="77777777" w:rsidR="00F6569A" w:rsidRPr="005E311D" w:rsidRDefault="00F6569A" w:rsidP="00F6569A">
      <w:pPr>
        <w:ind w:firstLine="709"/>
        <w:jc w:val="both"/>
        <w:rPr>
          <w:strike/>
        </w:rPr>
      </w:pPr>
    </w:p>
    <w:p w14:paraId="34667D87" w14:textId="215BA433" w:rsidR="00255EB8" w:rsidRPr="005F1CCF" w:rsidRDefault="00255EB8" w:rsidP="00F8344C">
      <w:pPr>
        <w:pStyle w:val="a8"/>
        <w:ind w:firstLine="709"/>
        <w:rPr>
          <w:b/>
          <w:i/>
          <w:sz w:val="24"/>
          <w:szCs w:val="24"/>
        </w:rPr>
      </w:pPr>
      <w:r w:rsidRPr="005F1CCF">
        <w:rPr>
          <w:b/>
          <w:i/>
          <w:sz w:val="24"/>
          <w:szCs w:val="24"/>
        </w:rPr>
        <w:t xml:space="preserve">Подпрограмма 2. </w:t>
      </w:r>
      <w:r w:rsidR="000E4D99">
        <w:rPr>
          <w:b/>
          <w:i/>
          <w:sz w:val="24"/>
          <w:szCs w:val="24"/>
        </w:rPr>
        <w:t>"</w:t>
      </w:r>
      <w:r w:rsidR="003422DC" w:rsidRPr="005F1CCF">
        <w:rPr>
          <w:b/>
          <w:i/>
          <w:sz w:val="24"/>
          <w:szCs w:val="24"/>
        </w:rPr>
        <w:t>Управление государственным имуществом Мурманской области</w:t>
      </w:r>
      <w:r w:rsidR="000E4D99">
        <w:rPr>
          <w:b/>
          <w:i/>
          <w:sz w:val="24"/>
          <w:szCs w:val="24"/>
        </w:rPr>
        <w:t>"</w:t>
      </w:r>
    </w:p>
    <w:p w14:paraId="4E2BCC3D" w14:textId="2BB6B1F8" w:rsidR="006D2BB6" w:rsidRPr="003C1951" w:rsidRDefault="006D2BB6" w:rsidP="006D2BB6">
      <w:pPr>
        <w:ind w:firstLine="709"/>
        <w:jc w:val="both"/>
      </w:pPr>
      <w:r w:rsidRPr="008526F3">
        <w:t xml:space="preserve">6 334,1 тыс. рублей, что составляет 2,8 % от запланированных бюджетных назначений, в рамках реализации мероприятий по обеспечению реализации функций Министерства имущественных отношений Мурманской области  и ГОКУ </w:t>
      </w:r>
      <w:r w:rsidR="000E4D99" w:rsidRPr="008526F3">
        <w:t>"</w:t>
      </w:r>
      <w:r w:rsidRPr="008526F3">
        <w:t>Центр технической инвентаризации</w:t>
      </w:r>
      <w:r w:rsidR="000E4D99" w:rsidRPr="008526F3">
        <w:t>"</w:t>
      </w:r>
      <w:r w:rsidRPr="008526F3">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экономией по уплате налогов, сборов, иных платежей в связи с фактической потребностью, по закупке товаров, работ и услуг исходя из фактической потребности,</w:t>
      </w:r>
      <w:r w:rsidRPr="008526F3">
        <w:rPr>
          <w:szCs w:val="28"/>
        </w:rPr>
        <w:t xml:space="preserve"> экономией, сложившейся по результатам проведения конкурентных процедур, </w:t>
      </w:r>
      <w:r w:rsidRPr="008526F3">
        <w:t>экономией по судебным расходам (носят заявительный характер);</w:t>
      </w:r>
    </w:p>
    <w:p w14:paraId="47131447" w14:textId="4617F0C5" w:rsidR="00050501" w:rsidRPr="005F1CCF" w:rsidRDefault="00050501" w:rsidP="00050501">
      <w:pPr>
        <w:ind w:firstLine="709"/>
        <w:jc w:val="both"/>
      </w:pPr>
      <w:r w:rsidRPr="003C1951">
        <w:lastRenderedPageBreak/>
        <w:t xml:space="preserve">651,6 тыс. рублей, что составляет 44,5 % от запланированных бюджетных назначений, в рамках реализации мероприятия </w:t>
      </w:r>
      <w:r w:rsidR="000E4D99">
        <w:t>"</w:t>
      </w:r>
      <w:r w:rsidRPr="003C1951">
        <w:t>Компенсация расходов на оплату стоимости проезда и провоз багажа к месту использования отпуска и обратно лицам, работающим в организациях, финансируемых из областного бюджета</w:t>
      </w:r>
      <w:r w:rsidR="000E4D99">
        <w:t>"</w:t>
      </w:r>
      <w:r w:rsidR="003C1951" w:rsidRPr="003C1951">
        <w:t xml:space="preserve"> ГОБУ </w:t>
      </w:r>
      <w:r w:rsidR="000E4D99">
        <w:t>"</w:t>
      </w:r>
      <w:r w:rsidR="003C1951" w:rsidRPr="003C1951">
        <w:t>Имущественная казна</w:t>
      </w:r>
      <w:r w:rsidR="000E4D99">
        <w:t>"</w:t>
      </w:r>
      <w:r w:rsidR="003C1951" w:rsidRPr="003C1951">
        <w:t>,</w:t>
      </w:r>
      <w:r w:rsidRPr="003C1951">
        <w:t xml:space="preserve"> что обусловлено</w:t>
      </w:r>
      <w:r w:rsidRPr="005F1CCF">
        <w:t xml:space="preserve"> </w:t>
      </w:r>
      <w:r w:rsidR="002C1CD0" w:rsidRPr="005F1CCF">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Pr="005F1CCF">
        <w:t>;</w:t>
      </w:r>
    </w:p>
    <w:p w14:paraId="66356471" w14:textId="0A3A0793" w:rsidR="00050501" w:rsidRPr="005F1CCF" w:rsidRDefault="00050501" w:rsidP="00050501">
      <w:pPr>
        <w:ind w:firstLine="709"/>
        <w:jc w:val="both"/>
      </w:pPr>
      <w:r w:rsidRPr="005F1CCF">
        <w:t xml:space="preserve">439,5 тыс. рублей, что составляет 32,4 % от запланированных бюджетных назначений, в рамках реализации мероприятия </w:t>
      </w:r>
      <w:r w:rsidR="000E4D99">
        <w:t>"</w:t>
      </w:r>
      <w:r w:rsidRPr="005F1CCF">
        <w:t>Предоставление субсидий из областного бюджета местным бюджетам для проведения комплексных кадастровых работ на территории Мурманской области</w:t>
      </w:r>
      <w:r w:rsidR="000E4D99">
        <w:t>"</w:t>
      </w:r>
      <w:r w:rsidRPr="005F1CCF">
        <w:t xml:space="preserve">, что </w:t>
      </w:r>
      <w:r w:rsidRPr="00FC56D6">
        <w:t xml:space="preserve">обусловлено </w:t>
      </w:r>
      <w:r w:rsidR="00FC56D6" w:rsidRPr="00FC56D6">
        <w:t>перечислением межбюджетных трансфертов в соответствии с заявками муниципальных органов управления исходя из фактической потребности</w:t>
      </w:r>
      <w:r w:rsidRPr="00FC56D6">
        <w:t>;</w:t>
      </w:r>
    </w:p>
    <w:p w14:paraId="551817CC" w14:textId="2805005F" w:rsidR="00050501" w:rsidRPr="005F1CCF" w:rsidRDefault="00050501" w:rsidP="00050501">
      <w:pPr>
        <w:ind w:firstLine="709"/>
        <w:jc w:val="both"/>
      </w:pPr>
      <w:r w:rsidRPr="005F1CCF">
        <w:t xml:space="preserve">254,7 тыс. рублей, что составляет 42,4 % от запланированных бюджетных назначений, в рамках реализации мероприятия </w:t>
      </w:r>
      <w:r w:rsidR="000E4D99">
        <w:t>"</w:t>
      </w:r>
      <w:r w:rsidRPr="005F1CCF">
        <w:t xml:space="preserve">Выполнение работ по консервации здания на объекте </w:t>
      </w:r>
      <w:r w:rsidR="000E4D99">
        <w:t>"</w:t>
      </w:r>
      <w:r w:rsidRPr="005F1CCF">
        <w:t>Горнолыжная база</w:t>
      </w:r>
      <w:r w:rsidR="000E4D99">
        <w:t>"</w:t>
      </w:r>
      <w:r w:rsidR="00EB1853">
        <w:t xml:space="preserve"> </w:t>
      </w:r>
      <w:r w:rsidR="00EB1853" w:rsidRPr="00EB1853">
        <w:t xml:space="preserve">ГОБУ </w:t>
      </w:r>
      <w:r w:rsidR="000E4D99">
        <w:t>"</w:t>
      </w:r>
      <w:r w:rsidR="00EB1853" w:rsidRPr="00EB1853">
        <w:t>Имущественная казна</w:t>
      </w:r>
      <w:r w:rsidR="000E4D99">
        <w:t>"</w:t>
      </w:r>
      <w:r w:rsidRPr="00EB1853">
        <w:t>, что</w:t>
      </w:r>
      <w:r w:rsidRPr="005F1CCF">
        <w:t xml:space="preserve"> обусловлено </w:t>
      </w:r>
      <w:r w:rsidR="002C303D" w:rsidRPr="005F1CCF">
        <w:t>э</w:t>
      </w:r>
      <w:r w:rsidRPr="005F1CCF">
        <w:t>кономи</w:t>
      </w:r>
      <w:r w:rsidR="002C303D" w:rsidRPr="005F1CCF">
        <w:t>ей, сложившейся по результатам проведения конкурентных процедур</w:t>
      </w:r>
      <w:r w:rsidR="007B7C15">
        <w:t>.</w:t>
      </w:r>
    </w:p>
    <w:p w14:paraId="183EBEA9" w14:textId="77777777" w:rsidR="00715DF5" w:rsidRDefault="00715DF5" w:rsidP="008A2E5C">
      <w:pPr>
        <w:ind w:firstLine="709"/>
        <w:jc w:val="both"/>
        <w:rPr>
          <w:b/>
          <w:i/>
        </w:rPr>
      </w:pPr>
    </w:p>
    <w:p w14:paraId="711C48DD" w14:textId="66B53DAE" w:rsidR="00470537" w:rsidRPr="005F1CCF" w:rsidRDefault="00470537" w:rsidP="008A2E5C">
      <w:pPr>
        <w:ind w:firstLine="709"/>
        <w:jc w:val="both"/>
        <w:rPr>
          <w:b/>
          <w:i/>
        </w:rPr>
      </w:pPr>
      <w:r w:rsidRPr="005F1CCF">
        <w:rPr>
          <w:b/>
          <w:i/>
        </w:rPr>
        <w:t xml:space="preserve">Подпрограмма 3. </w:t>
      </w:r>
      <w:r w:rsidR="000E4D99">
        <w:rPr>
          <w:b/>
          <w:i/>
        </w:rPr>
        <w:t>"</w:t>
      </w:r>
      <w:r w:rsidR="002E3774" w:rsidRPr="005F1CCF">
        <w:rPr>
          <w:b/>
          <w:i/>
        </w:rPr>
        <w:t>Укрепление единства российской нации, развитие гражданского общества и сохранение этнокультурного многообразия в Мурманской области</w:t>
      </w:r>
      <w:r w:rsidR="000E4D99">
        <w:rPr>
          <w:b/>
          <w:i/>
        </w:rPr>
        <w:t>"</w:t>
      </w:r>
    </w:p>
    <w:p w14:paraId="18C02450" w14:textId="34F5FF8D" w:rsidR="008A2E5C" w:rsidRPr="005F1CCF" w:rsidRDefault="008A2E5C" w:rsidP="008A2E5C">
      <w:pPr>
        <w:tabs>
          <w:tab w:val="left" w:pos="426"/>
        </w:tabs>
        <w:ind w:firstLine="709"/>
        <w:jc w:val="both"/>
      </w:pPr>
      <w:r w:rsidRPr="005F1CCF">
        <w:t xml:space="preserve">11 073,0 тыс. рублей, что составляет 12,0 % от запланированных бюджетных назначений, в рамках реализации мероприятия </w:t>
      </w:r>
      <w:r w:rsidR="000E4D99">
        <w:t>"</w:t>
      </w:r>
      <w:r w:rsidRPr="005F1CCF">
        <w:t>Обеспечение реализации государственных функций Министерства внутренней политики Мурманской области</w:t>
      </w:r>
      <w:r w:rsidR="000E4D99">
        <w:t>"</w:t>
      </w:r>
      <w:r w:rsidRPr="005F1CCF">
        <w:t xml:space="preserve">, что обусловлено </w:t>
      </w:r>
      <w:r w:rsidR="00FD054B" w:rsidRPr="00FD054B">
        <w:t xml:space="preserve">экономией, образовавшейся в связи с наличием вакантных должностей, </w:t>
      </w:r>
      <w:r w:rsidRPr="00FD054B">
        <w:t>уменьшением</w:t>
      </w:r>
      <w:r w:rsidRPr="005F1CCF">
        <w:t xml:space="preserve">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а также оптимизацией расходов областного бюджета, связанных с содержанием Министерства внутренней политики Мурманской области по закупке товаров, работ и услуг;</w:t>
      </w:r>
    </w:p>
    <w:p w14:paraId="48312947" w14:textId="72E9B650" w:rsidR="008A2E5C" w:rsidRPr="005F1CCF" w:rsidRDefault="008A2E5C" w:rsidP="008A2E5C">
      <w:pPr>
        <w:tabs>
          <w:tab w:val="left" w:pos="426"/>
        </w:tabs>
        <w:ind w:firstLine="709"/>
        <w:jc w:val="both"/>
      </w:pPr>
      <w:r w:rsidRPr="005F1CCF">
        <w:t>2</w:t>
      </w:r>
      <w:r w:rsidR="00D13829" w:rsidRPr="005F1CCF">
        <w:t xml:space="preserve"> </w:t>
      </w:r>
      <w:r w:rsidRPr="005F1CCF">
        <w:t xml:space="preserve">701,6 тыс. рублей, что составляет 8,6 % от запланированных бюджетных назначений, в рамках реализации мероприятия </w:t>
      </w:r>
      <w:r w:rsidR="000E4D99">
        <w:t>"</w:t>
      </w:r>
      <w:r w:rsidRPr="005F1CCF">
        <w:t>Предоставление субсидий муниципальным образованиям на мероприятия по развитию инфраструктуры молодежных пространств</w:t>
      </w:r>
      <w:r w:rsidR="000E4D99">
        <w:t>"</w:t>
      </w:r>
      <w:r w:rsidRPr="005F1CCF">
        <w:t xml:space="preserve">, что обусловлено </w:t>
      </w:r>
      <w:r w:rsidR="00D13829" w:rsidRPr="005F1CCF">
        <w:t>предоставлением с</w:t>
      </w:r>
      <w:r w:rsidRPr="005F1CCF">
        <w:t>убсидии на конкурсной основе по заявкам муниципальных образований;</w:t>
      </w:r>
    </w:p>
    <w:p w14:paraId="490E8505" w14:textId="355DAB0F" w:rsidR="008A2E5C" w:rsidRPr="009514F4" w:rsidRDefault="008A2E5C" w:rsidP="008A2E5C">
      <w:pPr>
        <w:tabs>
          <w:tab w:val="left" w:pos="426"/>
        </w:tabs>
        <w:ind w:firstLine="709"/>
        <w:jc w:val="both"/>
      </w:pPr>
      <w:r w:rsidRPr="005F1CCF">
        <w:t>1</w:t>
      </w:r>
      <w:r w:rsidR="00D13829" w:rsidRPr="005F1CCF">
        <w:t xml:space="preserve"> </w:t>
      </w:r>
      <w:r w:rsidRPr="005F1CCF">
        <w:t xml:space="preserve">835,4 тыс. рублей, что составляет 36,7 % от запланированных бюджетных назначений, в рамках реализации мероприятия </w:t>
      </w:r>
      <w:r w:rsidR="000E4D99">
        <w:t>"</w:t>
      </w:r>
      <w:r w:rsidRPr="005F1CCF">
        <w:t xml:space="preserve">Предоставление из областного бюджета местным бюджетам иных межбюджетных трансфертов на </w:t>
      </w:r>
      <w:r w:rsidRPr="009514F4">
        <w:t>реализацию мероприятий по поддержке КВН-движения в Мурманской области</w:t>
      </w:r>
      <w:r w:rsidR="000E4D99">
        <w:t>"</w:t>
      </w:r>
      <w:r w:rsidRPr="009514F4">
        <w:t xml:space="preserve">, что обусловлено </w:t>
      </w:r>
      <w:r w:rsidR="009514F4" w:rsidRPr="009514F4">
        <w:t>фактическим предоставлением документов на возмещение расходов</w:t>
      </w:r>
      <w:r w:rsidRPr="009514F4">
        <w:t>;</w:t>
      </w:r>
    </w:p>
    <w:p w14:paraId="21296A68" w14:textId="30B84CC2" w:rsidR="008A2E5C" w:rsidRPr="005F1CCF" w:rsidRDefault="008A2E5C" w:rsidP="008A2E5C">
      <w:pPr>
        <w:tabs>
          <w:tab w:val="left" w:pos="426"/>
        </w:tabs>
        <w:ind w:firstLine="709"/>
        <w:jc w:val="both"/>
      </w:pPr>
      <w:r w:rsidRPr="009514F4">
        <w:t>1</w:t>
      </w:r>
      <w:r w:rsidR="0090523E" w:rsidRPr="009514F4">
        <w:t xml:space="preserve"> </w:t>
      </w:r>
      <w:r w:rsidRPr="009514F4">
        <w:t>100</w:t>
      </w:r>
      <w:r w:rsidR="002A01A4" w:rsidRPr="009514F4">
        <w:t>,0</w:t>
      </w:r>
      <w:r w:rsidRPr="009514F4">
        <w:t xml:space="preserve"> тыс. рублей, что составляет 12,1 % от запланированных </w:t>
      </w:r>
      <w:r w:rsidRPr="005F1CCF">
        <w:t xml:space="preserve">бюджетных назначений, в рамках реализации мероприятий в сфере молодежной политики, что обусловлено </w:t>
      </w:r>
      <w:r w:rsidR="002A01A4" w:rsidRPr="005F1CCF">
        <w:t>э</w:t>
      </w:r>
      <w:r w:rsidRPr="005F1CCF">
        <w:t>кономи</w:t>
      </w:r>
      <w:r w:rsidR="005E311D">
        <w:t>ей</w:t>
      </w:r>
      <w:r w:rsidR="002A01A4" w:rsidRPr="005F1CCF">
        <w:t>, сложившейся в результате</w:t>
      </w:r>
      <w:r w:rsidRPr="005F1CCF">
        <w:t xml:space="preserve"> проведени</w:t>
      </w:r>
      <w:r w:rsidR="002A01A4" w:rsidRPr="005F1CCF">
        <w:t>я</w:t>
      </w:r>
      <w:r w:rsidRPr="005F1CCF">
        <w:t xml:space="preserve"> мероприятий;</w:t>
      </w:r>
    </w:p>
    <w:p w14:paraId="4802E585" w14:textId="67F03AD9" w:rsidR="008A2E5C" w:rsidRPr="005F1CCF" w:rsidRDefault="007A6E1D" w:rsidP="008A2E5C">
      <w:pPr>
        <w:tabs>
          <w:tab w:val="left" w:pos="426"/>
        </w:tabs>
        <w:ind w:firstLine="709"/>
        <w:jc w:val="both"/>
      </w:pPr>
      <w:r>
        <w:t>305,4</w:t>
      </w:r>
      <w:r w:rsidR="008A2E5C" w:rsidRPr="005F1CCF">
        <w:t xml:space="preserve"> тыс. рублей, что составляет 3</w:t>
      </w:r>
      <w:r>
        <w:t>9</w:t>
      </w:r>
      <w:r w:rsidR="008A2E5C" w:rsidRPr="005F1CCF">
        <w:t>,</w:t>
      </w:r>
      <w:r>
        <w:t>3</w:t>
      </w:r>
      <w:r w:rsidR="008A2E5C" w:rsidRPr="005F1CCF">
        <w:t xml:space="preserve"> % от запланированных бюджетных назначений, в рамках реализации мероприятия </w:t>
      </w:r>
      <w:r w:rsidR="000E4D99">
        <w:t>"</w:t>
      </w:r>
      <w:r w:rsidR="008A2E5C" w:rsidRPr="005F1CCF">
        <w:t xml:space="preserve">Компенсация расходов на оплату стоимости проезда и провоза багажа к месту использования отпуска и обратно лицам, работающим в </w:t>
      </w:r>
      <w:r w:rsidR="001111B5">
        <w:t>учреждениях молодежной политики</w:t>
      </w:r>
      <w:r w:rsidR="000E4D99">
        <w:t>"</w:t>
      </w:r>
      <w:r w:rsidR="008A2E5C" w:rsidRPr="005F1CCF">
        <w:t xml:space="preserve">, что обусловлено </w:t>
      </w:r>
      <w:r w:rsidR="00D27B23" w:rsidRPr="005F1CCF">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4C4C73">
        <w:t>.</w:t>
      </w:r>
    </w:p>
    <w:p w14:paraId="21795552" w14:textId="77777777" w:rsidR="008A2E5C" w:rsidRPr="005F1CCF" w:rsidRDefault="008A2E5C" w:rsidP="00F8344C">
      <w:pPr>
        <w:ind w:firstLine="709"/>
        <w:jc w:val="both"/>
        <w:rPr>
          <w:color w:val="FF0000"/>
        </w:rPr>
      </w:pPr>
    </w:p>
    <w:p w14:paraId="307A49CF" w14:textId="61113804" w:rsidR="00255EB8" w:rsidRPr="005F1CCF" w:rsidRDefault="00255EB8" w:rsidP="00313111">
      <w:pPr>
        <w:ind w:firstLine="709"/>
        <w:jc w:val="both"/>
        <w:rPr>
          <w:b/>
          <w:i/>
        </w:rPr>
      </w:pPr>
      <w:r w:rsidRPr="005F1CCF">
        <w:rPr>
          <w:b/>
          <w:i/>
        </w:rPr>
        <w:t xml:space="preserve">Подпрограмма 4. </w:t>
      </w:r>
      <w:r w:rsidR="000E4D99">
        <w:rPr>
          <w:b/>
          <w:i/>
        </w:rPr>
        <w:t>"</w:t>
      </w:r>
      <w:r w:rsidR="002E3774" w:rsidRPr="005F1CCF">
        <w:rPr>
          <w:b/>
          <w:i/>
        </w:rPr>
        <w:t>Развитие институ</w:t>
      </w:r>
      <w:r w:rsidR="00313111">
        <w:rPr>
          <w:b/>
          <w:i/>
        </w:rPr>
        <w:t xml:space="preserve">та мировой юстиции в Мурманской </w:t>
      </w:r>
      <w:r w:rsidR="002E3774" w:rsidRPr="005F1CCF">
        <w:rPr>
          <w:b/>
          <w:i/>
        </w:rPr>
        <w:t>области</w:t>
      </w:r>
      <w:r w:rsidR="000E4D99">
        <w:rPr>
          <w:b/>
          <w:i/>
        </w:rPr>
        <w:t>"</w:t>
      </w:r>
    </w:p>
    <w:p w14:paraId="74AFA7DA" w14:textId="261FE8EF" w:rsidR="009042ED" w:rsidRPr="0024267A" w:rsidRDefault="009042ED" w:rsidP="009042ED">
      <w:pPr>
        <w:ind w:firstLine="709"/>
        <w:jc w:val="both"/>
      </w:pPr>
      <w:r w:rsidRPr="005F1CCF">
        <w:t xml:space="preserve">24 587,9 тыс. рублей, что составляет 57,6 % от запланированных бюджетных назначений, в рамках реализации мероприятия </w:t>
      </w:r>
      <w:r w:rsidR="000E4D99">
        <w:t>"</w:t>
      </w:r>
      <w:r w:rsidRPr="005F1CCF">
        <w:t xml:space="preserve">Организация капитального и текущего </w:t>
      </w:r>
      <w:r w:rsidRPr="005F1CCF">
        <w:lastRenderedPageBreak/>
        <w:t xml:space="preserve">ремонта помещений </w:t>
      </w:r>
      <w:r w:rsidRPr="0024267A">
        <w:t>судебных участков мировых судей Мурманской области</w:t>
      </w:r>
      <w:r w:rsidR="000E4D99">
        <w:t>"</w:t>
      </w:r>
      <w:r w:rsidRPr="0024267A">
        <w:t xml:space="preserve">, что обусловлено </w:t>
      </w:r>
      <w:r w:rsidR="001C10F5" w:rsidRPr="0024267A">
        <w:t xml:space="preserve">тем, что </w:t>
      </w:r>
      <w:r w:rsidRPr="0024267A">
        <w:t>объем работ по государственному контракту на выполнение работ по разработке проектно-сметной документации и капитальному ремонту здания, расположенного по адресу: Мурманская область, г. Кировск, ул. Мира, д. 8, запланированный на 2023 год</w:t>
      </w:r>
      <w:r w:rsidR="003832F0">
        <w:t>,</w:t>
      </w:r>
      <w:r w:rsidRPr="0024267A">
        <w:t xml:space="preserve"> не был подтвержден подрядчиком (акты выполне</w:t>
      </w:r>
      <w:r w:rsidR="001C10F5" w:rsidRPr="0024267A">
        <w:t>н</w:t>
      </w:r>
      <w:r w:rsidRPr="0024267A">
        <w:t>ных работ в конце 2023 года подрядчиком не представлены).   Бюджетные ассигнования на указанные цели, не использованные на конец 2023 года, перенесены на 2024 год;</w:t>
      </w:r>
    </w:p>
    <w:p w14:paraId="45C0601A" w14:textId="462C660E" w:rsidR="009042ED" w:rsidRPr="00F8077B" w:rsidRDefault="009042ED" w:rsidP="009042ED">
      <w:pPr>
        <w:ind w:firstLine="709"/>
        <w:jc w:val="both"/>
        <w:rPr>
          <w:strike/>
        </w:rPr>
      </w:pPr>
      <w:r w:rsidRPr="005F1CCF">
        <w:t xml:space="preserve">635,1 тыс. рублей, что составляет 42,3 % от запланированных бюджетных назначений, в рамках реализации мероприятия </w:t>
      </w:r>
      <w:r w:rsidR="000E4D99">
        <w:t>"</w:t>
      </w:r>
      <w:r w:rsidRPr="005F1CCF">
        <w:t xml:space="preserve">Компенсация расходов на оплату стоимости проезда и провоза багажа к месту использования отпуска и обратно лицам, работающим в ГОКУ </w:t>
      </w:r>
      <w:r w:rsidR="000E4D99">
        <w:t>"</w:t>
      </w:r>
      <w:r w:rsidRPr="005F1CCF">
        <w:t>ЦОСУМС</w:t>
      </w:r>
      <w:r w:rsidR="000E4D99">
        <w:t>"</w:t>
      </w:r>
      <w:r w:rsidRPr="005F1CCF">
        <w:t>, что обусловлено возмещением расходов на оплату стоимости проезда и провоза багажа к месту использования отпуска и обратно по фактич</w:t>
      </w:r>
      <w:r w:rsidR="0007555C">
        <w:t>ески предоставленным документам.</w:t>
      </w:r>
      <w:r w:rsidRPr="00F8077B">
        <w:rPr>
          <w:strike/>
        </w:rPr>
        <w:t xml:space="preserve"> </w:t>
      </w:r>
    </w:p>
    <w:p w14:paraId="2DC57320" w14:textId="77777777" w:rsidR="009042ED" w:rsidRPr="005F1CCF" w:rsidRDefault="009042ED" w:rsidP="00F8344C">
      <w:pPr>
        <w:ind w:firstLine="709"/>
        <w:jc w:val="both"/>
        <w:rPr>
          <w:color w:val="FF0000"/>
        </w:rPr>
      </w:pPr>
    </w:p>
    <w:p w14:paraId="1B23E51C" w14:textId="23E1FCAF" w:rsidR="004F6B8A" w:rsidRPr="005F1CCF" w:rsidRDefault="004F6B8A" w:rsidP="00F8344C">
      <w:pPr>
        <w:ind w:firstLine="709"/>
        <w:jc w:val="both"/>
        <w:rPr>
          <w:b/>
          <w:i/>
        </w:rPr>
      </w:pPr>
      <w:r w:rsidRPr="005F1CCF">
        <w:rPr>
          <w:b/>
          <w:i/>
        </w:rPr>
        <w:t xml:space="preserve">Подпрограмма 5. </w:t>
      </w:r>
      <w:r w:rsidR="000E4D99">
        <w:rPr>
          <w:b/>
          <w:i/>
        </w:rPr>
        <w:t>"</w:t>
      </w:r>
      <w:r w:rsidR="00826247" w:rsidRPr="005F1CCF">
        <w:rPr>
          <w:b/>
          <w:i/>
        </w:rPr>
        <w:t>Создание условий для позиционирования Мурманской области как ключевой территории опережающего развития в Арктической зоне Российской Федерации и повышения информационной открытости исполнительных органов Мурманской области</w:t>
      </w:r>
      <w:r w:rsidR="000E4D99">
        <w:rPr>
          <w:b/>
          <w:i/>
        </w:rPr>
        <w:t>"</w:t>
      </w:r>
    </w:p>
    <w:p w14:paraId="368E8416" w14:textId="75F9FD61" w:rsidR="00D90AD4" w:rsidRPr="005F1CCF" w:rsidRDefault="00D90AD4" w:rsidP="00D90AD4">
      <w:pPr>
        <w:ind w:firstLine="709"/>
        <w:jc w:val="both"/>
      </w:pPr>
      <w:r w:rsidRPr="005F1CCF">
        <w:t xml:space="preserve">3 401,6 тыс. рублей, что составляет 5,1 % от запланированных бюджетных назначений, в </w:t>
      </w:r>
      <w:r w:rsidRPr="008526F3">
        <w:t>рамках</w:t>
      </w:r>
      <w:r w:rsidR="004C4C73" w:rsidRPr="008526F3">
        <w:t xml:space="preserve"> обеспечения деятельности Министерства информационной политики Мурманской области</w:t>
      </w:r>
      <w:r w:rsidRPr="008526F3">
        <w:t>, что обусловлено  уменьшением расходов на уплату страховых взносов в связи с превышением размера</w:t>
      </w:r>
      <w:r w:rsidRPr="005F1CCF">
        <w:t xml:space="preserve"> начисленной заработной платы над установленной предельной величиной базы для начисления страховых взносов, возмещением расходов на командировки по фактически предоставленным документам, экономией, сложившейся по результатам проведения конкурентных процедур;</w:t>
      </w:r>
    </w:p>
    <w:p w14:paraId="1A01EF88" w14:textId="77639043" w:rsidR="00D90AD4" w:rsidRPr="005F1CCF" w:rsidRDefault="00D90AD4" w:rsidP="00BE50A5">
      <w:pPr>
        <w:ind w:firstLine="709"/>
        <w:jc w:val="both"/>
      </w:pPr>
      <w:r w:rsidRPr="005F1CCF">
        <w:t xml:space="preserve">235,1 тыс. рублей, что составляет 41,5 % от запланированных бюджетных назначений, в рамках реализации мероприятия </w:t>
      </w:r>
      <w:r w:rsidR="000E4D99">
        <w:t>"</w:t>
      </w:r>
      <w:r w:rsidRPr="005F1CCF">
        <w:t xml:space="preserve">Компенсация расходов на оплату стоимости проезда и провоза багажа к месту использования отпуска и обратно лицам, работающим в ГОАУ </w:t>
      </w:r>
      <w:r w:rsidR="000E4D99">
        <w:t>"</w:t>
      </w:r>
      <w:r w:rsidRPr="005F1CCF">
        <w:t xml:space="preserve">Редакция газеты </w:t>
      </w:r>
      <w:r w:rsidR="000E4D99">
        <w:t>"</w:t>
      </w:r>
      <w:r w:rsidRPr="005F1CCF">
        <w:t>Мурманский вестник</w:t>
      </w:r>
      <w:r w:rsidR="000E4D99">
        <w:t>"</w:t>
      </w:r>
      <w:r w:rsidRPr="005F1CCF">
        <w:t>, 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
    <w:p w14:paraId="4AFD4513" w14:textId="77777777" w:rsidR="00C96BB2" w:rsidRDefault="00C96BB2" w:rsidP="003B00CF">
      <w:pPr>
        <w:pStyle w:val="1"/>
        <w:rPr>
          <w:szCs w:val="24"/>
        </w:rPr>
      </w:pPr>
    </w:p>
    <w:p w14:paraId="76FD635E" w14:textId="0A7E6F02" w:rsidR="003B00CF" w:rsidRPr="005F1CCF" w:rsidRDefault="003B00CF" w:rsidP="003B00CF">
      <w:pPr>
        <w:pStyle w:val="1"/>
        <w:rPr>
          <w:szCs w:val="24"/>
        </w:rPr>
      </w:pPr>
      <w:r w:rsidRPr="005F1CCF">
        <w:rPr>
          <w:szCs w:val="24"/>
        </w:rPr>
        <w:t xml:space="preserve">Государственная программа </w:t>
      </w:r>
      <w:r w:rsidR="000E4D99">
        <w:rPr>
          <w:szCs w:val="24"/>
        </w:rPr>
        <w:t>"</w:t>
      </w:r>
      <w:r w:rsidRPr="005F1CCF">
        <w:rPr>
          <w:szCs w:val="24"/>
        </w:rPr>
        <w:t>Транспортная система</w:t>
      </w:r>
      <w:r w:rsidR="000E4D99">
        <w:rPr>
          <w:szCs w:val="24"/>
        </w:rPr>
        <w:t>"</w:t>
      </w:r>
    </w:p>
    <w:p w14:paraId="71DA034F" w14:textId="77777777" w:rsidR="003B00CF" w:rsidRPr="005F1CCF" w:rsidRDefault="003B00CF" w:rsidP="003B00CF">
      <w:pPr>
        <w:rPr>
          <w:color w:val="FF0000"/>
        </w:rPr>
      </w:pPr>
    </w:p>
    <w:p w14:paraId="53BDD8C5" w14:textId="04208785" w:rsidR="003B00CF" w:rsidRPr="00963F21" w:rsidRDefault="003B00CF" w:rsidP="003B00CF">
      <w:pPr>
        <w:pStyle w:val="a8"/>
        <w:ind w:firstLine="709"/>
        <w:rPr>
          <w:sz w:val="24"/>
          <w:szCs w:val="24"/>
        </w:rPr>
      </w:pPr>
      <w:r w:rsidRPr="005D02D8">
        <w:rPr>
          <w:sz w:val="24"/>
          <w:szCs w:val="24"/>
        </w:rPr>
        <w:t xml:space="preserve">Законом об областном бюджете общий объем бюджетных ассигнований на реализацию мероприятий государственной программы утвержден в сумме                                </w:t>
      </w:r>
      <w:r w:rsidR="005D02D8" w:rsidRPr="005D02D8">
        <w:rPr>
          <w:sz w:val="24"/>
          <w:szCs w:val="24"/>
        </w:rPr>
        <w:t>10 610 800,8</w:t>
      </w:r>
      <w:r w:rsidRPr="005D02D8">
        <w:rPr>
          <w:sz w:val="24"/>
          <w:szCs w:val="24"/>
        </w:rPr>
        <w:t xml:space="preserve"> тыс. рублей. Отклонения между показателями сводной бюджетной росписи областного бюджета и Закона об областном бюджете составляют </w:t>
      </w:r>
      <w:r w:rsidR="005D02D8" w:rsidRPr="005D02D8">
        <w:rPr>
          <w:sz w:val="24"/>
          <w:szCs w:val="24"/>
        </w:rPr>
        <w:t>1 921 950,3</w:t>
      </w:r>
      <w:r w:rsidRPr="005D02D8">
        <w:rPr>
          <w:sz w:val="24"/>
          <w:szCs w:val="24"/>
        </w:rPr>
        <w:t xml:space="preserve"> тыс. рублей, или 1</w:t>
      </w:r>
      <w:r w:rsidR="0054687C">
        <w:rPr>
          <w:sz w:val="24"/>
          <w:szCs w:val="24"/>
        </w:rPr>
        <w:t>8</w:t>
      </w:r>
      <w:r w:rsidRPr="005D02D8">
        <w:rPr>
          <w:sz w:val="24"/>
          <w:szCs w:val="24"/>
        </w:rPr>
        <w:t>,</w:t>
      </w:r>
      <w:r w:rsidR="0054687C">
        <w:rPr>
          <w:sz w:val="24"/>
          <w:szCs w:val="24"/>
        </w:rPr>
        <w:t>1</w:t>
      </w:r>
      <w:r w:rsidRPr="005D02D8">
        <w:rPr>
          <w:sz w:val="24"/>
          <w:szCs w:val="24"/>
        </w:rPr>
        <w:t xml:space="preserve"> </w:t>
      </w:r>
      <w:r w:rsidRPr="00963F21">
        <w:rPr>
          <w:sz w:val="24"/>
          <w:szCs w:val="24"/>
        </w:rPr>
        <w:t xml:space="preserve">%, и связаны с </w:t>
      </w:r>
      <w:r w:rsidR="005E311D">
        <w:rPr>
          <w:sz w:val="24"/>
          <w:szCs w:val="24"/>
        </w:rPr>
        <w:t xml:space="preserve">направлением дополнительных средств на </w:t>
      </w:r>
      <w:r w:rsidR="00963F21" w:rsidRPr="00963F21">
        <w:rPr>
          <w:sz w:val="24"/>
          <w:szCs w:val="24"/>
        </w:rPr>
        <w:t xml:space="preserve">содержание автодорог, предоставлением юридическим лицам субсидий из областного бюджета на финансовое обеспечение затрат (части затрат) по приобретению подвижного состава пассажирского транспорта общего пользования в рамках специального казначейского кредита, ремонтом автодорог и искусственных </w:t>
      </w:r>
      <w:r w:rsidR="008526F3">
        <w:rPr>
          <w:sz w:val="24"/>
          <w:szCs w:val="24"/>
        </w:rPr>
        <w:t>сооружений на них.</w:t>
      </w:r>
    </w:p>
    <w:p w14:paraId="3531ED23" w14:textId="33E95A80" w:rsidR="003B00CF" w:rsidRPr="005D02D8" w:rsidRDefault="003B00CF" w:rsidP="003B00CF">
      <w:pPr>
        <w:pStyle w:val="a8"/>
        <w:ind w:firstLine="709"/>
        <w:rPr>
          <w:sz w:val="24"/>
          <w:szCs w:val="24"/>
        </w:rPr>
      </w:pPr>
      <w:r w:rsidRPr="005D02D8">
        <w:rPr>
          <w:sz w:val="24"/>
          <w:szCs w:val="24"/>
        </w:rPr>
        <w:t xml:space="preserve">В целом по государственной программе исполнение составило                                                </w:t>
      </w:r>
      <w:r w:rsidR="005D02D8" w:rsidRPr="005D02D8">
        <w:rPr>
          <w:sz w:val="24"/>
          <w:szCs w:val="24"/>
        </w:rPr>
        <w:t>11 617 648,7</w:t>
      </w:r>
      <w:r w:rsidRPr="005D02D8">
        <w:rPr>
          <w:sz w:val="24"/>
          <w:szCs w:val="24"/>
        </w:rPr>
        <w:t xml:space="preserve"> тыс. рублей, или </w:t>
      </w:r>
      <w:r w:rsidR="005D02D8" w:rsidRPr="005D02D8">
        <w:rPr>
          <w:sz w:val="24"/>
          <w:szCs w:val="24"/>
        </w:rPr>
        <w:t>92</w:t>
      </w:r>
      <w:r w:rsidRPr="005D02D8">
        <w:rPr>
          <w:sz w:val="24"/>
          <w:szCs w:val="24"/>
        </w:rPr>
        <w:t>,</w:t>
      </w:r>
      <w:r w:rsidR="005D02D8" w:rsidRPr="005D02D8">
        <w:rPr>
          <w:sz w:val="24"/>
          <w:szCs w:val="24"/>
        </w:rPr>
        <w:t>7</w:t>
      </w:r>
      <w:r w:rsidRPr="005D02D8">
        <w:rPr>
          <w:sz w:val="24"/>
          <w:szCs w:val="24"/>
        </w:rPr>
        <w:t xml:space="preserve"> % от уточненных бюджетных назначений.</w:t>
      </w:r>
    </w:p>
    <w:p w14:paraId="57631CF3" w14:textId="77777777" w:rsidR="003B00CF" w:rsidRPr="005F1CCF" w:rsidRDefault="003B00CF" w:rsidP="003B00CF">
      <w:pPr>
        <w:pStyle w:val="a8"/>
        <w:ind w:firstLine="709"/>
        <w:rPr>
          <w:i/>
          <w:sz w:val="24"/>
          <w:szCs w:val="24"/>
        </w:rPr>
      </w:pPr>
      <w:r w:rsidRPr="005F1CCF">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14:paraId="617A8111" w14:textId="77777777" w:rsidR="00615E9F" w:rsidRDefault="00615E9F" w:rsidP="008526F3">
      <w:pPr>
        <w:pStyle w:val="a8"/>
        <w:ind w:firstLine="709"/>
        <w:jc w:val="right"/>
        <w:rPr>
          <w:i/>
          <w:sz w:val="24"/>
          <w:szCs w:val="28"/>
        </w:rPr>
      </w:pPr>
    </w:p>
    <w:p w14:paraId="33B65C44" w14:textId="77777777" w:rsidR="00615E9F" w:rsidRDefault="00615E9F" w:rsidP="008526F3">
      <w:pPr>
        <w:pStyle w:val="a8"/>
        <w:ind w:firstLine="709"/>
        <w:jc w:val="right"/>
        <w:rPr>
          <w:i/>
          <w:sz w:val="24"/>
          <w:szCs w:val="28"/>
        </w:rPr>
      </w:pPr>
    </w:p>
    <w:p w14:paraId="75FE768A" w14:textId="77777777" w:rsidR="00615E9F" w:rsidRDefault="00615E9F" w:rsidP="008526F3">
      <w:pPr>
        <w:pStyle w:val="a8"/>
        <w:ind w:firstLine="709"/>
        <w:jc w:val="right"/>
        <w:rPr>
          <w:i/>
          <w:sz w:val="24"/>
          <w:szCs w:val="28"/>
        </w:rPr>
      </w:pPr>
    </w:p>
    <w:p w14:paraId="3E16842B" w14:textId="77777777" w:rsidR="00615E9F" w:rsidRDefault="00615E9F" w:rsidP="008526F3">
      <w:pPr>
        <w:pStyle w:val="a8"/>
        <w:ind w:firstLine="709"/>
        <w:jc w:val="right"/>
        <w:rPr>
          <w:i/>
          <w:sz w:val="24"/>
          <w:szCs w:val="28"/>
        </w:rPr>
      </w:pPr>
    </w:p>
    <w:p w14:paraId="00D93F2A" w14:textId="77777777" w:rsidR="00615E9F" w:rsidRDefault="00615E9F" w:rsidP="008526F3">
      <w:pPr>
        <w:pStyle w:val="a8"/>
        <w:ind w:firstLine="709"/>
        <w:jc w:val="right"/>
        <w:rPr>
          <w:i/>
          <w:sz w:val="24"/>
          <w:szCs w:val="28"/>
        </w:rPr>
      </w:pPr>
    </w:p>
    <w:p w14:paraId="6EFBB781" w14:textId="49BBC6ED" w:rsidR="008526F3" w:rsidRDefault="003B00CF" w:rsidP="008526F3">
      <w:pPr>
        <w:pStyle w:val="a8"/>
        <w:ind w:firstLine="709"/>
        <w:jc w:val="right"/>
        <w:rPr>
          <w:i/>
          <w:sz w:val="24"/>
          <w:szCs w:val="28"/>
        </w:rPr>
      </w:pPr>
      <w:r w:rsidRPr="00300EB9">
        <w:rPr>
          <w:i/>
          <w:sz w:val="24"/>
          <w:szCs w:val="28"/>
        </w:rPr>
        <w:lastRenderedPageBreak/>
        <w:t>тыс. рублей</w:t>
      </w:r>
    </w:p>
    <w:tbl>
      <w:tblPr>
        <w:tblW w:w="9776" w:type="dxa"/>
        <w:tblInd w:w="113" w:type="dxa"/>
        <w:tblLayout w:type="fixed"/>
        <w:tblLook w:val="04A0" w:firstRow="1" w:lastRow="0" w:firstColumn="1" w:lastColumn="0" w:noHBand="0" w:noVBand="1"/>
      </w:tblPr>
      <w:tblGrid>
        <w:gridCol w:w="4815"/>
        <w:gridCol w:w="1417"/>
        <w:gridCol w:w="1276"/>
        <w:gridCol w:w="1276"/>
        <w:gridCol w:w="992"/>
      </w:tblGrid>
      <w:tr w:rsidR="003B00CF" w:rsidRPr="00300EB9" w14:paraId="761A084B" w14:textId="77777777" w:rsidTr="0028239A">
        <w:trPr>
          <w:trHeight w:val="825"/>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A8B6E" w14:textId="77777777" w:rsidR="003B00CF" w:rsidRPr="00300EB9" w:rsidRDefault="003B00CF" w:rsidP="0028239A">
            <w:pPr>
              <w:jc w:val="center"/>
              <w:rPr>
                <w:color w:val="000000"/>
                <w:sz w:val="20"/>
                <w:szCs w:val="20"/>
              </w:rPr>
            </w:pPr>
            <w:bookmarkStart w:id="0" w:name="_GoBack"/>
            <w:bookmarkEnd w:id="0"/>
            <w:r w:rsidRPr="00300EB9">
              <w:rPr>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E3FB9C" w14:textId="77777777" w:rsidR="003B00CF" w:rsidRPr="00300EB9" w:rsidRDefault="003B00CF" w:rsidP="0028239A">
            <w:pPr>
              <w:jc w:val="center"/>
              <w:rPr>
                <w:color w:val="000000"/>
                <w:sz w:val="20"/>
                <w:szCs w:val="20"/>
              </w:rPr>
            </w:pPr>
            <w:r w:rsidRPr="00300EB9">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388B3B" w14:textId="77777777" w:rsidR="003B00CF" w:rsidRPr="00300EB9" w:rsidRDefault="003B00CF" w:rsidP="0028239A">
            <w:pPr>
              <w:jc w:val="center"/>
              <w:rPr>
                <w:color w:val="000000"/>
                <w:sz w:val="20"/>
                <w:szCs w:val="20"/>
              </w:rPr>
            </w:pPr>
            <w:r w:rsidRPr="00300EB9">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421E25" w14:textId="77777777" w:rsidR="003B00CF" w:rsidRPr="00300EB9" w:rsidRDefault="003B00CF" w:rsidP="0028239A">
            <w:pPr>
              <w:jc w:val="center"/>
              <w:rPr>
                <w:color w:val="000000"/>
                <w:sz w:val="20"/>
                <w:szCs w:val="20"/>
              </w:rPr>
            </w:pPr>
            <w:r w:rsidRPr="00300EB9">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8B1E65" w14:textId="77777777" w:rsidR="003B00CF" w:rsidRPr="00300EB9" w:rsidRDefault="003B00CF" w:rsidP="0028239A">
            <w:pPr>
              <w:jc w:val="center"/>
              <w:rPr>
                <w:color w:val="000000"/>
                <w:sz w:val="20"/>
                <w:szCs w:val="20"/>
              </w:rPr>
            </w:pPr>
            <w:r w:rsidRPr="00300EB9">
              <w:rPr>
                <w:color w:val="000000"/>
                <w:sz w:val="20"/>
                <w:szCs w:val="20"/>
              </w:rPr>
              <w:t>% исполнения</w:t>
            </w:r>
          </w:p>
        </w:tc>
      </w:tr>
      <w:tr w:rsidR="003B00CF" w:rsidRPr="00300EB9" w14:paraId="07BC57C4" w14:textId="77777777" w:rsidTr="0028239A">
        <w:trPr>
          <w:trHeight w:val="255"/>
          <w:tblHead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FBD0BE5" w14:textId="77777777" w:rsidR="003B00CF" w:rsidRPr="00300EB9" w:rsidRDefault="003B00CF" w:rsidP="0028239A">
            <w:pPr>
              <w:jc w:val="center"/>
              <w:rPr>
                <w:color w:val="000000"/>
                <w:sz w:val="20"/>
                <w:szCs w:val="20"/>
              </w:rPr>
            </w:pPr>
            <w:r w:rsidRPr="00300EB9">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727E4AB2" w14:textId="77777777" w:rsidR="003B00CF" w:rsidRPr="00300EB9" w:rsidRDefault="003B00CF" w:rsidP="0028239A">
            <w:pPr>
              <w:jc w:val="center"/>
              <w:rPr>
                <w:color w:val="000000"/>
                <w:sz w:val="20"/>
                <w:szCs w:val="20"/>
              </w:rPr>
            </w:pPr>
            <w:r w:rsidRPr="00300EB9">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72048E30" w14:textId="77777777" w:rsidR="003B00CF" w:rsidRPr="00300EB9" w:rsidRDefault="003B00CF" w:rsidP="0028239A">
            <w:pPr>
              <w:jc w:val="center"/>
              <w:rPr>
                <w:color w:val="000000"/>
                <w:sz w:val="20"/>
                <w:szCs w:val="20"/>
              </w:rPr>
            </w:pPr>
            <w:r w:rsidRPr="00300EB9">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33CFCDA3" w14:textId="77777777" w:rsidR="003B00CF" w:rsidRPr="00300EB9" w:rsidRDefault="003B00CF" w:rsidP="0028239A">
            <w:pPr>
              <w:jc w:val="center"/>
              <w:rPr>
                <w:color w:val="000000"/>
                <w:sz w:val="20"/>
                <w:szCs w:val="20"/>
              </w:rPr>
            </w:pPr>
            <w:r w:rsidRPr="00300EB9">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4610A5FB" w14:textId="77777777" w:rsidR="003B00CF" w:rsidRPr="00300EB9" w:rsidRDefault="003B00CF" w:rsidP="0028239A">
            <w:pPr>
              <w:jc w:val="center"/>
              <w:rPr>
                <w:color w:val="000000"/>
                <w:sz w:val="20"/>
                <w:szCs w:val="20"/>
              </w:rPr>
            </w:pPr>
            <w:r w:rsidRPr="00300EB9">
              <w:rPr>
                <w:color w:val="000000"/>
                <w:sz w:val="20"/>
                <w:szCs w:val="20"/>
              </w:rPr>
              <w:t>5=3/2</w:t>
            </w:r>
          </w:p>
        </w:tc>
      </w:tr>
      <w:tr w:rsidR="003B00CF" w:rsidRPr="00300EB9" w14:paraId="00452F52" w14:textId="77777777" w:rsidTr="0028239A">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5F7FBBEA" w14:textId="77777777" w:rsidR="003B00CF" w:rsidRPr="00300EB9" w:rsidRDefault="003B00CF" w:rsidP="0028239A">
            <w:pPr>
              <w:rPr>
                <w:color w:val="000000"/>
                <w:sz w:val="20"/>
                <w:szCs w:val="20"/>
              </w:rPr>
            </w:pPr>
            <w:r w:rsidRPr="00300EB9">
              <w:rPr>
                <w:color w:val="000000"/>
                <w:sz w:val="20"/>
                <w:szCs w:val="20"/>
              </w:rPr>
              <w:t>Государственная программа "Транспортная система"</w:t>
            </w:r>
          </w:p>
        </w:tc>
        <w:tc>
          <w:tcPr>
            <w:tcW w:w="1417" w:type="dxa"/>
            <w:tcBorders>
              <w:top w:val="nil"/>
              <w:left w:val="nil"/>
              <w:bottom w:val="single" w:sz="4" w:space="0" w:color="auto"/>
              <w:right w:val="single" w:sz="4" w:space="0" w:color="auto"/>
            </w:tcBorders>
            <w:shd w:val="clear" w:color="auto" w:fill="auto"/>
            <w:hideMark/>
          </w:tcPr>
          <w:p w14:paraId="4258E550" w14:textId="77777777" w:rsidR="003B00CF" w:rsidRPr="00300EB9" w:rsidRDefault="003B00CF" w:rsidP="0028239A">
            <w:pPr>
              <w:jc w:val="right"/>
              <w:rPr>
                <w:color w:val="000000"/>
                <w:sz w:val="20"/>
                <w:szCs w:val="20"/>
              </w:rPr>
            </w:pPr>
            <w:r w:rsidRPr="00300EB9">
              <w:rPr>
                <w:color w:val="000000"/>
                <w:sz w:val="20"/>
                <w:szCs w:val="20"/>
              </w:rPr>
              <w:t>12 532 751,1</w:t>
            </w:r>
          </w:p>
        </w:tc>
        <w:tc>
          <w:tcPr>
            <w:tcW w:w="1276" w:type="dxa"/>
            <w:tcBorders>
              <w:top w:val="nil"/>
              <w:left w:val="nil"/>
              <w:bottom w:val="single" w:sz="4" w:space="0" w:color="auto"/>
              <w:right w:val="single" w:sz="4" w:space="0" w:color="auto"/>
            </w:tcBorders>
            <w:shd w:val="clear" w:color="auto" w:fill="auto"/>
            <w:hideMark/>
          </w:tcPr>
          <w:p w14:paraId="6761F7B7" w14:textId="77777777" w:rsidR="003B00CF" w:rsidRPr="00300EB9" w:rsidRDefault="003B00CF" w:rsidP="0028239A">
            <w:pPr>
              <w:jc w:val="right"/>
              <w:rPr>
                <w:color w:val="000000"/>
                <w:sz w:val="20"/>
                <w:szCs w:val="20"/>
              </w:rPr>
            </w:pPr>
            <w:r w:rsidRPr="00300EB9">
              <w:rPr>
                <w:color w:val="000000"/>
                <w:sz w:val="20"/>
                <w:szCs w:val="20"/>
              </w:rPr>
              <w:t>11 617 648,7</w:t>
            </w:r>
          </w:p>
        </w:tc>
        <w:tc>
          <w:tcPr>
            <w:tcW w:w="1276" w:type="dxa"/>
            <w:tcBorders>
              <w:top w:val="nil"/>
              <w:left w:val="nil"/>
              <w:bottom w:val="single" w:sz="4" w:space="0" w:color="auto"/>
              <w:right w:val="single" w:sz="4" w:space="0" w:color="auto"/>
            </w:tcBorders>
            <w:shd w:val="clear" w:color="auto" w:fill="auto"/>
            <w:hideMark/>
          </w:tcPr>
          <w:p w14:paraId="34691686" w14:textId="77777777" w:rsidR="003B00CF" w:rsidRPr="00300EB9" w:rsidRDefault="003B00CF" w:rsidP="0028239A">
            <w:pPr>
              <w:jc w:val="right"/>
              <w:rPr>
                <w:color w:val="000000"/>
                <w:sz w:val="20"/>
                <w:szCs w:val="20"/>
              </w:rPr>
            </w:pPr>
            <w:r w:rsidRPr="00300EB9">
              <w:rPr>
                <w:color w:val="000000"/>
                <w:sz w:val="20"/>
                <w:szCs w:val="20"/>
              </w:rPr>
              <w:t>-915 102,4</w:t>
            </w:r>
          </w:p>
        </w:tc>
        <w:tc>
          <w:tcPr>
            <w:tcW w:w="992" w:type="dxa"/>
            <w:tcBorders>
              <w:top w:val="nil"/>
              <w:left w:val="nil"/>
              <w:bottom w:val="single" w:sz="4" w:space="0" w:color="auto"/>
              <w:right w:val="single" w:sz="4" w:space="0" w:color="auto"/>
            </w:tcBorders>
            <w:shd w:val="clear" w:color="auto" w:fill="auto"/>
            <w:hideMark/>
          </w:tcPr>
          <w:p w14:paraId="3E91F3DD" w14:textId="77777777" w:rsidR="003B00CF" w:rsidRPr="00300EB9" w:rsidRDefault="003B00CF" w:rsidP="0028239A">
            <w:pPr>
              <w:jc w:val="right"/>
              <w:rPr>
                <w:color w:val="000000"/>
                <w:sz w:val="20"/>
                <w:szCs w:val="20"/>
              </w:rPr>
            </w:pPr>
            <w:r w:rsidRPr="00300EB9">
              <w:rPr>
                <w:color w:val="000000"/>
                <w:sz w:val="20"/>
                <w:szCs w:val="20"/>
              </w:rPr>
              <w:t>92,7</w:t>
            </w:r>
          </w:p>
        </w:tc>
      </w:tr>
      <w:tr w:rsidR="003B00CF" w:rsidRPr="00300EB9" w14:paraId="4A59C4ED" w14:textId="77777777" w:rsidTr="0028239A">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7934FB95" w14:textId="77777777" w:rsidR="003B00CF" w:rsidRPr="00300EB9" w:rsidRDefault="003B00CF" w:rsidP="0028239A">
            <w:pPr>
              <w:rPr>
                <w:color w:val="000000"/>
                <w:sz w:val="20"/>
                <w:szCs w:val="20"/>
              </w:rPr>
            </w:pPr>
            <w:r w:rsidRPr="00300EB9">
              <w:rPr>
                <w:color w:val="000000"/>
                <w:sz w:val="20"/>
                <w:szCs w:val="20"/>
              </w:rPr>
              <w:t>Подпрограмма 1. "Автомобильные дороги Мурманской области"</w:t>
            </w:r>
          </w:p>
        </w:tc>
        <w:tc>
          <w:tcPr>
            <w:tcW w:w="1417" w:type="dxa"/>
            <w:tcBorders>
              <w:top w:val="nil"/>
              <w:left w:val="nil"/>
              <w:bottom w:val="single" w:sz="4" w:space="0" w:color="auto"/>
              <w:right w:val="single" w:sz="4" w:space="0" w:color="auto"/>
            </w:tcBorders>
            <w:shd w:val="clear" w:color="auto" w:fill="auto"/>
            <w:hideMark/>
          </w:tcPr>
          <w:p w14:paraId="00A47613" w14:textId="77777777" w:rsidR="003B00CF" w:rsidRPr="00300EB9" w:rsidRDefault="003B00CF" w:rsidP="0028239A">
            <w:pPr>
              <w:jc w:val="right"/>
              <w:rPr>
                <w:color w:val="000000"/>
                <w:sz w:val="20"/>
                <w:szCs w:val="20"/>
              </w:rPr>
            </w:pPr>
            <w:r w:rsidRPr="00300EB9">
              <w:rPr>
                <w:color w:val="000000"/>
                <w:sz w:val="20"/>
                <w:szCs w:val="20"/>
              </w:rPr>
              <w:t>8 656 338,0</w:t>
            </w:r>
          </w:p>
        </w:tc>
        <w:tc>
          <w:tcPr>
            <w:tcW w:w="1276" w:type="dxa"/>
            <w:tcBorders>
              <w:top w:val="nil"/>
              <w:left w:val="nil"/>
              <w:bottom w:val="single" w:sz="4" w:space="0" w:color="auto"/>
              <w:right w:val="single" w:sz="4" w:space="0" w:color="auto"/>
            </w:tcBorders>
            <w:shd w:val="clear" w:color="auto" w:fill="auto"/>
            <w:hideMark/>
          </w:tcPr>
          <w:p w14:paraId="40526AD4" w14:textId="77777777" w:rsidR="003B00CF" w:rsidRPr="00300EB9" w:rsidRDefault="003B00CF" w:rsidP="0028239A">
            <w:pPr>
              <w:jc w:val="right"/>
              <w:rPr>
                <w:color w:val="000000"/>
                <w:sz w:val="20"/>
                <w:szCs w:val="20"/>
              </w:rPr>
            </w:pPr>
            <w:r w:rsidRPr="00300EB9">
              <w:rPr>
                <w:color w:val="000000"/>
                <w:sz w:val="20"/>
                <w:szCs w:val="20"/>
              </w:rPr>
              <w:t>7 805 965,5</w:t>
            </w:r>
          </w:p>
        </w:tc>
        <w:tc>
          <w:tcPr>
            <w:tcW w:w="1276" w:type="dxa"/>
            <w:tcBorders>
              <w:top w:val="nil"/>
              <w:left w:val="nil"/>
              <w:bottom w:val="single" w:sz="4" w:space="0" w:color="auto"/>
              <w:right w:val="single" w:sz="4" w:space="0" w:color="auto"/>
            </w:tcBorders>
            <w:shd w:val="clear" w:color="auto" w:fill="auto"/>
            <w:hideMark/>
          </w:tcPr>
          <w:p w14:paraId="34D91C23" w14:textId="77777777" w:rsidR="003B00CF" w:rsidRPr="00300EB9" w:rsidRDefault="003B00CF" w:rsidP="0028239A">
            <w:pPr>
              <w:jc w:val="right"/>
              <w:rPr>
                <w:color w:val="000000"/>
                <w:sz w:val="20"/>
                <w:szCs w:val="20"/>
              </w:rPr>
            </w:pPr>
            <w:r w:rsidRPr="00300EB9">
              <w:rPr>
                <w:color w:val="000000"/>
                <w:sz w:val="20"/>
                <w:szCs w:val="20"/>
              </w:rPr>
              <w:t>-850 372,4</w:t>
            </w:r>
          </w:p>
        </w:tc>
        <w:tc>
          <w:tcPr>
            <w:tcW w:w="992" w:type="dxa"/>
            <w:tcBorders>
              <w:top w:val="nil"/>
              <w:left w:val="nil"/>
              <w:bottom w:val="single" w:sz="4" w:space="0" w:color="auto"/>
              <w:right w:val="single" w:sz="4" w:space="0" w:color="auto"/>
            </w:tcBorders>
            <w:shd w:val="clear" w:color="auto" w:fill="auto"/>
            <w:hideMark/>
          </w:tcPr>
          <w:p w14:paraId="081936D9" w14:textId="77777777" w:rsidR="003B00CF" w:rsidRPr="00300EB9" w:rsidRDefault="003B00CF" w:rsidP="0028239A">
            <w:pPr>
              <w:jc w:val="right"/>
              <w:rPr>
                <w:color w:val="000000"/>
                <w:sz w:val="20"/>
                <w:szCs w:val="20"/>
              </w:rPr>
            </w:pPr>
            <w:r w:rsidRPr="00300EB9">
              <w:rPr>
                <w:color w:val="000000"/>
                <w:sz w:val="20"/>
                <w:szCs w:val="20"/>
              </w:rPr>
              <w:t>90,2</w:t>
            </w:r>
          </w:p>
        </w:tc>
      </w:tr>
      <w:tr w:rsidR="003B00CF" w:rsidRPr="00300EB9" w14:paraId="30425255" w14:textId="77777777" w:rsidTr="0028239A">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70E4845F" w14:textId="77777777" w:rsidR="003B00CF" w:rsidRPr="00300EB9" w:rsidRDefault="003B00CF" w:rsidP="0028239A">
            <w:pPr>
              <w:rPr>
                <w:color w:val="000000"/>
                <w:sz w:val="20"/>
                <w:szCs w:val="20"/>
              </w:rPr>
            </w:pPr>
            <w:r w:rsidRPr="00300EB9">
              <w:rPr>
                <w:color w:val="000000"/>
                <w:sz w:val="20"/>
                <w:szCs w:val="20"/>
              </w:rPr>
              <w:t>Подпрограмма 2. "Организация транспортного обслуживания населения на территории Мурманской области"</w:t>
            </w:r>
          </w:p>
        </w:tc>
        <w:tc>
          <w:tcPr>
            <w:tcW w:w="1417" w:type="dxa"/>
            <w:tcBorders>
              <w:top w:val="nil"/>
              <w:left w:val="nil"/>
              <w:bottom w:val="single" w:sz="4" w:space="0" w:color="auto"/>
              <w:right w:val="single" w:sz="4" w:space="0" w:color="auto"/>
            </w:tcBorders>
            <w:shd w:val="clear" w:color="auto" w:fill="auto"/>
            <w:hideMark/>
          </w:tcPr>
          <w:p w14:paraId="09B72D45" w14:textId="77777777" w:rsidR="003B00CF" w:rsidRPr="00300EB9" w:rsidRDefault="003B00CF" w:rsidP="0028239A">
            <w:pPr>
              <w:jc w:val="right"/>
              <w:rPr>
                <w:color w:val="000000"/>
                <w:sz w:val="20"/>
                <w:szCs w:val="20"/>
              </w:rPr>
            </w:pPr>
            <w:r w:rsidRPr="00300EB9">
              <w:rPr>
                <w:color w:val="000000"/>
                <w:sz w:val="20"/>
                <w:szCs w:val="20"/>
              </w:rPr>
              <w:t>3 256 247,7</w:t>
            </w:r>
          </w:p>
        </w:tc>
        <w:tc>
          <w:tcPr>
            <w:tcW w:w="1276" w:type="dxa"/>
            <w:tcBorders>
              <w:top w:val="nil"/>
              <w:left w:val="nil"/>
              <w:bottom w:val="single" w:sz="4" w:space="0" w:color="auto"/>
              <w:right w:val="single" w:sz="4" w:space="0" w:color="auto"/>
            </w:tcBorders>
            <w:shd w:val="clear" w:color="auto" w:fill="auto"/>
            <w:hideMark/>
          </w:tcPr>
          <w:p w14:paraId="5350742D" w14:textId="77777777" w:rsidR="003B00CF" w:rsidRPr="00300EB9" w:rsidRDefault="003B00CF" w:rsidP="0028239A">
            <w:pPr>
              <w:jc w:val="right"/>
              <w:rPr>
                <w:color w:val="000000"/>
                <w:sz w:val="20"/>
                <w:szCs w:val="20"/>
              </w:rPr>
            </w:pPr>
            <w:r w:rsidRPr="00300EB9">
              <w:rPr>
                <w:color w:val="000000"/>
                <w:sz w:val="20"/>
                <w:szCs w:val="20"/>
              </w:rPr>
              <w:t>3 248 419,2</w:t>
            </w:r>
          </w:p>
        </w:tc>
        <w:tc>
          <w:tcPr>
            <w:tcW w:w="1276" w:type="dxa"/>
            <w:tcBorders>
              <w:top w:val="nil"/>
              <w:left w:val="nil"/>
              <w:bottom w:val="single" w:sz="4" w:space="0" w:color="auto"/>
              <w:right w:val="single" w:sz="4" w:space="0" w:color="auto"/>
            </w:tcBorders>
            <w:shd w:val="clear" w:color="auto" w:fill="auto"/>
            <w:hideMark/>
          </w:tcPr>
          <w:p w14:paraId="5085C075" w14:textId="77777777" w:rsidR="003B00CF" w:rsidRPr="00300EB9" w:rsidRDefault="003B00CF" w:rsidP="0028239A">
            <w:pPr>
              <w:jc w:val="right"/>
              <w:rPr>
                <w:color w:val="000000"/>
                <w:sz w:val="20"/>
                <w:szCs w:val="20"/>
              </w:rPr>
            </w:pPr>
            <w:r w:rsidRPr="00300EB9">
              <w:rPr>
                <w:color w:val="000000"/>
                <w:sz w:val="20"/>
                <w:szCs w:val="20"/>
              </w:rPr>
              <w:t>-7 828,5</w:t>
            </w:r>
          </w:p>
        </w:tc>
        <w:tc>
          <w:tcPr>
            <w:tcW w:w="992" w:type="dxa"/>
            <w:tcBorders>
              <w:top w:val="nil"/>
              <w:left w:val="nil"/>
              <w:bottom w:val="single" w:sz="4" w:space="0" w:color="auto"/>
              <w:right w:val="single" w:sz="4" w:space="0" w:color="auto"/>
            </w:tcBorders>
            <w:shd w:val="clear" w:color="auto" w:fill="auto"/>
            <w:hideMark/>
          </w:tcPr>
          <w:p w14:paraId="363527BD" w14:textId="77777777" w:rsidR="003B00CF" w:rsidRPr="00300EB9" w:rsidRDefault="003B00CF" w:rsidP="0028239A">
            <w:pPr>
              <w:jc w:val="right"/>
              <w:rPr>
                <w:color w:val="000000"/>
                <w:sz w:val="20"/>
                <w:szCs w:val="20"/>
              </w:rPr>
            </w:pPr>
            <w:r w:rsidRPr="00300EB9">
              <w:rPr>
                <w:color w:val="000000"/>
                <w:sz w:val="20"/>
                <w:szCs w:val="20"/>
              </w:rPr>
              <w:t>99,8</w:t>
            </w:r>
          </w:p>
        </w:tc>
      </w:tr>
      <w:tr w:rsidR="003B00CF" w:rsidRPr="00300EB9" w14:paraId="124DC917" w14:textId="77777777" w:rsidTr="0028239A">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7B5D4418" w14:textId="77777777" w:rsidR="003B00CF" w:rsidRPr="00300EB9" w:rsidRDefault="003B00CF" w:rsidP="0028239A">
            <w:pPr>
              <w:rPr>
                <w:color w:val="000000"/>
                <w:sz w:val="20"/>
                <w:szCs w:val="20"/>
              </w:rPr>
            </w:pPr>
            <w:r w:rsidRPr="00300EB9">
              <w:rPr>
                <w:color w:val="000000"/>
                <w:sz w:val="20"/>
                <w:szCs w:val="20"/>
              </w:rPr>
              <w:t>Подпрограмма 3. "Безопасность дорожного движения и снижение дорожно-транспортного травматизма в Мурманской области"</w:t>
            </w:r>
          </w:p>
        </w:tc>
        <w:tc>
          <w:tcPr>
            <w:tcW w:w="1417" w:type="dxa"/>
            <w:tcBorders>
              <w:top w:val="nil"/>
              <w:left w:val="nil"/>
              <w:bottom w:val="single" w:sz="4" w:space="0" w:color="auto"/>
              <w:right w:val="single" w:sz="4" w:space="0" w:color="auto"/>
            </w:tcBorders>
            <w:shd w:val="clear" w:color="auto" w:fill="auto"/>
            <w:hideMark/>
          </w:tcPr>
          <w:p w14:paraId="440A35EB" w14:textId="77777777" w:rsidR="003B00CF" w:rsidRPr="00300EB9" w:rsidRDefault="003B00CF" w:rsidP="0028239A">
            <w:pPr>
              <w:jc w:val="right"/>
              <w:rPr>
                <w:color w:val="000000"/>
                <w:sz w:val="20"/>
                <w:szCs w:val="20"/>
              </w:rPr>
            </w:pPr>
            <w:r w:rsidRPr="00300EB9">
              <w:rPr>
                <w:color w:val="000000"/>
                <w:sz w:val="20"/>
                <w:szCs w:val="20"/>
              </w:rPr>
              <w:t>134 402,9</w:t>
            </w:r>
          </w:p>
        </w:tc>
        <w:tc>
          <w:tcPr>
            <w:tcW w:w="1276" w:type="dxa"/>
            <w:tcBorders>
              <w:top w:val="nil"/>
              <w:left w:val="nil"/>
              <w:bottom w:val="single" w:sz="4" w:space="0" w:color="auto"/>
              <w:right w:val="single" w:sz="4" w:space="0" w:color="auto"/>
            </w:tcBorders>
            <w:shd w:val="clear" w:color="auto" w:fill="auto"/>
            <w:hideMark/>
          </w:tcPr>
          <w:p w14:paraId="56C3531C" w14:textId="77777777" w:rsidR="003B00CF" w:rsidRPr="00300EB9" w:rsidRDefault="003B00CF" w:rsidP="0028239A">
            <w:pPr>
              <w:jc w:val="right"/>
              <w:rPr>
                <w:color w:val="000000"/>
                <w:sz w:val="20"/>
                <w:szCs w:val="20"/>
              </w:rPr>
            </w:pPr>
            <w:r w:rsidRPr="00300EB9">
              <w:rPr>
                <w:color w:val="000000"/>
                <w:sz w:val="20"/>
                <w:szCs w:val="20"/>
              </w:rPr>
              <w:t>92 071,1</w:t>
            </w:r>
          </w:p>
        </w:tc>
        <w:tc>
          <w:tcPr>
            <w:tcW w:w="1276" w:type="dxa"/>
            <w:tcBorders>
              <w:top w:val="nil"/>
              <w:left w:val="nil"/>
              <w:bottom w:val="single" w:sz="4" w:space="0" w:color="auto"/>
              <w:right w:val="single" w:sz="4" w:space="0" w:color="auto"/>
            </w:tcBorders>
            <w:shd w:val="clear" w:color="auto" w:fill="auto"/>
            <w:hideMark/>
          </w:tcPr>
          <w:p w14:paraId="1E5831BD" w14:textId="77777777" w:rsidR="003B00CF" w:rsidRPr="00300EB9" w:rsidRDefault="003B00CF" w:rsidP="0028239A">
            <w:pPr>
              <w:jc w:val="right"/>
              <w:rPr>
                <w:color w:val="000000"/>
                <w:sz w:val="20"/>
                <w:szCs w:val="20"/>
              </w:rPr>
            </w:pPr>
            <w:r w:rsidRPr="00300EB9">
              <w:rPr>
                <w:color w:val="000000"/>
                <w:sz w:val="20"/>
                <w:szCs w:val="20"/>
              </w:rPr>
              <w:t>-42 331,8</w:t>
            </w:r>
          </w:p>
        </w:tc>
        <w:tc>
          <w:tcPr>
            <w:tcW w:w="992" w:type="dxa"/>
            <w:tcBorders>
              <w:top w:val="nil"/>
              <w:left w:val="nil"/>
              <w:bottom w:val="single" w:sz="4" w:space="0" w:color="auto"/>
              <w:right w:val="single" w:sz="4" w:space="0" w:color="auto"/>
            </w:tcBorders>
            <w:shd w:val="clear" w:color="auto" w:fill="auto"/>
            <w:hideMark/>
          </w:tcPr>
          <w:p w14:paraId="3878EDF6" w14:textId="77777777" w:rsidR="003B00CF" w:rsidRPr="00300EB9" w:rsidRDefault="003B00CF" w:rsidP="0028239A">
            <w:pPr>
              <w:jc w:val="right"/>
              <w:rPr>
                <w:color w:val="000000"/>
                <w:sz w:val="20"/>
                <w:szCs w:val="20"/>
              </w:rPr>
            </w:pPr>
            <w:r w:rsidRPr="00300EB9">
              <w:rPr>
                <w:color w:val="000000"/>
                <w:sz w:val="20"/>
                <w:szCs w:val="20"/>
              </w:rPr>
              <w:t>68,5</w:t>
            </w:r>
          </w:p>
        </w:tc>
      </w:tr>
      <w:tr w:rsidR="003B00CF" w:rsidRPr="00300EB9" w14:paraId="696D1EBF" w14:textId="77777777" w:rsidTr="0028239A">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4D283F36" w14:textId="77777777" w:rsidR="003B00CF" w:rsidRPr="00300EB9" w:rsidRDefault="003B00CF" w:rsidP="0028239A">
            <w:pPr>
              <w:rPr>
                <w:color w:val="000000"/>
                <w:sz w:val="20"/>
                <w:szCs w:val="20"/>
              </w:rPr>
            </w:pPr>
            <w:r w:rsidRPr="00300EB9">
              <w:rPr>
                <w:color w:val="000000"/>
                <w:sz w:val="20"/>
                <w:szCs w:val="20"/>
              </w:rPr>
              <w:t>Подпрограмма 4. "Обеспечение реализации государственной программы"</w:t>
            </w:r>
          </w:p>
        </w:tc>
        <w:tc>
          <w:tcPr>
            <w:tcW w:w="1417" w:type="dxa"/>
            <w:tcBorders>
              <w:top w:val="nil"/>
              <w:left w:val="nil"/>
              <w:bottom w:val="single" w:sz="4" w:space="0" w:color="auto"/>
              <w:right w:val="single" w:sz="4" w:space="0" w:color="auto"/>
            </w:tcBorders>
            <w:shd w:val="clear" w:color="auto" w:fill="auto"/>
            <w:hideMark/>
          </w:tcPr>
          <w:p w14:paraId="1C0DDBE0" w14:textId="77777777" w:rsidR="003B00CF" w:rsidRPr="00300EB9" w:rsidRDefault="003B00CF" w:rsidP="0028239A">
            <w:pPr>
              <w:jc w:val="right"/>
              <w:rPr>
                <w:color w:val="000000"/>
                <w:sz w:val="20"/>
                <w:szCs w:val="20"/>
              </w:rPr>
            </w:pPr>
            <w:r w:rsidRPr="00300EB9">
              <w:rPr>
                <w:color w:val="000000"/>
                <w:sz w:val="20"/>
                <w:szCs w:val="20"/>
              </w:rPr>
              <w:t>485 762,5</w:t>
            </w:r>
          </w:p>
        </w:tc>
        <w:tc>
          <w:tcPr>
            <w:tcW w:w="1276" w:type="dxa"/>
            <w:tcBorders>
              <w:top w:val="nil"/>
              <w:left w:val="nil"/>
              <w:bottom w:val="single" w:sz="4" w:space="0" w:color="auto"/>
              <w:right w:val="single" w:sz="4" w:space="0" w:color="auto"/>
            </w:tcBorders>
            <w:shd w:val="clear" w:color="auto" w:fill="auto"/>
            <w:hideMark/>
          </w:tcPr>
          <w:p w14:paraId="5AB8F15F" w14:textId="77777777" w:rsidR="003B00CF" w:rsidRPr="00300EB9" w:rsidRDefault="003B00CF" w:rsidP="0028239A">
            <w:pPr>
              <w:jc w:val="right"/>
              <w:rPr>
                <w:color w:val="000000"/>
                <w:sz w:val="20"/>
                <w:szCs w:val="20"/>
              </w:rPr>
            </w:pPr>
            <w:r w:rsidRPr="00300EB9">
              <w:rPr>
                <w:color w:val="000000"/>
                <w:sz w:val="20"/>
                <w:szCs w:val="20"/>
              </w:rPr>
              <w:t>471 192,8</w:t>
            </w:r>
          </w:p>
        </w:tc>
        <w:tc>
          <w:tcPr>
            <w:tcW w:w="1276" w:type="dxa"/>
            <w:tcBorders>
              <w:top w:val="nil"/>
              <w:left w:val="nil"/>
              <w:bottom w:val="single" w:sz="4" w:space="0" w:color="auto"/>
              <w:right w:val="single" w:sz="4" w:space="0" w:color="auto"/>
            </w:tcBorders>
            <w:shd w:val="clear" w:color="auto" w:fill="auto"/>
            <w:hideMark/>
          </w:tcPr>
          <w:p w14:paraId="0410B0EB" w14:textId="77777777" w:rsidR="003B00CF" w:rsidRPr="00300EB9" w:rsidRDefault="003B00CF" w:rsidP="0028239A">
            <w:pPr>
              <w:jc w:val="right"/>
              <w:rPr>
                <w:color w:val="000000"/>
                <w:sz w:val="20"/>
                <w:szCs w:val="20"/>
              </w:rPr>
            </w:pPr>
            <w:r w:rsidRPr="00300EB9">
              <w:rPr>
                <w:color w:val="000000"/>
                <w:sz w:val="20"/>
                <w:szCs w:val="20"/>
              </w:rPr>
              <w:t>-14 569,7</w:t>
            </w:r>
          </w:p>
        </w:tc>
        <w:tc>
          <w:tcPr>
            <w:tcW w:w="992" w:type="dxa"/>
            <w:tcBorders>
              <w:top w:val="nil"/>
              <w:left w:val="nil"/>
              <w:bottom w:val="single" w:sz="4" w:space="0" w:color="auto"/>
              <w:right w:val="single" w:sz="4" w:space="0" w:color="auto"/>
            </w:tcBorders>
            <w:shd w:val="clear" w:color="auto" w:fill="auto"/>
            <w:hideMark/>
          </w:tcPr>
          <w:p w14:paraId="0F5FCDF6" w14:textId="77777777" w:rsidR="003B00CF" w:rsidRPr="00300EB9" w:rsidRDefault="003B00CF" w:rsidP="0028239A">
            <w:pPr>
              <w:jc w:val="right"/>
              <w:rPr>
                <w:color w:val="000000"/>
                <w:sz w:val="20"/>
                <w:szCs w:val="20"/>
              </w:rPr>
            </w:pPr>
            <w:r w:rsidRPr="00300EB9">
              <w:rPr>
                <w:color w:val="000000"/>
                <w:sz w:val="20"/>
                <w:szCs w:val="20"/>
              </w:rPr>
              <w:t>97,0</w:t>
            </w:r>
          </w:p>
        </w:tc>
      </w:tr>
    </w:tbl>
    <w:p w14:paraId="1A417110" w14:textId="77777777" w:rsidR="003B00CF" w:rsidRDefault="003B00CF" w:rsidP="003B00CF">
      <w:pPr>
        <w:pStyle w:val="a8"/>
        <w:ind w:firstLine="709"/>
        <w:rPr>
          <w:color w:val="FF0000"/>
          <w:sz w:val="24"/>
          <w:szCs w:val="28"/>
        </w:rPr>
      </w:pPr>
    </w:p>
    <w:p w14:paraId="5B9B26F6" w14:textId="6E83AF9C" w:rsidR="003B00CF" w:rsidRPr="005F1CCF" w:rsidRDefault="00BA01E2" w:rsidP="003B00CF">
      <w:pPr>
        <w:pStyle w:val="a8"/>
        <w:ind w:firstLine="709"/>
        <w:rPr>
          <w:sz w:val="24"/>
          <w:szCs w:val="24"/>
        </w:rPr>
      </w:pPr>
      <w:r>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14:paraId="6A329563" w14:textId="77777777" w:rsidR="003B00CF" w:rsidRPr="005F1CCF" w:rsidRDefault="003B00CF" w:rsidP="003B00CF">
      <w:pPr>
        <w:pStyle w:val="a8"/>
        <w:ind w:firstLine="709"/>
        <w:rPr>
          <w:b/>
          <w:i/>
          <w:color w:val="FF0000"/>
          <w:sz w:val="24"/>
          <w:szCs w:val="24"/>
        </w:rPr>
      </w:pPr>
    </w:p>
    <w:p w14:paraId="3199F7FE" w14:textId="4375DE85" w:rsidR="003B00CF" w:rsidRPr="005F1CCF" w:rsidRDefault="003B00CF" w:rsidP="003B00CF">
      <w:pPr>
        <w:pStyle w:val="a8"/>
        <w:ind w:firstLine="709"/>
        <w:rPr>
          <w:b/>
          <w:i/>
          <w:sz w:val="24"/>
          <w:szCs w:val="24"/>
        </w:rPr>
      </w:pPr>
      <w:r w:rsidRPr="005F1CCF">
        <w:rPr>
          <w:b/>
          <w:i/>
          <w:sz w:val="24"/>
          <w:szCs w:val="24"/>
        </w:rPr>
        <w:t xml:space="preserve">Подпрограмма 1. </w:t>
      </w:r>
      <w:r w:rsidR="000E4D99">
        <w:rPr>
          <w:b/>
          <w:i/>
          <w:sz w:val="24"/>
          <w:szCs w:val="24"/>
        </w:rPr>
        <w:t>"</w:t>
      </w:r>
      <w:r w:rsidRPr="005F1CCF">
        <w:rPr>
          <w:b/>
          <w:i/>
          <w:sz w:val="24"/>
          <w:szCs w:val="24"/>
        </w:rPr>
        <w:t>Автомобильные дороги Мурманской области</w:t>
      </w:r>
      <w:r w:rsidR="000E4D99">
        <w:rPr>
          <w:b/>
          <w:i/>
          <w:sz w:val="24"/>
          <w:szCs w:val="24"/>
        </w:rPr>
        <w:t>"</w:t>
      </w:r>
    </w:p>
    <w:p w14:paraId="1109CB48" w14:textId="70F4B385" w:rsidR="00BD528C" w:rsidRPr="0090401C" w:rsidRDefault="00BD528C" w:rsidP="00BD528C">
      <w:pPr>
        <w:ind w:firstLine="709"/>
        <w:jc w:val="both"/>
        <w:rPr>
          <w:color w:val="FF0000"/>
        </w:rPr>
      </w:pPr>
      <w:r w:rsidRPr="0090401C">
        <w:t xml:space="preserve">189 450,8 тыс. рублей, что составляет 94,7 % от запланированных бюджетных назначений, в рамках реализации мероприятия </w:t>
      </w:r>
      <w:r w:rsidR="000E4D99">
        <w:t>"</w:t>
      </w:r>
      <w:r w:rsidRPr="0090401C">
        <w:t>Субсидии из областного бюджета местным бюджетам на строительство, реконструкцию, ремонт и капитальный ремонт мостов и путепроводов, расположенных на автомобильных дорогах общего пользования местного значения (на конкурсной основе)</w:t>
      </w:r>
      <w:r w:rsidR="000E4D99">
        <w:t>"</w:t>
      </w:r>
      <w:r w:rsidRPr="0090401C">
        <w:t xml:space="preserve">, </w:t>
      </w:r>
      <w:r w:rsidRPr="007938B4">
        <w:t>что обусловлено наличием нераспределенного остатка средств по итогам проведенного конкурса в связи с отсутствием заявок от муниципальных образований;</w:t>
      </w:r>
    </w:p>
    <w:p w14:paraId="3FC8549C" w14:textId="3F005DA6" w:rsidR="00BD528C" w:rsidRDefault="00BD528C" w:rsidP="00BD528C">
      <w:pPr>
        <w:ind w:firstLine="709"/>
        <w:jc w:val="both"/>
      </w:pPr>
      <w:r w:rsidRPr="0090401C">
        <w:t xml:space="preserve">141 741,2 тыс. рублей, что составляет 27,5 % от запланированных бюджетных назначений, в рамках реализации мероприятия </w:t>
      </w:r>
      <w:r w:rsidR="000E4D99">
        <w:t>"</w:t>
      </w:r>
      <w:r w:rsidRPr="0090401C">
        <w:t>Предоставление иных межбюджетных трансфертов из областного бюджета местным бюджетам на приведение в нормативное состояние сети автомобильных дорог общего пользования местного значения (на конкурсной основе) за счет средств дорожного фонда</w:t>
      </w:r>
      <w:r w:rsidR="000E4D99">
        <w:t>"</w:t>
      </w:r>
      <w:r w:rsidRPr="0090401C">
        <w:t>, что обусловлено</w:t>
      </w:r>
      <w:r>
        <w:t xml:space="preserve"> </w:t>
      </w:r>
      <w:r w:rsidRPr="00314AA1">
        <w:t>невыполнением подрядными организациями обязательств по срокам исполн</w:t>
      </w:r>
      <w:r>
        <w:t>ения контракта (остаток иного межбюджетного трансферта</w:t>
      </w:r>
      <w:r w:rsidRPr="00314AA1">
        <w:t xml:space="preserve"> по</w:t>
      </w:r>
      <w:r>
        <w:t>дтвержден к использованию в 2024</w:t>
      </w:r>
      <w:r w:rsidRPr="00314AA1">
        <w:t xml:space="preserve"> году муниципальным образованиям </w:t>
      </w:r>
      <w:r>
        <w:t>город Мончегорск в сумме 23 591,6 тыс. рублей, город Мурманск в сумме 87 654,6 тыс. рублей);</w:t>
      </w:r>
    </w:p>
    <w:p w14:paraId="0362BB25" w14:textId="2D301853" w:rsidR="00BD528C" w:rsidRPr="0090401C" w:rsidRDefault="00BD528C" w:rsidP="00BD528C">
      <w:pPr>
        <w:ind w:firstLine="709"/>
        <w:jc w:val="both"/>
      </w:pPr>
      <w:r w:rsidRPr="0090401C">
        <w:t xml:space="preserve">101 341,7 тыс. рублей, что составляет 71,9 % от запланированных бюджетных назначений, в рамках реализации мероприятия </w:t>
      </w:r>
      <w:r w:rsidR="000E4D99">
        <w:t>"</w:t>
      </w:r>
      <w:r w:rsidRPr="0090401C">
        <w:t>Обеспечение транспортной безопасности</w:t>
      </w:r>
      <w:r w:rsidR="000E4D99">
        <w:t>"</w:t>
      </w:r>
      <w:r w:rsidRPr="0090401C">
        <w:t>, что обусловлено экономией, сложившейся по результатам проведения конкурентных процедур,</w:t>
      </w:r>
      <w:r w:rsidRPr="0090401C">
        <w:rPr>
          <w:color w:val="FF0000"/>
        </w:rPr>
        <w:t xml:space="preserve"> </w:t>
      </w:r>
      <w:r w:rsidRPr="0090401C">
        <w:t>переносом размещения закупок на выполнение работ по оснащению и оборудованию объектов транспортной инфраструктуры техническими средствами на 2024 год</w:t>
      </w:r>
      <w:r>
        <w:t xml:space="preserve"> </w:t>
      </w:r>
      <w:r w:rsidRPr="004B61F7">
        <w:t xml:space="preserve">(средства на </w:t>
      </w:r>
      <w:r>
        <w:t>осуществление</w:t>
      </w:r>
      <w:r w:rsidRPr="004B61F7">
        <w:t xml:space="preserve"> </w:t>
      </w:r>
      <w:r>
        <w:t xml:space="preserve">закупок </w:t>
      </w:r>
      <w:r w:rsidRPr="004B61F7">
        <w:t>в по</w:t>
      </w:r>
      <w:r>
        <w:t>лном объеме предусмотрены в 2024</w:t>
      </w:r>
      <w:r w:rsidRPr="004B61F7">
        <w:t xml:space="preserve"> году за счет остатка средств Дорожного фонда)</w:t>
      </w:r>
      <w:r w:rsidRPr="0090401C">
        <w:t>;</w:t>
      </w:r>
    </w:p>
    <w:p w14:paraId="7DB21F14" w14:textId="1914FA8D" w:rsidR="00BD528C" w:rsidRDefault="00BD528C" w:rsidP="00BD528C">
      <w:pPr>
        <w:ind w:firstLine="709"/>
        <w:jc w:val="both"/>
      </w:pPr>
      <w:r w:rsidRPr="0090401C">
        <w:t xml:space="preserve">97 986,9 тыс. рублей, что составляет 6,4 % от запланированных бюджетных назначений, в рамках реализации мероприятия </w:t>
      </w:r>
      <w:r w:rsidR="000E4D99">
        <w:t>"</w:t>
      </w:r>
      <w:r w:rsidRPr="0090401C">
        <w:t>Содержание автодорог</w:t>
      </w:r>
      <w:r w:rsidR="000E4D99">
        <w:t>"</w:t>
      </w:r>
      <w:r w:rsidRPr="0090401C">
        <w:t xml:space="preserve">, что обусловлено </w:t>
      </w:r>
      <w:r w:rsidRPr="00EB5D59">
        <w:t xml:space="preserve">невыполнением подрядными организациями обязательств по государственным контрактам, </w:t>
      </w:r>
      <w:r w:rsidRPr="00996117">
        <w:t>применением понижающего коэффициента за ДТП</w:t>
      </w:r>
      <w:r>
        <w:t>,</w:t>
      </w:r>
      <w:r w:rsidRPr="00996117">
        <w:t xml:space="preserve"> </w:t>
      </w:r>
      <w:r w:rsidRPr="00EB5D59">
        <w:t>уменьшением расходов на оплату электроэнергии, экономией, сложившейся по результатам проведения конкурентных процедур, экономией по внесению платы за пользование радиочастотным спектром в связи с уменьшением количества используемых частот, экономией в связи с отм</w:t>
      </w:r>
      <w:r>
        <w:t>еной и переносом закупок на 2024</w:t>
      </w:r>
      <w:r w:rsidRPr="00EB5D59">
        <w:t xml:space="preserve"> год</w:t>
      </w:r>
      <w:r>
        <w:t>;</w:t>
      </w:r>
    </w:p>
    <w:p w14:paraId="355F3BA7" w14:textId="31E25C75" w:rsidR="00BD528C" w:rsidRPr="0090401C" w:rsidRDefault="00BD528C" w:rsidP="00BD528C">
      <w:pPr>
        <w:ind w:firstLine="709"/>
        <w:jc w:val="both"/>
      </w:pPr>
      <w:r w:rsidRPr="0090401C">
        <w:lastRenderedPageBreak/>
        <w:t xml:space="preserve">62 692,6 тыс. рублей, что составляет 28,5 % от запланированных бюджетных назначений, в рамках реализации мероприятия </w:t>
      </w:r>
      <w:r w:rsidR="000E4D99">
        <w:t>"</w:t>
      </w:r>
      <w:r w:rsidRPr="0090401C">
        <w:t>Субсидии из областного бюджета бюджетам муниципальных образований на строительство, реконструкцию, ремонт и капитальный ремонт автомобильных дорог общего пользования местного значения (на конкурсной основе)</w:t>
      </w:r>
      <w:r w:rsidR="000E4D99">
        <w:t>"</w:t>
      </w:r>
      <w:r w:rsidRPr="0090401C">
        <w:t>, что обусловлено экономией, сложившейся по результатам проведения конкурентных процедур;</w:t>
      </w:r>
      <w:r w:rsidRPr="00380A5C">
        <w:t xml:space="preserve"> невыполнением подрядными организациями обязательств по срокам исполнения контракта (остатки субсидии муниципальному образованию город Кандалакша Кандалакшского района под</w:t>
      </w:r>
      <w:r>
        <w:t>тверждены к использованию в 2024</w:t>
      </w:r>
      <w:r w:rsidRPr="00380A5C">
        <w:t xml:space="preserve"> году в размере </w:t>
      </w:r>
      <w:r>
        <w:t>50 021,9</w:t>
      </w:r>
      <w:r w:rsidRPr="00380A5C">
        <w:t xml:space="preserve"> тыс. рублей)</w:t>
      </w:r>
      <w:r>
        <w:t>;</w:t>
      </w:r>
    </w:p>
    <w:p w14:paraId="21803309" w14:textId="618737F8" w:rsidR="00BD528C" w:rsidRPr="0090401C" w:rsidRDefault="00BD528C" w:rsidP="00BD528C">
      <w:pPr>
        <w:ind w:firstLine="709"/>
        <w:jc w:val="both"/>
      </w:pPr>
      <w:r w:rsidRPr="0090401C">
        <w:t xml:space="preserve">51 483,6 тыс. рублей, что составляет 96,2 % от запланированных бюджетных назначений, в рамках реализации мероприятия </w:t>
      </w:r>
      <w:r w:rsidR="000E4D99">
        <w:t>"</w:t>
      </w:r>
      <w:r w:rsidRPr="0090401C">
        <w:t>Приведение в нормативное состояние элементов обустройства автомобильных дорог (автобусные остановки, пешеходные переходы и прочее) в рамках работ по капитальному ремонту</w:t>
      </w:r>
      <w:r w:rsidR="000E4D99">
        <w:t>"</w:t>
      </w:r>
      <w:r w:rsidRPr="0090401C">
        <w:t xml:space="preserve">, что обусловлено экономией, сложившейся по результатам проведения конкурентных процедур, неполным расходованием подрядными организациями средств на непредвиденные работы и затраты и в связи с оптимизацией производства работ, экономией по причине расторжения контракта в связи с невыполнением подрядными организациями обязательств по государственным контрактам в части сроков исполнения работ, </w:t>
      </w:r>
      <w:r w:rsidRPr="0069706C">
        <w:t>переносом закупок на 2024 год в связи с несостоявшимися аукционами</w:t>
      </w:r>
      <w:r w:rsidRPr="0090401C">
        <w:t>;</w:t>
      </w:r>
    </w:p>
    <w:p w14:paraId="4E32B10B" w14:textId="5D6CB0A0" w:rsidR="00BD528C" w:rsidRPr="0090401C" w:rsidRDefault="00BD528C" w:rsidP="00BD528C">
      <w:pPr>
        <w:ind w:firstLine="709"/>
        <w:jc w:val="both"/>
      </w:pPr>
      <w:r w:rsidRPr="0090401C">
        <w:t xml:space="preserve">48 830,3 тыс. рублей, что составляет 82,0 % от запланированных бюджетных назначений, в рамках реализации мероприятия </w:t>
      </w:r>
      <w:r w:rsidR="000E4D99">
        <w:t>"</w:t>
      </w:r>
      <w:r w:rsidRPr="0090401C">
        <w:t>Субсидии из областного бюджета бюджетам муниципальных образований на разработку проектной документации по строительству, реконструкции и капитальному ремонту автомобильных дорог местного значения и искусственных дорожных сооружений на них за счет средств дорожного фонда (на конкурсной основе)</w:t>
      </w:r>
      <w:r w:rsidR="000E4D99">
        <w:t>"</w:t>
      </w:r>
      <w:r w:rsidRPr="0090401C">
        <w:t xml:space="preserve">, что обусловлено </w:t>
      </w:r>
      <w:r w:rsidRPr="00C57C02">
        <w:t>невыполнением подрядными организациями обязательств по срокам исполнения контракта (остаток субсидии по</w:t>
      </w:r>
      <w:r>
        <w:t>дтвержден к использованию в 2024 году</w:t>
      </w:r>
      <w:r w:rsidR="00671E32">
        <w:t>)</w:t>
      </w:r>
      <w:r w:rsidRPr="00C57C02">
        <w:t>;</w:t>
      </w:r>
    </w:p>
    <w:p w14:paraId="09BEC57F" w14:textId="437463D9" w:rsidR="00BD528C" w:rsidRPr="0086724A" w:rsidRDefault="00BD528C" w:rsidP="00BD528C">
      <w:pPr>
        <w:ind w:firstLine="709"/>
        <w:jc w:val="both"/>
      </w:pPr>
      <w:r w:rsidRPr="0090401C">
        <w:t xml:space="preserve">44 678,6 тыс. рублей, что составляет 2,9 % от запланированных бюджетных назначений, в рамках реализации мероприятия </w:t>
      </w:r>
      <w:r w:rsidR="000E4D99">
        <w:t>"</w:t>
      </w:r>
      <w:r w:rsidRPr="0090401C">
        <w:t>Реконструкция автомобильной дороги Апатиты-Кировск, км 2+688 — км 14+314</w:t>
      </w:r>
      <w:r w:rsidR="000E4D99">
        <w:t>"</w:t>
      </w:r>
      <w:r w:rsidRPr="0090401C">
        <w:t xml:space="preserve">, что обусловлено </w:t>
      </w:r>
      <w:r w:rsidRPr="0086724A">
        <w:t xml:space="preserve">фактической потребностью по возмещению ущерба юридическим лицам за изъятие для государственных нужд Мурманской области земельных участков и расположенных на таких участках объектов недвижимого имущества, расположенных в границах зоны планируемого размещения линейного объекта регионального значения </w:t>
      </w:r>
      <w:r w:rsidR="000E4D99">
        <w:t>"</w:t>
      </w:r>
      <w:r w:rsidRPr="0086724A">
        <w:t>Реконструкция автомобильной дороги Апатиты-Кировск, км 2+688 – км 14+314</w:t>
      </w:r>
      <w:r w:rsidR="000E4D99">
        <w:t>"</w:t>
      </w:r>
      <w:r w:rsidRPr="0086724A">
        <w:t>;</w:t>
      </w:r>
    </w:p>
    <w:p w14:paraId="76AB4C16" w14:textId="78AC6688" w:rsidR="00BD528C" w:rsidRPr="0086724A" w:rsidRDefault="00BD528C" w:rsidP="00BD528C">
      <w:pPr>
        <w:ind w:firstLine="709"/>
        <w:jc w:val="both"/>
      </w:pPr>
      <w:r w:rsidRPr="0090401C">
        <w:t xml:space="preserve">23 791,4 тыс. рублей, что составляет 7,0 % от запланированных бюджетных назначений, в рамках реализации мероприятия </w:t>
      </w:r>
      <w:r w:rsidR="000E4D99">
        <w:t>"</w:t>
      </w:r>
      <w:r w:rsidRPr="0090401C">
        <w:t>Ремонт автодорог и искусственных сооружений на них (не БКД)</w:t>
      </w:r>
      <w:r w:rsidR="000E4D99">
        <w:t>"</w:t>
      </w:r>
      <w:r w:rsidRPr="0090401C">
        <w:t xml:space="preserve">, что </w:t>
      </w:r>
      <w:r w:rsidRPr="0086724A">
        <w:t>обусловлено экономией при исполнении контракта в связи с выполнением подрядчиком неполного объема работ, расторжением контракта;</w:t>
      </w:r>
    </w:p>
    <w:p w14:paraId="2492D59D" w14:textId="0891653D" w:rsidR="00BD528C" w:rsidRPr="0090401C" w:rsidRDefault="00BD528C" w:rsidP="00BD528C">
      <w:pPr>
        <w:ind w:firstLine="709"/>
        <w:jc w:val="both"/>
      </w:pPr>
      <w:r w:rsidRPr="0090401C">
        <w:t xml:space="preserve">22 561,5 тыс. рублей, что составляет 31,3 % от запланированных бюджетных назначений, в рамках реализации мероприятия </w:t>
      </w:r>
      <w:r w:rsidR="000E4D99">
        <w:t>"</w:t>
      </w:r>
      <w:r w:rsidRPr="0090401C">
        <w:t>Проектно - изыскательские и прочие работы</w:t>
      </w:r>
      <w:r w:rsidR="000E4D99">
        <w:t>"</w:t>
      </w:r>
      <w:r w:rsidRPr="0090401C">
        <w:t>, что обусловлено невыполнением подрядными организациями обязательств по государственным контрактам в части сроков исполнения работ;</w:t>
      </w:r>
    </w:p>
    <w:p w14:paraId="3019B7FC" w14:textId="1A64A1A9" w:rsidR="00BD528C" w:rsidRDefault="00BD528C" w:rsidP="00BD528C">
      <w:pPr>
        <w:ind w:firstLine="709"/>
        <w:jc w:val="both"/>
      </w:pPr>
      <w:r w:rsidRPr="0090401C">
        <w:t xml:space="preserve">14 605,9 тыс. рублей, что составляет 94,6 % от запланированных бюджетных назначений, в рамках реализации мероприятия </w:t>
      </w:r>
      <w:r w:rsidR="000E4D99">
        <w:t>"</w:t>
      </w:r>
      <w:r w:rsidRPr="0090401C">
        <w:t>Капитальный ремонт автоподъезда к селу Териберка, км 20 - км 35</w:t>
      </w:r>
      <w:r w:rsidR="000E4D99">
        <w:t>"</w:t>
      </w:r>
      <w:r w:rsidRPr="0090401C">
        <w:t>, что обусловлено переносом закупок на оказание услуг по проведению строительного контроля на 2024 год, переносом срока исполнения этапов государственного контракта по капитальному ремонту объекта (средства</w:t>
      </w:r>
      <w:r>
        <w:t>,</w:t>
      </w:r>
      <w:r w:rsidRPr="0090401C">
        <w:t xml:space="preserve"> не использованные на выполнение государственного контракта предусмотрены в 2024 году за счет остатка средств Дорожного фонда);</w:t>
      </w:r>
    </w:p>
    <w:p w14:paraId="65B4111E" w14:textId="410C64D0" w:rsidR="00BD528C" w:rsidRPr="0090401C" w:rsidRDefault="00BD528C" w:rsidP="00BD528C">
      <w:pPr>
        <w:ind w:firstLine="709"/>
        <w:jc w:val="both"/>
      </w:pPr>
      <w:r w:rsidRPr="0090401C">
        <w:t xml:space="preserve">14 585,8 тыс. рублей, что составляет 2,4 % от запланированных бюджетных назначений, в рамках реализации мероприятия </w:t>
      </w:r>
      <w:r w:rsidR="000E4D99">
        <w:t>"</w:t>
      </w:r>
      <w:r w:rsidRPr="0090401C">
        <w:t xml:space="preserve">Субсидии на финансовое обеспечение </w:t>
      </w:r>
      <w:r w:rsidRPr="0090401C">
        <w:lastRenderedPageBreak/>
        <w:t>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r w:rsidR="000E4D99">
        <w:t>"</w:t>
      </w:r>
      <w:r w:rsidRPr="0090401C">
        <w:t>, что обусловлено экономией, сложившейся по результатам проведения конкурентных процедур;</w:t>
      </w:r>
    </w:p>
    <w:p w14:paraId="48018C2E" w14:textId="554D0E46" w:rsidR="00BD528C" w:rsidRPr="0090401C" w:rsidRDefault="00BD528C" w:rsidP="00BD528C">
      <w:pPr>
        <w:ind w:firstLine="709"/>
        <w:jc w:val="both"/>
      </w:pPr>
      <w:r w:rsidRPr="0090401C">
        <w:t xml:space="preserve">9 390,3 тыс. рублей, что составляет 93,9 % от запланированных бюджетных назначений, в рамках реализации мероприятия </w:t>
      </w:r>
      <w:r w:rsidR="000E4D99">
        <w:t>"</w:t>
      </w:r>
      <w:r w:rsidRPr="0090401C">
        <w:t>Реконструкция автоподъезда к селу Териберка, км 10 - км 20</w:t>
      </w:r>
      <w:r w:rsidR="000E4D99">
        <w:t>"</w:t>
      </w:r>
      <w:r w:rsidRPr="0090401C">
        <w:t>, что обусловлено переносом закупок на оказание услуг по проведению строительного контроля на 2024 год, переносом срока исполнения этапов государственного кон</w:t>
      </w:r>
      <w:r>
        <w:t>тракта по реконструкции объекта</w:t>
      </w:r>
      <w:r w:rsidRPr="0090401C">
        <w:t xml:space="preserve"> (средства, не использованные на выполнение государственного контракта предусмотрены в 2024 году за счет остатка средств Дорожного фонда);</w:t>
      </w:r>
    </w:p>
    <w:p w14:paraId="7E6BAA35" w14:textId="38C1DCB2" w:rsidR="00BD528C" w:rsidRPr="0090401C" w:rsidRDefault="00BD528C" w:rsidP="00BD528C">
      <w:pPr>
        <w:ind w:firstLine="709"/>
        <w:jc w:val="both"/>
      </w:pPr>
      <w:r w:rsidRPr="0090401C">
        <w:t xml:space="preserve">8 214,6 тыс. рублей, что составляет 69,4 % от запланированных бюджетных назначений, в рамках реализации мероприятия </w:t>
      </w:r>
      <w:r w:rsidR="000E4D99">
        <w:t>"</w:t>
      </w:r>
      <w:r w:rsidRPr="0090401C">
        <w:t>Проектно-изыскательские и прочие работы по капитальному ремонту</w:t>
      </w:r>
      <w:r w:rsidR="000E4D99">
        <w:t>"</w:t>
      </w:r>
      <w:r w:rsidRPr="0090401C">
        <w:t xml:space="preserve">, что обусловлено невыполнением подрядными организациями обязательств по государственным контрактам в части сроков исполнения работ (средства на выполнение работ в </w:t>
      </w:r>
      <w:r>
        <w:t>полном объеме</w:t>
      </w:r>
      <w:r w:rsidRPr="0090401C">
        <w:t xml:space="preserve"> предусмотрены в 2024 году за счет остатка средств Дорожного фонда);</w:t>
      </w:r>
    </w:p>
    <w:p w14:paraId="036DA9DF" w14:textId="28D97DDC" w:rsidR="00BD528C" w:rsidRPr="0090401C" w:rsidRDefault="00BD528C" w:rsidP="00BD528C">
      <w:pPr>
        <w:ind w:firstLine="709"/>
        <w:jc w:val="both"/>
      </w:pPr>
      <w:r w:rsidRPr="0090401C">
        <w:t xml:space="preserve">5 316,9 тыс. рублей, что составляет 48,9 % от запланированных бюджетных назначений, в рамках реализации мероприятия </w:t>
      </w:r>
      <w:r w:rsidR="000E4D99">
        <w:t>"</w:t>
      </w:r>
      <w:r w:rsidRPr="0090401C">
        <w:t>Снос объектов капитального строительства, непригодных для дальнейшего использования</w:t>
      </w:r>
      <w:r w:rsidR="000E4D99">
        <w:t>"</w:t>
      </w:r>
      <w:r w:rsidRPr="0090401C">
        <w:t>, что обусловлено экономией, сложившейся по результатам проведения конкурентных процедур;</w:t>
      </w:r>
    </w:p>
    <w:p w14:paraId="211A71CE" w14:textId="296F099F" w:rsidR="00BD528C" w:rsidRPr="0090401C" w:rsidRDefault="00BD528C" w:rsidP="00BD528C">
      <w:pPr>
        <w:ind w:firstLine="709"/>
        <w:jc w:val="both"/>
      </w:pPr>
      <w:r w:rsidRPr="0090401C">
        <w:t xml:space="preserve">4 862,8 тыс. рублей, что составляет 5,3 % от запланированных бюджетных назначений, в рамках реализации мероприятия </w:t>
      </w:r>
      <w:r w:rsidR="000E4D99">
        <w:t>"</w:t>
      </w:r>
      <w:r w:rsidRPr="0090401C">
        <w:t>Выполнение мероприятий по технической эксплуатации автомобильных дорог</w:t>
      </w:r>
      <w:r w:rsidR="000E4D99">
        <w:t>"</w:t>
      </w:r>
      <w:r w:rsidRPr="0090401C">
        <w:t>, что обусловлено экономией, сложившейся по результатам проведения конкурентных процедур;</w:t>
      </w:r>
    </w:p>
    <w:p w14:paraId="0E8CC29B" w14:textId="21C13214" w:rsidR="00BD528C" w:rsidRPr="0090401C" w:rsidRDefault="00BD528C" w:rsidP="00BD528C">
      <w:pPr>
        <w:ind w:firstLine="709"/>
        <w:jc w:val="both"/>
      </w:pPr>
      <w:r w:rsidRPr="0090401C">
        <w:t xml:space="preserve">4 308,1 тыс. рублей, что составляет 11,3 % от запланированных бюджетных назначений, в рамках реализации мероприятия </w:t>
      </w:r>
      <w:r w:rsidR="000E4D99">
        <w:t>"</w:t>
      </w:r>
      <w:r w:rsidRPr="0090401C">
        <w:t>Устройство наружного электрического освещения на участках автомобильных дорог, км</w:t>
      </w:r>
      <w:r w:rsidR="000E4D99">
        <w:t>"</w:t>
      </w:r>
      <w:r w:rsidRPr="0090401C">
        <w:t>, что обусловлено экономией, сложившейся по результатам проведения конкурентных процедур, расторжением контракта, экономией при исполнении контрактов в связи с отсутствием необходимости использования средств на непредвиденные работы</w:t>
      </w:r>
      <w:r>
        <w:t>,</w:t>
      </w:r>
      <w:r w:rsidRPr="0090401C">
        <w:t xml:space="preserve"> затраты и в связи с оптимизацией производства работ;      </w:t>
      </w:r>
    </w:p>
    <w:p w14:paraId="491274D2" w14:textId="350E54C2" w:rsidR="00BD528C" w:rsidRPr="0090401C" w:rsidRDefault="00BD528C" w:rsidP="00BD528C">
      <w:pPr>
        <w:ind w:firstLine="709"/>
        <w:jc w:val="both"/>
      </w:pPr>
      <w:r w:rsidRPr="0090401C">
        <w:t xml:space="preserve">1 034,2 тыс. рублей, что составляет 23,9 % от запланированных бюджетных назначений, в рамках реализации мероприятия </w:t>
      </w:r>
      <w:r w:rsidR="000E4D99">
        <w:t>"</w:t>
      </w:r>
      <w:r w:rsidRPr="0090401C">
        <w:t>Приобретение основных средств для осуществления дорожной деятельности</w:t>
      </w:r>
      <w:r w:rsidR="000E4D99">
        <w:t>"</w:t>
      </w:r>
      <w:r w:rsidRPr="0090401C">
        <w:t>, что обусловлено переносом закупки на 2024 год;</w:t>
      </w:r>
    </w:p>
    <w:p w14:paraId="64188530" w14:textId="170AAE5B" w:rsidR="00BD528C" w:rsidRPr="0090401C" w:rsidRDefault="00BD528C" w:rsidP="00BD528C">
      <w:pPr>
        <w:ind w:firstLine="709"/>
        <w:jc w:val="both"/>
      </w:pPr>
      <w:r w:rsidRPr="0090401C">
        <w:t xml:space="preserve">892,3 тыс. рублей, что составляет 40,0 % от запланированных бюджетных назначений, в рамках реализации мероприятия </w:t>
      </w:r>
      <w:r w:rsidR="000E4D99">
        <w:t>"</w:t>
      </w:r>
      <w:r w:rsidRPr="0090401C">
        <w:t>Реконструкция мостового перехода через р. Канентъявр на км 49 + 100 автомобильной дороги Кола - Серебрянские ГЭС с подъездами</w:t>
      </w:r>
      <w:r w:rsidR="000E4D99">
        <w:t>"</w:t>
      </w:r>
      <w:r w:rsidRPr="0090401C">
        <w:t xml:space="preserve">, что обусловлено экономией сложившейся по результатам проведения конкурентных процедур, невыполнением подрядной организацией обязательств по государственным контрактам (средства </w:t>
      </w:r>
      <w:r>
        <w:t>на оплату государственного контракта в полном объеме</w:t>
      </w:r>
      <w:r w:rsidRPr="0090401C">
        <w:t xml:space="preserve"> предусмотрены в 2024 году за счет остатка средств Дорожного фонда);</w:t>
      </w:r>
    </w:p>
    <w:p w14:paraId="1BBA67AB" w14:textId="29C7DB81" w:rsidR="00BD528C" w:rsidRPr="0090401C" w:rsidRDefault="00BD528C" w:rsidP="00BD528C">
      <w:pPr>
        <w:ind w:firstLine="709"/>
        <w:jc w:val="both"/>
      </w:pPr>
      <w:r w:rsidRPr="0090401C">
        <w:t xml:space="preserve">608,0 тыс. рублей, что составляет 33,8 % от запланированных бюджетных назначений, в рамках реализации мероприятия </w:t>
      </w:r>
      <w:r w:rsidR="000E4D99">
        <w:t>"</w:t>
      </w:r>
      <w:r w:rsidRPr="0090401C">
        <w:t>Реализация иных мер в отношении автомобильных дорог регионального или межмуниципального значения Мурманской области, в том числе имущества, необходимого для их обслуживания</w:t>
      </w:r>
      <w:r w:rsidR="000E4D99">
        <w:t>"</w:t>
      </w:r>
      <w:r w:rsidRPr="0090401C">
        <w:t>, что обусловлено экономией, сложившейся по результатам проведения конкурентных процедур, переносом закупок на 2024 год;</w:t>
      </w:r>
    </w:p>
    <w:p w14:paraId="5927CDCE" w14:textId="7A6F0945" w:rsidR="00BD528C" w:rsidRPr="0090401C" w:rsidRDefault="00BD528C" w:rsidP="00BD528C">
      <w:pPr>
        <w:ind w:firstLine="709"/>
        <w:jc w:val="both"/>
      </w:pPr>
      <w:r w:rsidRPr="0090401C">
        <w:t xml:space="preserve">432,2 тыс. рублей, что составляет 46,8 % от запланированных бюджетных назначений, в рамках реализации мероприятия </w:t>
      </w:r>
      <w:r w:rsidR="000E4D99">
        <w:t>"</w:t>
      </w:r>
      <w:r w:rsidRPr="0090401C">
        <w:t>Реконструкция мостового перехода через р. Эйнч на км 102 + 814 автомобильной дороги Кола - Серебрянские ГЭС с подъездами</w:t>
      </w:r>
      <w:r w:rsidR="000E4D99">
        <w:t>"</w:t>
      </w:r>
      <w:r w:rsidRPr="0090401C">
        <w:t xml:space="preserve">, что обусловлено </w:t>
      </w:r>
      <w:r w:rsidRPr="00DC7515">
        <w:t>отсутствием необходимости использования средств на непредвиденные работы</w:t>
      </w:r>
      <w:r>
        <w:t xml:space="preserve"> и затраты в полном объеме</w:t>
      </w:r>
      <w:r w:rsidRPr="0090401C">
        <w:t>;</w:t>
      </w:r>
    </w:p>
    <w:p w14:paraId="670F4B00" w14:textId="390FEEAE" w:rsidR="00BD528C" w:rsidRPr="0090401C" w:rsidRDefault="00BD528C" w:rsidP="00BD528C">
      <w:pPr>
        <w:ind w:firstLine="709"/>
        <w:jc w:val="both"/>
        <w:rPr>
          <w:color w:val="FF0000"/>
        </w:rPr>
      </w:pPr>
      <w:r w:rsidRPr="0090401C">
        <w:t xml:space="preserve">219,3 тыс. рублей, что составляет 10,2 % от запланированных бюджетных назначений, в рамках реализации мероприятия </w:t>
      </w:r>
      <w:r w:rsidR="000E4D99">
        <w:t>"</w:t>
      </w:r>
      <w:r w:rsidRPr="0090401C">
        <w:t xml:space="preserve">Метрологические услуги по поверке, калибровке, </w:t>
      </w:r>
      <w:r w:rsidRPr="0090401C">
        <w:lastRenderedPageBreak/>
        <w:t>аттестации измерительных, испытательных приборов и оборудования</w:t>
      </w:r>
      <w:r w:rsidR="000E4D99">
        <w:t>"</w:t>
      </w:r>
      <w:r w:rsidRPr="0090401C">
        <w:t xml:space="preserve">, что обусловлено переносом поверки </w:t>
      </w:r>
      <w:r w:rsidRPr="00F44F9E">
        <w:t xml:space="preserve">части приборов на 2024 год; </w:t>
      </w:r>
    </w:p>
    <w:p w14:paraId="027A15C1" w14:textId="3BD8DEF7" w:rsidR="00BD528C" w:rsidRPr="0090401C" w:rsidRDefault="00BD528C" w:rsidP="00BD528C">
      <w:pPr>
        <w:ind w:firstLine="709"/>
        <w:jc w:val="both"/>
      </w:pPr>
      <w:r w:rsidRPr="0090401C">
        <w:t xml:space="preserve">205,5 тыс. рублей, что составляет 17,7 % от запланированных бюджетных назначений, в рамках реализации мероприятия </w:t>
      </w:r>
      <w:r w:rsidR="000E4D99">
        <w:t>"</w:t>
      </w:r>
      <w:r w:rsidRPr="0090401C">
        <w:t xml:space="preserve">Реконструкция мостового перехода через р. Большая Печенга на км 32+586 автомобильной дороги Никель - Приречный-а/д </w:t>
      </w:r>
      <w:r w:rsidR="000E4D99">
        <w:t>"</w:t>
      </w:r>
      <w:r w:rsidRPr="0090401C">
        <w:t>Лотта</w:t>
      </w:r>
      <w:r w:rsidR="000E4D99">
        <w:t>""</w:t>
      </w:r>
      <w:r w:rsidRPr="0090401C">
        <w:t>, что обусловлено экономией, сложившейся по результатам проведения конкурентных процедур, отменой закупки на оказание услуг п</w:t>
      </w:r>
      <w:r w:rsidR="00C47F60">
        <w:t>о проведению авторского надзора.</w:t>
      </w:r>
    </w:p>
    <w:p w14:paraId="6534D2A8" w14:textId="77777777" w:rsidR="00BD528C" w:rsidRPr="003F106C" w:rsidRDefault="00BD528C" w:rsidP="00BD528C">
      <w:pPr>
        <w:ind w:firstLine="709"/>
        <w:jc w:val="both"/>
        <w:rPr>
          <w:b/>
          <w:i/>
        </w:rPr>
      </w:pPr>
    </w:p>
    <w:p w14:paraId="36826B8C" w14:textId="1D8DD179" w:rsidR="00BD528C" w:rsidRPr="0090401C" w:rsidRDefault="00BD528C" w:rsidP="00BD528C">
      <w:pPr>
        <w:ind w:firstLine="709"/>
        <w:jc w:val="both"/>
        <w:rPr>
          <w:b/>
          <w:i/>
        </w:rPr>
      </w:pPr>
      <w:r w:rsidRPr="0090401C">
        <w:rPr>
          <w:b/>
          <w:i/>
        </w:rPr>
        <w:t xml:space="preserve">Подпрограмма 2. </w:t>
      </w:r>
      <w:r w:rsidR="000E4D99">
        <w:rPr>
          <w:b/>
          <w:i/>
        </w:rPr>
        <w:t>"</w:t>
      </w:r>
      <w:r w:rsidRPr="0090401C">
        <w:rPr>
          <w:b/>
          <w:i/>
        </w:rPr>
        <w:t>Организация транспортного обслуживания населения на территории Мурманской области</w:t>
      </w:r>
      <w:r w:rsidR="000E4D99">
        <w:rPr>
          <w:b/>
          <w:i/>
        </w:rPr>
        <w:t>"</w:t>
      </w:r>
    </w:p>
    <w:p w14:paraId="44649EA5" w14:textId="62131149" w:rsidR="00BD528C" w:rsidRPr="00C92060" w:rsidRDefault="00BD528C" w:rsidP="00BD528C">
      <w:pPr>
        <w:ind w:firstLine="709"/>
        <w:jc w:val="both"/>
      </w:pPr>
      <w:r w:rsidRPr="0090401C">
        <w:t>4 440,5 тыс. рублей, что составляет 5</w:t>
      </w:r>
      <w:r>
        <w:t>,0</w:t>
      </w:r>
      <w:r w:rsidRPr="0090401C">
        <w:t xml:space="preserve"> % от запланированных бюджетных назначений, в рамках реализации мероприятия </w:t>
      </w:r>
      <w:r w:rsidR="000E4D99">
        <w:t>"</w:t>
      </w:r>
      <w:r w:rsidRPr="0090401C">
        <w:t>Предоставление субсидий муниципальным образованиям для обеспечения авиационного обслуживания жителей отдаленных поселений</w:t>
      </w:r>
      <w:r w:rsidR="000E4D99">
        <w:t>"</w:t>
      </w:r>
      <w:r w:rsidRPr="0090401C">
        <w:t xml:space="preserve">, </w:t>
      </w:r>
      <w:r w:rsidRPr="00C92060">
        <w:t>что обусловлено осуществлением расходов по факту выполненных работ;</w:t>
      </w:r>
    </w:p>
    <w:p w14:paraId="6326F00A" w14:textId="3F0F4CC8" w:rsidR="00BD528C" w:rsidRDefault="00BD528C" w:rsidP="00BD528C">
      <w:pPr>
        <w:ind w:firstLine="709"/>
        <w:jc w:val="both"/>
      </w:pPr>
      <w:r w:rsidRPr="0090401C">
        <w:t xml:space="preserve">1 892,8 тыс. рублей, что составляет 8,4 % от запланированных бюджетных назначений, в рамках реализации мероприятия </w:t>
      </w:r>
      <w:r w:rsidR="000E4D99">
        <w:t>"</w:t>
      </w:r>
      <w:r w:rsidRPr="0090401C">
        <w:t>Предоставление субсидий муниципальным образованиям на государственную финансовую поддержку доставки товаров в населенные пункты Мурманской области с ограниченными сроками завоза грузов</w:t>
      </w:r>
      <w:r w:rsidR="000E4D99">
        <w:t>"</w:t>
      </w:r>
      <w:r w:rsidRPr="0090401C">
        <w:t xml:space="preserve">, что </w:t>
      </w:r>
      <w:r w:rsidRPr="004B11FC">
        <w:t>обусловлено осуществлением расходов по факту выполненных работ</w:t>
      </w:r>
      <w:r>
        <w:t>.</w:t>
      </w:r>
      <w:r w:rsidRPr="004B11FC">
        <w:t xml:space="preserve"> </w:t>
      </w:r>
    </w:p>
    <w:p w14:paraId="67D39023" w14:textId="77777777" w:rsidR="00BD528C" w:rsidRPr="0090401C" w:rsidRDefault="00BD528C" w:rsidP="00BD528C">
      <w:pPr>
        <w:ind w:firstLine="709"/>
        <w:jc w:val="both"/>
      </w:pPr>
    </w:p>
    <w:p w14:paraId="3A4D8D1F" w14:textId="586E7EFF" w:rsidR="00BD528C" w:rsidRPr="0090401C" w:rsidRDefault="00BD528C" w:rsidP="00BD528C">
      <w:pPr>
        <w:widowControl w:val="0"/>
        <w:autoSpaceDE w:val="0"/>
        <w:autoSpaceDN w:val="0"/>
        <w:adjustRightInd w:val="0"/>
        <w:ind w:firstLine="709"/>
        <w:jc w:val="both"/>
        <w:rPr>
          <w:b/>
          <w:i/>
        </w:rPr>
      </w:pPr>
      <w:r w:rsidRPr="0090401C">
        <w:rPr>
          <w:b/>
          <w:i/>
        </w:rPr>
        <w:t xml:space="preserve">Подпрограмма 3. </w:t>
      </w:r>
      <w:r w:rsidR="000E4D99">
        <w:rPr>
          <w:b/>
          <w:i/>
        </w:rPr>
        <w:t>"</w:t>
      </w:r>
      <w:r w:rsidRPr="0090401C">
        <w:rPr>
          <w:b/>
          <w:i/>
        </w:rPr>
        <w:t>Безопасность дорожного движения и снижение дорожно-транспортного травматизма в Мурманской области</w:t>
      </w:r>
      <w:r w:rsidR="000E4D99">
        <w:rPr>
          <w:b/>
          <w:i/>
        </w:rPr>
        <w:t>"</w:t>
      </w:r>
    </w:p>
    <w:p w14:paraId="4C2BA225" w14:textId="14F55671" w:rsidR="00BD528C" w:rsidRDefault="00BD528C" w:rsidP="00BD528C">
      <w:pPr>
        <w:ind w:firstLine="709"/>
        <w:jc w:val="both"/>
      </w:pPr>
      <w:r w:rsidRPr="0090401C">
        <w:t xml:space="preserve">39 767,7 тыс. рублей, что составляет 56,5 % от запланированных бюджетных назначений, в рамках реализации мероприятия </w:t>
      </w:r>
      <w:r w:rsidR="000E4D99">
        <w:t>"</w:t>
      </w:r>
      <w:r w:rsidRPr="0090401C">
        <w:t>Эксплуатация и техническое обслуживание работающих в автоматическом режиме специальных технических средств фиксации административных правонарушений в области дорожного движения, в том числе осуществляющих весовой и габаритный контроль транспортного средства</w:t>
      </w:r>
      <w:r w:rsidR="000E4D99">
        <w:t>"</w:t>
      </w:r>
      <w:r w:rsidRPr="0090401C">
        <w:t>, что обусловлено невыполнением подрядной организацией обязательств по государственным контрактам по обеспечению функционирования комплексов и ремонту оптического оборудования</w:t>
      </w:r>
      <w:r>
        <w:t>;</w:t>
      </w:r>
      <w:r w:rsidRPr="0090401C">
        <w:t xml:space="preserve"> экономией, сложившейся по результатам проведения конкурентных процедур, экономией потребления электроэнергии и услуг связи</w:t>
      </w:r>
      <w:r>
        <w:t>;</w:t>
      </w:r>
      <w:r w:rsidRPr="0090401C">
        <w:t xml:space="preserve"> отсутствием исполнительной документации по государственному контракту на оказание услуг по обеспечению функционирования комплексов;</w:t>
      </w:r>
    </w:p>
    <w:p w14:paraId="40F85503" w14:textId="1E147E6B" w:rsidR="00BD528C" w:rsidRPr="0090401C" w:rsidRDefault="00BD528C" w:rsidP="00BD528C">
      <w:pPr>
        <w:ind w:firstLine="709"/>
        <w:jc w:val="both"/>
      </w:pPr>
      <w:r w:rsidRPr="0090401C">
        <w:t xml:space="preserve">1 500,1 тыс. рублей, что составляет 60,0 % от запланированных бюджетных назначений, в рамках реализации мероприятия </w:t>
      </w:r>
      <w:r w:rsidR="000E4D99">
        <w:t>"</w:t>
      </w:r>
      <w:r w:rsidRPr="0090401C">
        <w:t>Мероприятия по монтажу и установке приобретенных работающих в автоматическом режиме специальных технических средств фиксации административных правонарушений в области дорожного движения</w:t>
      </w:r>
      <w:r w:rsidR="000E4D99">
        <w:t>"</w:t>
      </w:r>
      <w:r w:rsidRPr="0090401C">
        <w:t xml:space="preserve">, что обусловлено </w:t>
      </w:r>
      <w:r>
        <w:t>фактической потребностью расходов по данному мероприятию</w:t>
      </w:r>
      <w:r w:rsidRPr="0090401C">
        <w:t>;</w:t>
      </w:r>
    </w:p>
    <w:p w14:paraId="11E21954" w14:textId="7C9D3ED3" w:rsidR="00BD528C" w:rsidRDefault="00BD528C" w:rsidP="00BD528C">
      <w:pPr>
        <w:ind w:firstLine="709"/>
        <w:jc w:val="both"/>
      </w:pPr>
      <w:r w:rsidRPr="0090401C">
        <w:t xml:space="preserve">1 047,1 тыс. рублей, что составляет 41,3 % от запланированных бюджетных назначений, в рамках реализации мероприятия </w:t>
      </w:r>
      <w:r w:rsidR="000E4D99">
        <w:t>"</w:t>
      </w:r>
      <w:r w:rsidRPr="0090401C">
        <w:t>Иные межбюджетные трансферты из областного бюджета местным бюджетам на эксплуатацию и техническое обслуживание работающих в автоматическом режиме специальных технических средств фиксации административных правонарушений в области дорожного движения</w:t>
      </w:r>
      <w:r w:rsidR="000E4D99">
        <w:t>"</w:t>
      </w:r>
      <w:r w:rsidRPr="0090401C">
        <w:t xml:space="preserve">, что обусловлено </w:t>
      </w:r>
      <w:r w:rsidRPr="00F32CE1">
        <w:t>перечислением межбюджетных трансфертов в соответствии с заявками муниципальных органов исходя из фактической потребности</w:t>
      </w:r>
      <w:r>
        <w:t>.</w:t>
      </w:r>
      <w:r w:rsidRPr="00F32CE1">
        <w:t xml:space="preserve"> </w:t>
      </w:r>
    </w:p>
    <w:p w14:paraId="29F258B3" w14:textId="77777777" w:rsidR="00BD528C" w:rsidRPr="0090401C" w:rsidRDefault="00BD528C" w:rsidP="00BD528C">
      <w:pPr>
        <w:ind w:firstLine="709"/>
        <w:jc w:val="both"/>
      </w:pPr>
    </w:p>
    <w:p w14:paraId="514192CF" w14:textId="48BF8691" w:rsidR="00BD528C" w:rsidRPr="0090401C" w:rsidRDefault="00BD528C" w:rsidP="00BD528C">
      <w:pPr>
        <w:widowControl w:val="0"/>
        <w:ind w:firstLine="709"/>
        <w:jc w:val="both"/>
        <w:rPr>
          <w:b/>
          <w:i/>
        </w:rPr>
      </w:pPr>
      <w:r w:rsidRPr="0090401C">
        <w:rPr>
          <w:b/>
          <w:i/>
        </w:rPr>
        <w:t xml:space="preserve">Подпрограмма 4. </w:t>
      </w:r>
      <w:r w:rsidR="000E4D99">
        <w:rPr>
          <w:b/>
          <w:i/>
        </w:rPr>
        <w:t>"</w:t>
      </w:r>
      <w:r w:rsidRPr="0090401C">
        <w:rPr>
          <w:b/>
          <w:i/>
        </w:rPr>
        <w:t>Обеспечение реализации государственной программы</w:t>
      </w:r>
      <w:r w:rsidR="000E4D99">
        <w:rPr>
          <w:b/>
          <w:i/>
        </w:rPr>
        <w:t>"</w:t>
      </w:r>
    </w:p>
    <w:p w14:paraId="5BA9E97D" w14:textId="16137DD8" w:rsidR="00BD528C" w:rsidRPr="0090401C" w:rsidRDefault="00BD528C" w:rsidP="00BD528C">
      <w:pPr>
        <w:ind w:firstLine="709"/>
        <w:jc w:val="both"/>
      </w:pPr>
      <w:r w:rsidRPr="0090401C">
        <w:t xml:space="preserve">12 514,0 тыс. рублей, что составляет 3,2 % от запланированных бюджетных назначений, в рамках реализации мероприятия </w:t>
      </w:r>
      <w:r w:rsidR="000E4D99">
        <w:t>"</w:t>
      </w:r>
      <w:r w:rsidRPr="0090401C">
        <w:t>Обеспечение реализации функций Мурманскавтодора</w:t>
      </w:r>
      <w:r w:rsidR="000E4D99">
        <w:t>"</w:t>
      </w:r>
      <w:r w:rsidRPr="0090401C">
        <w:t xml:space="preserve">, что обусловлено </w:t>
      </w:r>
      <w:r w:rsidRPr="00574AEC">
        <w:t>отменой закупок</w:t>
      </w:r>
      <w:r w:rsidRPr="004B5F51">
        <w:rPr>
          <w:color w:val="FF0000"/>
        </w:rPr>
        <w:t xml:space="preserve"> </w:t>
      </w:r>
      <w:r w:rsidRPr="0090401C">
        <w:t xml:space="preserve">(ремонтные работы в здании и на его территории, закупка мебели и компьютерной техники), уменьшением расходов по оплате административных штрафов, иных платежей, государственной пошлины, земельного налога </w:t>
      </w:r>
      <w:r w:rsidRPr="0090401C">
        <w:lastRenderedPageBreak/>
        <w:t xml:space="preserve">и налога на имущество в связи с отсутствием фактической потребности, уменьшением расходов на оплату электроэнергии, водоснабжения, услуг связи, поставку дизельного топлива и бензина, </w:t>
      </w:r>
      <w:r>
        <w:t>уменьшением</w:t>
      </w:r>
      <w:r w:rsidRPr="0090401C">
        <w:t xml:space="preserve"> расходов на оплату стоимости проезда и провоза багажа к месту использования отпуска и обратно и расходов на командировки </w:t>
      </w:r>
      <w:r>
        <w:t xml:space="preserve">(оплата </w:t>
      </w:r>
      <w:r w:rsidRPr="0090401C">
        <w:t>по фактически предоставленным документам</w:t>
      </w:r>
      <w:r>
        <w:t>)</w:t>
      </w:r>
      <w:r w:rsidRPr="0090401C">
        <w:t>,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t xml:space="preserve"> </w:t>
      </w:r>
    </w:p>
    <w:p w14:paraId="206F3588" w14:textId="2969C808" w:rsidR="00BD528C" w:rsidRPr="0090401C" w:rsidRDefault="00BD528C" w:rsidP="00BD528C">
      <w:pPr>
        <w:ind w:firstLine="709"/>
        <w:jc w:val="both"/>
      </w:pPr>
      <w:r w:rsidRPr="0090401C">
        <w:t xml:space="preserve">1 700,9 тыс. рублей, что составляет 2 % от запланированных бюджетных назначений, в рамках реализации мероприятия </w:t>
      </w:r>
      <w:r w:rsidR="000E4D99">
        <w:t>"</w:t>
      </w:r>
      <w:r w:rsidRPr="0090401C">
        <w:t>Обеспечение реализации государственных функций в сфере транспорта и дорожного хозяйства Мурманской области</w:t>
      </w:r>
      <w:r w:rsidR="000E4D99">
        <w:t>"</w:t>
      </w:r>
      <w:r w:rsidRPr="0090401C">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экономией сложившейся по результатам проведения конкурентных процедур, возмещением расходов на командировки по фактически предоставленным документам, оптимизацией расходов на оказание услуг по профессиональной подготовке, переподготовке и повышению квалификации работников (обучение перенесено на 2024 год)</w:t>
      </w:r>
      <w:r>
        <w:t xml:space="preserve">. </w:t>
      </w:r>
    </w:p>
    <w:p w14:paraId="530A9B19" w14:textId="77777777" w:rsidR="00FB61DE" w:rsidRDefault="00FB61DE" w:rsidP="00F8344C">
      <w:pPr>
        <w:pStyle w:val="1"/>
        <w:rPr>
          <w:szCs w:val="24"/>
        </w:rPr>
      </w:pPr>
    </w:p>
    <w:p w14:paraId="05D41F82" w14:textId="77777777" w:rsidR="00E20A7B" w:rsidRPr="005F1CCF" w:rsidRDefault="00CD1A93" w:rsidP="00F8344C">
      <w:pPr>
        <w:pStyle w:val="1"/>
        <w:rPr>
          <w:szCs w:val="24"/>
        </w:rPr>
      </w:pPr>
      <w:r w:rsidRPr="005F1CCF">
        <w:rPr>
          <w:szCs w:val="24"/>
        </w:rPr>
        <w:t>Непрограммная деятельность</w:t>
      </w:r>
    </w:p>
    <w:p w14:paraId="35C96544" w14:textId="77777777" w:rsidR="001A7B98" w:rsidRPr="005F1CCF" w:rsidRDefault="001A7B98" w:rsidP="00F8344C">
      <w:pPr>
        <w:pStyle w:val="a8"/>
        <w:ind w:firstLine="709"/>
        <w:rPr>
          <w:color w:val="FF0000"/>
          <w:sz w:val="24"/>
          <w:szCs w:val="24"/>
        </w:rPr>
      </w:pPr>
    </w:p>
    <w:p w14:paraId="0A3EAD89" w14:textId="6F9BA28C" w:rsidR="009E2A18" w:rsidRPr="001E1788" w:rsidRDefault="00CD1A93" w:rsidP="00F8344C">
      <w:pPr>
        <w:pStyle w:val="a8"/>
        <w:ind w:firstLine="709"/>
        <w:rPr>
          <w:strike/>
          <w:sz w:val="24"/>
          <w:szCs w:val="24"/>
        </w:rPr>
      </w:pPr>
      <w:r w:rsidRPr="005C614F">
        <w:rPr>
          <w:sz w:val="24"/>
          <w:szCs w:val="24"/>
        </w:rPr>
        <w:t xml:space="preserve">Законом об областном бюджете общий объем бюджетных ассигнований на реализацию мероприятий </w:t>
      </w:r>
      <w:r w:rsidR="00A960DD" w:rsidRPr="005C614F">
        <w:rPr>
          <w:sz w:val="24"/>
          <w:szCs w:val="24"/>
        </w:rPr>
        <w:t>непрограммной деятельности</w:t>
      </w:r>
      <w:r w:rsidRPr="005C614F">
        <w:rPr>
          <w:sz w:val="24"/>
          <w:szCs w:val="24"/>
        </w:rPr>
        <w:t xml:space="preserve"> утвержден в сумме</w:t>
      </w:r>
      <w:r w:rsidR="00B1104A" w:rsidRPr="005C614F">
        <w:rPr>
          <w:sz w:val="24"/>
          <w:szCs w:val="24"/>
        </w:rPr>
        <w:t xml:space="preserve"> </w:t>
      </w:r>
      <w:r w:rsidR="002F795B" w:rsidRPr="005C614F">
        <w:rPr>
          <w:sz w:val="24"/>
          <w:szCs w:val="24"/>
        </w:rPr>
        <w:t xml:space="preserve">                               </w:t>
      </w:r>
      <w:r w:rsidR="005C614F" w:rsidRPr="005C614F">
        <w:rPr>
          <w:sz w:val="24"/>
          <w:szCs w:val="24"/>
        </w:rPr>
        <w:t>6 302 548,5</w:t>
      </w:r>
      <w:r w:rsidR="008D4ACC" w:rsidRPr="005C614F">
        <w:rPr>
          <w:sz w:val="24"/>
          <w:szCs w:val="24"/>
        </w:rPr>
        <w:t xml:space="preserve"> </w:t>
      </w:r>
      <w:r w:rsidR="006C64C8" w:rsidRPr="005C614F">
        <w:rPr>
          <w:sz w:val="24"/>
          <w:szCs w:val="24"/>
        </w:rPr>
        <w:t>тыс. рублей</w:t>
      </w:r>
      <w:r w:rsidRPr="005C614F">
        <w:rPr>
          <w:sz w:val="24"/>
          <w:szCs w:val="24"/>
        </w:rPr>
        <w:t xml:space="preserve">. </w:t>
      </w:r>
      <w:r w:rsidR="00A960DD" w:rsidRPr="005C614F">
        <w:rPr>
          <w:sz w:val="24"/>
          <w:szCs w:val="24"/>
        </w:rPr>
        <w:t xml:space="preserve">Отклонения между показателями сводной бюджетной росписи областного бюджета и Закона об областном бюджете составляют </w:t>
      </w:r>
      <w:r w:rsidR="00443035" w:rsidRPr="005C614F">
        <w:rPr>
          <w:sz w:val="24"/>
          <w:szCs w:val="24"/>
        </w:rPr>
        <w:t>(-)</w:t>
      </w:r>
      <w:r w:rsidR="005C614F" w:rsidRPr="005C614F">
        <w:rPr>
          <w:sz w:val="24"/>
          <w:szCs w:val="24"/>
        </w:rPr>
        <w:t xml:space="preserve"> 2 101 306,7</w:t>
      </w:r>
      <w:r w:rsidR="00D93272" w:rsidRPr="005C614F">
        <w:rPr>
          <w:sz w:val="24"/>
          <w:szCs w:val="24"/>
        </w:rPr>
        <w:t> </w:t>
      </w:r>
      <w:r w:rsidR="00B1104A" w:rsidRPr="005C614F">
        <w:rPr>
          <w:sz w:val="24"/>
          <w:szCs w:val="24"/>
        </w:rPr>
        <w:t>тыс. рублей</w:t>
      </w:r>
      <w:r w:rsidR="00C828B7" w:rsidRPr="005C614F">
        <w:rPr>
          <w:sz w:val="24"/>
          <w:szCs w:val="24"/>
        </w:rPr>
        <w:t>,</w:t>
      </w:r>
      <w:r w:rsidR="00B1104A" w:rsidRPr="005C614F">
        <w:rPr>
          <w:sz w:val="24"/>
          <w:szCs w:val="24"/>
        </w:rPr>
        <w:t xml:space="preserve"> </w:t>
      </w:r>
      <w:r w:rsidR="00A960DD" w:rsidRPr="005C614F">
        <w:rPr>
          <w:sz w:val="24"/>
          <w:szCs w:val="24"/>
        </w:rPr>
        <w:t xml:space="preserve">или </w:t>
      </w:r>
      <w:r w:rsidR="00443035" w:rsidRPr="005C614F">
        <w:rPr>
          <w:sz w:val="24"/>
          <w:szCs w:val="24"/>
        </w:rPr>
        <w:t xml:space="preserve">(-) </w:t>
      </w:r>
      <w:r w:rsidR="0054687C">
        <w:rPr>
          <w:sz w:val="24"/>
          <w:szCs w:val="24"/>
        </w:rPr>
        <w:t>33,3</w:t>
      </w:r>
      <w:r w:rsidR="002D547A" w:rsidRPr="005C614F">
        <w:rPr>
          <w:sz w:val="24"/>
          <w:szCs w:val="24"/>
        </w:rPr>
        <w:t> </w:t>
      </w:r>
      <w:r w:rsidR="00A960DD" w:rsidRPr="00B22737">
        <w:rPr>
          <w:sz w:val="24"/>
          <w:szCs w:val="24"/>
        </w:rPr>
        <w:t>%</w:t>
      </w:r>
      <w:r w:rsidR="00C828B7" w:rsidRPr="00B22737">
        <w:rPr>
          <w:sz w:val="24"/>
          <w:szCs w:val="24"/>
        </w:rPr>
        <w:t>,</w:t>
      </w:r>
      <w:r w:rsidR="00A960DD" w:rsidRPr="00B22737">
        <w:rPr>
          <w:sz w:val="24"/>
          <w:szCs w:val="24"/>
        </w:rPr>
        <w:t xml:space="preserve"> и связаны </w:t>
      </w:r>
      <w:r w:rsidR="00A960DD" w:rsidRPr="001E1788">
        <w:rPr>
          <w:sz w:val="24"/>
          <w:szCs w:val="24"/>
        </w:rPr>
        <w:t>с</w:t>
      </w:r>
      <w:r w:rsidR="009E2A18" w:rsidRPr="001E1788">
        <w:rPr>
          <w:sz w:val="24"/>
          <w:szCs w:val="24"/>
        </w:rPr>
        <w:t xml:space="preserve"> </w:t>
      </w:r>
      <w:r w:rsidR="00B22737" w:rsidRPr="001E1788">
        <w:rPr>
          <w:sz w:val="24"/>
          <w:szCs w:val="24"/>
        </w:rPr>
        <w:t>распределением средств Резервного фонда П</w:t>
      </w:r>
      <w:r w:rsidR="001E1788" w:rsidRPr="001E1788">
        <w:rPr>
          <w:sz w:val="24"/>
          <w:szCs w:val="24"/>
        </w:rPr>
        <w:t>равительства Мурманской области</w:t>
      </w:r>
      <w:r w:rsidR="004742CE" w:rsidRPr="001E1788">
        <w:rPr>
          <w:sz w:val="24"/>
          <w:szCs w:val="24"/>
        </w:rPr>
        <w:t>.</w:t>
      </w:r>
    </w:p>
    <w:p w14:paraId="21940D5B" w14:textId="510EB246" w:rsidR="00A804AC" w:rsidRPr="00892821" w:rsidRDefault="00A804AC" w:rsidP="00F8344C">
      <w:pPr>
        <w:pStyle w:val="a8"/>
        <w:ind w:firstLine="709"/>
        <w:rPr>
          <w:sz w:val="24"/>
          <w:szCs w:val="24"/>
        </w:rPr>
      </w:pPr>
      <w:r w:rsidRPr="00892821">
        <w:rPr>
          <w:sz w:val="24"/>
          <w:szCs w:val="24"/>
        </w:rPr>
        <w:t xml:space="preserve">В целом по </w:t>
      </w:r>
      <w:r w:rsidR="00736E44" w:rsidRPr="00892821">
        <w:rPr>
          <w:sz w:val="24"/>
          <w:szCs w:val="24"/>
        </w:rPr>
        <w:t xml:space="preserve">непрограммной деятельности </w:t>
      </w:r>
      <w:r w:rsidRPr="00892821">
        <w:rPr>
          <w:sz w:val="24"/>
          <w:szCs w:val="24"/>
        </w:rPr>
        <w:t xml:space="preserve">исполнение составило                                           </w:t>
      </w:r>
      <w:r w:rsidR="00892821" w:rsidRPr="00892821">
        <w:rPr>
          <w:sz w:val="24"/>
          <w:szCs w:val="24"/>
        </w:rPr>
        <w:t>1 601 341,3</w:t>
      </w:r>
      <w:r w:rsidRPr="00892821">
        <w:rPr>
          <w:sz w:val="24"/>
          <w:szCs w:val="24"/>
        </w:rPr>
        <w:t xml:space="preserve"> тыс. рублей, или </w:t>
      </w:r>
      <w:r w:rsidR="00892821" w:rsidRPr="00892821">
        <w:rPr>
          <w:sz w:val="24"/>
          <w:szCs w:val="24"/>
        </w:rPr>
        <w:t>3</w:t>
      </w:r>
      <w:r w:rsidR="00032731" w:rsidRPr="00892821">
        <w:rPr>
          <w:sz w:val="24"/>
          <w:szCs w:val="24"/>
        </w:rPr>
        <w:t>8,</w:t>
      </w:r>
      <w:r w:rsidR="00892821" w:rsidRPr="00892821">
        <w:rPr>
          <w:sz w:val="24"/>
          <w:szCs w:val="24"/>
        </w:rPr>
        <w:t>1</w:t>
      </w:r>
      <w:r w:rsidR="00032731" w:rsidRPr="00892821">
        <w:rPr>
          <w:sz w:val="24"/>
          <w:szCs w:val="24"/>
        </w:rPr>
        <w:t xml:space="preserve"> </w:t>
      </w:r>
      <w:r w:rsidRPr="00892821">
        <w:rPr>
          <w:sz w:val="24"/>
          <w:szCs w:val="24"/>
        </w:rPr>
        <w:t>% от уточненных бюджетных назначений.</w:t>
      </w:r>
      <w:r w:rsidR="006C3A10" w:rsidRPr="00892821">
        <w:rPr>
          <w:sz w:val="24"/>
          <w:szCs w:val="24"/>
        </w:rPr>
        <w:t xml:space="preserve"> </w:t>
      </w:r>
    </w:p>
    <w:p w14:paraId="47D11275" w14:textId="77777777" w:rsidR="00AA0898" w:rsidRPr="005F1CCF" w:rsidRDefault="00A960DD" w:rsidP="00F8344C">
      <w:pPr>
        <w:ind w:firstLine="709"/>
        <w:jc w:val="both"/>
      </w:pPr>
      <w:r w:rsidRPr="005F1CCF">
        <w:t xml:space="preserve">Исполнение бюджетных назначений в рамках непрограммной деятельности в разрезе главных распорядителей средств областного бюджета характеризуется следующими данными: </w:t>
      </w:r>
    </w:p>
    <w:p w14:paraId="2263062E" w14:textId="5D6241E9" w:rsidR="00536542" w:rsidRDefault="003359DD" w:rsidP="00E33423">
      <w:pPr>
        <w:pStyle w:val="a8"/>
        <w:ind w:firstLine="709"/>
        <w:jc w:val="right"/>
        <w:rPr>
          <w:i/>
          <w:sz w:val="24"/>
          <w:szCs w:val="28"/>
        </w:rPr>
      </w:pPr>
      <w:r w:rsidRPr="00090238">
        <w:rPr>
          <w:i/>
          <w:sz w:val="24"/>
          <w:szCs w:val="28"/>
        </w:rPr>
        <w:t>тыс. рублей</w:t>
      </w:r>
    </w:p>
    <w:tbl>
      <w:tblPr>
        <w:tblW w:w="9781" w:type="dxa"/>
        <w:tblInd w:w="108" w:type="dxa"/>
        <w:tblLayout w:type="fixed"/>
        <w:tblLook w:val="04A0" w:firstRow="1" w:lastRow="0" w:firstColumn="1" w:lastColumn="0" w:noHBand="0" w:noVBand="1"/>
      </w:tblPr>
      <w:tblGrid>
        <w:gridCol w:w="4962"/>
        <w:gridCol w:w="1275"/>
        <w:gridCol w:w="1276"/>
        <w:gridCol w:w="1276"/>
        <w:gridCol w:w="992"/>
      </w:tblGrid>
      <w:tr w:rsidR="00BC45CC" w:rsidRPr="00BC45CC" w14:paraId="2C8464E8" w14:textId="77777777" w:rsidTr="00BC45CC">
        <w:trPr>
          <w:trHeight w:val="300"/>
          <w:tblHeader/>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C5E08" w14:textId="77777777" w:rsidR="00BC45CC" w:rsidRPr="00BC45CC" w:rsidRDefault="00BC45CC" w:rsidP="00BC45CC">
            <w:pPr>
              <w:jc w:val="center"/>
              <w:rPr>
                <w:color w:val="000000"/>
                <w:sz w:val="20"/>
                <w:szCs w:val="20"/>
              </w:rPr>
            </w:pPr>
            <w:r w:rsidRPr="00BC45CC">
              <w:rPr>
                <w:color w:val="000000"/>
                <w:sz w:val="20"/>
                <w:szCs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0433A" w14:textId="77777777" w:rsidR="00BC45CC" w:rsidRPr="00BC45CC" w:rsidRDefault="00BC45CC" w:rsidP="00BC45CC">
            <w:pPr>
              <w:jc w:val="center"/>
              <w:rPr>
                <w:color w:val="000000"/>
                <w:sz w:val="20"/>
                <w:szCs w:val="20"/>
              </w:rPr>
            </w:pPr>
            <w:r w:rsidRPr="00BC45CC">
              <w:rPr>
                <w:color w:val="000000"/>
                <w:sz w:val="20"/>
                <w:szCs w:val="20"/>
              </w:rPr>
              <w:t xml:space="preserve">Сводная бюджетная роспись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FFEAE" w14:textId="77777777" w:rsidR="00BC45CC" w:rsidRPr="00BC45CC" w:rsidRDefault="00BC45CC" w:rsidP="00BC45CC">
            <w:pPr>
              <w:jc w:val="center"/>
              <w:rPr>
                <w:color w:val="000000"/>
                <w:sz w:val="20"/>
                <w:szCs w:val="20"/>
              </w:rPr>
            </w:pPr>
            <w:r w:rsidRPr="00BC45CC">
              <w:rPr>
                <w:color w:val="000000"/>
                <w:sz w:val="20"/>
                <w:szCs w:val="20"/>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A47BA" w14:textId="77777777" w:rsidR="00BC45CC" w:rsidRPr="00BC45CC" w:rsidRDefault="00BC45CC" w:rsidP="00BC45CC">
            <w:pPr>
              <w:jc w:val="center"/>
              <w:rPr>
                <w:color w:val="000000"/>
                <w:sz w:val="20"/>
                <w:szCs w:val="20"/>
              </w:rPr>
            </w:pPr>
            <w:r w:rsidRPr="00BC45CC">
              <w:rPr>
                <w:color w:val="000000"/>
                <w:sz w:val="20"/>
                <w:szCs w:val="20"/>
              </w:rPr>
              <w:t>Отклонение от уточненных назначений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EA7B3" w14:textId="77777777" w:rsidR="00BC45CC" w:rsidRPr="00BC45CC" w:rsidRDefault="00BC45CC" w:rsidP="00BC45CC">
            <w:pPr>
              <w:jc w:val="center"/>
              <w:rPr>
                <w:i/>
                <w:iCs/>
                <w:color w:val="000000"/>
                <w:sz w:val="20"/>
                <w:szCs w:val="20"/>
              </w:rPr>
            </w:pPr>
            <w:r w:rsidRPr="00BC45CC">
              <w:rPr>
                <w:i/>
                <w:iCs/>
                <w:color w:val="000000"/>
                <w:sz w:val="20"/>
                <w:szCs w:val="20"/>
              </w:rPr>
              <w:t>% исполнения</w:t>
            </w:r>
          </w:p>
        </w:tc>
      </w:tr>
      <w:tr w:rsidR="00BC45CC" w:rsidRPr="00BC45CC" w14:paraId="45E0E814" w14:textId="77777777" w:rsidTr="00BC45CC">
        <w:trPr>
          <w:trHeight w:val="300"/>
          <w:tblHeader/>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6E1FDAD1" w14:textId="77777777" w:rsidR="00BC45CC" w:rsidRPr="00BC45CC" w:rsidRDefault="00BC45CC" w:rsidP="00BC45CC">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71A6927" w14:textId="77777777" w:rsidR="00BC45CC" w:rsidRPr="00BC45CC" w:rsidRDefault="00BC45CC" w:rsidP="00BC45CC">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40E64B" w14:textId="77777777" w:rsidR="00BC45CC" w:rsidRPr="00BC45CC" w:rsidRDefault="00BC45CC" w:rsidP="00BC45CC">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CF9F03" w14:textId="77777777" w:rsidR="00BC45CC" w:rsidRPr="00BC45CC" w:rsidRDefault="00BC45CC" w:rsidP="00BC45CC">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143923" w14:textId="77777777" w:rsidR="00BC45CC" w:rsidRPr="00BC45CC" w:rsidRDefault="00BC45CC" w:rsidP="00BC45CC">
            <w:pPr>
              <w:rPr>
                <w:i/>
                <w:iCs/>
                <w:color w:val="000000"/>
                <w:sz w:val="20"/>
                <w:szCs w:val="20"/>
              </w:rPr>
            </w:pPr>
          </w:p>
        </w:tc>
      </w:tr>
      <w:tr w:rsidR="00BC45CC" w:rsidRPr="00BC45CC" w14:paraId="13A874B3" w14:textId="77777777" w:rsidTr="00BC45CC">
        <w:trPr>
          <w:trHeight w:val="300"/>
          <w:tblHeader/>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6034248D" w14:textId="77777777" w:rsidR="00BC45CC" w:rsidRPr="00BC45CC" w:rsidRDefault="00BC45CC" w:rsidP="00BC45CC">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B6B1488" w14:textId="77777777" w:rsidR="00BC45CC" w:rsidRPr="00BC45CC" w:rsidRDefault="00BC45CC" w:rsidP="00BC45CC">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FF810B" w14:textId="77777777" w:rsidR="00BC45CC" w:rsidRPr="00BC45CC" w:rsidRDefault="00BC45CC" w:rsidP="00BC45CC">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066275" w14:textId="77777777" w:rsidR="00BC45CC" w:rsidRPr="00BC45CC" w:rsidRDefault="00BC45CC" w:rsidP="00BC45CC">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FBE5B8" w14:textId="77777777" w:rsidR="00BC45CC" w:rsidRPr="00BC45CC" w:rsidRDefault="00BC45CC" w:rsidP="00BC45CC">
            <w:pPr>
              <w:rPr>
                <w:i/>
                <w:iCs/>
                <w:color w:val="000000"/>
                <w:sz w:val="20"/>
                <w:szCs w:val="20"/>
              </w:rPr>
            </w:pPr>
          </w:p>
        </w:tc>
      </w:tr>
      <w:tr w:rsidR="00BC45CC" w:rsidRPr="00BC45CC" w14:paraId="79FD09D8" w14:textId="77777777" w:rsidTr="00BC45CC">
        <w:trPr>
          <w:trHeight w:val="300"/>
          <w:tblHead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91BAFD" w14:textId="77777777" w:rsidR="00BC45CC" w:rsidRPr="00BC45CC" w:rsidRDefault="00BC45CC" w:rsidP="00BC45CC">
            <w:pPr>
              <w:jc w:val="center"/>
              <w:rPr>
                <w:color w:val="000000"/>
                <w:sz w:val="20"/>
                <w:szCs w:val="20"/>
              </w:rPr>
            </w:pPr>
            <w:r w:rsidRPr="00BC45CC">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31BF4C16" w14:textId="77777777" w:rsidR="00BC45CC" w:rsidRPr="00BC45CC" w:rsidRDefault="00BC45CC" w:rsidP="00BC45CC">
            <w:pPr>
              <w:jc w:val="center"/>
              <w:rPr>
                <w:color w:val="000000"/>
                <w:sz w:val="20"/>
                <w:szCs w:val="20"/>
              </w:rPr>
            </w:pPr>
            <w:r w:rsidRPr="00BC45CC">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12D6A91C" w14:textId="77777777" w:rsidR="00BC45CC" w:rsidRPr="00BC45CC" w:rsidRDefault="00BC45CC" w:rsidP="00BC45CC">
            <w:pPr>
              <w:jc w:val="center"/>
              <w:rPr>
                <w:color w:val="000000"/>
                <w:sz w:val="20"/>
                <w:szCs w:val="20"/>
              </w:rPr>
            </w:pPr>
            <w:r w:rsidRPr="00BC45C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502244BA" w14:textId="77777777" w:rsidR="00BC45CC" w:rsidRPr="00BC45CC" w:rsidRDefault="00BC45CC" w:rsidP="00BC45CC">
            <w:pPr>
              <w:jc w:val="center"/>
              <w:rPr>
                <w:color w:val="000000"/>
                <w:sz w:val="20"/>
                <w:szCs w:val="20"/>
              </w:rPr>
            </w:pPr>
            <w:r w:rsidRPr="00BC45C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4DB37E31" w14:textId="77777777" w:rsidR="00BC45CC" w:rsidRPr="00BC45CC" w:rsidRDefault="00BC45CC" w:rsidP="00BC45CC">
            <w:pPr>
              <w:jc w:val="center"/>
              <w:rPr>
                <w:color w:val="000000"/>
                <w:sz w:val="20"/>
                <w:szCs w:val="20"/>
              </w:rPr>
            </w:pPr>
            <w:r w:rsidRPr="00BC45CC">
              <w:rPr>
                <w:color w:val="000000"/>
                <w:sz w:val="20"/>
                <w:szCs w:val="20"/>
              </w:rPr>
              <w:t>5=3/2</w:t>
            </w:r>
          </w:p>
        </w:tc>
      </w:tr>
      <w:tr w:rsidR="00BC45CC" w:rsidRPr="00BC45CC" w14:paraId="5590045D" w14:textId="77777777" w:rsidTr="00BC45CC">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B6FA0D2" w14:textId="77777777" w:rsidR="00BC45CC" w:rsidRPr="00BC45CC" w:rsidRDefault="00BC45CC" w:rsidP="00BC45CC">
            <w:pPr>
              <w:rPr>
                <w:color w:val="000000"/>
                <w:sz w:val="20"/>
                <w:szCs w:val="20"/>
              </w:rPr>
            </w:pPr>
            <w:r w:rsidRPr="00BC45CC">
              <w:rPr>
                <w:color w:val="000000"/>
                <w:sz w:val="20"/>
                <w:szCs w:val="20"/>
              </w:rPr>
              <w:t>Мурманская областная Дума</w:t>
            </w:r>
          </w:p>
        </w:tc>
        <w:tc>
          <w:tcPr>
            <w:tcW w:w="1275" w:type="dxa"/>
            <w:tcBorders>
              <w:top w:val="nil"/>
              <w:left w:val="nil"/>
              <w:bottom w:val="single" w:sz="4" w:space="0" w:color="auto"/>
              <w:right w:val="single" w:sz="4" w:space="0" w:color="auto"/>
            </w:tcBorders>
            <w:shd w:val="clear" w:color="auto" w:fill="auto"/>
            <w:vAlign w:val="center"/>
            <w:hideMark/>
          </w:tcPr>
          <w:p w14:paraId="04799426" w14:textId="77777777" w:rsidR="00BC45CC" w:rsidRPr="00BC45CC" w:rsidRDefault="00BC45CC" w:rsidP="00BC45CC">
            <w:pPr>
              <w:jc w:val="center"/>
              <w:rPr>
                <w:color w:val="000000"/>
                <w:sz w:val="20"/>
                <w:szCs w:val="20"/>
              </w:rPr>
            </w:pPr>
            <w:r w:rsidRPr="00BC45CC">
              <w:rPr>
                <w:color w:val="000000"/>
                <w:sz w:val="20"/>
                <w:szCs w:val="20"/>
              </w:rPr>
              <w:t>411 571,4</w:t>
            </w:r>
          </w:p>
        </w:tc>
        <w:tc>
          <w:tcPr>
            <w:tcW w:w="1276" w:type="dxa"/>
            <w:tcBorders>
              <w:top w:val="nil"/>
              <w:left w:val="nil"/>
              <w:bottom w:val="single" w:sz="4" w:space="0" w:color="auto"/>
              <w:right w:val="single" w:sz="4" w:space="0" w:color="auto"/>
            </w:tcBorders>
            <w:shd w:val="clear" w:color="auto" w:fill="auto"/>
            <w:vAlign w:val="center"/>
            <w:hideMark/>
          </w:tcPr>
          <w:p w14:paraId="47353305" w14:textId="77777777" w:rsidR="00BC45CC" w:rsidRPr="00BC45CC" w:rsidRDefault="00BC45CC" w:rsidP="00BC45CC">
            <w:pPr>
              <w:jc w:val="center"/>
              <w:rPr>
                <w:color w:val="000000"/>
                <w:sz w:val="20"/>
                <w:szCs w:val="20"/>
              </w:rPr>
            </w:pPr>
            <w:r w:rsidRPr="00BC45CC">
              <w:rPr>
                <w:color w:val="000000"/>
                <w:sz w:val="20"/>
                <w:szCs w:val="20"/>
              </w:rPr>
              <w:t>381 803,3</w:t>
            </w:r>
          </w:p>
        </w:tc>
        <w:tc>
          <w:tcPr>
            <w:tcW w:w="1276" w:type="dxa"/>
            <w:tcBorders>
              <w:top w:val="nil"/>
              <w:left w:val="nil"/>
              <w:bottom w:val="single" w:sz="4" w:space="0" w:color="auto"/>
              <w:right w:val="single" w:sz="4" w:space="0" w:color="auto"/>
            </w:tcBorders>
            <w:shd w:val="clear" w:color="auto" w:fill="auto"/>
            <w:vAlign w:val="center"/>
            <w:hideMark/>
          </w:tcPr>
          <w:p w14:paraId="5EF33004" w14:textId="77777777" w:rsidR="00BC45CC" w:rsidRPr="00BC45CC" w:rsidRDefault="00BC45CC" w:rsidP="00BC45CC">
            <w:pPr>
              <w:jc w:val="center"/>
              <w:rPr>
                <w:color w:val="000000"/>
                <w:sz w:val="20"/>
                <w:szCs w:val="20"/>
              </w:rPr>
            </w:pPr>
            <w:r w:rsidRPr="00BC45CC">
              <w:rPr>
                <w:color w:val="000000"/>
                <w:sz w:val="20"/>
                <w:szCs w:val="20"/>
              </w:rPr>
              <w:t>-29 768,1</w:t>
            </w:r>
          </w:p>
        </w:tc>
        <w:tc>
          <w:tcPr>
            <w:tcW w:w="992" w:type="dxa"/>
            <w:tcBorders>
              <w:top w:val="nil"/>
              <w:left w:val="nil"/>
              <w:bottom w:val="single" w:sz="4" w:space="0" w:color="auto"/>
              <w:right w:val="single" w:sz="4" w:space="0" w:color="auto"/>
            </w:tcBorders>
            <w:shd w:val="clear" w:color="auto" w:fill="auto"/>
            <w:vAlign w:val="center"/>
            <w:hideMark/>
          </w:tcPr>
          <w:p w14:paraId="3285E431" w14:textId="77777777" w:rsidR="00BC45CC" w:rsidRPr="00BC45CC" w:rsidRDefault="00BC45CC" w:rsidP="00BC45CC">
            <w:pPr>
              <w:jc w:val="center"/>
              <w:rPr>
                <w:color w:val="000000"/>
                <w:sz w:val="20"/>
                <w:szCs w:val="20"/>
              </w:rPr>
            </w:pPr>
            <w:r w:rsidRPr="00BC45CC">
              <w:rPr>
                <w:color w:val="000000"/>
                <w:sz w:val="20"/>
                <w:szCs w:val="20"/>
              </w:rPr>
              <w:t>92,8</w:t>
            </w:r>
          </w:p>
        </w:tc>
      </w:tr>
      <w:tr w:rsidR="00BC45CC" w:rsidRPr="00BC45CC" w14:paraId="6B927C86" w14:textId="77777777" w:rsidTr="00BC45CC">
        <w:trPr>
          <w:trHeight w:val="33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1045874" w14:textId="77777777" w:rsidR="00BC45CC" w:rsidRPr="00BC45CC" w:rsidRDefault="00BC45CC" w:rsidP="00BC45CC">
            <w:pPr>
              <w:rPr>
                <w:color w:val="000000"/>
                <w:sz w:val="20"/>
                <w:szCs w:val="20"/>
              </w:rPr>
            </w:pPr>
            <w:r w:rsidRPr="00BC45CC">
              <w:rPr>
                <w:color w:val="000000"/>
                <w:sz w:val="20"/>
                <w:szCs w:val="20"/>
              </w:rPr>
              <w:t>Правительство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6EC2067F" w14:textId="77777777" w:rsidR="00BC45CC" w:rsidRPr="00BC45CC" w:rsidRDefault="00BC45CC" w:rsidP="00BC45CC">
            <w:pPr>
              <w:jc w:val="center"/>
              <w:rPr>
                <w:color w:val="000000"/>
                <w:sz w:val="20"/>
                <w:szCs w:val="20"/>
              </w:rPr>
            </w:pPr>
            <w:r w:rsidRPr="00BC45CC">
              <w:rPr>
                <w:color w:val="000000"/>
                <w:sz w:val="20"/>
                <w:szCs w:val="20"/>
              </w:rPr>
              <w:t>106 419,5</w:t>
            </w:r>
          </w:p>
        </w:tc>
        <w:tc>
          <w:tcPr>
            <w:tcW w:w="1276" w:type="dxa"/>
            <w:tcBorders>
              <w:top w:val="nil"/>
              <w:left w:val="nil"/>
              <w:bottom w:val="single" w:sz="4" w:space="0" w:color="auto"/>
              <w:right w:val="single" w:sz="4" w:space="0" w:color="auto"/>
            </w:tcBorders>
            <w:shd w:val="clear" w:color="auto" w:fill="auto"/>
            <w:vAlign w:val="center"/>
            <w:hideMark/>
          </w:tcPr>
          <w:p w14:paraId="2480245C" w14:textId="77777777" w:rsidR="00BC45CC" w:rsidRPr="00BC45CC" w:rsidRDefault="00BC45CC" w:rsidP="00BC45CC">
            <w:pPr>
              <w:jc w:val="center"/>
              <w:rPr>
                <w:color w:val="000000"/>
                <w:sz w:val="20"/>
                <w:szCs w:val="20"/>
              </w:rPr>
            </w:pPr>
            <w:r w:rsidRPr="00BC45CC">
              <w:rPr>
                <w:color w:val="000000"/>
                <w:sz w:val="20"/>
                <w:szCs w:val="20"/>
              </w:rPr>
              <w:t>97 538,7</w:t>
            </w:r>
          </w:p>
        </w:tc>
        <w:tc>
          <w:tcPr>
            <w:tcW w:w="1276" w:type="dxa"/>
            <w:tcBorders>
              <w:top w:val="nil"/>
              <w:left w:val="nil"/>
              <w:bottom w:val="single" w:sz="4" w:space="0" w:color="auto"/>
              <w:right w:val="single" w:sz="4" w:space="0" w:color="auto"/>
            </w:tcBorders>
            <w:shd w:val="clear" w:color="auto" w:fill="auto"/>
            <w:vAlign w:val="center"/>
            <w:hideMark/>
          </w:tcPr>
          <w:p w14:paraId="62FF9863" w14:textId="77777777" w:rsidR="00BC45CC" w:rsidRPr="00BC45CC" w:rsidRDefault="00BC45CC" w:rsidP="00BC45CC">
            <w:pPr>
              <w:jc w:val="center"/>
              <w:rPr>
                <w:color w:val="000000"/>
                <w:sz w:val="20"/>
                <w:szCs w:val="20"/>
              </w:rPr>
            </w:pPr>
            <w:r w:rsidRPr="00BC45CC">
              <w:rPr>
                <w:color w:val="000000"/>
                <w:sz w:val="20"/>
                <w:szCs w:val="20"/>
              </w:rPr>
              <w:t>-8 880,8</w:t>
            </w:r>
          </w:p>
        </w:tc>
        <w:tc>
          <w:tcPr>
            <w:tcW w:w="992" w:type="dxa"/>
            <w:tcBorders>
              <w:top w:val="nil"/>
              <w:left w:val="nil"/>
              <w:bottom w:val="single" w:sz="4" w:space="0" w:color="auto"/>
              <w:right w:val="single" w:sz="4" w:space="0" w:color="auto"/>
            </w:tcBorders>
            <w:shd w:val="clear" w:color="auto" w:fill="auto"/>
            <w:vAlign w:val="center"/>
            <w:hideMark/>
          </w:tcPr>
          <w:p w14:paraId="02860C4C" w14:textId="77777777" w:rsidR="00BC45CC" w:rsidRPr="00BC45CC" w:rsidRDefault="00BC45CC" w:rsidP="00BC45CC">
            <w:pPr>
              <w:jc w:val="center"/>
              <w:rPr>
                <w:color w:val="000000"/>
                <w:sz w:val="20"/>
                <w:szCs w:val="20"/>
              </w:rPr>
            </w:pPr>
            <w:r w:rsidRPr="00BC45CC">
              <w:rPr>
                <w:color w:val="000000"/>
                <w:sz w:val="20"/>
                <w:szCs w:val="20"/>
              </w:rPr>
              <w:t>91,7</w:t>
            </w:r>
          </w:p>
        </w:tc>
      </w:tr>
      <w:tr w:rsidR="00BC45CC" w:rsidRPr="00BC45CC" w14:paraId="7C5C9099" w14:textId="77777777" w:rsidTr="00BC45CC">
        <w:trPr>
          <w:trHeight w:val="269"/>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C0145E" w14:textId="77777777" w:rsidR="00BC45CC" w:rsidRPr="00BC45CC" w:rsidRDefault="00BC45CC" w:rsidP="00BC45CC">
            <w:pPr>
              <w:rPr>
                <w:color w:val="000000"/>
                <w:sz w:val="20"/>
                <w:szCs w:val="20"/>
              </w:rPr>
            </w:pPr>
            <w:r w:rsidRPr="00BC45CC">
              <w:rPr>
                <w:color w:val="000000"/>
                <w:sz w:val="20"/>
                <w:szCs w:val="20"/>
              </w:rPr>
              <w:t>Министерство труда и социального развития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7CDA5C72" w14:textId="77777777" w:rsidR="00BC45CC" w:rsidRPr="00BC45CC" w:rsidRDefault="00BC45CC" w:rsidP="00BC45CC">
            <w:pPr>
              <w:jc w:val="center"/>
              <w:rPr>
                <w:color w:val="000000"/>
                <w:sz w:val="20"/>
                <w:szCs w:val="20"/>
              </w:rPr>
            </w:pPr>
            <w:r w:rsidRPr="00BC45CC">
              <w:rPr>
                <w:color w:val="000000"/>
                <w:sz w:val="20"/>
                <w:szCs w:val="20"/>
              </w:rPr>
              <w:t>16 702,5</w:t>
            </w:r>
          </w:p>
        </w:tc>
        <w:tc>
          <w:tcPr>
            <w:tcW w:w="1276" w:type="dxa"/>
            <w:tcBorders>
              <w:top w:val="nil"/>
              <w:left w:val="nil"/>
              <w:bottom w:val="single" w:sz="4" w:space="0" w:color="auto"/>
              <w:right w:val="single" w:sz="4" w:space="0" w:color="auto"/>
            </w:tcBorders>
            <w:shd w:val="clear" w:color="auto" w:fill="auto"/>
            <w:vAlign w:val="center"/>
            <w:hideMark/>
          </w:tcPr>
          <w:p w14:paraId="60197CD2" w14:textId="77777777" w:rsidR="00BC45CC" w:rsidRPr="00BC45CC" w:rsidRDefault="00BC45CC" w:rsidP="00BC45CC">
            <w:pPr>
              <w:jc w:val="center"/>
              <w:rPr>
                <w:color w:val="000000"/>
                <w:sz w:val="20"/>
                <w:szCs w:val="20"/>
              </w:rPr>
            </w:pPr>
            <w:r w:rsidRPr="00BC45CC">
              <w:rPr>
                <w:color w:val="000000"/>
                <w:sz w:val="20"/>
                <w:szCs w:val="20"/>
              </w:rPr>
              <w:t>16 702,4</w:t>
            </w:r>
          </w:p>
        </w:tc>
        <w:tc>
          <w:tcPr>
            <w:tcW w:w="1276" w:type="dxa"/>
            <w:tcBorders>
              <w:top w:val="nil"/>
              <w:left w:val="nil"/>
              <w:bottom w:val="single" w:sz="4" w:space="0" w:color="auto"/>
              <w:right w:val="single" w:sz="4" w:space="0" w:color="auto"/>
            </w:tcBorders>
            <w:shd w:val="clear" w:color="auto" w:fill="auto"/>
            <w:vAlign w:val="center"/>
            <w:hideMark/>
          </w:tcPr>
          <w:p w14:paraId="4CD6646C" w14:textId="77777777" w:rsidR="00BC45CC" w:rsidRPr="00BC45CC" w:rsidRDefault="00BC45CC" w:rsidP="00BC45CC">
            <w:pPr>
              <w:jc w:val="center"/>
              <w:rPr>
                <w:color w:val="000000"/>
                <w:sz w:val="20"/>
                <w:szCs w:val="20"/>
              </w:rPr>
            </w:pPr>
            <w:r w:rsidRPr="00BC45CC">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hideMark/>
          </w:tcPr>
          <w:p w14:paraId="57D75ECC"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573C3632" w14:textId="77777777" w:rsidTr="00BC45CC">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6242B48" w14:textId="77777777" w:rsidR="00BC45CC" w:rsidRPr="00BC45CC" w:rsidRDefault="00BC45CC" w:rsidP="00BC45CC">
            <w:pPr>
              <w:rPr>
                <w:color w:val="000000"/>
                <w:sz w:val="20"/>
                <w:szCs w:val="20"/>
              </w:rPr>
            </w:pPr>
            <w:r w:rsidRPr="00BC45CC">
              <w:rPr>
                <w:color w:val="000000"/>
                <w:sz w:val="20"/>
                <w:szCs w:val="20"/>
              </w:rPr>
              <w:t>Министерство образования и науки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349D19A3" w14:textId="77777777" w:rsidR="00BC45CC" w:rsidRPr="00BC45CC" w:rsidRDefault="00BC45CC" w:rsidP="00BC45CC">
            <w:pPr>
              <w:jc w:val="center"/>
              <w:rPr>
                <w:color w:val="000000"/>
                <w:sz w:val="20"/>
                <w:szCs w:val="20"/>
              </w:rPr>
            </w:pPr>
            <w:r w:rsidRPr="00BC45CC">
              <w:rPr>
                <w:color w:val="000000"/>
                <w:sz w:val="20"/>
                <w:szCs w:val="20"/>
              </w:rPr>
              <w:t>56 570,4</w:t>
            </w:r>
          </w:p>
        </w:tc>
        <w:tc>
          <w:tcPr>
            <w:tcW w:w="1276" w:type="dxa"/>
            <w:tcBorders>
              <w:top w:val="nil"/>
              <w:left w:val="nil"/>
              <w:bottom w:val="single" w:sz="4" w:space="0" w:color="auto"/>
              <w:right w:val="single" w:sz="4" w:space="0" w:color="auto"/>
            </w:tcBorders>
            <w:shd w:val="clear" w:color="auto" w:fill="auto"/>
            <w:vAlign w:val="center"/>
            <w:hideMark/>
          </w:tcPr>
          <w:p w14:paraId="09ED49B3" w14:textId="77777777" w:rsidR="00BC45CC" w:rsidRPr="00BC45CC" w:rsidRDefault="00BC45CC" w:rsidP="00BC45CC">
            <w:pPr>
              <w:jc w:val="center"/>
              <w:rPr>
                <w:color w:val="000000"/>
                <w:sz w:val="20"/>
                <w:szCs w:val="20"/>
              </w:rPr>
            </w:pPr>
            <w:r w:rsidRPr="00BC45CC">
              <w:rPr>
                <w:color w:val="000000"/>
                <w:sz w:val="20"/>
                <w:szCs w:val="20"/>
              </w:rPr>
              <w:t>54 436,9</w:t>
            </w:r>
          </w:p>
        </w:tc>
        <w:tc>
          <w:tcPr>
            <w:tcW w:w="1276" w:type="dxa"/>
            <w:tcBorders>
              <w:top w:val="nil"/>
              <w:left w:val="nil"/>
              <w:bottom w:val="single" w:sz="4" w:space="0" w:color="auto"/>
              <w:right w:val="single" w:sz="4" w:space="0" w:color="auto"/>
            </w:tcBorders>
            <w:shd w:val="clear" w:color="auto" w:fill="auto"/>
            <w:vAlign w:val="center"/>
            <w:hideMark/>
          </w:tcPr>
          <w:p w14:paraId="6F311671" w14:textId="77777777" w:rsidR="00BC45CC" w:rsidRPr="00BC45CC" w:rsidRDefault="00BC45CC" w:rsidP="00BC45CC">
            <w:pPr>
              <w:jc w:val="center"/>
              <w:rPr>
                <w:color w:val="000000"/>
                <w:sz w:val="20"/>
                <w:szCs w:val="20"/>
              </w:rPr>
            </w:pPr>
            <w:r w:rsidRPr="00BC45CC">
              <w:rPr>
                <w:color w:val="000000"/>
                <w:sz w:val="20"/>
                <w:szCs w:val="20"/>
              </w:rPr>
              <w:t>-2 133,5</w:t>
            </w:r>
          </w:p>
        </w:tc>
        <w:tc>
          <w:tcPr>
            <w:tcW w:w="992" w:type="dxa"/>
            <w:tcBorders>
              <w:top w:val="nil"/>
              <w:left w:val="nil"/>
              <w:bottom w:val="single" w:sz="4" w:space="0" w:color="auto"/>
              <w:right w:val="single" w:sz="4" w:space="0" w:color="auto"/>
            </w:tcBorders>
            <w:shd w:val="clear" w:color="auto" w:fill="auto"/>
            <w:vAlign w:val="center"/>
            <w:hideMark/>
          </w:tcPr>
          <w:p w14:paraId="4936D2A7" w14:textId="77777777" w:rsidR="00BC45CC" w:rsidRPr="00BC45CC" w:rsidRDefault="00BC45CC" w:rsidP="00BC45CC">
            <w:pPr>
              <w:jc w:val="center"/>
              <w:rPr>
                <w:color w:val="000000"/>
                <w:sz w:val="20"/>
                <w:szCs w:val="20"/>
              </w:rPr>
            </w:pPr>
            <w:r w:rsidRPr="00BC45CC">
              <w:rPr>
                <w:color w:val="000000"/>
                <w:sz w:val="20"/>
                <w:szCs w:val="20"/>
              </w:rPr>
              <w:t>96,2</w:t>
            </w:r>
          </w:p>
        </w:tc>
      </w:tr>
      <w:tr w:rsidR="00BC45CC" w:rsidRPr="00BC45CC" w14:paraId="416BE709" w14:textId="77777777" w:rsidTr="00BC45CC">
        <w:trPr>
          <w:trHeight w:val="14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BF7FAB9" w14:textId="77777777" w:rsidR="00BC45CC" w:rsidRPr="00BC45CC" w:rsidRDefault="00BC45CC" w:rsidP="00BC45CC">
            <w:pPr>
              <w:rPr>
                <w:color w:val="000000"/>
                <w:sz w:val="20"/>
                <w:szCs w:val="20"/>
              </w:rPr>
            </w:pPr>
            <w:r w:rsidRPr="00BC45CC">
              <w:rPr>
                <w:color w:val="000000"/>
                <w:sz w:val="20"/>
                <w:szCs w:val="20"/>
              </w:rPr>
              <w:t>Министерство здравоохранения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335A6DE4" w14:textId="77777777" w:rsidR="00BC45CC" w:rsidRPr="00BC45CC" w:rsidRDefault="00BC45CC" w:rsidP="00BC45CC">
            <w:pPr>
              <w:jc w:val="center"/>
              <w:rPr>
                <w:color w:val="000000"/>
                <w:sz w:val="20"/>
                <w:szCs w:val="20"/>
              </w:rPr>
            </w:pPr>
            <w:r w:rsidRPr="00BC45CC">
              <w:rPr>
                <w:color w:val="000000"/>
                <w:sz w:val="20"/>
                <w:szCs w:val="20"/>
              </w:rPr>
              <w:t>24 714,7</w:t>
            </w:r>
          </w:p>
        </w:tc>
        <w:tc>
          <w:tcPr>
            <w:tcW w:w="1276" w:type="dxa"/>
            <w:tcBorders>
              <w:top w:val="nil"/>
              <w:left w:val="nil"/>
              <w:bottom w:val="single" w:sz="4" w:space="0" w:color="auto"/>
              <w:right w:val="single" w:sz="4" w:space="0" w:color="auto"/>
            </w:tcBorders>
            <w:shd w:val="clear" w:color="auto" w:fill="auto"/>
            <w:vAlign w:val="center"/>
            <w:hideMark/>
          </w:tcPr>
          <w:p w14:paraId="2F367FC6" w14:textId="77777777" w:rsidR="00BC45CC" w:rsidRPr="00BC45CC" w:rsidRDefault="00BC45CC" w:rsidP="00BC45CC">
            <w:pPr>
              <w:jc w:val="center"/>
              <w:rPr>
                <w:color w:val="000000"/>
                <w:sz w:val="20"/>
                <w:szCs w:val="20"/>
              </w:rPr>
            </w:pPr>
            <w:r w:rsidRPr="00BC45CC">
              <w:rPr>
                <w:color w:val="000000"/>
                <w:sz w:val="20"/>
                <w:szCs w:val="20"/>
              </w:rPr>
              <w:t>21 932,3</w:t>
            </w:r>
          </w:p>
        </w:tc>
        <w:tc>
          <w:tcPr>
            <w:tcW w:w="1276" w:type="dxa"/>
            <w:tcBorders>
              <w:top w:val="nil"/>
              <w:left w:val="nil"/>
              <w:bottom w:val="single" w:sz="4" w:space="0" w:color="auto"/>
              <w:right w:val="single" w:sz="4" w:space="0" w:color="auto"/>
            </w:tcBorders>
            <w:shd w:val="clear" w:color="auto" w:fill="auto"/>
            <w:vAlign w:val="center"/>
            <w:hideMark/>
          </w:tcPr>
          <w:p w14:paraId="58D08E65" w14:textId="77777777" w:rsidR="00BC45CC" w:rsidRPr="00BC45CC" w:rsidRDefault="00BC45CC" w:rsidP="00BC45CC">
            <w:pPr>
              <w:jc w:val="center"/>
              <w:rPr>
                <w:color w:val="000000"/>
                <w:sz w:val="20"/>
                <w:szCs w:val="20"/>
              </w:rPr>
            </w:pPr>
            <w:r w:rsidRPr="00BC45CC">
              <w:rPr>
                <w:color w:val="000000"/>
                <w:sz w:val="20"/>
                <w:szCs w:val="20"/>
              </w:rPr>
              <w:t>-2 782,4</w:t>
            </w:r>
          </w:p>
        </w:tc>
        <w:tc>
          <w:tcPr>
            <w:tcW w:w="992" w:type="dxa"/>
            <w:tcBorders>
              <w:top w:val="nil"/>
              <w:left w:val="nil"/>
              <w:bottom w:val="single" w:sz="4" w:space="0" w:color="auto"/>
              <w:right w:val="single" w:sz="4" w:space="0" w:color="auto"/>
            </w:tcBorders>
            <w:shd w:val="clear" w:color="auto" w:fill="auto"/>
            <w:vAlign w:val="center"/>
            <w:hideMark/>
          </w:tcPr>
          <w:p w14:paraId="53F38CC3" w14:textId="77777777" w:rsidR="00BC45CC" w:rsidRPr="00BC45CC" w:rsidRDefault="00BC45CC" w:rsidP="00BC45CC">
            <w:pPr>
              <w:jc w:val="center"/>
              <w:rPr>
                <w:color w:val="000000"/>
                <w:sz w:val="20"/>
                <w:szCs w:val="20"/>
              </w:rPr>
            </w:pPr>
            <w:r w:rsidRPr="00BC45CC">
              <w:rPr>
                <w:color w:val="000000"/>
                <w:sz w:val="20"/>
                <w:szCs w:val="20"/>
              </w:rPr>
              <w:t>88,7</w:t>
            </w:r>
          </w:p>
        </w:tc>
      </w:tr>
      <w:tr w:rsidR="00BC45CC" w:rsidRPr="00BC45CC" w14:paraId="3BF906BB" w14:textId="77777777" w:rsidTr="00BC45CC">
        <w:trPr>
          <w:trHeight w:val="489"/>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38B2812" w14:textId="77777777" w:rsidR="00BC45CC" w:rsidRPr="00BC45CC" w:rsidRDefault="00BC45CC" w:rsidP="00BC45CC">
            <w:pPr>
              <w:rPr>
                <w:color w:val="000000"/>
                <w:sz w:val="20"/>
                <w:szCs w:val="20"/>
              </w:rPr>
            </w:pPr>
            <w:r w:rsidRPr="00BC45CC">
              <w:rPr>
                <w:color w:val="000000"/>
                <w:sz w:val="20"/>
                <w:szCs w:val="20"/>
              </w:rPr>
              <w:t>Министерство транспорта и дорожного хозяйства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6C8D38A4" w14:textId="77777777" w:rsidR="00BC45CC" w:rsidRPr="00BC45CC" w:rsidRDefault="00BC45CC" w:rsidP="00BC45CC">
            <w:pPr>
              <w:jc w:val="center"/>
              <w:rPr>
                <w:color w:val="000000"/>
                <w:sz w:val="20"/>
                <w:szCs w:val="20"/>
              </w:rPr>
            </w:pPr>
            <w:r w:rsidRPr="00BC45CC">
              <w:rPr>
                <w:color w:val="000000"/>
                <w:sz w:val="20"/>
                <w:szCs w:val="20"/>
              </w:rPr>
              <w:t>51 280,4</w:t>
            </w:r>
          </w:p>
        </w:tc>
        <w:tc>
          <w:tcPr>
            <w:tcW w:w="1276" w:type="dxa"/>
            <w:tcBorders>
              <w:top w:val="nil"/>
              <w:left w:val="nil"/>
              <w:bottom w:val="single" w:sz="4" w:space="0" w:color="auto"/>
              <w:right w:val="single" w:sz="4" w:space="0" w:color="auto"/>
            </w:tcBorders>
            <w:shd w:val="clear" w:color="auto" w:fill="auto"/>
            <w:vAlign w:val="center"/>
            <w:hideMark/>
          </w:tcPr>
          <w:p w14:paraId="00C2E052" w14:textId="77777777" w:rsidR="00BC45CC" w:rsidRPr="00BC45CC" w:rsidRDefault="00BC45CC" w:rsidP="00BC45CC">
            <w:pPr>
              <w:jc w:val="center"/>
              <w:rPr>
                <w:color w:val="000000"/>
                <w:sz w:val="20"/>
                <w:szCs w:val="20"/>
              </w:rPr>
            </w:pPr>
            <w:r w:rsidRPr="00BC45CC">
              <w:rPr>
                <w:color w:val="000000"/>
                <w:sz w:val="20"/>
                <w:szCs w:val="20"/>
              </w:rPr>
              <w:t>51 278,3</w:t>
            </w:r>
          </w:p>
        </w:tc>
        <w:tc>
          <w:tcPr>
            <w:tcW w:w="1276" w:type="dxa"/>
            <w:tcBorders>
              <w:top w:val="nil"/>
              <w:left w:val="nil"/>
              <w:bottom w:val="single" w:sz="4" w:space="0" w:color="auto"/>
              <w:right w:val="single" w:sz="4" w:space="0" w:color="auto"/>
            </w:tcBorders>
            <w:shd w:val="clear" w:color="auto" w:fill="auto"/>
            <w:vAlign w:val="center"/>
            <w:hideMark/>
          </w:tcPr>
          <w:p w14:paraId="4F245D44" w14:textId="77777777" w:rsidR="00BC45CC" w:rsidRPr="00BC45CC" w:rsidRDefault="00BC45CC" w:rsidP="00BC45CC">
            <w:pPr>
              <w:jc w:val="center"/>
              <w:rPr>
                <w:color w:val="000000"/>
                <w:sz w:val="20"/>
                <w:szCs w:val="20"/>
              </w:rPr>
            </w:pPr>
            <w:r w:rsidRPr="00BC45CC">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411ACB60"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08EEED96" w14:textId="77777777" w:rsidTr="00BC45CC">
        <w:trPr>
          <w:trHeight w:val="348"/>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83FA24" w14:textId="77777777" w:rsidR="00BC45CC" w:rsidRPr="00BC45CC" w:rsidRDefault="00BC45CC" w:rsidP="00BC45CC">
            <w:pPr>
              <w:rPr>
                <w:color w:val="000000"/>
                <w:sz w:val="20"/>
                <w:szCs w:val="20"/>
              </w:rPr>
            </w:pPr>
            <w:r w:rsidRPr="00BC45CC">
              <w:rPr>
                <w:color w:val="000000"/>
                <w:sz w:val="20"/>
                <w:szCs w:val="20"/>
              </w:rPr>
              <w:t>Министерство строительства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7120187B" w14:textId="77777777" w:rsidR="00BC45CC" w:rsidRPr="00BC45CC" w:rsidRDefault="00BC45CC" w:rsidP="00BC45CC">
            <w:pPr>
              <w:jc w:val="center"/>
              <w:rPr>
                <w:color w:val="000000"/>
                <w:sz w:val="20"/>
                <w:szCs w:val="20"/>
              </w:rPr>
            </w:pPr>
            <w:r w:rsidRPr="00BC45CC">
              <w:rPr>
                <w:color w:val="000000"/>
                <w:sz w:val="20"/>
                <w:szCs w:val="20"/>
              </w:rPr>
              <w:t>252 172,8</w:t>
            </w:r>
          </w:p>
        </w:tc>
        <w:tc>
          <w:tcPr>
            <w:tcW w:w="1276" w:type="dxa"/>
            <w:tcBorders>
              <w:top w:val="nil"/>
              <w:left w:val="nil"/>
              <w:bottom w:val="single" w:sz="4" w:space="0" w:color="auto"/>
              <w:right w:val="single" w:sz="4" w:space="0" w:color="auto"/>
            </w:tcBorders>
            <w:shd w:val="clear" w:color="auto" w:fill="auto"/>
            <w:vAlign w:val="center"/>
            <w:hideMark/>
          </w:tcPr>
          <w:p w14:paraId="77582BFA" w14:textId="77777777" w:rsidR="00BC45CC" w:rsidRPr="00BC45CC" w:rsidRDefault="00BC45CC" w:rsidP="00BC45CC">
            <w:pPr>
              <w:jc w:val="center"/>
              <w:rPr>
                <w:color w:val="000000"/>
                <w:sz w:val="20"/>
                <w:szCs w:val="20"/>
              </w:rPr>
            </w:pPr>
            <w:r w:rsidRPr="00BC45CC">
              <w:rPr>
                <w:color w:val="000000"/>
                <w:sz w:val="20"/>
                <w:szCs w:val="20"/>
              </w:rPr>
              <w:t>243 931,7</w:t>
            </w:r>
          </w:p>
        </w:tc>
        <w:tc>
          <w:tcPr>
            <w:tcW w:w="1276" w:type="dxa"/>
            <w:tcBorders>
              <w:top w:val="nil"/>
              <w:left w:val="nil"/>
              <w:bottom w:val="single" w:sz="4" w:space="0" w:color="auto"/>
              <w:right w:val="single" w:sz="4" w:space="0" w:color="auto"/>
            </w:tcBorders>
            <w:shd w:val="clear" w:color="auto" w:fill="auto"/>
            <w:vAlign w:val="center"/>
            <w:hideMark/>
          </w:tcPr>
          <w:p w14:paraId="0C9C1B6C" w14:textId="77777777" w:rsidR="00BC45CC" w:rsidRPr="00BC45CC" w:rsidRDefault="00BC45CC" w:rsidP="00BC45CC">
            <w:pPr>
              <w:jc w:val="center"/>
              <w:rPr>
                <w:color w:val="000000"/>
                <w:sz w:val="20"/>
                <w:szCs w:val="20"/>
              </w:rPr>
            </w:pPr>
            <w:r w:rsidRPr="00BC45CC">
              <w:rPr>
                <w:color w:val="000000"/>
                <w:sz w:val="20"/>
                <w:szCs w:val="20"/>
              </w:rPr>
              <w:t>-8 241,0</w:t>
            </w:r>
          </w:p>
        </w:tc>
        <w:tc>
          <w:tcPr>
            <w:tcW w:w="992" w:type="dxa"/>
            <w:tcBorders>
              <w:top w:val="nil"/>
              <w:left w:val="nil"/>
              <w:bottom w:val="single" w:sz="4" w:space="0" w:color="auto"/>
              <w:right w:val="single" w:sz="4" w:space="0" w:color="auto"/>
            </w:tcBorders>
            <w:shd w:val="clear" w:color="auto" w:fill="auto"/>
            <w:vAlign w:val="center"/>
            <w:hideMark/>
          </w:tcPr>
          <w:p w14:paraId="5BD4AC9D" w14:textId="77777777" w:rsidR="00BC45CC" w:rsidRPr="00BC45CC" w:rsidRDefault="00BC45CC" w:rsidP="00BC45CC">
            <w:pPr>
              <w:jc w:val="center"/>
              <w:rPr>
                <w:color w:val="000000"/>
                <w:sz w:val="20"/>
                <w:szCs w:val="20"/>
              </w:rPr>
            </w:pPr>
            <w:r w:rsidRPr="00BC45CC">
              <w:rPr>
                <w:color w:val="000000"/>
                <w:sz w:val="20"/>
                <w:szCs w:val="20"/>
              </w:rPr>
              <w:t>96,7</w:t>
            </w:r>
          </w:p>
        </w:tc>
      </w:tr>
      <w:tr w:rsidR="00BC45CC" w:rsidRPr="00BC45CC" w14:paraId="04566676" w14:textId="77777777" w:rsidTr="00BC45CC">
        <w:trPr>
          <w:trHeight w:val="27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11D5235" w14:textId="77777777" w:rsidR="00BC45CC" w:rsidRPr="00BC45CC" w:rsidRDefault="00BC45CC" w:rsidP="00BC45CC">
            <w:pPr>
              <w:rPr>
                <w:color w:val="000000"/>
                <w:sz w:val="20"/>
                <w:szCs w:val="20"/>
              </w:rPr>
            </w:pPr>
            <w:r w:rsidRPr="00BC45CC">
              <w:rPr>
                <w:color w:val="000000"/>
                <w:sz w:val="20"/>
                <w:szCs w:val="20"/>
              </w:rPr>
              <w:t>Министерство финансов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6CE7965D" w14:textId="77777777" w:rsidR="00BC45CC" w:rsidRPr="00BC45CC" w:rsidRDefault="00BC45CC" w:rsidP="00BC45CC">
            <w:pPr>
              <w:jc w:val="center"/>
              <w:rPr>
                <w:color w:val="000000"/>
                <w:sz w:val="20"/>
                <w:szCs w:val="20"/>
              </w:rPr>
            </w:pPr>
            <w:r w:rsidRPr="00BC45CC">
              <w:rPr>
                <w:color w:val="000000"/>
                <w:sz w:val="20"/>
                <w:szCs w:val="20"/>
              </w:rPr>
              <w:t>2 657 897,6</w:t>
            </w:r>
          </w:p>
        </w:tc>
        <w:tc>
          <w:tcPr>
            <w:tcW w:w="1276" w:type="dxa"/>
            <w:tcBorders>
              <w:top w:val="nil"/>
              <w:left w:val="nil"/>
              <w:bottom w:val="single" w:sz="4" w:space="0" w:color="auto"/>
              <w:right w:val="single" w:sz="4" w:space="0" w:color="auto"/>
            </w:tcBorders>
            <w:shd w:val="clear" w:color="auto" w:fill="auto"/>
            <w:vAlign w:val="center"/>
            <w:hideMark/>
          </w:tcPr>
          <w:p w14:paraId="0B806932" w14:textId="77777777" w:rsidR="00BC45CC" w:rsidRPr="00BC45CC" w:rsidRDefault="00BC45CC" w:rsidP="00BC45CC">
            <w:pPr>
              <w:jc w:val="center"/>
              <w:rPr>
                <w:color w:val="000000"/>
                <w:sz w:val="20"/>
                <w:szCs w:val="20"/>
              </w:rPr>
            </w:pPr>
            <w:r w:rsidRPr="00BC45CC">
              <w:rPr>
                <w:color w:val="000000"/>
                <w:sz w:val="20"/>
                <w:szCs w:val="20"/>
              </w:rPr>
              <w:t>116 987,3</w:t>
            </w:r>
          </w:p>
        </w:tc>
        <w:tc>
          <w:tcPr>
            <w:tcW w:w="1276" w:type="dxa"/>
            <w:tcBorders>
              <w:top w:val="nil"/>
              <w:left w:val="nil"/>
              <w:bottom w:val="single" w:sz="4" w:space="0" w:color="auto"/>
              <w:right w:val="single" w:sz="4" w:space="0" w:color="auto"/>
            </w:tcBorders>
            <w:shd w:val="clear" w:color="auto" w:fill="auto"/>
            <w:vAlign w:val="center"/>
            <w:hideMark/>
          </w:tcPr>
          <w:p w14:paraId="58505CEF" w14:textId="77777777" w:rsidR="00BC45CC" w:rsidRPr="00BC45CC" w:rsidRDefault="00BC45CC" w:rsidP="00BC45CC">
            <w:pPr>
              <w:jc w:val="center"/>
              <w:rPr>
                <w:color w:val="000000"/>
                <w:sz w:val="20"/>
                <w:szCs w:val="20"/>
              </w:rPr>
            </w:pPr>
            <w:r w:rsidRPr="00BC45CC">
              <w:rPr>
                <w:color w:val="000000"/>
                <w:sz w:val="20"/>
                <w:szCs w:val="20"/>
              </w:rPr>
              <w:t>-2 540 910,2</w:t>
            </w:r>
          </w:p>
        </w:tc>
        <w:tc>
          <w:tcPr>
            <w:tcW w:w="992" w:type="dxa"/>
            <w:tcBorders>
              <w:top w:val="nil"/>
              <w:left w:val="nil"/>
              <w:bottom w:val="single" w:sz="4" w:space="0" w:color="auto"/>
              <w:right w:val="single" w:sz="4" w:space="0" w:color="auto"/>
            </w:tcBorders>
            <w:shd w:val="clear" w:color="auto" w:fill="auto"/>
            <w:vAlign w:val="center"/>
            <w:hideMark/>
          </w:tcPr>
          <w:p w14:paraId="1E0A1864" w14:textId="77777777" w:rsidR="00BC45CC" w:rsidRPr="00BC45CC" w:rsidRDefault="00BC45CC" w:rsidP="00BC45CC">
            <w:pPr>
              <w:jc w:val="center"/>
              <w:rPr>
                <w:color w:val="000000"/>
                <w:sz w:val="20"/>
                <w:szCs w:val="20"/>
              </w:rPr>
            </w:pPr>
            <w:r w:rsidRPr="00BC45CC">
              <w:rPr>
                <w:color w:val="000000"/>
                <w:sz w:val="20"/>
                <w:szCs w:val="20"/>
              </w:rPr>
              <w:t>4,4</w:t>
            </w:r>
          </w:p>
        </w:tc>
      </w:tr>
      <w:tr w:rsidR="00BC45CC" w:rsidRPr="00BC45CC" w14:paraId="234051DB" w14:textId="77777777" w:rsidTr="00BC45CC">
        <w:trPr>
          <w:trHeight w:val="306"/>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1A55DD7" w14:textId="77777777" w:rsidR="00BC45CC" w:rsidRPr="00BC45CC" w:rsidRDefault="00BC45CC" w:rsidP="00BC45CC">
            <w:pPr>
              <w:rPr>
                <w:color w:val="000000"/>
                <w:sz w:val="20"/>
                <w:szCs w:val="20"/>
              </w:rPr>
            </w:pPr>
            <w:r w:rsidRPr="00BC45CC">
              <w:rPr>
                <w:color w:val="000000"/>
                <w:sz w:val="20"/>
                <w:szCs w:val="20"/>
              </w:rPr>
              <w:t>Министерство развития Арктики и экономики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400DB196" w14:textId="77777777" w:rsidR="00BC45CC" w:rsidRPr="00BC45CC" w:rsidRDefault="00BC45CC" w:rsidP="00BC45CC">
            <w:pPr>
              <w:jc w:val="center"/>
              <w:rPr>
                <w:color w:val="000000"/>
                <w:sz w:val="20"/>
                <w:szCs w:val="20"/>
              </w:rPr>
            </w:pPr>
            <w:r w:rsidRPr="00BC45CC">
              <w:rPr>
                <w:color w:val="000000"/>
                <w:sz w:val="20"/>
                <w:szCs w:val="20"/>
              </w:rPr>
              <w:t>14 061,8</w:t>
            </w:r>
          </w:p>
        </w:tc>
        <w:tc>
          <w:tcPr>
            <w:tcW w:w="1276" w:type="dxa"/>
            <w:tcBorders>
              <w:top w:val="nil"/>
              <w:left w:val="nil"/>
              <w:bottom w:val="single" w:sz="4" w:space="0" w:color="auto"/>
              <w:right w:val="single" w:sz="4" w:space="0" w:color="auto"/>
            </w:tcBorders>
            <w:shd w:val="clear" w:color="auto" w:fill="auto"/>
            <w:vAlign w:val="center"/>
            <w:hideMark/>
          </w:tcPr>
          <w:p w14:paraId="68628EF9" w14:textId="77777777" w:rsidR="00BC45CC" w:rsidRPr="00BC45CC" w:rsidRDefault="00BC45CC" w:rsidP="00BC45CC">
            <w:pPr>
              <w:jc w:val="center"/>
              <w:rPr>
                <w:color w:val="000000"/>
                <w:sz w:val="20"/>
                <w:szCs w:val="20"/>
              </w:rPr>
            </w:pPr>
            <w:r w:rsidRPr="00BC45CC">
              <w:rPr>
                <w:color w:val="000000"/>
                <w:sz w:val="20"/>
                <w:szCs w:val="20"/>
              </w:rPr>
              <w:t>14 061,8</w:t>
            </w:r>
          </w:p>
        </w:tc>
        <w:tc>
          <w:tcPr>
            <w:tcW w:w="1276" w:type="dxa"/>
            <w:tcBorders>
              <w:top w:val="nil"/>
              <w:left w:val="nil"/>
              <w:bottom w:val="single" w:sz="4" w:space="0" w:color="auto"/>
              <w:right w:val="single" w:sz="4" w:space="0" w:color="auto"/>
            </w:tcBorders>
            <w:shd w:val="clear" w:color="auto" w:fill="auto"/>
            <w:vAlign w:val="center"/>
            <w:hideMark/>
          </w:tcPr>
          <w:p w14:paraId="2813D6B4"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C206E9E"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563BDA2D" w14:textId="77777777" w:rsidTr="00BC45CC">
        <w:trPr>
          <w:trHeight w:val="377"/>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59109B5" w14:textId="77777777" w:rsidR="00BC45CC" w:rsidRPr="00BC45CC" w:rsidRDefault="00BC45CC" w:rsidP="00BC45CC">
            <w:pPr>
              <w:rPr>
                <w:color w:val="000000"/>
                <w:sz w:val="20"/>
                <w:szCs w:val="20"/>
              </w:rPr>
            </w:pPr>
            <w:r w:rsidRPr="00BC45CC">
              <w:rPr>
                <w:color w:val="000000"/>
                <w:sz w:val="20"/>
                <w:szCs w:val="20"/>
              </w:rPr>
              <w:t>Министерство имущественных отношений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582E6C13" w14:textId="77777777" w:rsidR="00BC45CC" w:rsidRPr="00BC45CC" w:rsidRDefault="00BC45CC" w:rsidP="00BC45CC">
            <w:pPr>
              <w:jc w:val="center"/>
              <w:rPr>
                <w:color w:val="000000"/>
                <w:sz w:val="20"/>
                <w:szCs w:val="20"/>
              </w:rPr>
            </w:pPr>
            <w:r w:rsidRPr="00BC45CC">
              <w:rPr>
                <w:color w:val="000000"/>
                <w:sz w:val="20"/>
                <w:szCs w:val="20"/>
              </w:rPr>
              <w:t>4 856,3</w:t>
            </w:r>
          </w:p>
        </w:tc>
        <w:tc>
          <w:tcPr>
            <w:tcW w:w="1276" w:type="dxa"/>
            <w:tcBorders>
              <w:top w:val="nil"/>
              <w:left w:val="nil"/>
              <w:bottom w:val="single" w:sz="4" w:space="0" w:color="auto"/>
              <w:right w:val="single" w:sz="4" w:space="0" w:color="auto"/>
            </w:tcBorders>
            <w:shd w:val="clear" w:color="auto" w:fill="auto"/>
            <w:vAlign w:val="center"/>
            <w:hideMark/>
          </w:tcPr>
          <w:p w14:paraId="07F4F08B" w14:textId="77777777" w:rsidR="00BC45CC" w:rsidRPr="00BC45CC" w:rsidRDefault="00BC45CC" w:rsidP="00BC45CC">
            <w:pPr>
              <w:jc w:val="center"/>
              <w:rPr>
                <w:color w:val="000000"/>
                <w:sz w:val="20"/>
                <w:szCs w:val="20"/>
              </w:rPr>
            </w:pPr>
            <w:r w:rsidRPr="00BC45CC">
              <w:rPr>
                <w:color w:val="000000"/>
                <w:sz w:val="20"/>
                <w:szCs w:val="20"/>
              </w:rPr>
              <w:t>4 856,3</w:t>
            </w:r>
          </w:p>
        </w:tc>
        <w:tc>
          <w:tcPr>
            <w:tcW w:w="1276" w:type="dxa"/>
            <w:tcBorders>
              <w:top w:val="nil"/>
              <w:left w:val="nil"/>
              <w:bottom w:val="single" w:sz="4" w:space="0" w:color="auto"/>
              <w:right w:val="single" w:sz="4" w:space="0" w:color="auto"/>
            </w:tcBorders>
            <w:shd w:val="clear" w:color="auto" w:fill="auto"/>
            <w:vAlign w:val="center"/>
            <w:hideMark/>
          </w:tcPr>
          <w:p w14:paraId="5ABCBD97"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5C2336F"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79BCE2EE" w14:textId="77777777" w:rsidTr="00BC45CC">
        <w:trPr>
          <w:trHeight w:val="47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12DDAAC" w14:textId="77777777" w:rsidR="00BC45CC" w:rsidRPr="00BC45CC" w:rsidRDefault="00BC45CC" w:rsidP="00BC45CC">
            <w:pPr>
              <w:rPr>
                <w:color w:val="000000"/>
                <w:sz w:val="20"/>
                <w:szCs w:val="20"/>
              </w:rPr>
            </w:pPr>
            <w:r w:rsidRPr="00BC45CC">
              <w:rPr>
                <w:color w:val="000000"/>
                <w:sz w:val="20"/>
                <w:szCs w:val="20"/>
              </w:rPr>
              <w:lastRenderedPageBreak/>
              <w:t>Министерство природных ресурсов, экологии и рыбного хозяйства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672AC8A8" w14:textId="77777777" w:rsidR="00BC45CC" w:rsidRPr="00BC45CC" w:rsidRDefault="00BC45CC" w:rsidP="00BC45CC">
            <w:pPr>
              <w:jc w:val="center"/>
              <w:rPr>
                <w:color w:val="000000"/>
                <w:sz w:val="20"/>
                <w:szCs w:val="20"/>
              </w:rPr>
            </w:pPr>
            <w:r w:rsidRPr="00BC45CC">
              <w:rPr>
                <w:color w:val="000000"/>
                <w:sz w:val="20"/>
                <w:szCs w:val="20"/>
              </w:rPr>
              <w:t>5 883,1</w:t>
            </w:r>
          </w:p>
        </w:tc>
        <w:tc>
          <w:tcPr>
            <w:tcW w:w="1276" w:type="dxa"/>
            <w:tcBorders>
              <w:top w:val="nil"/>
              <w:left w:val="nil"/>
              <w:bottom w:val="single" w:sz="4" w:space="0" w:color="auto"/>
              <w:right w:val="single" w:sz="4" w:space="0" w:color="auto"/>
            </w:tcBorders>
            <w:shd w:val="clear" w:color="auto" w:fill="auto"/>
            <w:vAlign w:val="center"/>
            <w:hideMark/>
          </w:tcPr>
          <w:p w14:paraId="6F60BC81" w14:textId="77777777" w:rsidR="00BC45CC" w:rsidRPr="00BC45CC" w:rsidRDefault="00BC45CC" w:rsidP="00BC45CC">
            <w:pPr>
              <w:jc w:val="center"/>
              <w:rPr>
                <w:color w:val="000000"/>
                <w:sz w:val="20"/>
                <w:szCs w:val="20"/>
              </w:rPr>
            </w:pPr>
            <w:r w:rsidRPr="00BC45CC">
              <w:rPr>
                <w:color w:val="000000"/>
                <w:sz w:val="20"/>
                <w:szCs w:val="20"/>
              </w:rPr>
              <w:t>5 883,1</w:t>
            </w:r>
          </w:p>
        </w:tc>
        <w:tc>
          <w:tcPr>
            <w:tcW w:w="1276" w:type="dxa"/>
            <w:tcBorders>
              <w:top w:val="nil"/>
              <w:left w:val="nil"/>
              <w:bottom w:val="single" w:sz="4" w:space="0" w:color="auto"/>
              <w:right w:val="single" w:sz="4" w:space="0" w:color="auto"/>
            </w:tcBorders>
            <w:shd w:val="clear" w:color="auto" w:fill="auto"/>
            <w:vAlign w:val="center"/>
            <w:hideMark/>
          </w:tcPr>
          <w:p w14:paraId="6D2C9B25"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348C510"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5096ECFB" w14:textId="77777777" w:rsidTr="00BC45CC">
        <w:trPr>
          <w:trHeight w:val="419"/>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E5AC8C8" w14:textId="77777777" w:rsidR="00BC45CC" w:rsidRPr="00BC45CC" w:rsidRDefault="00BC45CC" w:rsidP="00BC45CC">
            <w:pPr>
              <w:rPr>
                <w:color w:val="000000"/>
                <w:sz w:val="20"/>
                <w:szCs w:val="20"/>
              </w:rPr>
            </w:pPr>
            <w:r w:rsidRPr="00BC45CC">
              <w:rPr>
                <w:color w:val="000000"/>
                <w:sz w:val="20"/>
                <w:szCs w:val="20"/>
              </w:rPr>
              <w:t>Аппарат Правительства Мурманской области (министерство)</w:t>
            </w:r>
          </w:p>
        </w:tc>
        <w:tc>
          <w:tcPr>
            <w:tcW w:w="1275" w:type="dxa"/>
            <w:tcBorders>
              <w:top w:val="nil"/>
              <w:left w:val="nil"/>
              <w:bottom w:val="single" w:sz="4" w:space="0" w:color="auto"/>
              <w:right w:val="single" w:sz="4" w:space="0" w:color="auto"/>
            </w:tcBorders>
            <w:shd w:val="clear" w:color="auto" w:fill="auto"/>
            <w:vAlign w:val="center"/>
            <w:hideMark/>
          </w:tcPr>
          <w:p w14:paraId="5BD59877" w14:textId="77777777" w:rsidR="00BC45CC" w:rsidRPr="00BC45CC" w:rsidRDefault="00BC45CC" w:rsidP="00BC45CC">
            <w:pPr>
              <w:jc w:val="center"/>
              <w:rPr>
                <w:color w:val="000000"/>
                <w:sz w:val="20"/>
                <w:szCs w:val="20"/>
              </w:rPr>
            </w:pPr>
            <w:r w:rsidRPr="00BC45CC">
              <w:rPr>
                <w:color w:val="000000"/>
                <w:sz w:val="20"/>
                <w:szCs w:val="20"/>
              </w:rPr>
              <w:t>57 914,4</w:t>
            </w:r>
          </w:p>
        </w:tc>
        <w:tc>
          <w:tcPr>
            <w:tcW w:w="1276" w:type="dxa"/>
            <w:tcBorders>
              <w:top w:val="nil"/>
              <w:left w:val="nil"/>
              <w:bottom w:val="single" w:sz="4" w:space="0" w:color="auto"/>
              <w:right w:val="single" w:sz="4" w:space="0" w:color="auto"/>
            </w:tcBorders>
            <w:shd w:val="clear" w:color="auto" w:fill="auto"/>
            <w:vAlign w:val="center"/>
            <w:hideMark/>
          </w:tcPr>
          <w:p w14:paraId="2C46F814" w14:textId="77777777" w:rsidR="00BC45CC" w:rsidRPr="00BC45CC" w:rsidRDefault="00BC45CC" w:rsidP="00BC45CC">
            <w:pPr>
              <w:jc w:val="center"/>
              <w:rPr>
                <w:color w:val="000000"/>
                <w:sz w:val="20"/>
                <w:szCs w:val="20"/>
              </w:rPr>
            </w:pPr>
            <w:r w:rsidRPr="00BC45CC">
              <w:rPr>
                <w:color w:val="000000"/>
                <w:sz w:val="20"/>
                <w:szCs w:val="20"/>
              </w:rPr>
              <w:t>53 925,0</w:t>
            </w:r>
          </w:p>
        </w:tc>
        <w:tc>
          <w:tcPr>
            <w:tcW w:w="1276" w:type="dxa"/>
            <w:tcBorders>
              <w:top w:val="nil"/>
              <w:left w:val="nil"/>
              <w:bottom w:val="single" w:sz="4" w:space="0" w:color="auto"/>
              <w:right w:val="single" w:sz="4" w:space="0" w:color="auto"/>
            </w:tcBorders>
            <w:shd w:val="clear" w:color="auto" w:fill="auto"/>
            <w:vAlign w:val="center"/>
            <w:hideMark/>
          </w:tcPr>
          <w:p w14:paraId="39A7F1DB" w14:textId="77777777" w:rsidR="00BC45CC" w:rsidRPr="00BC45CC" w:rsidRDefault="00BC45CC" w:rsidP="00BC45CC">
            <w:pPr>
              <w:jc w:val="center"/>
              <w:rPr>
                <w:color w:val="000000"/>
                <w:sz w:val="20"/>
                <w:szCs w:val="20"/>
              </w:rPr>
            </w:pPr>
            <w:r w:rsidRPr="00BC45CC">
              <w:rPr>
                <w:color w:val="000000"/>
                <w:sz w:val="20"/>
                <w:szCs w:val="20"/>
              </w:rPr>
              <w:t>-3 989,4</w:t>
            </w:r>
          </w:p>
        </w:tc>
        <w:tc>
          <w:tcPr>
            <w:tcW w:w="992" w:type="dxa"/>
            <w:tcBorders>
              <w:top w:val="nil"/>
              <w:left w:val="nil"/>
              <w:bottom w:val="single" w:sz="4" w:space="0" w:color="auto"/>
              <w:right w:val="single" w:sz="4" w:space="0" w:color="auto"/>
            </w:tcBorders>
            <w:shd w:val="clear" w:color="auto" w:fill="auto"/>
            <w:vAlign w:val="center"/>
            <w:hideMark/>
          </w:tcPr>
          <w:p w14:paraId="7AF6292F" w14:textId="77777777" w:rsidR="00BC45CC" w:rsidRPr="00BC45CC" w:rsidRDefault="00BC45CC" w:rsidP="00BC45CC">
            <w:pPr>
              <w:jc w:val="center"/>
              <w:rPr>
                <w:color w:val="000000"/>
                <w:sz w:val="20"/>
                <w:szCs w:val="20"/>
              </w:rPr>
            </w:pPr>
            <w:r w:rsidRPr="00BC45CC">
              <w:rPr>
                <w:color w:val="000000"/>
                <w:sz w:val="20"/>
                <w:szCs w:val="20"/>
              </w:rPr>
              <w:t>93,1</w:t>
            </w:r>
          </w:p>
        </w:tc>
      </w:tr>
      <w:tr w:rsidR="00BC45CC" w:rsidRPr="00BC45CC" w14:paraId="37826B4A" w14:textId="77777777" w:rsidTr="00BC45CC">
        <w:trPr>
          <w:trHeight w:val="52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90E2B3B" w14:textId="77777777" w:rsidR="00BC45CC" w:rsidRPr="00BC45CC" w:rsidRDefault="00BC45CC" w:rsidP="00BC45CC">
            <w:pPr>
              <w:rPr>
                <w:color w:val="000000"/>
                <w:sz w:val="20"/>
                <w:szCs w:val="20"/>
              </w:rPr>
            </w:pPr>
            <w:r w:rsidRPr="00BC45CC">
              <w:rPr>
                <w:color w:val="000000"/>
                <w:sz w:val="20"/>
                <w:szCs w:val="20"/>
              </w:rPr>
              <w:t>Министерство энергетики и жилищно-коммунального хозяйства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3F9D4C4D" w14:textId="77777777" w:rsidR="00BC45CC" w:rsidRPr="00BC45CC" w:rsidRDefault="00BC45CC" w:rsidP="00BC45CC">
            <w:pPr>
              <w:jc w:val="center"/>
              <w:rPr>
                <w:color w:val="000000"/>
                <w:sz w:val="20"/>
                <w:szCs w:val="20"/>
              </w:rPr>
            </w:pPr>
            <w:r w:rsidRPr="00BC45CC">
              <w:rPr>
                <w:color w:val="000000"/>
                <w:sz w:val="20"/>
                <w:szCs w:val="20"/>
              </w:rPr>
              <w:t>42 659,3</w:t>
            </w:r>
          </w:p>
        </w:tc>
        <w:tc>
          <w:tcPr>
            <w:tcW w:w="1276" w:type="dxa"/>
            <w:tcBorders>
              <w:top w:val="nil"/>
              <w:left w:val="nil"/>
              <w:bottom w:val="single" w:sz="4" w:space="0" w:color="auto"/>
              <w:right w:val="single" w:sz="4" w:space="0" w:color="auto"/>
            </w:tcBorders>
            <w:shd w:val="clear" w:color="auto" w:fill="auto"/>
            <w:vAlign w:val="center"/>
            <w:hideMark/>
          </w:tcPr>
          <w:p w14:paraId="108505F6" w14:textId="77777777" w:rsidR="00BC45CC" w:rsidRPr="00BC45CC" w:rsidRDefault="00BC45CC" w:rsidP="00BC45CC">
            <w:pPr>
              <w:jc w:val="center"/>
              <w:rPr>
                <w:color w:val="000000"/>
                <w:sz w:val="20"/>
                <w:szCs w:val="20"/>
              </w:rPr>
            </w:pPr>
            <w:r w:rsidRPr="00BC45CC">
              <w:rPr>
                <w:color w:val="000000"/>
                <w:sz w:val="20"/>
                <w:szCs w:val="20"/>
              </w:rPr>
              <w:t>42 659,3</w:t>
            </w:r>
          </w:p>
        </w:tc>
        <w:tc>
          <w:tcPr>
            <w:tcW w:w="1276" w:type="dxa"/>
            <w:tcBorders>
              <w:top w:val="nil"/>
              <w:left w:val="nil"/>
              <w:bottom w:val="single" w:sz="4" w:space="0" w:color="auto"/>
              <w:right w:val="single" w:sz="4" w:space="0" w:color="auto"/>
            </w:tcBorders>
            <w:shd w:val="clear" w:color="auto" w:fill="auto"/>
            <w:vAlign w:val="center"/>
            <w:hideMark/>
          </w:tcPr>
          <w:p w14:paraId="5A4255A1"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DDBE239"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5D4FFBF7" w14:textId="77777777" w:rsidTr="00BC45CC">
        <w:trPr>
          <w:trHeight w:val="547"/>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15AD3C5" w14:textId="77777777" w:rsidR="00BC45CC" w:rsidRPr="00BC45CC" w:rsidRDefault="00BC45CC" w:rsidP="00BC45CC">
            <w:pPr>
              <w:rPr>
                <w:color w:val="000000"/>
                <w:sz w:val="20"/>
                <w:szCs w:val="20"/>
              </w:rPr>
            </w:pPr>
            <w:r w:rsidRPr="00BC45CC">
              <w:rPr>
                <w:color w:val="000000"/>
                <w:sz w:val="20"/>
                <w:szCs w:val="20"/>
              </w:rPr>
              <w:t>Министерство градостроительства и благоустройства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347AF6E5" w14:textId="77777777" w:rsidR="00BC45CC" w:rsidRPr="00BC45CC" w:rsidRDefault="00BC45CC" w:rsidP="00BC45CC">
            <w:pPr>
              <w:jc w:val="center"/>
              <w:rPr>
                <w:color w:val="000000"/>
                <w:sz w:val="20"/>
                <w:szCs w:val="20"/>
              </w:rPr>
            </w:pPr>
            <w:r w:rsidRPr="00BC45CC">
              <w:rPr>
                <w:color w:val="000000"/>
                <w:sz w:val="20"/>
                <w:szCs w:val="20"/>
              </w:rPr>
              <w:t>17 282,9</w:t>
            </w:r>
          </w:p>
        </w:tc>
        <w:tc>
          <w:tcPr>
            <w:tcW w:w="1276" w:type="dxa"/>
            <w:tcBorders>
              <w:top w:val="nil"/>
              <w:left w:val="nil"/>
              <w:bottom w:val="single" w:sz="4" w:space="0" w:color="auto"/>
              <w:right w:val="single" w:sz="4" w:space="0" w:color="auto"/>
            </w:tcBorders>
            <w:shd w:val="clear" w:color="auto" w:fill="auto"/>
            <w:vAlign w:val="center"/>
            <w:hideMark/>
          </w:tcPr>
          <w:p w14:paraId="6C5E9039" w14:textId="77777777" w:rsidR="00BC45CC" w:rsidRPr="00BC45CC" w:rsidRDefault="00BC45CC" w:rsidP="00BC45CC">
            <w:pPr>
              <w:jc w:val="center"/>
              <w:rPr>
                <w:color w:val="000000"/>
                <w:sz w:val="20"/>
                <w:szCs w:val="20"/>
              </w:rPr>
            </w:pPr>
            <w:r w:rsidRPr="00BC45CC">
              <w:rPr>
                <w:color w:val="000000"/>
                <w:sz w:val="20"/>
                <w:szCs w:val="20"/>
              </w:rPr>
              <w:t>17 282,9</w:t>
            </w:r>
          </w:p>
        </w:tc>
        <w:tc>
          <w:tcPr>
            <w:tcW w:w="1276" w:type="dxa"/>
            <w:tcBorders>
              <w:top w:val="nil"/>
              <w:left w:val="nil"/>
              <w:bottom w:val="single" w:sz="4" w:space="0" w:color="auto"/>
              <w:right w:val="single" w:sz="4" w:space="0" w:color="auto"/>
            </w:tcBorders>
            <w:shd w:val="clear" w:color="auto" w:fill="auto"/>
            <w:vAlign w:val="center"/>
            <w:hideMark/>
          </w:tcPr>
          <w:p w14:paraId="02CFBD2B"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698C1CE"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3CD70525" w14:textId="77777777" w:rsidTr="00BC45CC">
        <w:trPr>
          <w:trHeight w:val="28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0821483" w14:textId="77777777" w:rsidR="00BC45CC" w:rsidRPr="00BC45CC" w:rsidRDefault="00BC45CC" w:rsidP="00BC45CC">
            <w:pPr>
              <w:rPr>
                <w:color w:val="000000"/>
                <w:sz w:val="20"/>
                <w:szCs w:val="20"/>
              </w:rPr>
            </w:pPr>
            <w:r w:rsidRPr="00BC45CC">
              <w:rPr>
                <w:color w:val="000000"/>
                <w:sz w:val="20"/>
                <w:szCs w:val="20"/>
              </w:rPr>
              <w:t>Комитет молодежной политики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7959C100" w14:textId="77777777" w:rsidR="00BC45CC" w:rsidRPr="00BC45CC" w:rsidRDefault="00BC45CC" w:rsidP="00BC45CC">
            <w:pPr>
              <w:jc w:val="center"/>
              <w:rPr>
                <w:color w:val="000000"/>
                <w:sz w:val="20"/>
                <w:szCs w:val="20"/>
              </w:rPr>
            </w:pPr>
            <w:r w:rsidRPr="00BC45CC">
              <w:rPr>
                <w:color w:val="000000"/>
                <w:sz w:val="20"/>
                <w:szCs w:val="20"/>
              </w:rPr>
              <w:t>36 179,2</w:t>
            </w:r>
          </w:p>
        </w:tc>
        <w:tc>
          <w:tcPr>
            <w:tcW w:w="1276" w:type="dxa"/>
            <w:tcBorders>
              <w:top w:val="nil"/>
              <w:left w:val="nil"/>
              <w:bottom w:val="single" w:sz="4" w:space="0" w:color="auto"/>
              <w:right w:val="single" w:sz="4" w:space="0" w:color="auto"/>
            </w:tcBorders>
            <w:shd w:val="clear" w:color="auto" w:fill="auto"/>
            <w:vAlign w:val="center"/>
            <w:hideMark/>
          </w:tcPr>
          <w:p w14:paraId="034E0DEC" w14:textId="77777777" w:rsidR="00BC45CC" w:rsidRPr="00BC45CC" w:rsidRDefault="00BC45CC" w:rsidP="00BC45CC">
            <w:pPr>
              <w:jc w:val="center"/>
              <w:rPr>
                <w:color w:val="000000"/>
                <w:sz w:val="20"/>
                <w:szCs w:val="20"/>
              </w:rPr>
            </w:pPr>
            <w:r w:rsidRPr="00BC45CC">
              <w:rPr>
                <w:color w:val="000000"/>
                <w:sz w:val="20"/>
                <w:szCs w:val="20"/>
              </w:rPr>
              <w:t>36 179,2</w:t>
            </w:r>
          </w:p>
        </w:tc>
        <w:tc>
          <w:tcPr>
            <w:tcW w:w="1276" w:type="dxa"/>
            <w:tcBorders>
              <w:top w:val="nil"/>
              <w:left w:val="nil"/>
              <w:bottom w:val="single" w:sz="4" w:space="0" w:color="auto"/>
              <w:right w:val="single" w:sz="4" w:space="0" w:color="auto"/>
            </w:tcBorders>
            <w:shd w:val="clear" w:color="auto" w:fill="auto"/>
            <w:vAlign w:val="center"/>
            <w:hideMark/>
          </w:tcPr>
          <w:p w14:paraId="6478C005"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76B5CE2"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76344530" w14:textId="77777777" w:rsidTr="00BC45CC">
        <w:trPr>
          <w:trHeight w:val="26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FED3B61" w14:textId="77777777" w:rsidR="00BC45CC" w:rsidRPr="00BC45CC" w:rsidRDefault="00BC45CC" w:rsidP="00BC45CC">
            <w:pPr>
              <w:rPr>
                <w:color w:val="000000"/>
                <w:sz w:val="20"/>
                <w:szCs w:val="20"/>
              </w:rPr>
            </w:pPr>
            <w:r w:rsidRPr="00BC45CC">
              <w:rPr>
                <w:color w:val="000000"/>
                <w:sz w:val="20"/>
                <w:szCs w:val="20"/>
              </w:rPr>
              <w:t>Министерство информационной политики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6B0BB108" w14:textId="77777777" w:rsidR="00BC45CC" w:rsidRPr="00BC45CC" w:rsidRDefault="00BC45CC" w:rsidP="00BC45CC">
            <w:pPr>
              <w:jc w:val="center"/>
              <w:rPr>
                <w:color w:val="000000"/>
                <w:sz w:val="20"/>
                <w:szCs w:val="20"/>
              </w:rPr>
            </w:pPr>
            <w:r w:rsidRPr="00BC45CC">
              <w:rPr>
                <w:color w:val="000000"/>
                <w:sz w:val="20"/>
                <w:szCs w:val="20"/>
              </w:rPr>
              <w:t>4 632,4</w:t>
            </w:r>
          </w:p>
        </w:tc>
        <w:tc>
          <w:tcPr>
            <w:tcW w:w="1276" w:type="dxa"/>
            <w:tcBorders>
              <w:top w:val="nil"/>
              <w:left w:val="nil"/>
              <w:bottom w:val="single" w:sz="4" w:space="0" w:color="auto"/>
              <w:right w:val="single" w:sz="4" w:space="0" w:color="auto"/>
            </w:tcBorders>
            <w:shd w:val="clear" w:color="auto" w:fill="auto"/>
            <w:vAlign w:val="center"/>
            <w:hideMark/>
          </w:tcPr>
          <w:p w14:paraId="3A9373F9" w14:textId="77777777" w:rsidR="00BC45CC" w:rsidRPr="00BC45CC" w:rsidRDefault="00BC45CC" w:rsidP="00BC45CC">
            <w:pPr>
              <w:jc w:val="center"/>
              <w:rPr>
                <w:color w:val="000000"/>
                <w:sz w:val="20"/>
                <w:szCs w:val="20"/>
              </w:rPr>
            </w:pPr>
            <w:r w:rsidRPr="00BC45CC">
              <w:rPr>
                <w:color w:val="000000"/>
                <w:sz w:val="20"/>
                <w:szCs w:val="20"/>
              </w:rPr>
              <w:t>4 632,4</w:t>
            </w:r>
          </w:p>
        </w:tc>
        <w:tc>
          <w:tcPr>
            <w:tcW w:w="1276" w:type="dxa"/>
            <w:tcBorders>
              <w:top w:val="nil"/>
              <w:left w:val="nil"/>
              <w:bottom w:val="single" w:sz="4" w:space="0" w:color="auto"/>
              <w:right w:val="single" w:sz="4" w:space="0" w:color="auto"/>
            </w:tcBorders>
            <w:shd w:val="clear" w:color="auto" w:fill="auto"/>
            <w:vAlign w:val="center"/>
            <w:hideMark/>
          </w:tcPr>
          <w:p w14:paraId="45D4D8DF"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190AC72"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22EFC03D" w14:textId="77777777" w:rsidTr="00BC45CC">
        <w:trPr>
          <w:trHeight w:val="226"/>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E4F2FFB" w14:textId="77777777" w:rsidR="00BC45CC" w:rsidRPr="00BC45CC" w:rsidRDefault="00BC45CC" w:rsidP="00BC45CC">
            <w:pPr>
              <w:rPr>
                <w:color w:val="000000"/>
                <w:sz w:val="20"/>
                <w:szCs w:val="20"/>
              </w:rPr>
            </w:pPr>
            <w:r w:rsidRPr="00BC45CC">
              <w:rPr>
                <w:color w:val="000000"/>
                <w:sz w:val="20"/>
                <w:szCs w:val="20"/>
              </w:rPr>
              <w:t>Министерство юстиции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4EF09F9A" w14:textId="77777777" w:rsidR="00BC45CC" w:rsidRPr="00BC45CC" w:rsidRDefault="00BC45CC" w:rsidP="00BC45CC">
            <w:pPr>
              <w:jc w:val="center"/>
              <w:rPr>
                <w:color w:val="000000"/>
                <w:sz w:val="20"/>
                <w:szCs w:val="20"/>
              </w:rPr>
            </w:pPr>
            <w:r w:rsidRPr="00BC45CC">
              <w:rPr>
                <w:color w:val="000000"/>
                <w:sz w:val="20"/>
                <w:szCs w:val="20"/>
              </w:rPr>
              <w:t>9 009,2</w:t>
            </w:r>
          </w:p>
        </w:tc>
        <w:tc>
          <w:tcPr>
            <w:tcW w:w="1276" w:type="dxa"/>
            <w:tcBorders>
              <w:top w:val="nil"/>
              <w:left w:val="nil"/>
              <w:bottom w:val="single" w:sz="4" w:space="0" w:color="auto"/>
              <w:right w:val="single" w:sz="4" w:space="0" w:color="auto"/>
            </w:tcBorders>
            <w:shd w:val="clear" w:color="auto" w:fill="auto"/>
            <w:vAlign w:val="center"/>
            <w:hideMark/>
          </w:tcPr>
          <w:p w14:paraId="0027B49C" w14:textId="77777777" w:rsidR="00BC45CC" w:rsidRPr="00BC45CC" w:rsidRDefault="00BC45CC" w:rsidP="00BC45CC">
            <w:pPr>
              <w:jc w:val="center"/>
              <w:rPr>
                <w:color w:val="000000"/>
                <w:sz w:val="20"/>
                <w:szCs w:val="20"/>
              </w:rPr>
            </w:pPr>
            <w:r w:rsidRPr="00BC45CC">
              <w:rPr>
                <w:color w:val="000000"/>
                <w:sz w:val="20"/>
                <w:szCs w:val="20"/>
              </w:rPr>
              <w:t>9 009,2</w:t>
            </w:r>
          </w:p>
        </w:tc>
        <w:tc>
          <w:tcPr>
            <w:tcW w:w="1276" w:type="dxa"/>
            <w:tcBorders>
              <w:top w:val="nil"/>
              <w:left w:val="nil"/>
              <w:bottom w:val="single" w:sz="4" w:space="0" w:color="auto"/>
              <w:right w:val="single" w:sz="4" w:space="0" w:color="auto"/>
            </w:tcBorders>
            <w:shd w:val="clear" w:color="auto" w:fill="auto"/>
            <w:vAlign w:val="center"/>
            <w:hideMark/>
          </w:tcPr>
          <w:p w14:paraId="0E487A19"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D80D81E"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5A16DE86" w14:textId="77777777" w:rsidTr="00BC45CC">
        <w:trPr>
          <w:trHeight w:val="27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2AE98D0" w14:textId="77777777" w:rsidR="00BC45CC" w:rsidRPr="00BC45CC" w:rsidRDefault="00BC45CC" w:rsidP="00BC45CC">
            <w:pPr>
              <w:rPr>
                <w:color w:val="000000"/>
                <w:sz w:val="20"/>
                <w:szCs w:val="20"/>
              </w:rPr>
            </w:pPr>
            <w:r w:rsidRPr="00BC45CC">
              <w:rPr>
                <w:color w:val="000000"/>
                <w:sz w:val="20"/>
                <w:szCs w:val="20"/>
              </w:rPr>
              <w:t>Министерство культуры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5F295FDE" w14:textId="77777777" w:rsidR="00BC45CC" w:rsidRPr="00BC45CC" w:rsidRDefault="00BC45CC" w:rsidP="00BC45CC">
            <w:pPr>
              <w:jc w:val="center"/>
              <w:rPr>
                <w:color w:val="000000"/>
                <w:sz w:val="20"/>
                <w:szCs w:val="20"/>
              </w:rPr>
            </w:pPr>
            <w:r w:rsidRPr="00BC45CC">
              <w:rPr>
                <w:color w:val="000000"/>
                <w:sz w:val="20"/>
                <w:szCs w:val="20"/>
              </w:rPr>
              <w:t>9 718,8</w:t>
            </w:r>
          </w:p>
        </w:tc>
        <w:tc>
          <w:tcPr>
            <w:tcW w:w="1276" w:type="dxa"/>
            <w:tcBorders>
              <w:top w:val="nil"/>
              <w:left w:val="nil"/>
              <w:bottom w:val="single" w:sz="4" w:space="0" w:color="auto"/>
              <w:right w:val="single" w:sz="4" w:space="0" w:color="auto"/>
            </w:tcBorders>
            <w:shd w:val="clear" w:color="auto" w:fill="auto"/>
            <w:vAlign w:val="center"/>
            <w:hideMark/>
          </w:tcPr>
          <w:p w14:paraId="514FAE99" w14:textId="77777777" w:rsidR="00BC45CC" w:rsidRPr="00BC45CC" w:rsidRDefault="00BC45CC" w:rsidP="00BC45CC">
            <w:pPr>
              <w:jc w:val="center"/>
              <w:rPr>
                <w:color w:val="000000"/>
                <w:sz w:val="20"/>
                <w:szCs w:val="20"/>
              </w:rPr>
            </w:pPr>
            <w:r w:rsidRPr="00BC45CC">
              <w:rPr>
                <w:color w:val="000000"/>
                <w:sz w:val="20"/>
                <w:szCs w:val="20"/>
              </w:rPr>
              <w:t>9 718,8</w:t>
            </w:r>
          </w:p>
        </w:tc>
        <w:tc>
          <w:tcPr>
            <w:tcW w:w="1276" w:type="dxa"/>
            <w:tcBorders>
              <w:top w:val="nil"/>
              <w:left w:val="nil"/>
              <w:bottom w:val="single" w:sz="4" w:space="0" w:color="auto"/>
              <w:right w:val="single" w:sz="4" w:space="0" w:color="auto"/>
            </w:tcBorders>
            <w:shd w:val="clear" w:color="auto" w:fill="auto"/>
            <w:vAlign w:val="center"/>
            <w:hideMark/>
          </w:tcPr>
          <w:p w14:paraId="78EA1372"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6F903E2"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10450DC8" w14:textId="77777777" w:rsidTr="00BC45CC">
        <w:trPr>
          <w:trHeight w:val="26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A63AA53" w14:textId="77777777" w:rsidR="00BC45CC" w:rsidRPr="00BC45CC" w:rsidRDefault="00BC45CC" w:rsidP="00BC45CC">
            <w:pPr>
              <w:rPr>
                <w:color w:val="000000"/>
                <w:sz w:val="20"/>
                <w:szCs w:val="20"/>
              </w:rPr>
            </w:pPr>
            <w:r w:rsidRPr="00BC45CC">
              <w:rPr>
                <w:color w:val="000000"/>
                <w:sz w:val="20"/>
                <w:szCs w:val="20"/>
              </w:rPr>
              <w:t>Министерство спорта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1C89FE5B" w14:textId="77777777" w:rsidR="00BC45CC" w:rsidRPr="00BC45CC" w:rsidRDefault="00BC45CC" w:rsidP="00BC45CC">
            <w:pPr>
              <w:jc w:val="center"/>
              <w:rPr>
                <w:color w:val="000000"/>
                <w:sz w:val="20"/>
                <w:szCs w:val="20"/>
              </w:rPr>
            </w:pPr>
            <w:r w:rsidRPr="00BC45CC">
              <w:rPr>
                <w:color w:val="000000"/>
                <w:sz w:val="20"/>
                <w:szCs w:val="20"/>
              </w:rPr>
              <w:t>11 078,7</w:t>
            </w:r>
          </w:p>
        </w:tc>
        <w:tc>
          <w:tcPr>
            <w:tcW w:w="1276" w:type="dxa"/>
            <w:tcBorders>
              <w:top w:val="nil"/>
              <w:left w:val="nil"/>
              <w:bottom w:val="single" w:sz="4" w:space="0" w:color="auto"/>
              <w:right w:val="single" w:sz="4" w:space="0" w:color="auto"/>
            </w:tcBorders>
            <w:shd w:val="clear" w:color="auto" w:fill="auto"/>
            <w:vAlign w:val="center"/>
            <w:hideMark/>
          </w:tcPr>
          <w:p w14:paraId="74EFB87B" w14:textId="77777777" w:rsidR="00BC45CC" w:rsidRPr="00BC45CC" w:rsidRDefault="00BC45CC" w:rsidP="00BC45CC">
            <w:pPr>
              <w:jc w:val="center"/>
              <w:rPr>
                <w:color w:val="000000"/>
                <w:sz w:val="20"/>
                <w:szCs w:val="20"/>
              </w:rPr>
            </w:pPr>
            <w:r w:rsidRPr="00BC45CC">
              <w:rPr>
                <w:color w:val="000000"/>
                <w:sz w:val="20"/>
                <w:szCs w:val="20"/>
              </w:rPr>
              <w:t>11 078,7</w:t>
            </w:r>
          </w:p>
        </w:tc>
        <w:tc>
          <w:tcPr>
            <w:tcW w:w="1276" w:type="dxa"/>
            <w:tcBorders>
              <w:top w:val="nil"/>
              <w:left w:val="nil"/>
              <w:bottom w:val="single" w:sz="4" w:space="0" w:color="auto"/>
              <w:right w:val="single" w:sz="4" w:space="0" w:color="auto"/>
            </w:tcBorders>
            <w:shd w:val="clear" w:color="auto" w:fill="auto"/>
            <w:vAlign w:val="center"/>
            <w:hideMark/>
          </w:tcPr>
          <w:p w14:paraId="2B853534"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056E2BC"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3802B5D3" w14:textId="77777777" w:rsidTr="00BC45CC">
        <w:trPr>
          <w:trHeight w:val="279"/>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42E7012" w14:textId="77777777" w:rsidR="00BC45CC" w:rsidRPr="00BC45CC" w:rsidRDefault="00BC45CC" w:rsidP="00BC45CC">
            <w:pPr>
              <w:rPr>
                <w:color w:val="000000"/>
                <w:sz w:val="20"/>
                <w:szCs w:val="20"/>
              </w:rPr>
            </w:pPr>
            <w:r w:rsidRPr="00BC45CC">
              <w:rPr>
                <w:color w:val="000000"/>
                <w:sz w:val="20"/>
                <w:szCs w:val="20"/>
              </w:rPr>
              <w:t>Комитет по тарифному регулированию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448E4824" w14:textId="77777777" w:rsidR="00BC45CC" w:rsidRPr="00BC45CC" w:rsidRDefault="00BC45CC" w:rsidP="00BC45CC">
            <w:pPr>
              <w:jc w:val="center"/>
              <w:rPr>
                <w:color w:val="000000"/>
                <w:sz w:val="20"/>
                <w:szCs w:val="20"/>
              </w:rPr>
            </w:pPr>
            <w:r w:rsidRPr="00BC45CC">
              <w:rPr>
                <w:color w:val="000000"/>
                <w:sz w:val="20"/>
                <w:szCs w:val="20"/>
              </w:rPr>
              <w:t>1 781,9</w:t>
            </w:r>
          </w:p>
        </w:tc>
        <w:tc>
          <w:tcPr>
            <w:tcW w:w="1276" w:type="dxa"/>
            <w:tcBorders>
              <w:top w:val="nil"/>
              <w:left w:val="nil"/>
              <w:bottom w:val="single" w:sz="4" w:space="0" w:color="auto"/>
              <w:right w:val="single" w:sz="4" w:space="0" w:color="auto"/>
            </w:tcBorders>
            <w:shd w:val="clear" w:color="auto" w:fill="auto"/>
            <w:vAlign w:val="center"/>
            <w:hideMark/>
          </w:tcPr>
          <w:p w14:paraId="2172729C" w14:textId="77777777" w:rsidR="00BC45CC" w:rsidRPr="00BC45CC" w:rsidRDefault="00BC45CC" w:rsidP="00BC45CC">
            <w:pPr>
              <w:jc w:val="center"/>
              <w:rPr>
                <w:color w:val="000000"/>
                <w:sz w:val="20"/>
                <w:szCs w:val="20"/>
              </w:rPr>
            </w:pPr>
            <w:r w:rsidRPr="00BC45CC">
              <w:rPr>
                <w:color w:val="000000"/>
                <w:sz w:val="20"/>
                <w:szCs w:val="20"/>
              </w:rPr>
              <w:t>1 781,9</w:t>
            </w:r>
          </w:p>
        </w:tc>
        <w:tc>
          <w:tcPr>
            <w:tcW w:w="1276" w:type="dxa"/>
            <w:tcBorders>
              <w:top w:val="nil"/>
              <w:left w:val="nil"/>
              <w:bottom w:val="single" w:sz="4" w:space="0" w:color="auto"/>
              <w:right w:val="single" w:sz="4" w:space="0" w:color="auto"/>
            </w:tcBorders>
            <w:shd w:val="clear" w:color="auto" w:fill="auto"/>
            <w:vAlign w:val="center"/>
            <w:hideMark/>
          </w:tcPr>
          <w:p w14:paraId="3EA382DE"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1E06155"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395FB796" w14:textId="77777777" w:rsidTr="00BC45CC">
        <w:trPr>
          <w:trHeight w:val="244"/>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061F1E" w14:textId="77777777" w:rsidR="00BC45CC" w:rsidRPr="00BC45CC" w:rsidRDefault="00BC45CC" w:rsidP="00BC45CC">
            <w:pPr>
              <w:rPr>
                <w:color w:val="000000"/>
                <w:sz w:val="20"/>
                <w:szCs w:val="20"/>
              </w:rPr>
            </w:pPr>
            <w:r w:rsidRPr="00BC45CC">
              <w:rPr>
                <w:color w:val="000000"/>
                <w:sz w:val="20"/>
                <w:szCs w:val="20"/>
              </w:rPr>
              <w:t>Комитет по ветеринарии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14E495F9" w14:textId="77777777" w:rsidR="00BC45CC" w:rsidRPr="00BC45CC" w:rsidRDefault="00BC45CC" w:rsidP="00BC45CC">
            <w:pPr>
              <w:jc w:val="center"/>
              <w:rPr>
                <w:color w:val="000000"/>
                <w:sz w:val="20"/>
                <w:szCs w:val="20"/>
              </w:rPr>
            </w:pPr>
            <w:r w:rsidRPr="00BC45CC">
              <w:rPr>
                <w:color w:val="000000"/>
                <w:sz w:val="20"/>
                <w:szCs w:val="20"/>
              </w:rPr>
              <w:t>1 683,0</w:t>
            </w:r>
          </w:p>
        </w:tc>
        <w:tc>
          <w:tcPr>
            <w:tcW w:w="1276" w:type="dxa"/>
            <w:tcBorders>
              <w:top w:val="nil"/>
              <w:left w:val="nil"/>
              <w:bottom w:val="single" w:sz="4" w:space="0" w:color="auto"/>
              <w:right w:val="single" w:sz="4" w:space="0" w:color="auto"/>
            </w:tcBorders>
            <w:shd w:val="clear" w:color="auto" w:fill="auto"/>
            <w:vAlign w:val="center"/>
            <w:hideMark/>
          </w:tcPr>
          <w:p w14:paraId="205A1D4B" w14:textId="77777777" w:rsidR="00BC45CC" w:rsidRPr="00BC45CC" w:rsidRDefault="00BC45CC" w:rsidP="00BC45CC">
            <w:pPr>
              <w:jc w:val="center"/>
              <w:rPr>
                <w:color w:val="000000"/>
                <w:sz w:val="20"/>
                <w:szCs w:val="20"/>
              </w:rPr>
            </w:pPr>
            <w:r w:rsidRPr="00BC45CC">
              <w:rPr>
                <w:color w:val="000000"/>
                <w:sz w:val="20"/>
                <w:szCs w:val="20"/>
              </w:rPr>
              <w:t>1 683,0</w:t>
            </w:r>
          </w:p>
        </w:tc>
        <w:tc>
          <w:tcPr>
            <w:tcW w:w="1276" w:type="dxa"/>
            <w:tcBorders>
              <w:top w:val="nil"/>
              <w:left w:val="nil"/>
              <w:bottom w:val="single" w:sz="4" w:space="0" w:color="auto"/>
              <w:right w:val="single" w:sz="4" w:space="0" w:color="auto"/>
            </w:tcBorders>
            <w:shd w:val="clear" w:color="auto" w:fill="auto"/>
            <w:vAlign w:val="center"/>
            <w:hideMark/>
          </w:tcPr>
          <w:p w14:paraId="3C2283B0"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322CEAE"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254836C7" w14:textId="77777777" w:rsidTr="00BC45CC">
        <w:trPr>
          <w:trHeight w:val="261"/>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812CF2F" w14:textId="77777777" w:rsidR="00BC45CC" w:rsidRPr="00BC45CC" w:rsidRDefault="00BC45CC" w:rsidP="00BC45CC">
            <w:pPr>
              <w:rPr>
                <w:color w:val="000000"/>
                <w:sz w:val="20"/>
                <w:szCs w:val="20"/>
              </w:rPr>
            </w:pPr>
            <w:r w:rsidRPr="00BC45CC">
              <w:rPr>
                <w:color w:val="000000"/>
                <w:sz w:val="20"/>
                <w:szCs w:val="20"/>
              </w:rPr>
              <w:t>Комитет государственного и финансового контроля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74A301CE" w14:textId="77777777" w:rsidR="00BC45CC" w:rsidRPr="00BC45CC" w:rsidRDefault="00BC45CC" w:rsidP="00BC45CC">
            <w:pPr>
              <w:jc w:val="center"/>
              <w:rPr>
                <w:color w:val="000000"/>
                <w:sz w:val="20"/>
                <w:szCs w:val="20"/>
              </w:rPr>
            </w:pPr>
            <w:r w:rsidRPr="00BC45CC">
              <w:rPr>
                <w:color w:val="000000"/>
                <w:sz w:val="20"/>
                <w:szCs w:val="20"/>
              </w:rPr>
              <w:t>676,3</w:t>
            </w:r>
          </w:p>
        </w:tc>
        <w:tc>
          <w:tcPr>
            <w:tcW w:w="1276" w:type="dxa"/>
            <w:tcBorders>
              <w:top w:val="nil"/>
              <w:left w:val="nil"/>
              <w:bottom w:val="single" w:sz="4" w:space="0" w:color="auto"/>
              <w:right w:val="single" w:sz="4" w:space="0" w:color="auto"/>
            </w:tcBorders>
            <w:shd w:val="clear" w:color="auto" w:fill="auto"/>
            <w:vAlign w:val="center"/>
            <w:hideMark/>
          </w:tcPr>
          <w:p w14:paraId="2C8943D5" w14:textId="77777777" w:rsidR="00BC45CC" w:rsidRPr="00BC45CC" w:rsidRDefault="00BC45CC" w:rsidP="00BC45CC">
            <w:pPr>
              <w:jc w:val="center"/>
              <w:rPr>
                <w:color w:val="000000"/>
                <w:sz w:val="20"/>
                <w:szCs w:val="20"/>
              </w:rPr>
            </w:pPr>
            <w:r w:rsidRPr="00BC45CC">
              <w:rPr>
                <w:color w:val="000000"/>
                <w:sz w:val="20"/>
                <w:szCs w:val="20"/>
              </w:rPr>
              <w:t>676,3</w:t>
            </w:r>
          </w:p>
        </w:tc>
        <w:tc>
          <w:tcPr>
            <w:tcW w:w="1276" w:type="dxa"/>
            <w:tcBorders>
              <w:top w:val="nil"/>
              <w:left w:val="nil"/>
              <w:bottom w:val="single" w:sz="4" w:space="0" w:color="auto"/>
              <w:right w:val="single" w:sz="4" w:space="0" w:color="auto"/>
            </w:tcBorders>
            <w:shd w:val="clear" w:color="auto" w:fill="auto"/>
            <w:vAlign w:val="center"/>
            <w:hideMark/>
          </w:tcPr>
          <w:p w14:paraId="28FC0FEE"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8FBF739"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685F6CBE" w14:textId="77777777" w:rsidTr="00BC45CC">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E6A2770" w14:textId="77777777" w:rsidR="00BC45CC" w:rsidRPr="00BC45CC" w:rsidRDefault="00BC45CC" w:rsidP="00BC45CC">
            <w:pPr>
              <w:rPr>
                <w:color w:val="000000"/>
                <w:sz w:val="20"/>
                <w:szCs w:val="20"/>
              </w:rPr>
            </w:pPr>
            <w:r w:rsidRPr="00BC45CC">
              <w:rPr>
                <w:color w:val="000000"/>
                <w:sz w:val="20"/>
                <w:szCs w:val="20"/>
              </w:rPr>
              <w:t>Министерство цифрового развития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2977E7E7" w14:textId="77777777" w:rsidR="00BC45CC" w:rsidRPr="00BC45CC" w:rsidRDefault="00BC45CC" w:rsidP="00BC45CC">
            <w:pPr>
              <w:jc w:val="center"/>
              <w:rPr>
                <w:color w:val="000000"/>
                <w:sz w:val="20"/>
                <w:szCs w:val="20"/>
              </w:rPr>
            </w:pPr>
            <w:r w:rsidRPr="00BC45CC">
              <w:rPr>
                <w:color w:val="000000"/>
                <w:sz w:val="20"/>
                <w:szCs w:val="20"/>
              </w:rPr>
              <w:t>25 114,7</w:t>
            </w:r>
          </w:p>
        </w:tc>
        <w:tc>
          <w:tcPr>
            <w:tcW w:w="1276" w:type="dxa"/>
            <w:tcBorders>
              <w:top w:val="nil"/>
              <w:left w:val="nil"/>
              <w:bottom w:val="single" w:sz="4" w:space="0" w:color="auto"/>
              <w:right w:val="single" w:sz="4" w:space="0" w:color="auto"/>
            </w:tcBorders>
            <w:shd w:val="clear" w:color="auto" w:fill="auto"/>
            <w:vAlign w:val="center"/>
            <w:hideMark/>
          </w:tcPr>
          <w:p w14:paraId="78085830" w14:textId="77777777" w:rsidR="00BC45CC" w:rsidRPr="00BC45CC" w:rsidRDefault="00BC45CC" w:rsidP="00BC45CC">
            <w:pPr>
              <w:jc w:val="center"/>
              <w:rPr>
                <w:color w:val="000000"/>
                <w:sz w:val="20"/>
                <w:szCs w:val="20"/>
              </w:rPr>
            </w:pPr>
            <w:r w:rsidRPr="00BC45CC">
              <w:rPr>
                <w:color w:val="000000"/>
                <w:sz w:val="20"/>
                <w:szCs w:val="20"/>
              </w:rPr>
              <w:t>25 080,1</w:t>
            </w:r>
          </w:p>
        </w:tc>
        <w:tc>
          <w:tcPr>
            <w:tcW w:w="1276" w:type="dxa"/>
            <w:tcBorders>
              <w:top w:val="nil"/>
              <w:left w:val="nil"/>
              <w:bottom w:val="single" w:sz="4" w:space="0" w:color="auto"/>
              <w:right w:val="single" w:sz="4" w:space="0" w:color="auto"/>
            </w:tcBorders>
            <w:shd w:val="clear" w:color="auto" w:fill="auto"/>
            <w:vAlign w:val="center"/>
            <w:hideMark/>
          </w:tcPr>
          <w:p w14:paraId="732C3061" w14:textId="77777777" w:rsidR="00BC45CC" w:rsidRPr="00BC45CC" w:rsidRDefault="00BC45CC" w:rsidP="00BC45CC">
            <w:pPr>
              <w:jc w:val="center"/>
              <w:rPr>
                <w:color w:val="000000"/>
                <w:sz w:val="20"/>
                <w:szCs w:val="20"/>
              </w:rPr>
            </w:pPr>
            <w:r w:rsidRPr="00BC45CC">
              <w:rPr>
                <w:color w:val="000000"/>
                <w:sz w:val="20"/>
                <w:szCs w:val="20"/>
              </w:rPr>
              <w:t>-34,6</w:t>
            </w:r>
          </w:p>
        </w:tc>
        <w:tc>
          <w:tcPr>
            <w:tcW w:w="992" w:type="dxa"/>
            <w:tcBorders>
              <w:top w:val="nil"/>
              <w:left w:val="nil"/>
              <w:bottom w:val="single" w:sz="4" w:space="0" w:color="auto"/>
              <w:right w:val="single" w:sz="4" w:space="0" w:color="auto"/>
            </w:tcBorders>
            <w:shd w:val="clear" w:color="auto" w:fill="auto"/>
            <w:vAlign w:val="center"/>
            <w:hideMark/>
          </w:tcPr>
          <w:p w14:paraId="0148FEB1" w14:textId="77777777" w:rsidR="00BC45CC" w:rsidRPr="00BC45CC" w:rsidRDefault="00BC45CC" w:rsidP="00BC45CC">
            <w:pPr>
              <w:jc w:val="center"/>
              <w:rPr>
                <w:color w:val="000000"/>
                <w:sz w:val="20"/>
                <w:szCs w:val="20"/>
              </w:rPr>
            </w:pPr>
            <w:r w:rsidRPr="00BC45CC">
              <w:rPr>
                <w:color w:val="000000"/>
                <w:sz w:val="20"/>
                <w:szCs w:val="20"/>
              </w:rPr>
              <w:t>99,9</w:t>
            </w:r>
          </w:p>
        </w:tc>
      </w:tr>
      <w:tr w:rsidR="00BC45CC" w:rsidRPr="00BC45CC" w14:paraId="42E542E7" w14:textId="77777777" w:rsidTr="00BC45CC">
        <w:trPr>
          <w:trHeight w:val="417"/>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FDBA7D1" w14:textId="77777777" w:rsidR="00BC45CC" w:rsidRPr="00BC45CC" w:rsidRDefault="00BC45CC" w:rsidP="00BC45CC">
            <w:pPr>
              <w:rPr>
                <w:color w:val="000000"/>
                <w:sz w:val="20"/>
                <w:szCs w:val="20"/>
              </w:rPr>
            </w:pPr>
            <w:r w:rsidRPr="00BC45CC">
              <w:rPr>
                <w:color w:val="000000"/>
                <w:sz w:val="20"/>
                <w:szCs w:val="20"/>
              </w:rPr>
              <w:t>Министерство региональной безопасности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18C1C65C" w14:textId="77777777" w:rsidR="00BC45CC" w:rsidRPr="00BC45CC" w:rsidRDefault="00BC45CC" w:rsidP="00BC45CC">
            <w:pPr>
              <w:jc w:val="center"/>
              <w:rPr>
                <w:color w:val="000000"/>
                <w:sz w:val="20"/>
                <w:szCs w:val="20"/>
              </w:rPr>
            </w:pPr>
            <w:r w:rsidRPr="00BC45CC">
              <w:rPr>
                <w:color w:val="000000"/>
                <w:sz w:val="20"/>
                <w:szCs w:val="20"/>
              </w:rPr>
              <w:t>154 231,0</w:t>
            </w:r>
          </w:p>
        </w:tc>
        <w:tc>
          <w:tcPr>
            <w:tcW w:w="1276" w:type="dxa"/>
            <w:tcBorders>
              <w:top w:val="nil"/>
              <w:left w:val="nil"/>
              <w:bottom w:val="single" w:sz="4" w:space="0" w:color="auto"/>
              <w:right w:val="single" w:sz="4" w:space="0" w:color="auto"/>
            </w:tcBorders>
            <w:shd w:val="clear" w:color="auto" w:fill="auto"/>
            <w:vAlign w:val="center"/>
            <w:hideMark/>
          </w:tcPr>
          <w:p w14:paraId="5CE36B32" w14:textId="77777777" w:rsidR="00BC45CC" w:rsidRPr="00BC45CC" w:rsidRDefault="00BC45CC" w:rsidP="00BC45CC">
            <w:pPr>
              <w:jc w:val="center"/>
              <w:rPr>
                <w:color w:val="000000"/>
                <w:sz w:val="20"/>
                <w:szCs w:val="20"/>
              </w:rPr>
            </w:pPr>
            <w:r w:rsidRPr="00BC45CC">
              <w:rPr>
                <w:color w:val="000000"/>
                <w:sz w:val="20"/>
                <w:szCs w:val="20"/>
              </w:rPr>
              <w:t>154 050,0</w:t>
            </w:r>
          </w:p>
        </w:tc>
        <w:tc>
          <w:tcPr>
            <w:tcW w:w="1276" w:type="dxa"/>
            <w:tcBorders>
              <w:top w:val="nil"/>
              <w:left w:val="nil"/>
              <w:bottom w:val="single" w:sz="4" w:space="0" w:color="auto"/>
              <w:right w:val="single" w:sz="4" w:space="0" w:color="auto"/>
            </w:tcBorders>
            <w:shd w:val="clear" w:color="auto" w:fill="auto"/>
            <w:vAlign w:val="center"/>
            <w:hideMark/>
          </w:tcPr>
          <w:p w14:paraId="1B944AB6" w14:textId="77777777" w:rsidR="00BC45CC" w:rsidRPr="00BC45CC" w:rsidRDefault="00BC45CC" w:rsidP="00BC45CC">
            <w:pPr>
              <w:jc w:val="center"/>
              <w:rPr>
                <w:color w:val="000000"/>
                <w:sz w:val="20"/>
                <w:szCs w:val="20"/>
              </w:rPr>
            </w:pPr>
            <w:r w:rsidRPr="00BC45CC">
              <w:rPr>
                <w:color w:val="000000"/>
                <w:sz w:val="20"/>
                <w:szCs w:val="20"/>
              </w:rPr>
              <w:t>-181,0</w:t>
            </w:r>
          </w:p>
        </w:tc>
        <w:tc>
          <w:tcPr>
            <w:tcW w:w="992" w:type="dxa"/>
            <w:tcBorders>
              <w:top w:val="nil"/>
              <w:left w:val="nil"/>
              <w:bottom w:val="single" w:sz="4" w:space="0" w:color="auto"/>
              <w:right w:val="single" w:sz="4" w:space="0" w:color="auto"/>
            </w:tcBorders>
            <w:shd w:val="clear" w:color="auto" w:fill="auto"/>
            <w:vAlign w:val="center"/>
            <w:hideMark/>
          </w:tcPr>
          <w:p w14:paraId="2302F106" w14:textId="77777777" w:rsidR="00BC45CC" w:rsidRPr="00BC45CC" w:rsidRDefault="00BC45CC" w:rsidP="00BC45CC">
            <w:pPr>
              <w:jc w:val="center"/>
              <w:rPr>
                <w:color w:val="000000"/>
                <w:sz w:val="20"/>
                <w:szCs w:val="20"/>
              </w:rPr>
            </w:pPr>
            <w:r w:rsidRPr="00BC45CC">
              <w:rPr>
                <w:color w:val="000000"/>
                <w:sz w:val="20"/>
                <w:szCs w:val="20"/>
              </w:rPr>
              <w:t>99,9</w:t>
            </w:r>
          </w:p>
        </w:tc>
      </w:tr>
      <w:tr w:rsidR="00BC45CC" w:rsidRPr="00BC45CC" w14:paraId="210BE94A" w14:textId="77777777" w:rsidTr="00BC45CC">
        <w:trPr>
          <w:trHeight w:val="21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0447BF2" w14:textId="77777777" w:rsidR="00BC45CC" w:rsidRPr="00BC45CC" w:rsidRDefault="00BC45CC" w:rsidP="00BC45CC">
            <w:pPr>
              <w:rPr>
                <w:color w:val="000000"/>
                <w:sz w:val="20"/>
                <w:szCs w:val="20"/>
              </w:rPr>
            </w:pPr>
            <w:r w:rsidRPr="00BC45CC">
              <w:rPr>
                <w:color w:val="000000"/>
                <w:sz w:val="20"/>
                <w:szCs w:val="20"/>
              </w:rPr>
              <w:t>Комитет по туризму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0E53DF90" w14:textId="77777777" w:rsidR="00BC45CC" w:rsidRPr="00BC45CC" w:rsidRDefault="00BC45CC" w:rsidP="00BC45CC">
            <w:pPr>
              <w:jc w:val="center"/>
              <w:rPr>
                <w:color w:val="000000"/>
                <w:sz w:val="20"/>
                <w:szCs w:val="20"/>
              </w:rPr>
            </w:pPr>
            <w:r w:rsidRPr="00BC45CC">
              <w:rPr>
                <w:color w:val="000000"/>
                <w:sz w:val="20"/>
                <w:szCs w:val="20"/>
              </w:rPr>
              <w:t>1 749,2</w:t>
            </w:r>
          </w:p>
        </w:tc>
        <w:tc>
          <w:tcPr>
            <w:tcW w:w="1276" w:type="dxa"/>
            <w:tcBorders>
              <w:top w:val="nil"/>
              <w:left w:val="nil"/>
              <w:bottom w:val="single" w:sz="4" w:space="0" w:color="auto"/>
              <w:right w:val="single" w:sz="4" w:space="0" w:color="auto"/>
            </w:tcBorders>
            <w:shd w:val="clear" w:color="auto" w:fill="auto"/>
            <w:vAlign w:val="center"/>
            <w:hideMark/>
          </w:tcPr>
          <w:p w14:paraId="42B45979" w14:textId="77777777" w:rsidR="00BC45CC" w:rsidRPr="00BC45CC" w:rsidRDefault="00BC45CC" w:rsidP="00BC45CC">
            <w:pPr>
              <w:jc w:val="center"/>
              <w:rPr>
                <w:color w:val="000000"/>
                <w:sz w:val="20"/>
                <w:szCs w:val="20"/>
              </w:rPr>
            </w:pPr>
            <w:r w:rsidRPr="00BC45CC">
              <w:rPr>
                <w:color w:val="000000"/>
                <w:sz w:val="20"/>
                <w:szCs w:val="20"/>
              </w:rPr>
              <w:t>1 749,2</w:t>
            </w:r>
          </w:p>
        </w:tc>
        <w:tc>
          <w:tcPr>
            <w:tcW w:w="1276" w:type="dxa"/>
            <w:tcBorders>
              <w:top w:val="nil"/>
              <w:left w:val="nil"/>
              <w:bottom w:val="single" w:sz="4" w:space="0" w:color="auto"/>
              <w:right w:val="single" w:sz="4" w:space="0" w:color="auto"/>
            </w:tcBorders>
            <w:shd w:val="clear" w:color="auto" w:fill="auto"/>
            <w:vAlign w:val="center"/>
            <w:hideMark/>
          </w:tcPr>
          <w:p w14:paraId="1BD95FB6"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D397A0B"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0905567E" w14:textId="77777777" w:rsidTr="00BC45CC">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10187EF" w14:textId="77777777" w:rsidR="00BC45CC" w:rsidRPr="00BC45CC" w:rsidRDefault="00BC45CC" w:rsidP="00BC45CC">
            <w:pPr>
              <w:rPr>
                <w:color w:val="000000"/>
                <w:sz w:val="20"/>
                <w:szCs w:val="20"/>
              </w:rPr>
            </w:pPr>
            <w:r w:rsidRPr="00BC45CC">
              <w:rPr>
                <w:color w:val="000000"/>
                <w:sz w:val="20"/>
                <w:szCs w:val="20"/>
              </w:rPr>
              <w:t>Комитет по конкурентной политике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12C8C3AE" w14:textId="77777777" w:rsidR="00BC45CC" w:rsidRPr="00BC45CC" w:rsidRDefault="00BC45CC" w:rsidP="00BC45CC">
            <w:pPr>
              <w:jc w:val="center"/>
              <w:rPr>
                <w:color w:val="000000"/>
                <w:sz w:val="20"/>
                <w:szCs w:val="20"/>
              </w:rPr>
            </w:pPr>
            <w:r w:rsidRPr="00BC45CC">
              <w:rPr>
                <w:color w:val="000000"/>
                <w:sz w:val="20"/>
                <w:szCs w:val="20"/>
              </w:rPr>
              <w:t>1 482,3</w:t>
            </w:r>
          </w:p>
        </w:tc>
        <w:tc>
          <w:tcPr>
            <w:tcW w:w="1276" w:type="dxa"/>
            <w:tcBorders>
              <w:top w:val="nil"/>
              <w:left w:val="nil"/>
              <w:bottom w:val="single" w:sz="4" w:space="0" w:color="auto"/>
              <w:right w:val="single" w:sz="4" w:space="0" w:color="auto"/>
            </w:tcBorders>
            <w:shd w:val="clear" w:color="auto" w:fill="auto"/>
            <w:vAlign w:val="center"/>
            <w:hideMark/>
          </w:tcPr>
          <w:p w14:paraId="3B07943F" w14:textId="77777777" w:rsidR="00BC45CC" w:rsidRPr="00BC45CC" w:rsidRDefault="00BC45CC" w:rsidP="00BC45CC">
            <w:pPr>
              <w:jc w:val="center"/>
              <w:rPr>
                <w:color w:val="000000"/>
                <w:sz w:val="20"/>
                <w:szCs w:val="20"/>
              </w:rPr>
            </w:pPr>
            <w:r w:rsidRPr="00BC45CC">
              <w:rPr>
                <w:color w:val="000000"/>
                <w:sz w:val="20"/>
                <w:szCs w:val="20"/>
              </w:rPr>
              <w:t>1 482,2</w:t>
            </w:r>
          </w:p>
        </w:tc>
        <w:tc>
          <w:tcPr>
            <w:tcW w:w="1276" w:type="dxa"/>
            <w:tcBorders>
              <w:top w:val="nil"/>
              <w:left w:val="nil"/>
              <w:bottom w:val="single" w:sz="4" w:space="0" w:color="auto"/>
              <w:right w:val="single" w:sz="4" w:space="0" w:color="auto"/>
            </w:tcBorders>
            <w:shd w:val="clear" w:color="auto" w:fill="auto"/>
            <w:vAlign w:val="center"/>
            <w:hideMark/>
          </w:tcPr>
          <w:p w14:paraId="2CCF0AE8" w14:textId="77777777" w:rsidR="00BC45CC" w:rsidRPr="00BC45CC" w:rsidRDefault="00BC45CC" w:rsidP="00BC45CC">
            <w:pPr>
              <w:jc w:val="center"/>
              <w:rPr>
                <w:color w:val="000000"/>
                <w:sz w:val="20"/>
                <w:szCs w:val="20"/>
              </w:rPr>
            </w:pPr>
            <w:r w:rsidRPr="00BC45CC">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hideMark/>
          </w:tcPr>
          <w:p w14:paraId="1DE22DD7"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1AD82FB7" w14:textId="77777777" w:rsidTr="00BC45CC">
        <w:trPr>
          <w:trHeight w:val="463"/>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D3DAE5" w14:textId="77777777" w:rsidR="00BC45CC" w:rsidRPr="00BC45CC" w:rsidRDefault="00BC45CC" w:rsidP="00BC45CC">
            <w:pPr>
              <w:rPr>
                <w:color w:val="000000"/>
                <w:sz w:val="20"/>
                <w:szCs w:val="20"/>
              </w:rPr>
            </w:pPr>
            <w:r w:rsidRPr="00BC45CC">
              <w:rPr>
                <w:color w:val="000000"/>
                <w:sz w:val="20"/>
                <w:szCs w:val="20"/>
              </w:rPr>
              <w:t>Министерство внутренней политики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568142BB" w14:textId="77777777" w:rsidR="00BC45CC" w:rsidRPr="00BC45CC" w:rsidRDefault="00BC45CC" w:rsidP="00BC45CC">
            <w:pPr>
              <w:jc w:val="center"/>
              <w:rPr>
                <w:color w:val="000000"/>
                <w:sz w:val="20"/>
                <w:szCs w:val="20"/>
              </w:rPr>
            </w:pPr>
            <w:r w:rsidRPr="00BC45CC">
              <w:rPr>
                <w:color w:val="000000"/>
                <w:sz w:val="20"/>
                <w:szCs w:val="20"/>
              </w:rPr>
              <w:t>5 722,5</w:t>
            </w:r>
          </w:p>
        </w:tc>
        <w:tc>
          <w:tcPr>
            <w:tcW w:w="1276" w:type="dxa"/>
            <w:tcBorders>
              <w:top w:val="nil"/>
              <w:left w:val="nil"/>
              <w:bottom w:val="single" w:sz="4" w:space="0" w:color="auto"/>
              <w:right w:val="single" w:sz="4" w:space="0" w:color="auto"/>
            </w:tcBorders>
            <w:shd w:val="clear" w:color="auto" w:fill="auto"/>
            <w:vAlign w:val="center"/>
            <w:hideMark/>
          </w:tcPr>
          <w:p w14:paraId="37E9DAF9" w14:textId="77777777" w:rsidR="00BC45CC" w:rsidRPr="00BC45CC" w:rsidRDefault="00BC45CC" w:rsidP="00BC45CC">
            <w:pPr>
              <w:jc w:val="center"/>
              <w:rPr>
                <w:color w:val="000000"/>
                <w:sz w:val="20"/>
                <w:szCs w:val="20"/>
              </w:rPr>
            </w:pPr>
            <w:r w:rsidRPr="00BC45CC">
              <w:rPr>
                <w:color w:val="000000"/>
                <w:sz w:val="20"/>
                <w:szCs w:val="20"/>
              </w:rPr>
              <w:t>5 053,2</w:t>
            </w:r>
          </w:p>
        </w:tc>
        <w:tc>
          <w:tcPr>
            <w:tcW w:w="1276" w:type="dxa"/>
            <w:tcBorders>
              <w:top w:val="nil"/>
              <w:left w:val="nil"/>
              <w:bottom w:val="single" w:sz="4" w:space="0" w:color="auto"/>
              <w:right w:val="single" w:sz="4" w:space="0" w:color="auto"/>
            </w:tcBorders>
            <w:shd w:val="clear" w:color="auto" w:fill="auto"/>
            <w:vAlign w:val="center"/>
            <w:hideMark/>
          </w:tcPr>
          <w:p w14:paraId="21825089" w14:textId="77777777" w:rsidR="00BC45CC" w:rsidRPr="00BC45CC" w:rsidRDefault="00BC45CC" w:rsidP="00BC45CC">
            <w:pPr>
              <w:jc w:val="center"/>
              <w:rPr>
                <w:color w:val="000000"/>
                <w:sz w:val="20"/>
                <w:szCs w:val="20"/>
              </w:rPr>
            </w:pPr>
            <w:r w:rsidRPr="00BC45CC">
              <w:rPr>
                <w:color w:val="000000"/>
                <w:sz w:val="20"/>
                <w:szCs w:val="20"/>
              </w:rPr>
              <w:t>-669,2</w:t>
            </w:r>
          </w:p>
        </w:tc>
        <w:tc>
          <w:tcPr>
            <w:tcW w:w="992" w:type="dxa"/>
            <w:tcBorders>
              <w:top w:val="nil"/>
              <w:left w:val="nil"/>
              <w:bottom w:val="single" w:sz="4" w:space="0" w:color="auto"/>
              <w:right w:val="single" w:sz="4" w:space="0" w:color="auto"/>
            </w:tcBorders>
            <w:shd w:val="clear" w:color="auto" w:fill="auto"/>
            <w:vAlign w:val="center"/>
            <w:hideMark/>
          </w:tcPr>
          <w:p w14:paraId="1F585596" w14:textId="77777777" w:rsidR="00BC45CC" w:rsidRPr="00BC45CC" w:rsidRDefault="00BC45CC" w:rsidP="00BC45CC">
            <w:pPr>
              <w:jc w:val="center"/>
              <w:rPr>
                <w:color w:val="000000"/>
                <w:sz w:val="20"/>
                <w:szCs w:val="20"/>
              </w:rPr>
            </w:pPr>
            <w:r w:rsidRPr="00BC45CC">
              <w:rPr>
                <w:color w:val="000000"/>
                <w:sz w:val="20"/>
                <w:szCs w:val="20"/>
              </w:rPr>
              <w:t>88,3</w:t>
            </w:r>
          </w:p>
        </w:tc>
      </w:tr>
      <w:tr w:rsidR="00BC45CC" w:rsidRPr="00BC45CC" w14:paraId="5EF2A25E" w14:textId="77777777" w:rsidTr="00BC45CC">
        <w:trPr>
          <w:trHeight w:val="399"/>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2AB393F" w14:textId="77777777" w:rsidR="00BC45CC" w:rsidRPr="00BC45CC" w:rsidRDefault="00BC45CC" w:rsidP="00BC45CC">
            <w:pPr>
              <w:rPr>
                <w:color w:val="000000"/>
                <w:sz w:val="20"/>
                <w:szCs w:val="20"/>
              </w:rPr>
            </w:pPr>
            <w:r w:rsidRPr="00BC45CC">
              <w:rPr>
                <w:color w:val="000000"/>
                <w:sz w:val="20"/>
                <w:szCs w:val="20"/>
              </w:rPr>
              <w:t>Управление по реализации антикоррупционной политики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2DC027D0" w14:textId="77777777" w:rsidR="00BC45CC" w:rsidRPr="00BC45CC" w:rsidRDefault="00BC45CC" w:rsidP="00BC45CC">
            <w:pPr>
              <w:jc w:val="center"/>
              <w:rPr>
                <w:color w:val="000000"/>
                <w:sz w:val="20"/>
                <w:szCs w:val="20"/>
              </w:rPr>
            </w:pPr>
            <w:r w:rsidRPr="00BC45CC">
              <w:rPr>
                <w:color w:val="000000"/>
                <w:sz w:val="20"/>
                <w:szCs w:val="20"/>
              </w:rPr>
              <w:t>2 136,5</w:t>
            </w:r>
          </w:p>
        </w:tc>
        <w:tc>
          <w:tcPr>
            <w:tcW w:w="1276" w:type="dxa"/>
            <w:tcBorders>
              <w:top w:val="nil"/>
              <w:left w:val="nil"/>
              <w:bottom w:val="single" w:sz="4" w:space="0" w:color="auto"/>
              <w:right w:val="single" w:sz="4" w:space="0" w:color="auto"/>
            </w:tcBorders>
            <w:shd w:val="clear" w:color="auto" w:fill="auto"/>
            <w:vAlign w:val="center"/>
            <w:hideMark/>
          </w:tcPr>
          <w:p w14:paraId="3FC42F34" w14:textId="77777777" w:rsidR="00BC45CC" w:rsidRPr="00BC45CC" w:rsidRDefault="00BC45CC" w:rsidP="00BC45CC">
            <w:pPr>
              <w:jc w:val="center"/>
              <w:rPr>
                <w:color w:val="000000"/>
                <w:sz w:val="20"/>
                <w:szCs w:val="20"/>
              </w:rPr>
            </w:pPr>
            <w:r w:rsidRPr="00BC45CC">
              <w:rPr>
                <w:color w:val="000000"/>
                <w:sz w:val="20"/>
                <w:szCs w:val="20"/>
              </w:rPr>
              <w:t>2 136,5</w:t>
            </w:r>
          </w:p>
        </w:tc>
        <w:tc>
          <w:tcPr>
            <w:tcW w:w="1276" w:type="dxa"/>
            <w:tcBorders>
              <w:top w:val="nil"/>
              <w:left w:val="nil"/>
              <w:bottom w:val="single" w:sz="4" w:space="0" w:color="auto"/>
              <w:right w:val="single" w:sz="4" w:space="0" w:color="auto"/>
            </w:tcBorders>
            <w:shd w:val="clear" w:color="auto" w:fill="auto"/>
            <w:vAlign w:val="center"/>
            <w:hideMark/>
          </w:tcPr>
          <w:p w14:paraId="6453B328"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A0CFA7E"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62BF3E88" w14:textId="77777777" w:rsidTr="00BC45CC">
        <w:trPr>
          <w:trHeight w:val="363"/>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D4BCDE3" w14:textId="77777777" w:rsidR="00BC45CC" w:rsidRPr="00BC45CC" w:rsidRDefault="00BC45CC" w:rsidP="00BC45CC">
            <w:pPr>
              <w:rPr>
                <w:color w:val="000000"/>
                <w:sz w:val="20"/>
                <w:szCs w:val="20"/>
              </w:rPr>
            </w:pPr>
            <w:r w:rsidRPr="00BC45CC">
              <w:rPr>
                <w:color w:val="000000"/>
                <w:sz w:val="20"/>
                <w:szCs w:val="20"/>
              </w:rPr>
              <w:t>Министерство государственного жилищного и строительного надзора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002639DC" w14:textId="77777777" w:rsidR="00BC45CC" w:rsidRPr="00BC45CC" w:rsidRDefault="00BC45CC" w:rsidP="00BC45CC">
            <w:pPr>
              <w:jc w:val="center"/>
              <w:rPr>
                <w:color w:val="000000"/>
                <w:sz w:val="20"/>
                <w:szCs w:val="20"/>
              </w:rPr>
            </w:pPr>
            <w:r w:rsidRPr="00BC45CC">
              <w:rPr>
                <w:color w:val="000000"/>
                <w:sz w:val="20"/>
                <w:szCs w:val="20"/>
              </w:rPr>
              <w:t>5 107,0</w:t>
            </w:r>
          </w:p>
        </w:tc>
        <w:tc>
          <w:tcPr>
            <w:tcW w:w="1276" w:type="dxa"/>
            <w:tcBorders>
              <w:top w:val="nil"/>
              <w:left w:val="nil"/>
              <w:bottom w:val="single" w:sz="4" w:space="0" w:color="auto"/>
              <w:right w:val="single" w:sz="4" w:space="0" w:color="auto"/>
            </w:tcBorders>
            <w:shd w:val="clear" w:color="auto" w:fill="auto"/>
            <w:vAlign w:val="center"/>
            <w:hideMark/>
          </w:tcPr>
          <w:p w14:paraId="55866FD5" w14:textId="77777777" w:rsidR="00BC45CC" w:rsidRPr="00BC45CC" w:rsidRDefault="00BC45CC" w:rsidP="00BC45CC">
            <w:pPr>
              <w:jc w:val="center"/>
              <w:rPr>
                <w:color w:val="000000"/>
                <w:sz w:val="20"/>
                <w:szCs w:val="20"/>
              </w:rPr>
            </w:pPr>
            <w:r w:rsidRPr="00BC45CC">
              <w:rPr>
                <w:color w:val="000000"/>
                <w:sz w:val="20"/>
                <w:szCs w:val="20"/>
              </w:rPr>
              <w:t>5 107,0</w:t>
            </w:r>
          </w:p>
        </w:tc>
        <w:tc>
          <w:tcPr>
            <w:tcW w:w="1276" w:type="dxa"/>
            <w:tcBorders>
              <w:top w:val="nil"/>
              <w:left w:val="nil"/>
              <w:bottom w:val="single" w:sz="4" w:space="0" w:color="auto"/>
              <w:right w:val="single" w:sz="4" w:space="0" w:color="auto"/>
            </w:tcBorders>
            <w:shd w:val="clear" w:color="auto" w:fill="auto"/>
            <w:vAlign w:val="center"/>
            <w:hideMark/>
          </w:tcPr>
          <w:p w14:paraId="217D2017" w14:textId="77777777" w:rsidR="00BC45CC" w:rsidRPr="00BC45CC" w:rsidRDefault="00BC45CC" w:rsidP="00BC45CC">
            <w:pPr>
              <w:jc w:val="center"/>
              <w:rPr>
                <w:color w:val="000000"/>
                <w:sz w:val="20"/>
                <w:szCs w:val="20"/>
              </w:rPr>
            </w:pPr>
            <w:r w:rsidRPr="00BC45C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844CED2" w14:textId="77777777" w:rsidR="00BC45CC" w:rsidRPr="00BC45CC" w:rsidRDefault="00BC45CC" w:rsidP="00BC45CC">
            <w:pPr>
              <w:jc w:val="center"/>
              <w:rPr>
                <w:color w:val="000000"/>
                <w:sz w:val="20"/>
                <w:szCs w:val="20"/>
              </w:rPr>
            </w:pPr>
            <w:r w:rsidRPr="00BC45CC">
              <w:rPr>
                <w:color w:val="000000"/>
                <w:sz w:val="20"/>
                <w:szCs w:val="20"/>
              </w:rPr>
              <w:t>100,0</w:t>
            </w:r>
          </w:p>
        </w:tc>
      </w:tr>
      <w:tr w:rsidR="00BC45CC" w:rsidRPr="00BC45CC" w14:paraId="077A31A8" w14:textId="77777777" w:rsidTr="00BC45CC">
        <w:trPr>
          <w:trHeight w:val="328"/>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DCEC4FD" w14:textId="77777777" w:rsidR="00BC45CC" w:rsidRPr="00BC45CC" w:rsidRDefault="00BC45CC" w:rsidP="00BC45CC">
            <w:pPr>
              <w:rPr>
                <w:color w:val="000000"/>
                <w:sz w:val="20"/>
                <w:szCs w:val="20"/>
              </w:rPr>
            </w:pPr>
            <w:r w:rsidRPr="00BC45CC">
              <w:rPr>
                <w:color w:val="000000"/>
                <w:sz w:val="20"/>
                <w:szCs w:val="20"/>
              </w:rPr>
              <w:t>Аппарат Уполномоченного по правам человека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60681917" w14:textId="77777777" w:rsidR="00BC45CC" w:rsidRPr="00BC45CC" w:rsidRDefault="00BC45CC" w:rsidP="00BC45CC">
            <w:pPr>
              <w:jc w:val="center"/>
              <w:rPr>
                <w:color w:val="000000"/>
                <w:sz w:val="20"/>
                <w:szCs w:val="20"/>
              </w:rPr>
            </w:pPr>
            <w:r w:rsidRPr="00BC45CC">
              <w:rPr>
                <w:color w:val="000000"/>
                <w:sz w:val="20"/>
                <w:szCs w:val="20"/>
              </w:rPr>
              <w:t>12 542,3</w:t>
            </w:r>
          </w:p>
        </w:tc>
        <w:tc>
          <w:tcPr>
            <w:tcW w:w="1276" w:type="dxa"/>
            <w:tcBorders>
              <w:top w:val="nil"/>
              <w:left w:val="nil"/>
              <w:bottom w:val="single" w:sz="4" w:space="0" w:color="auto"/>
              <w:right w:val="single" w:sz="4" w:space="0" w:color="auto"/>
            </w:tcBorders>
            <w:shd w:val="clear" w:color="auto" w:fill="auto"/>
            <w:vAlign w:val="center"/>
            <w:hideMark/>
          </w:tcPr>
          <w:p w14:paraId="149778E0" w14:textId="77777777" w:rsidR="00BC45CC" w:rsidRPr="00BC45CC" w:rsidRDefault="00BC45CC" w:rsidP="00BC45CC">
            <w:pPr>
              <w:jc w:val="center"/>
              <w:rPr>
                <w:color w:val="000000"/>
                <w:sz w:val="20"/>
                <w:szCs w:val="20"/>
              </w:rPr>
            </w:pPr>
            <w:r w:rsidRPr="00BC45CC">
              <w:rPr>
                <w:color w:val="000000"/>
                <w:sz w:val="20"/>
                <w:szCs w:val="20"/>
              </w:rPr>
              <w:t>12 366,3</w:t>
            </w:r>
          </w:p>
        </w:tc>
        <w:tc>
          <w:tcPr>
            <w:tcW w:w="1276" w:type="dxa"/>
            <w:tcBorders>
              <w:top w:val="nil"/>
              <w:left w:val="nil"/>
              <w:bottom w:val="single" w:sz="4" w:space="0" w:color="auto"/>
              <w:right w:val="single" w:sz="4" w:space="0" w:color="auto"/>
            </w:tcBorders>
            <w:shd w:val="clear" w:color="auto" w:fill="auto"/>
            <w:vAlign w:val="center"/>
            <w:hideMark/>
          </w:tcPr>
          <w:p w14:paraId="1204E3F9" w14:textId="77777777" w:rsidR="00BC45CC" w:rsidRPr="00BC45CC" w:rsidRDefault="00BC45CC" w:rsidP="00BC45CC">
            <w:pPr>
              <w:jc w:val="center"/>
              <w:rPr>
                <w:color w:val="000000"/>
                <w:sz w:val="20"/>
                <w:szCs w:val="20"/>
              </w:rPr>
            </w:pPr>
            <w:r w:rsidRPr="00BC45CC">
              <w:rPr>
                <w:color w:val="000000"/>
                <w:sz w:val="20"/>
                <w:szCs w:val="20"/>
              </w:rPr>
              <w:t>-176,0</w:t>
            </w:r>
          </w:p>
        </w:tc>
        <w:tc>
          <w:tcPr>
            <w:tcW w:w="992" w:type="dxa"/>
            <w:tcBorders>
              <w:top w:val="nil"/>
              <w:left w:val="nil"/>
              <w:bottom w:val="single" w:sz="4" w:space="0" w:color="auto"/>
              <w:right w:val="single" w:sz="4" w:space="0" w:color="auto"/>
            </w:tcBorders>
            <w:shd w:val="clear" w:color="auto" w:fill="auto"/>
            <w:vAlign w:val="center"/>
            <w:hideMark/>
          </w:tcPr>
          <w:p w14:paraId="60AA7C94" w14:textId="77777777" w:rsidR="00BC45CC" w:rsidRPr="00BC45CC" w:rsidRDefault="00BC45CC" w:rsidP="00BC45CC">
            <w:pPr>
              <w:jc w:val="center"/>
              <w:rPr>
                <w:color w:val="000000"/>
                <w:sz w:val="20"/>
                <w:szCs w:val="20"/>
              </w:rPr>
            </w:pPr>
            <w:r w:rsidRPr="00BC45CC">
              <w:rPr>
                <w:color w:val="000000"/>
                <w:sz w:val="20"/>
                <w:szCs w:val="20"/>
              </w:rPr>
              <w:t>98,6</w:t>
            </w:r>
          </w:p>
        </w:tc>
      </w:tr>
      <w:tr w:rsidR="00BC45CC" w:rsidRPr="00BC45CC" w14:paraId="1C534078" w14:textId="77777777" w:rsidTr="00BC45CC">
        <w:trPr>
          <w:trHeight w:val="264"/>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5CF9F1E" w14:textId="77777777" w:rsidR="00BC45CC" w:rsidRPr="00BC45CC" w:rsidRDefault="00BC45CC" w:rsidP="00BC45CC">
            <w:pPr>
              <w:rPr>
                <w:color w:val="000000"/>
                <w:sz w:val="20"/>
                <w:szCs w:val="20"/>
              </w:rPr>
            </w:pPr>
            <w:r w:rsidRPr="00BC45CC">
              <w:rPr>
                <w:color w:val="000000"/>
                <w:sz w:val="20"/>
                <w:szCs w:val="20"/>
              </w:rPr>
              <w:t>Избирательная комиссия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39183EBB" w14:textId="77777777" w:rsidR="00BC45CC" w:rsidRPr="00BC45CC" w:rsidRDefault="00BC45CC" w:rsidP="00BC45CC">
            <w:pPr>
              <w:jc w:val="center"/>
              <w:rPr>
                <w:color w:val="000000"/>
                <w:sz w:val="20"/>
                <w:szCs w:val="20"/>
              </w:rPr>
            </w:pPr>
            <w:r w:rsidRPr="00BC45CC">
              <w:rPr>
                <w:color w:val="000000"/>
                <w:sz w:val="20"/>
                <w:szCs w:val="20"/>
              </w:rPr>
              <w:t>122 572,4</w:t>
            </w:r>
          </w:p>
        </w:tc>
        <w:tc>
          <w:tcPr>
            <w:tcW w:w="1276" w:type="dxa"/>
            <w:tcBorders>
              <w:top w:val="nil"/>
              <w:left w:val="nil"/>
              <w:bottom w:val="single" w:sz="4" w:space="0" w:color="auto"/>
              <w:right w:val="single" w:sz="4" w:space="0" w:color="auto"/>
            </w:tcBorders>
            <w:shd w:val="clear" w:color="auto" w:fill="auto"/>
            <w:vAlign w:val="center"/>
            <w:hideMark/>
          </w:tcPr>
          <w:p w14:paraId="722B5715" w14:textId="77777777" w:rsidR="00BC45CC" w:rsidRPr="00BC45CC" w:rsidRDefault="00BC45CC" w:rsidP="00BC45CC">
            <w:pPr>
              <w:jc w:val="center"/>
              <w:rPr>
                <w:color w:val="000000"/>
                <w:sz w:val="20"/>
                <w:szCs w:val="20"/>
              </w:rPr>
            </w:pPr>
            <w:r w:rsidRPr="00BC45CC">
              <w:rPr>
                <w:color w:val="000000"/>
                <w:sz w:val="20"/>
                <w:szCs w:val="20"/>
              </w:rPr>
              <w:t>121 342,0</w:t>
            </w:r>
          </w:p>
        </w:tc>
        <w:tc>
          <w:tcPr>
            <w:tcW w:w="1276" w:type="dxa"/>
            <w:tcBorders>
              <w:top w:val="nil"/>
              <w:left w:val="nil"/>
              <w:bottom w:val="single" w:sz="4" w:space="0" w:color="auto"/>
              <w:right w:val="single" w:sz="4" w:space="0" w:color="auto"/>
            </w:tcBorders>
            <w:shd w:val="clear" w:color="auto" w:fill="auto"/>
            <w:vAlign w:val="center"/>
            <w:hideMark/>
          </w:tcPr>
          <w:p w14:paraId="03B8C7F4" w14:textId="77777777" w:rsidR="00BC45CC" w:rsidRPr="00BC45CC" w:rsidRDefault="00BC45CC" w:rsidP="00BC45CC">
            <w:pPr>
              <w:jc w:val="center"/>
              <w:rPr>
                <w:color w:val="000000"/>
                <w:sz w:val="20"/>
                <w:szCs w:val="20"/>
              </w:rPr>
            </w:pPr>
            <w:r w:rsidRPr="00BC45CC">
              <w:rPr>
                <w:color w:val="000000"/>
                <w:sz w:val="20"/>
                <w:szCs w:val="20"/>
              </w:rPr>
              <w:t>-1 230,4</w:t>
            </w:r>
          </w:p>
        </w:tc>
        <w:tc>
          <w:tcPr>
            <w:tcW w:w="992" w:type="dxa"/>
            <w:tcBorders>
              <w:top w:val="nil"/>
              <w:left w:val="nil"/>
              <w:bottom w:val="single" w:sz="4" w:space="0" w:color="auto"/>
              <w:right w:val="single" w:sz="4" w:space="0" w:color="auto"/>
            </w:tcBorders>
            <w:shd w:val="clear" w:color="auto" w:fill="auto"/>
            <w:vAlign w:val="center"/>
            <w:hideMark/>
          </w:tcPr>
          <w:p w14:paraId="62DB90EA" w14:textId="77777777" w:rsidR="00BC45CC" w:rsidRPr="00BC45CC" w:rsidRDefault="00BC45CC" w:rsidP="00BC45CC">
            <w:pPr>
              <w:jc w:val="center"/>
              <w:rPr>
                <w:color w:val="000000"/>
                <w:sz w:val="20"/>
                <w:szCs w:val="20"/>
              </w:rPr>
            </w:pPr>
            <w:r w:rsidRPr="00BC45CC">
              <w:rPr>
                <w:color w:val="000000"/>
                <w:sz w:val="20"/>
                <w:szCs w:val="20"/>
              </w:rPr>
              <w:t>99,0</w:t>
            </w:r>
          </w:p>
        </w:tc>
      </w:tr>
      <w:tr w:rsidR="00BC45CC" w:rsidRPr="00BC45CC" w14:paraId="0BDBCCEA" w14:textId="77777777" w:rsidTr="00BC45CC">
        <w:trPr>
          <w:trHeight w:val="281"/>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DCFECE" w14:textId="77777777" w:rsidR="00BC45CC" w:rsidRPr="00BC45CC" w:rsidRDefault="00BC45CC" w:rsidP="00BC45CC">
            <w:pPr>
              <w:rPr>
                <w:color w:val="000000"/>
                <w:sz w:val="20"/>
                <w:szCs w:val="20"/>
              </w:rPr>
            </w:pPr>
            <w:r w:rsidRPr="00BC45CC">
              <w:rPr>
                <w:color w:val="000000"/>
                <w:sz w:val="20"/>
                <w:szCs w:val="20"/>
              </w:rPr>
              <w:t>Контрольно-счетная палата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14:paraId="7927FC0D" w14:textId="77777777" w:rsidR="00BC45CC" w:rsidRPr="00BC45CC" w:rsidRDefault="00BC45CC" w:rsidP="00BC45CC">
            <w:pPr>
              <w:jc w:val="center"/>
              <w:rPr>
                <w:color w:val="000000"/>
                <w:sz w:val="20"/>
                <w:szCs w:val="20"/>
              </w:rPr>
            </w:pPr>
            <w:r w:rsidRPr="00BC45CC">
              <w:rPr>
                <w:color w:val="000000"/>
                <w:sz w:val="20"/>
                <w:szCs w:val="20"/>
              </w:rPr>
              <w:t>75 837,6</w:t>
            </w:r>
          </w:p>
        </w:tc>
        <w:tc>
          <w:tcPr>
            <w:tcW w:w="1276" w:type="dxa"/>
            <w:tcBorders>
              <w:top w:val="nil"/>
              <w:left w:val="nil"/>
              <w:bottom w:val="single" w:sz="4" w:space="0" w:color="auto"/>
              <w:right w:val="single" w:sz="4" w:space="0" w:color="auto"/>
            </w:tcBorders>
            <w:shd w:val="clear" w:color="auto" w:fill="auto"/>
            <w:vAlign w:val="center"/>
            <w:hideMark/>
          </w:tcPr>
          <w:p w14:paraId="0DFD690D" w14:textId="77777777" w:rsidR="00BC45CC" w:rsidRPr="00BC45CC" w:rsidRDefault="00BC45CC" w:rsidP="00BC45CC">
            <w:pPr>
              <w:jc w:val="center"/>
              <w:rPr>
                <w:color w:val="000000"/>
                <w:sz w:val="20"/>
                <w:szCs w:val="20"/>
              </w:rPr>
            </w:pPr>
            <w:r w:rsidRPr="00BC45CC">
              <w:rPr>
                <w:color w:val="000000"/>
                <w:sz w:val="20"/>
                <w:szCs w:val="20"/>
              </w:rPr>
              <w:t>74 936,1</w:t>
            </w:r>
          </w:p>
        </w:tc>
        <w:tc>
          <w:tcPr>
            <w:tcW w:w="1276" w:type="dxa"/>
            <w:tcBorders>
              <w:top w:val="nil"/>
              <w:left w:val="nil"/>
              <w:bottom w:val="single" w:sz="4" w:space="0" w:color="auto"/>
              <w:right w:val="single" w:sz="4" w:space="0" w:color="auto"/>
            </w:tcBorders>
            <w:shd w:val="clear" w:color="auto" w:fill="auto"/>
            <w:vAlign w:val="center"/>
            <w:hideMark/>
          </w:tcPr>
          <w:p w14:paraId="4DB3C19B" w14:textId="77777777" w:rsidR="00BC45CC" w:rsidRPr="00BC45CC" w:rsidRDefault="00BC45CC" w:rsidP="00BC45CC">
            <w:pPr>
              <w:jc w:val="center"/>
              <w:rPr>
                <w:color w:val="000000"/>
                <w:sz w:val="20"/>
                <w:szCs w:val="20"/>
              </w:rPr>
            </w:pPr>
            <w:r w:rsidRPr="00BC45CC">
              <w:rPr>
                <w:color w:val="000000"/>
                <w:sz w:val="20"/>
                <w:szCs w:val="20"/>
              </w:rPr>
              <w:t>-901,4</w:t>
            </w:r>
          </w:p>
        </w:tc>
        <w:tc>
          <w:tcPr>
            <w:tcW w:w="992" w:type="dxa"/>
            <w:tcBorders>
              <w:top w:val="nil"/>
              <w:left w:val="nil"/>
              <w:bottom w:val="single" w:sz="4" w:space="0" w:color="auto"/>
              <w:right w:val="single" w:sz="4" w:space="0" w:color="auto"/>
            </w:tcBorders>
            <w:shd w:val="clear" w:color="auto" w:fill="auto"/>
            <w:vAlign w:val="center"/>
            <w:hideMark/>
          </w:tcPr>
          <w:p w14:paraId="041745C2" w14:textId="77777777" w:rsidR="00BC45CC" w:rsidRPr="00BC45CC" w:rsidRDefault="00BC45CC" w:rsidP="00BC45CC">
            <w:pPr>
              <w:jc w:val="center"/>
              <w:rPr>
                <w:color w:val="000000"/>
                <w:sz w:val="20"/>
                <w:szCs w:val="20"/>
              </w:rPr>
            </w:pPr>
            <w:r w:rsidRPr="00BC45CC">
              <w:rPr>
                <w:color w:val="000000"/>
                <w:sz w:val="20"/>
                <w:szCs w:val="20"/>
              </w:rPr>
              <w:t>98,8</w:t>
            </w:r>
          </w:p>
        </w:tc>
      </w:tr>
      <w:tr w:rsidR="00BC45CC" w:rsidRPr="00BC45CC" w14:paraId="22D8B162" w14:textId="77777777" w:rsidTr="00BC45CC">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A50F1A5" w14:textId="77777777" w:rsidR="00BC45CC" w:rsidRPr="00BC45CC" w:rsidRDefault="00BC45CC" w:rsidP="00BC45CC">
            <w:pPr>
              <w:rPr>
                <w:b/>
                <w:color w:val="000000"/>
                <w:sz w:val="20"/>
                <w:szCs w:val="20"/>
              </w:rPr>
            </w:pPr>
            <w:r w:rsidRPr="00BC45CC">
              <w:rPr>
                <w:b/>
                <w:color w:val="000000"/>
                <w:sz w:val="20"/>
                <w:szCs w:val="20"/>
              </w:rPr>
              <w:t>ИТОГО непрограммная деятельность</w:t>
            </w:r>
          </w:p>
        </w:tc>
        <w:tc>
          <w:tcPr>
            <w:tcW w:w="1275" w:type="dxa"/>
            <w:tcBorders>
              <w:top w:val="nil"/>
              <w:left w:val="nil"/>
              <w:bottom w:val="single" w:sz="4" w:space="0" w:color="auto"/>
              <w:right w:val="single" w:sz="4" w:space="0" w:color="auto"/>
            </w:tcBorders>
            <w:shd w:val="clear" w:color="auto" w:fill="auto"/>
            <w:vAlign w:val="center"/>
            <w:hideMark/>
          </w:tcPr>
          <w:p w14:paraId="5E53091A" w14:textId="77777777" w:rsidR="00BC45CC" w:rsidRPr="00BC45CC" w:rsidRDefault="00BC45CC" w:rsidP="00BC45CC">
            <w:pPr>
              <w:jc w:val="center"/>
              <w:rPr>
                <w:color w:val="000000"/>
                <w:sz w:val="20"/>
                <w:szCs w:val="20"/>
              </w:rPr>
            </w:pPr>
            <w:r w:rsidRPr="00BC45CC">
              <w:rPr>
                <w:color w:val="000000"/>
                <w:sz w:val="20"/>
                <w:szCs w:val="20"/>
              </w:rPr>
              <w:t>4 201 241,8</w:t>
            </w:r>
          </w:p>
        </w:tc>
        <w:tc>
          <w:tcPr>
            <w:tcW w:w="1276" w:type="dxa"/>
            <w:tcBorders>
              <w:top w:val="nil"/>
              <w:left w:val="nil"/>
              <w:bottom w:val="single" w:sz="4" w:space="0" w:color="auto"/>
              <w:right w:val="single" w:sz="4" w:space="0" w:color="auto"/>
            </w:tcBorders>
            <w:shd w:val="clear" w:color="auto" w:fill="auto"/>
            <w:vAlign w:val="center"/>
            <w:hideMark/>
          </w:tcPr>
          <w:p w14:paraId="32911332" w14:textId="77777777" w:rsidR="00BC45CC" w:rsidRPr="00BC45CC" w:rsidRDefault="00BC45CC" w:rsidP="00BC45CC">
            <w:pPr>
              <w:jc w:val="center"/>
              <w:rPr>
                <w:color w:val="000000"/>
                <w:sz w:val="20"/>
                <w:szCs w:val="20"/>
              </w:rPr>
            </w:pPr>
            <w:r w:rsidRPr="00BC45CC">
              <w:rPr>
                <w:color w:val="000000"/>
                <w:sz w:val="20"/>
                <w:szCs w:val="20"/>
              </w:rPr>
              <w:t>1 601 341,3</w:t>
            </w:r>
          </w:p>
        </w:tc>
        <w:tc>
          <w:tcPr>
            <w:tcW w:w="1276" w:type="dxa"/>
            <w:tcBorders>
              <w:top w:val="nil"/>
              <w:left w:val="nil"/>
              <w:bottom w:val="single" w:sz="4" w:space="0" w:color="auto"/>
              <w:right w:val="single" w:sz="4" w:space="0" w:color="auto"/>
            </w:tcBorders>
            <w:shd w:val="clear" w:color="auto" w:fill="auto"/>
            <w:vAlign w:val="center"/>
            <w:hideMark/>
          </w:tcPr>
          <w:p w14:paraId="029A3C76" w14:textId="77777777" w:rsidR="00BC45CC" w:rsidRPr="00BC45CC" w:rsidRDefault="00BC45CC" w:rsidP="00BC45CC">
            <w:pPr>
              <w:jc w:val="center"/>
              <w:rPr>
                <w:color w:val="000000"/>
                <w:sz w:val="20"/>
                <w:szCs w:val="20"/>
              </w:rPr>
            </w:pPr>
            <w:r w:rsidRPr="00BC45CC">
              <w:rPr>
                <w:color w:val="000000"/>
                <w:sz w:val="20"/>
                <w:szCs w:val="20"/>
              </w:rPr>
              <w:t>-2 599 900,5</w:t>
            </w:r>
          </w:p>
        </w:tc>
        <w:tc>
          <w:tcPr>
            <w:tcW w:w="992" w:type="dxa"/>
            <w:tcBorders>
              <w:top w:val="nil"/>
              <w:left w:val="nil"/>
              <w:bottom w:val="single" w:sz="4" w:space="0" w:color="auto"/>
              <w:right w:val="single" w:sz="4" w:space="0" w:color="auto"/>
            </w:tcBorders>
            <w:shd w:val="clear" w:color="auto" w:fill="auto"/>
            <w:vAlign w:val="center"/>
            <w:hideMark/>
          </w:tcPr>
          <w:p w14:paraId="720E1F6E" w14:textId="77777777" w:rsidR="00BC45CC" w:rsidRPr="00BC45CC" w:rsidRDefault="00BC45CC" w:rsidP="00BC45CC">
            <w:pPr>
              <w:jc w:val="center"/>
              <w:rPr>
                <w:color w:val="000000"/>
                <w:sz w:val="20"/>
                <w:szCs w:val="20"/>
              </w:rPr>
            </w:pPr>
            <w:r w:rsidRPr="00BC45CC">
              <w:rPr>
                <w:color w:val="000000"/>
                <w:sz w:val="20"/>
                <w:szCs w:val="20"/>
              </w:rPr>
              <w:t>38,1</w:t>
            </w:r>
          </w:p>
        </w:tc>
      </w:tr>
    </w:tbl>
    <w:p w14:paraId="0F5D5449" w14:textId="77777777" w:rsidR="00BC45CC" w:rsidRDefault="00BC45CC" w:rsidP="00BC45CC"/>
    <w:p w14:paraId="195AD4C4" w14:textId="77777777" w:rsidR="00F920A8" w:rsidRPr="008943A0" w:rsidRDefault="00367F71" w:rsidP="00F8344C">
      <w:pPr>
        <w:pStyle w:val="a8"/>
        <w:ind w:firstLine="709"/>
        <w:rPr>
          <w:sz w:val="24"/>
          <w:szCs w:val="28"/>
        </w:rPr>
      </w:pPr>
      <w:r w:rsidRPr="008943A0">
        <w:rPr>
          <w:sz w:val="24"/>
          <w:szCs w:val="28"/>
        </w:rPr>
        <w:t xml:space="preserve">Исполнение бюджетных ассигнований, предусмотренных на реализацию непрограммной деятельности, ниже запланированных бюджетных назначений сложилось в основном за счет следующих </w:t>
      </w:r>
      <w:r w:rsidR="00C131AD" w:rsidRPr="008943A0">
        <w:rPr>
          <w:sz w:val="24"/>
          <w:szCs w:val="28"/>
        </w:rPr>
        <w:t xml:space="preserve">объемов </w:t>
      </w:r>
      <w:r w:rsidRPr="008943A0">
        <w:rPr>
          <w:sz w:val="24"/>
          <w:szCs w:val="28"/>
        </w:rPr>
        <w:t>главных распорядителей средств областного бюджета:</w:t>
      </w:r>
    </w:p>
    <w:p w14:paraId="4CA1169A" w14:textId="77777777" w:rsidR="00604CB1" w:rsidRPr="0071550F" w:rsidRDefault="00604CB1" w:rsidP="00F8344C">
      <w:pPr>
        <w:rPr>
          <w:color w:val="FF0000"/>
        </w:rPr>
      </w:pPr>
    </w:p>
    <w:p w14:paraId="5AED0303" w14:textId="77777777" w:rsidR="0088721B" w:rsidRPr="00FA5CF5" w:rsidRDefault="00D3212F" w:rsidP="00F8344C">
      <w:pPr>
        <w:tabs>
          <w:tab w:val="left" w:pos="8523"/>
        </w:tabs>
        <w:ind w:firstLine="709"/>
        <w:rPr>
          <w:b/>
          <w:i/>
          <w:szCs w:val="28"/>
        </w:rPr>
      </w:pPr>
      <w:r w:rsidRPr="00FA5CF5">
        <w:rPr>
          <w:b/>
          <w:i/>
          <w:szCs w:val="28"/>
        </w:rPr>
        <w:t>Непрограммная деятельность Мурманской областной Думы</w:t>
      </w:r>
    </w:p>
    <w:p w14:paraId="51996799" w14:textId="587A23CD" w:rsidR="00C469DA" w:rsidRPr="006A2C7D" w:rsidRDefault="00B321F3" w:rsidP="00C469DA">
      <w:pPr>
        <w:ind w:firstLine="709"/>
        <w:jc w:val="both"/>
        <w:rPr>
          <w:szCs w:val="22"/>
        </w:rPr>
      </w:pPr>
      <w:r w:rsidRPr="00FA5CF5">
        <w:rPr>
          <w:szCs w:val="22"/>
        </w:rPr>
        <w:t xml:space="preserve">Не освоены бюджетные ассигнования в размере </w:t>
      </w:r>
      <w:r w:rsidR="00FA5CF5" w:rsidRPr="00FA5CF5">
        <w:rPr>
          <w:szCs w:val="22"/>
        </w:rPr>
        <w:t>29 768,1</w:t>
      </w:r>
      <w:r w:rsidR="00C469DA" w:rsidRPr="00FA5CF5">
        <w:rPr>
          <w:szCs w:val="22"/>
        </w:rPr>
        <w:t xml:space="preserve"> тыс. рублей, что составляет </w:t>
      </w:r>
      <w:r w:rsidR="00FA5CF5" w:rsidRPr="00FA5CF5">
        <w:rPr>
          <w:szCs w:val="22"/>
        </w:rPr>
        <w:t>7</w:t>
      </w:r>
      <w:r w:rsidR="00C469DA" w:rsidRPr="00FA5CF5">
        <w:rPr>
          <w:szCs w:val="22"/>
        </w:rPr>
        <w:t>,</w:t>
      </w:r>
      <w:r w:rsidR="00FA5CF5" w:rsidRPr="00FA5CF5">
        <w:rPr>
          <w:szCs w:val="22"/>
        </w:rPr>
        <w:t>3</w:t>
      </w:r>
      <w:r w:rsidR="00C469DA" w:rsidRPr="00FA5CF5">
        <w:rPr>
          <w:szCs w:val="22"/>
        </w:rPr>
        <w:t xml:space="preserve"> % от запланированных бюджетных назначений, в рамках реализации мероприятия </w:t>
      </w:r>
      <w:r w:rsidR="000E4D99">
        <w:rPr>
          <w:szCs w:val="22"/>
        </w:rPr>
        <w:t>"</w:t>
      </w:r>
      <w:r w:rsidR="00C469DA" w:rsidRPr="00FA5CF5">
        <w:rPr>
          <w:szCs w:val="22"/>
        </w:rPr>
        <w:t>Непрограммная деятельность Мурманской областной Думы</w:t>
      </w:r>
      <w:r w:rsidR="000E4D99">
        <w:rPr>
          <w:szCs w:val="22"/>
        </w:rPr>
        <w:t>"</w:t>
      </w:r>
      <w:r w:rsidR="00C469DA" w:rsidRPr="00FA5CF5">
        <w:rPr>
          <w:szCs w:val="22"/>
        </w:rPr>
        <w:t xml:space="preserve">, что обусловлено </w:t>
      </w:r>
      <w:r w:rsidR="00567829" w:rsidRPr="00FA5CF5">
        <w:t xml:space="preserve">уменьшением расходов на оплату труда в связи с тем, что часть депутатов осуществляли свою деятельность на </w:t>
      </w:r>
      <w:r w:rsidR="00FA5CF5" w:rsidRPr="00FA5CF5">
        <w:t>не</w:t>
      </w:r>
      <w:r w:rsidR="00567829" w:rsidRPr="00FA5CF5">
        <w:t xml:space="preserve">освобожденной основе, </w:t>
      </w:r>
      <w:r w:rsidR="00333C2D">
        <w:t xml:space="preserve">уменьшением расходов </w:t>
      </w:r>
      <w:r w:rsidR="00567829" w:rsidRPr="00FA5CF5">
        <w:t xml:space="preserve">на уплату страховых </w:t>
      </w:r>
      <w:r w:rsidR="00AF0956" w:rsidRPr="00FA5CF5">
        <w:rPr>
          <w:szCs w:val="22"/>
        </w:rPr>
        <w:t xml:space="preserve">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w:t>
      </w:r>
      <w:r w:rsidR="00AF0956" w:rsidRPr="00FA5CF5">
        <w:rPr>
          <w:szCs w:val="22"/>
        </w:rPr>
        <w:lastRenderedPageBreak/>
        <w:t>командировки по фактически предоставленным документам, экономией, сложившейся по результатам проведения конкурентных процедур</w:t>
      </w:r>
      <w:r w:rsidR="00BC6C58" w:rsidRPr="00FA5CF5">
        <w:rPr>
          <w:szCs w:val="22"/>
        </w:rPr>
        <w:t>,</w:t>
      </w:r>
      <w:r w:rsidRPr="00FA5CF5">
        <w:rPr>
          <w:szCs w:val="22"/>
        </w:rPr>
        <w:t xml:space="preserve"> </w:t>
      </w:r>
      <w:r w:rsidR="00567829" w:rsidRPr="00FA5CF5">
        <w:rPr>
          <w:szCs w:val="22"/>
        </w:rPr>
        <w:t>сокращением расходов на выплату денежной премии к Почетной грамоте Мурманской областной Думы гражданам в связи с уменьшением количества ее получателей</w:t>
      </w:r>
      <w:r w:rsidR="00FA5CF5" w:rsidRPr="00FA5CF5">
        <w:rPr>
          <w:szCs w:val="22"/>
        </w:rPr>
        <w:t xml:space="preserve">, </w:t>
      </w:r>
      <w:r w:rsidR="00FA5CF5" w:rsidRPr="008943A0">
        <w:rPr>
          <w:szCs w:val="28"/>
        </w:rPr>
        <w:t>возмещение депутатам расходов, связанных с осуществлением депутатской деятельности, по фактически предоставленным документам</w:t>
      </w:r>
      <w:r w:rsidR="00FA5CF5" w:rsidRPr="00FA5CF5">
        <w:rPr>
          <w:szCs w:val="28"/>
        </w:rPr>
        <w:t xml:space="preserve">, </w:t>
      </w:r>
      <w:r w:rsidR="006A2C7D" w:rsidRPr="006A2C7D">
        <w:rPr>
          <w:szCs w:val="28"/>
        </w:rPr>
        <w:t xml:space="preserve">сокращение расходов </w:t>
      </w:r>
      <w:r w:rsidR="00FA5CF5" w:rsidRPr="006A2C7D">
        <w:rPr>
          <w:szCs w:val="28"/>
        </w:rPr>
        <w:t>на оказание услуг сотовой и телефонной связи</w:t>
      </w:r>
      <w:r w:rsidR="00567829" w:rsidRPr="006A2C7D">
        <w:rPr>
          <w:szCs w:val="22"/>
        </w:rPr>
        <w:t>.</w:t>
      </w:r>
    </w:p>
    <w:p w14:paraId="05284CCD" w14:textId="77777777" w:rsidR="00684254" w:rsidRPr="00BE6A23" w:rsidRDefault="00684254" w:rsidP="00F8344C">
      <w:pPr>
        <w:tabs>
          <w:tab w:val="left" w:pos="8523"/>
        </w:tabs>
        <w:ind w:firstLine="709"/>
        <w:jc w:val="both"/>
        <w:rPr>
          <w:i/>
          <w:strike/>
          <w:color w:val="FF0000"/>
          <w:szCs w:val="28"/>
        </w:rPr>
      </w:pPr>
    </w:p>
    <w:p w14:paraId="7616FD61" w14:textId="77777777" w:rsidR="00A827A0" w:rsidRPr="00504FAF" w:rsidRDefault="00A827A0" w:rsidP="00F8344C">
      <w:pPr>
        <w:tabs>
          <w:tab w:val="left" w:pos="8523"/>
        </w:tabs>
        <w:ind w:firstLine="709"/>
        <w:rPr>
          <w:b/>
          <w:i/>
          <w:szCs w:val="28"/>
        </w:rPr>
      </w:pPr>
      <w:r w:rsidRPr="00504FAF">
        <w:rPr>
          <w:b/>
          <w:i/>
          <w:szCs w:val="28"/>
        </w:rPr>
        <w:t>Непрограммная деятельность Правительства Мурманской области</w:t>
      </w:r>
      <w:r w:rsidR="00AD5BAF" w:rsidRPr="00504FAF">
        <w:rPr>
          <w:b/>
          <w:i/>
          <w:szCs w:val="28"/>
        </w:rPr>
        <w:tab/>
      </w:r>
    </w:p>
    <w:p w14:paraId="6B03792F" w14:textId="33AE4437" w:rsidR="0045348C" w:rsidRPr="00504FAF" w:rsidRDefault="00DA77C9" w:rsidP="00F8344C">
      <w:pPr>
        <w:pStyle w:val="a8"/>
        <w:ind w:firstLine="709"/>
        <w:rPr>
          <w:sz w:val="24"/>
          <w:szCs w:val="28"/>
        </w:rPr>
      </w:pPr>
      <w:r w:rsidRPr="00504FAF">
        <w:rPr>
          <w:sz w:val="24"/>
          <w:szCs w:val="28"/>
        </w:rPr>
        <w:t>Н</w:t>
      </w:r>
      <w:r w:rsidR="00974F7B" w:rsidRPr="00504FAF">
        <w:rPr>
          <w:sz w:val="24"/>
          <w:szCs w:val="28"/>
        </w:rPr>
        <w:t>е освоены бюджетные ассигнования в</w:t>
      </w:r>
      <w:r w:rsidR="008A29EE" w:rsidRPr="00504FAF">
        <w:rPr>
          <w:sz w:val="24"/>
          <w:szCs w:val="28"/>
        </w:rPr>
        <w:t xml:space="preserve"> размере</w:t>
      </w:r>
      <w:r w:rsidR="00974F7B" w:rsidRPr="00504FAF">
        <w:rPr>
          <w:sz w:val="24"/>
          <w:szCs w:val="28"/>
        </w:rPr>
        <w:t xml:space="preserve"> </w:t>
      </w:r>
      <w:r w:rsidR="00504FAF" w:rsidRPr="00504FAF">
        <w:rPr>
          <w:sz w:val="24"/>
          <w:szCs w:val="28"/>
        </w:rPr>
        <w:t>8 880,8</w:t>
      </w:r>
      <w:r w:rsidR="000F2111" w:rsidRPr="00504FAF">
        <w:rPr>
          <w:sz w:val="24"/>
          <w:szCs w:val="28"/>
        </w:rPr>
        <w:t xml:space="preserve"> тыс. рублей, что составляет 1</w:t>
      </w:r>
      <w:r w:rsidR="00504FAF" w:rsidRPr="00504FAF">
        <w:rPr>
          <w:sz w:val="24"/>
          <w:szCs w:val="28"/>
        </w:rPr>
        <w:t>2</w:t>
      </w:r>
      <w:r w:rsidR="000F2111" w:rsidRPr="00504FAF">
        <w:rPr>
          <w:sz w:val="24"/>
          <w:szCs w:val="28"/>
        </w:rPr>
        <w:t>,</w:t>
      </w:r>
      <w:r w:rsidR="00504FAF" w:rsidRPr="00504FAF">
        <w:rPr>
          <w:sz w:val="24"/>
          <w:szCs w:val="28"/>
        </w:rPr>
        <w:t>4</w:t>
      </w:r>
      <w:r w:rsidR="000F2111" w:rsidRPr="00504FAF">
        <w:rPr>
          <w:sz w:val="24"/>
          <w:szCs w:val="28"/>
        </w:rPr>
        <w:t xml:space="preserve"> % от запланированных бюджетных назначений, в рамках реализации мероприятия </w:t>
      </w:r>
      <w:r w:rsidR="000E4D99">
        <w:rPr>
          <w:sz w:val="24"/>
          <w:szCs w:val="28"/>
        </w:rPr>
        <w:t>"</w:t>
      </w:r>
      <w:r w:rsidR="000F2111" w:rsidRPr="001F1BA7">
        <w:rPr>
          <w:sz w:val="24"/>
          <w:szCs w:val="28"/>
        </w:rPr>
        <w:t>Непрограммная деятельность Правительства Мурманской области</w:t>
      </w:r>
      <w:r w:rsidR="000E4D99">
        <w:rPr>
          <w:sz w:val="24"/>
          <w:szCs w:val="28"/>
        </w:rPr>
        <w:t>"</w:t>
      </w:r>
      <w:r w:rsidR="000F2111" w:rsidRPr="001F1BA7">
        <w:rPr>
          <w:sz w:val="24"/>
          <w:szCs w:val="28"/>
        </w:rPr>
        <w:t xml:space="preserve">, что обусловлено </w:t>
      </w:r>
      <w:r w:rsidR="001F1BA7" w:rsidRPr="001F1BA7">
        <w:rPr>
          <w:sz w:val="24"/>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а также возмещением расходов на оплату стоимости проезда и провоза багажа к месту использования отпуска и обратно по фактически предоставленным документам,  расходов на командировки в связи с сокращением их количества.</w:t>
      </w:r>
    </w:p>
    <w:p w14:paraId="5D728B71" w14:textId="77777777" w:rsidR="00504FAF" w:rsidRPr="00504FAF" w:rsidRDefault="00504FAF" w:rsidP="00504FAF"/>
    <w:p w14:paraId="4319EEB4" w14:textId="445D43EF" w:rsidR="008A29EE" w:rsidRPr="0071550F" w:rsidRDefault="008A29EE" w:rsidP="008A29EE">
      <w:pPr>
        <w:tabs>
          <w:tab w:val="left" w:pos="8523"/>
        </w:tabs>
        <w:ind w:firstLine="709"/>
        <w:rPr>
          <w:b/>
          <w:i/>
          <w:color w:val="FF0000"/>
          <w:szCs w:val="28"/>
        </w:rPr>
      </w:pPr>
      <w:r w:rsidRPr="00167891">
        <w:rPr>
          <w:b/>
          <w:i/>
          <w:szCs w:val="28"/>
        </w:rPr>
        <w:t xml:space="preserve">Непрограммная деятельность Министерства </w:t>
      </w:r>
      <w:r w:rsidR="00167891" w:rsidRPr="00167891">
        <w:rPr>
          <w:b/>
          <w:i/>
          <w:szCs w:val="28"/>
        </w:rPr>
        <w:t>образования и науки</w:t>
      </w:r>
      <w:r w:rsidRPr="00167891">
        <w:rPr>
          <w:b/>
          <w:i/>
          <w:szCs w:val="28"/>
        </w:rPr>
        <w:t xml:space="preserve"> Мурманской области</w:t>
      </w:r>
      <w:r w:rsidRPr="0071550F">
        <w:rPr>
          <w:b/>
          <w:i/>
          <w:color w:val="FF0000"/>
          <w:szCs w:val="28"/>
        </w:rPr>
        <w:tab/>
      </w:r>
    </w:p>
    <w:p w14:paraId="630E0582" w14:textId="0BD6C280" w:rsidR="00167891" w:rsidRPr="00167891" w:rsidRDefault="008A29EE" w:rsidP="004A3C39">
      <w:pPr>
        <w:ind w:firstLine="709"/>
        <w:jc w:val="both"/>
        <w:rPr>
          <w:szCs w:val="28"/>
        </w:rPr>
      </w:pPr>
      <w:r w:rsidRPr="00167891">
        <w:rPr>
          <w:szCs w:val="28"/>
        </w:rPr>
        <w:t xml:space="preserve">Не освоены бюджетные ассигнования в размере </w:t>
      </w:r>
      <w:r w:rsidR="00167891" w:rsidRPr="00167891">
        <w:rPr>
          <w:szCs w:val="28"/>
        </w:rPr>
        <w:t>2 009,5</w:t>
      </w:r>
      <w:r w:rsidR="000F2111" w:rsidRPr="00167891">
        <w:rPr>
          <w:szCs w:val="28"/>
        </w:rPr>
        <w:t xml:space="preserve"> тыс. рублей, что составляет </w:t>
      </w:r>
      <w:r w:rsidR="00167891" w:rsidRPr="00167891">
        <w:rPr>
          <w:szCs w:val="28"/>
        </w:rPr>
        <w:t>53,0</w:t>
      </w:r>
      <w:r w:rsidR="000F2111" w:rsidRPr="00167891">
        <w:rPr>
          <w:szCs w:val="28"/>
        </w:rPr>
        <w:t xml:space="preserve"> % от запланированных бюджетных назначений, в рамках реализации мероприятия </w:t>
      </w:r>
      <w:r w:rsidR="000E4D99">
        <w:rPr>
          <w:szCs w:val="28"/>
        </w:rPr>
        <w:t>"</w:t>
      </w:r>
      <w:r w:rsidR="00167891" w:rsidRPr="00167891">
        <w:rPr>
          <w:szCs w:val="28"/>
        </w:rPr>
        <w:t>Организация досуга детей на территории Мурманской области</w:t>
      </w:r>
      <w:r w:rsidR="000E4D99">
        <w:rPr>
          <w:szCs w:val="28"/>
        </w:rPr>
        <w:t>"</w:t>
      </w:r>
      <w:r w:rsidR="000F2111" w:rsidRPr="00167891">
        <w:rPr>
          <w:szCs w:val="28"/>
        </w:rPr>
        <w:t xml:space="preserve">, что обусловлено </w:t>
      </w:r>
      <w:r w:rsidR="00167891" w:rsidRPr="00167891">
        <w:rPr>
          <w:szCs w:val="28"/>
        </w:rPr>
        <w:t>фактической численностью детей, сложившейся ниже запланированной.</w:t>
      </w:r>
    </w:p>
    <w:p w14:paraId="0482E1D1" w14:textId="77777777" w:rsidR="00C47F60" w:rsidRDefault="00C47F60" w:rsidP="008E076C">
      <w:pPr>
        <w:ind w:firstLine="709"/>
        <w:jc w:val="both"/>
        <w:rPr>
          <w:b/>
          <w:i/>
          <w:szCs w:val="28"/>
        </w:rPr>
      </w:pPr>
    </w:p>
    <w:p w14:paraId="5D8CFAA9" w14:textId="77777777" w:rsidR="008A29EE" w:rsidRPr="006A654A" w:rsidRDefault="008A29EE" w:rsidP="008E076C">
      <w:pPr>
        <w:ind w:firstLine="709"/>
        <w:jc w:val="both"/>
      </w:pPr>
      <w:r w:rsidRPr="006A654A">
        <w:rPr>
          <w:b/>
          <w:i/>
          <w:szCs w:val="28"/>
        </w:rPr>
        <w:t>Непрограммная деятельность Министерства здравоохранения Мурманской области</w:t>
      </w:r>
      <w:r w:rsidRPr="006A654A">
        <w:t xml:space="preserve"> </w:t>
      </w:r>
    </w:p>
    <w:p w14:paraId="78FC4480" w14:textId="77777777" w:rsidR="000B5560" w:rsidRPr="008D0EAE" w:rsidRDefault="000B5560" w:rsidP="000B5560">
      <w:pPr>
        <w:pStyle w:val="af3"/>
        <w:spacing w:after="0"/>
        <w:ind w:firstLine="709"/>
        <w:rPr>
          <w:rFonts w:ascii="Times New Roman" w:eastAsia="Times New Roman" w:hAnsi="Times New Roman"/>
          <w:sz w:val="24"/>
          <w:szCs w:val="28"/>
          <w:lang w:eastAsia="ru-RU"/>
        </w:rPr>
      </w:pPr>
      <w:r w:rsidRPr="008D0EAE">
        <w:rPr>
          <w:rFonts w:ascii="Times New Roman" w:hAnsi="Times New Roman"/>
          <w:sz w:val="24"/>
          <w:szCs w:val="28"/>
        </w:rPr>
        <w:t xml:space="preserve">В рамках непрограммной деятельности в полном объеме не освоены бюджетные ассигнования, предусмотренные на реализацию следующих </w:t>
      </w:r>
      <w:r w:rsidRPr="008D0EAE">
        <w:rPr>
          <w:rFonts w:ascii="Times New Roman" w:eastAsia="Times New Roman" w:hAnsi="Times New Roman"/>
          <w:sz w:val="24"/>
          <w:szCs w:val="28"/>
          <w:lang w:eastAsia="ru-RU"/>
        </w:rPr>
        <w:t xml:space="preserve">мероприятий в размере: </w:t>
      </w:r>
    </w:p>
    <w:p w14:paraId="0478FDAA" w14:textId="45D1F0D7" w:rsidR="00B07BC9" w:rsidRPr="00232978" w:rsidRDefault="00FC196F" w:rsidP="00F8344C">
      <w:pPr>
        <w:ind w:firstLine="709"/>
        <w:jc w:val="both"/>
      </w:pPr>
      <w:r w:rsidRPr="00232978">
        <w:t>1 443,7</w:t>
      </w:r>
      <w:r w:rsidR="00565985" w:rsidRPr="00232978">
        <w:t xml:space="preserve"> тыс. рублей, что составляет </w:t>
      </w:r>
      <w:r w:rsidRPr="00232978">
        <w:t>94,3</w:t>
      </w:r>
      <w:r w:rsidR="00FA1BAD" w:rsidRPr="00232978">
        <w:t xml:space="preserve"> </w:t>
      </w:r>
      <w:r w:rsidR="009327E6" w:rsidRPr="00232978">
        <w:t xml:space="preserve">%  </w:t>
      </w:r>
      <w:r w:rsidR="00565985" w:rsidRPr="00232978">
        <w:t xml:space="preserve">от запланированных бюджетных назначений, в рамках реализации мероприятий </w:t>
      </w:r>
      <w:r w:rsidR="000E4D99">
        <w:t>"</w:t>
      </w:r>
      <w:r w:rsidRPr="00232978">
        <w:t>Оплата расходов по обязательному медицинскому освидетельствованию граждан, постоянно проживавших на территориях Украины, Донецкой Народной Республики, Луганской Народной Республики, вынужденно покинувших территорию Украины, Донецкой Народной Республики, Луганской Народной Республики и прибывших на территорию Мурманской области, получивших свидетельство о рассмотрении ходатайства о признании беженцем по существу, подавших заявление о предоставлении временного убежища на территории Мурманской области, и прибывших с указанными гражданами членов их семей</w:t>
      </w:r>
      <w:r w:rsidR="000E4D99">
        <w:t>"</w:t>
      </w:r>
      <w:r w:rsidRPr="00232978">
        <w:t xml:space="preserve">, </w:t>
      </w:r>
      <w:r w:rsidR="00565985" w:rsidRPr="00232978">
        <w:t>что обусловлено факт</w:t>
      </w:r>
      <w:r w:rsidR="006A654A" w:rsidRPr="00232978">
        <w:t>ически сложившейся потребностью;</w:t>
      </w:r>
    </w:p>
    <w:p w14:paraId="26FAB40C" w14:textId="0B5AEFBF" w:rsidR="00232978" w:rsidRPr="00232978" w:rsidRDefault="00232978" w:rsidP="00232978">
      <w:pPr>
        <w:ind w:firstLine="709"/>
        <w:jc w:val="both"/>
      </w:pPr>
      <w:r w:rsidRPr="00232978">
        <w:t xml:space="preserve">648,5 тыс. рублей, что составляет 46,3 % от запланированных бюджетных назначений, в рамках реализации мероприятий </w:t>
      </w:r>
      <w:r w:rsidR="000E4D99">
        <w:t>"</w:t>
      </w:r>
      <w:r w:rsidRPr="00232978">
        <w:t>Создание условий для оказания медицинской помощи населению, в том числе обеспечение необходимыми лекарственными средствами, медицинскими изделиями, расходными материалами, инвентарем, оборудованием и мебелью</w:t>
      </w:r>
      <w:r w:rsidR="000E4D99">
        <w:t>"</w:t>
      </w:r>
      <w:r w:rsidRPr="00232978">
        <w:t>, что обусловлено экономией, сложившейся по результатам проведения конкурентных процедур;</w:t>
      </w:r>
    </w:p>
    <w:p w14:paraId="0721634E" w14:textId="770D79C9" w:rsidR="00927C9F" w:rsidRPr="00232978" w:rsidRDefault="00927C9F" w:rsidP="00927C9F">
      <w:pPr>
        <w:ind w:firstLine="709"/>
        <w:jc w:val="both"/>
      </w:pPr>
      <w:r w:rsidRPr="00232978">
        <w:t xml:space="preserve">550,4 тыс. рублей, что составляет 44,7 %  от запланированных бюджетных назначений, в рамках реализации мероприятий </w:t>
      </w:r>
      <w:r w:rsidR="000E4D99">
        <w:t>"</w:t>
      </w:r>
      <w:r w:rsidRPr="00232978">
        <w:t xml:space="preserve">Оказание медицинской помощи, проведение вакцинации профилактическими прививками, включенными в календарь профилактических прививок по эпидемическим показаниям, и обеспечение лекарственными препаратами, изделиями медицинского назначения, отпускаемыми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гражданам Украины, ДНР, ЛНР, а также лицам без гражданства, постоянно проживавшим на </w:t>
      </w:r>
      <w:r w:rsidRPr="00232978">
        <w:lastRenderedPageBreak/>
        <w:t>территориях Украины, ДНР, ЛНР, временно пребывающим на территории РФ</w:t>
      </w:r>
      <w:r w:rsidR="000E4D99">
        <w:t>"</w:t>
      </w:r>
      <w:r w:rsidRPr="00232978">
        <w:t>, что обусловлено фактически сложившейся потребностью;</w:t>
      </w:r>
    </w:p>
    <w:p w14:paraId="2EC566B3" w14:textId="11097A10" w:rsidR="00927C9F" w:rsidRDefault="00B030B8" w:rsidP="00927C9F">
      <w:pPr>
        <w:ind w:firstLine="709"/>
        <w:jc w:val="both"/>
      </w:pPr>
      <w:r w:rsidRPr="00232978">
        <w:t>105,9</w:t>
      </w:r>
      <w:r w:rsidR="00927C9F" w:rsidRPr="00232978">
        <w:t xml:space="preserve"> тыс. рублей, что составляет </w:t>
      </w:r>
      <w:r w:rsidRPr="00232978">
        <w:t>15,8</w:t>
      </w:r>
      <w:r w:rsidR="00927C9F" w:rsidRPr="00232978">
        <w:t xml:space="preserve"> % от запланированных бюджетных назначений, в рамках реализации мероприятий </w:t>
      </w:r>
      <w:r w:rsidR="000E4D99">
        <w:t>"</w:t>
      </w:r>
      <w:r w:rsidRPr="00232978">
        <w:t>Оснащение (переоснащение) дополнительно создаваемого, перепрофилируемого и (или) модернизируемого коечного фонда медицинских организаций в соответствии с минимальными требованиями к осуществлению медицинской деятельности, направленной на профилактику, диагностику и лечение новой коронавирусной инфекции (остатки 2020 года)</w:t>
      </w:r>
      <w:r w:rsidR="000E4D99">
        <w:t>"</w:t>
      </w:r>
      <w:r w:rsidR="00927C9F" w:rsidRPr="00232978">
        <w:t>, что обусловлено экономией, сложившейся по результатам проведения конкурентных процедур</w:t>
      </w:r>
      <w:r w:rsidR="007D761F" w:rsidRPr="00232978">
        <w:t>.</w:t>
      </w:r>
    </w:p>
    <w:p w14:paraId="30A81530" w14:textId="77777777" w:rsidR="00565985" w:rsidRPr="0071550F" w:rsidRDefault="00565985" w:rsidP="00F8344C">
      <w:pPr>
        <w:ind w:firstLine="709"/>
        <w:jc w:val="both"/>
        <w:rPr>
          <w:b/>
          <w:i/>
          <w:color w:val="FF0000"/>
          <w:szCs w:val="28"/>
        </w:rPr>
      </w:pPr>
    </w:p>
    <w:p w14:paraId="3B418F48" w14:textId="77777777" w:rsidR="00F95796" w:rsidRPr="008462AB" w:rsidRDefault="00F95796" w:rsidP="00F8344C">
      <w:pPr>
        <w:ind w:firstLine="709"/>
        <w:jc w:val="both"/>
        <w:rPr>
          <w:b/>
          <w:i/>
          <w:szCs w:val="28"/>
        </w:rPr>
      </w:pPr>
      <w:r w:rsidRPr="008462AB">
        <w:rPr>
          <w:b/>
          <w:i/>
          <w:szCs w:val="28"/>
        </w:rPr>
        <w:t>Непрограммная деятельность Министерства строительства Мурманской области</w:t>
      </w:r>
      <w:r w:rsidRPr="008462AB">
        <w:rPr>
          <w:b/>
          <w:i/>
          <w:szCs w:val="28"/>
        </w:rPr>
        <w:tab/>
      </w:r>
    </w:p>
    <w:p w14:paraId="48AC11E1" w14:textId="15538A76" w:rsidR="008462AB" w:rsidRPr="008462AB" w:rsidRDefault="008462AB" w:rsidP="008462AB">
      <w:pPr>
        <w:ind w:firstLine="709"/>
        <w:jc w:val="both"/>
        <w:rPr>
          <w:szCs w:val="28"/>
        </w:rPr>
      </w:pPr>
      <w:r w:rsidRPr="008462AB">
        <w:rPr>
          <w:szCs w:val="28"/>
        </w:rPr>
        <w:t xml:space="preserve">В полном </w:t>
      </w:r>
      <w:r>
        <w:rPr>
          <w:szCs w:val="28"/>
        </w:rPr>
        <w:t>объеме н</w:t>
      </w:r>
      <w:r w:rsidRPr="00167891">
        <w:rPr>
          <w:szCs w:val="28"/>
        </w:rPr>
        <w:t xml:space="preserve">е освоены бюджетные ассигнования в размере </w:t>
      </w:r>
      <w:r>
        <w:rPr>
          <w:szCs w:val="28"/>
        </w:rPr>
        <w:t>8 220,9 тыс. рублей</w:t>
      </w:r>
      <w:r w:rsidRPr="00167891">
        <w:rPr>
          <w:szCs w:val="28"/>
        </w:rPr>
        <w:t xml:space="preserve"> в рамках реализации мероприятия </w:t>
      </w:r>
      <w:r w:rsidR="000E4D99">
        <w:rPr>
          <w:szCs w:val="28"/>
        </w:rPr>
        <w:t>"</w:t>
      </w:r>
      <w:r w:rsidRPr="008462AB">
        <w:rPr>
          <w:szCs w:val="28"/>
        </w:rPr>
        <w:t>Административно-спортивный комплекс специализированной детско-юношеской спортивной школы олимпийского резерва по горнолыжному спорту в г. Кировске</w:t>
      </w:r>
      <w:r w:rsidR="000E4D99">
        <w:rPr>
          <w:szCs w:val="28"/>
        </w:rPr>
        <w:t>"</w:t>
      </w:r>
      <w:r w:rsidRPr="00167891">
        <w:rPr>
          <w:szCs w:val="28"/>
        </w:rPr>
        <w:t xml:space="preserve">, что обусловлено </w:t>
      </w:r>
      <w:r>
        <w:rPr>
          <w:szCs w:val="28"/>
        </w:rPr>
        <w:t>о</w:t>
      </w:r>
      <w:r w:rsidRPr="008462AB">
        <w:rPr>
          <w:szCs w:val="28"/>
        </w:rPr>
        <w:t>тсутствием возможности окончательной приемки и оплаты выполненных работ по причине прохождения проверки сметной документации в части достоверности сметной стоимости.</w:t>
      </w:r>
    </w:p>
    <w:p w14:paraId="4B1E6922" w14:textId="77777777" w:rsidR="008D0EAE" w:rsidRDefault="008D0EAE" w:rsidP="00F8344C">
      <w:pPr>
        <w:ind w:firstLine="709"/>
        <w:rPr>
          <w:b/>
          <w:i/>
          <w:color w:val="FF0000"/>
          <w:szCs w:val="28"/>
        </w:rPr>
      </w:pPr>
    </w:p>
    <w:p w14:paraId="49A2CB95" w14:textId="77777777" w:rsidR="00AD5BAF" w:rsidRPr="008D0EAE" w:rsidRDefault="00AD5BAF" w:rsidP="00F8344C">
      <w:pPr>
        <w:ind w:firstLine="709"/>
        <w:rPr>
          <w:strike/>
          <w:szCs w:val="28"/>
        </w:rPr>
      </w:pPr>
      <w:r w:rsidRPr="008D0EAE">
        <w:rPr>
          <w:b/>
          <w:i/>
          <w:szCs w:val="28"/>
        </w:rPr>
        <w:t>Непрограммная деятельность Министерства финансов Мурманской области</w:t>
      </w:r>
      <w:r w:rsidRPr="008D0EAE">
        <w:rPr>
          <w:b/>
          <w:i/>
          <w:szCs w:val="28"/>
        </w:rPr>
        <w:tab/>
      </w:r>
    </w:p>
    <w:p w14:paraId="0568E0D5" w14:textId="77777777" w:rsidR="00F52A3E" w:rsidRPr="008D0EAE" w:rsidRDefault="0029378B" w:rsidP="00F52A3E">
      <w:pPr>
        <w:pStyle w:val="af3"/>
        <w:spacing w:after="0"/>
        <w:ind w:firstLine="709"/>
        <w:rPr>
          <w:rFonts w:ascii="Times New Roman" w:eastAsia="Times New Roman" w:hAnsi="Times New Roman"/>
          <w:sz w:val="24"/>
          <w:szCs w:val="28"/>
          <w:lang w:eastAsia="ru-RU"/>
        </w:rPr>
      </w:pPr>
      <w:r w:rsidRPr="008D0EAE">
        <w:rPr>
          <w:rFonts w:ascii="Times New Roman" w:hAnsi="Times New Roman"/>
          <w:sz w:val="24"/>
          <w:szCs w:val="28"/>
        </w:rPr>
        <w:t>В</w:t>
      </w:r>
      <w:r w:rsidR="00F52A3E" w:rsidRPr="008D0EAE">
        <w:rPr>
          <w:rFonts w:ascii="Times New Roman" w:hAnsi="Times New Roman"/>
          <w:sz w:val="24"/>
          <w:szCs w:val="28"/>
        </w:rPr>
        <w:t xml:space="preserve"> рамках непрограммной деятельности в полном объеме не освоены бюджетные ассигнования, предусмотренные на реализацию</w:t>
      </w:r>
      <w:r w:rsidR="00B07BC9" w:rsidRPr="008D0EAE">
        <w:rPr>
          <w:rFonts w:ascii="Times New Roman" w:hAnsi="Times New Roman"/>
          <w:sz w:val="24"/>
          <w:szCs w:val="28"/>
        </w:rPr>
        <w:t xml:space="preserve"> следующих</w:t>
      </w:r>
      <w:r w:rsidR="00F52A3E" w:rsidRPr="008D0EAE">
        <w:rPr>
          <w:rFonts w:ascii="Times New Roman" w:hAnsi="Times New Roman"/>
          <w:sz w:val="24"/>
          <w:szCs w:val="28"/>
        </w:rPr>
        <w:t xml:space="preserve"> </w:t>
      </w:r>
      <w:r w:rsidR="00F52A3E" w:rsidRPr="008D0EAE">
        <w:rPr>
          <w:rFonts w:ascii="Times New Roman" w:eastAsia="Times New Roman" w:hAnsi="Times New Roman"/>
          <w:sz w:val="24"/>
          <w:szCs w:val="28"/>
          <w:lang w:eastAsia="ru-RU"/>
        </w:rPr>
        <w:t xml:space="preserve">мероприятий в размере: </w:t>
      </w:r>
    </w:p>
    <w:p w14:paraId="46EB3B5C" w14:textId="52A9D556" w:rsidR="008D0EAE" w:rsidRPr="008D0EAE" w:rsidRDefault="00886CB1" w:rsidP="008D0EAE">
      <w:pPr>
        <w:ind w:firstLine="709"/>
        <w:jc w:val="both"/>
        <w:rPr>
          <w:szCs w:val="28"/>
        </w:rPr>
      </w:pPr>
      <w:r w:rsidRPr="005060A4">
        <w:rPr>
          <w:rFonts w:eastAsia="Calibri"/>
          <w:szCs w:val="28"/>
          <w:lang w:eastAsia="en-US"/>
        </w:rPr>
        <w:t>2 529 136,3 тыс. рублей, что обусловлено остатком средств Резервного фонда Правительства Мурманской области в т.ч. в связи с замещением средствами федерального бюджета ранее выделенных средств АО «Мурманэнергосбыт» для обеспечения качественного и надежного теплоснабжения в регионе</w:t>
      </w:r>
      <w:r w:rsidR="005B5153" w:rsidRPr="005060A4">
        <w:rPr>
          <w:szCs w:val="28"/>
        </w:rPr>
        <w:t>;</w:t>
      </w:r>
      <w:r w:rsidR="008D0EAE" w:rsidRPr="008D0EAE">
        <w:rPr>
          <w:szCs w:val="28"/>
        </w:rPr>
        <w:t xml:space="preserve"> </w:t>
      </w:r>
    </w:p>
    <w:p w14:paraId="4E4D2296" w14:textId="52A7CC2C" w:rsidR="008D0EAE" w:rsidRPr="008D0EAE" w:rsidRDefault="008D0EAE" w:rsidP="008D0EAE">
      <w:pPr>
        <w:ind w:firstLine="709"/>
        <w:jc w:val="both"/>
        <w:rPr>
          <w:szCs w:val="28"/>
        </w:rPr>
      </w:pPr>
      <w:r w:rsidRPr="008D0EAE">
        <w:rPr>
          <w:szCs w:val="28"/>
        </w:rPr>
        <w:t>9</w:t>
      </w:r>
      <w:r>
        <w:rPr>
          <w:szCs w:val="28"/>
        </w:rPr>
        <w:t xml:space="preserve"> </w:t>
      </w:r>
      <w:r w:rsidRPr="008D0EAE">
        <w:rPr>
          <w:szCs w:val="28"/>
        </w:rPr>
        <w:t xml:space="preserve">383,4 тыс. рублей, что составляет 9,8 % от запланированных бюджетных назначений, в рамках реализации мероприятия </w:t>
      </w:r>
      <w:r w:rsidR="000E4D99">
        <w:rPr>
          <w:szCs w:val="28"/>
        </w:rPr>
        <w:t>"</w:t>
      </w:r>
      <w:r w:rsidRPr="008D0EAE">
        <w:rPr>
          <w:szCs w:val="28"/>
        </w:rPr>
        <w:t>Представление законных интересов Мурманской области в судебных органах</w:t>
      </w:r>
      <w:r w:rsidR="000E4D99">
        <w:rPr>
          <w:szCs w:val="28"/>
        </w:rPr>
        <w:t>"</w:t>
      </w:r>
      <w:r w:rsidRPr="008D0EAE">
        <w:rPr>
          <w:szCs w:val="28"/>
        </w:rPr>
        <w:t>, что обусловлено отсутствием потребности в средствах, зарезервированных на выплаты по решениям судов;</w:t>
      </w:r>
    </w:p>
    <w:p w14:paraId="14572103" w14:textId="15EC3191" w:rsidR="008D0EAE" w:rsidRPr="008D0EAE" w:rsidRDefault="008D0EAE" w:rsidP="008D0EAE">
      <w:pPr>
        <w:ind w:firstLine="709"/>
        <w:jc w:val="both"/>
        <w:rPr>
          <w:szCs w:val="28"/>
        </w:rPr>
      </w:pPr>
      <w:r w:rsidRPr="008D0EAE">
        <w:rPr>
          <w:szCs w:val="28"/>
        </w:rPr>
        <w:t>2</w:t>
      </w:r>
      <w:r w:rsidR="00AE57F5">
        <w:rPr>
          <w:szCs w:val="28"/>
        </w:rPr>
        <w:t xml:space="preserve"> </w:t>
      </w:r>
      <w:r w:rsidRPr="008D0EAE">
        <w:rPr>
          <w:szCs w:val="28"/>
        </w:rPr>
        <w:t xml:space="preserve">390,5 тыс. рублей, что составляет 37,5 % от запланированных бюджетных назначений, в рамках реализации мероприятия </w:t>
      </w:r>
      <w:r w:rsidR="000E4D99">
        <w:rPr>
          <w:szCs w:val="28"/>
        </w:rPr>
        <w:t>"</w:t>
      </w:r>
      <w:r w:rsidRPr="008D0EAE">
        <w:rPr>
          <w:szCs w:val="28"/>
        </w:rPr>
        <w:t xml:space="preserve">Финансовое обеспечение выплат, предусмотренных Законом Мурманской области от 13.10.2005 № 660-01-ЗМО </w:t>
      </w:r>
      <w:r w:rsidR="000E4D99">
        <w:rPr>
          <w:szCs w:val="28"/>
        </w:rPr>
        <w:t>"</w:t>
      </w:r>
      <w:r w:rsidRPr="008D0EAE">
        <w:rPr>
          <w:szCs w:val="28"/>
        </w:rPr>
        <w:t>О государственной гражданской службе Мурманской области</w:t>
      </w:r>
      <w:r w:rsidR="000E4D99">
        <w:rPr>
          <w:szCs w:val="28"/>
        </w:rPr>
        <w:t>"</w:t>
      </w:r>
      <w:r w:rsidRPr="008D0EAE">
        <w:rPr>
          <w:szCs w:val="28"/>
        </w:rPr>
        <w:t xml:space="preserve">, за исключением предоставления единовременной субсидии на приобретение жилой площади, и Законом Мурманской области от 07.07.2005 № 652-01-ЗМО </w:t>
      </w:r>
      <w:r w:rsidR="000E4D99">
        <w:rPr>
          <w:szCs w:val="28"/>
        </w:rPr>
        <w:t>"</w:t>
      </w:r>
      <w:r w:rsidRPr="008D0EAE">
        <w:rPr>
          <w:szCs w:val="28"/>
        </w:rPr>
        <w:t>О государственных должностях Мурманской области</w:t>
      </w:r>
      <w:r w:rsidR="000E4D99">
        <w:rPr>
          <w:szCs w:val="28"/>
        </w:rPr>
        <w:t>""</w:t>
      </w:r>
      <w:r w:rsidRPr="008D0EAE">
        <w:rPr>
          <w:szCs w:val="28"/>
        </w:rPr>
        <w:t>, что обусловлено заявительным характером данных выплат (ос</w:t>
      </w:r>
      <w:r w:rsidR="00AE57F5">
        <w:rPr>
          <w:szCs w:val="28"/>
        </w:rPr>
        <w:t>таток нераспределенных средств).</w:t>
      </w:r>
    </w:p>
    <w:p w14:paraId="6120F681" w14:textId="77777777" w:rsidR="008D0EAE" w:rsidRDefault="008D0EAE" w:rsidP="00F52A3E">
      <w:pPr>
        <w:pStyle w:val="af3"/>
        <w:spacing w:after="0"/>
        <w:ind w:firstLine="709"/>
        <w:rPr>
          <w:rFonts w:ascii="Times New Roman" w:eastAsia="Times New Roman" w:hAnsi="Times New Roman"/>
          <w:color w:val="FF0000"/>
          <w:sz w:val="24"/>
          <w:szCs w:val="28"/>
          <w:lang w:eastAsia="ru-RU"/>
        </w:rPr>
      </w:pPr>
    </w:p>
    <w:p w14:paraId="255F1FC2" w14:textId="77777777" w:rsidR="00242448" w:rsidRPr="00AE57F5" w:rsidRDefault="00242448" w:rsidP="00F8344C">
      <w:pPr>
        <w:ind w:firstLine="709"/>
        <w:jc w:val="both"/>
        <w:rPr>
          <w:b/>
          <w:i/>
          <w:szCs w:val="28"/>
        </w:rPr>
      </w:pPr>
      <w:r w:rsidRPr="00AE57F5">
        <w:rPr>
          <w:b/>
          <w:i/>
          <w:szCs w:val="28"/>
        </w:rPr>
        <w:t xml:space="preserve">Непрограммная деятельность </w:t>
      </w:r>
      <w:r w:rsidR="001511A0" w:rsidRPr="00AE57F5">
        <w:rPr>
          <w:b/>
          <w:i/>
          <w:szCs w:val="28"/>
        </w:rPr>
        <w:t>Аппарата Правительства</w:t>
      </w:r>
      <w:r w:rsidRPr="00AE57F5">
        <w:rPr>
          <w:b/>
          <w:i/>
          <w:szCs w:val="28"/>
        </w:rPr>
        <w:t xml:space="preserve"> Мурманской области</w:t>
      </w:r>
    </w:p>
    <w:p w14:paraId="1A4F51A8" w14:textId="77777777" w:rsidR="00AE57F5" w:rsidRPr="008D0EAE" w:rsidRDefault="00AE57F5" w:rsidP="00AE57F5">
      <w:pPr>
        <w:pStyle w:val="af3"/>
        <w:spacing w:after="0"/>
        <w:ind w:firstLine="709"/>
        <w:rPr>
          <w:rFonts w:ascii="Times New Roman" w:eastAsia="Times New Roman" w:hAnsi="Times New Roman"/>
          <w:sz w:val="24"/>
          <w:szCs w:val="28"/>
          <w:lang w:eastAsia="ru-RU"/>
        </w:rPr>
      </w:pPr>
      <w:r w:rsidRPr="008D0EAE">
        <w:rPr>
          <w:rFonts w:ascii="Times New Roman" w:hAnsi="Times New Roman"/>
          <w:sz w:val="24"/>
          <w:szCs w:val="28"/>
        </w:rPr>
        <w:t xml:space="preserve">В рамках непрограммной деятельности в полном объеме не освоены бюджетные ассигнования, предусмотренные на реализацию следующих </w:t>
      </w:r>
      <w:r w:rsidRPr="008D0EAE">
        <w:rPr>
          <w:rFonts w:ascii="Times New Roman" w:eastAsia="Times New Roman" w:hAnsi="Times New Roman"/>
          <w:sz w:val="24"/>
          <w:szCs w:val="28"/>
          <w:lang w:eastAsia="ru-RU"/>
        </w:rPr>
        <w:t xml:space="preserve">мероприятий в размере: </w:t>
      </w:r>
    </w:p>
    <w:p w14:paraId="37FB5509" w14:textId="39F5286B" w:rsidR="00AE57F5" w:rsidRPr="00AE57F5" w:rsidRDefault="00AE57F5" w:rsidP="00AE57F5">
      <w:pPr>
        <w:pStyle w:val="af3"/>
        <w:spacing w:after="0"/>
        <w:ind w:firstLine="709"/>
        <w:rPr>
          <w:rFonts w:ascii="Times New Roman" w:hAnsi="Times New Roman"/>
          <w:sz w:val="24"/>
          <w:szCs w:val="28"/>
        </w:rPr>
      </w:pPr>
      <w:r w:rsidRPr="00AE57F5">
        <w:rPr>
          <w:rFonts w:ascii="Times New Roman" w:hAnsi="Times New Roman"/>
          <w:sz w:val="24"/>
          <w:szCs w:val="28"/>
        </w:rPr>
        <w:t>2</w:t>
      </w:r>
      <w:r>
        <w:rPr>
          <w:rFonts w:ascii="Times New Roman" w:hAnsi="Times New Roman"/>
          <w:sz w:val="24"/>
          <w:szCs w:val="28"/>
        </w:rPr>
        <w:t xml:space="preserve"> </w:t>
      </w:r>
      <w:r w:rsidRPr="00AE57F5">
        <w:rPr>
          <w:rFonts w:ascii="Times New Roman" w:hAnsi="Times New Roman"/>
          <w:sz w:val="24"/>
          <w:szCs w:val="28"/>
        </w:rPr>
        <w:t>209,4 тыс. рублей, что составляет 16</w:t>
      </w:r>
      <w:r>
        <w:rPr>
          <w:rFonts w:ascii="Times New Roman" w:hAnsi="Times New Roman"/>
          <w:sz w:val="24"/>
          <w:szCs w:val="28"/>
        </w:rPr>
        <w:t>,0</w:t>
      </w:r>
      <w:r w:rsidRPr="00AE57F5">
        <w:rPr>
          <w:rFonts w:ascii="Times New Roman" w:hAnsi="Times New Roman"/>
          <w:sz w:val="24"/>
          <w:szCs w:val="28"/>
        </w:rPr>
        <w:t xml:space="preserve"> % от запланированных бюджетных назначений, в рамках реализации мероприятия </w:t>
      </w:r>
      <w:r w:rsidR="000E4D99">
        <w:rPr>
          <w:rFonts w:ascii="Times New Roman" w:hAnsi="Times New Roman"/>
          <w:sz w:val="24"/>
          <w:szCs w:val="28"/>
        </w:rPr>
        <w:t>"</w:t>
      </w:r>
      <w:r w:rsidRPr="00AE57F5">
        <w:rPr>
          <w:rFonts w:ascii="Times New Roman" w:hAnsi="Times New Roman"/>
          <w:sz w:val="24"/>
          <w:szCs w:val="28"/>
        </w:rPr>
        <w:t>Обеспечение деятельности сенаторов Российской Федерации и их помощников в субъектах Российской Федерации</w:t>
      </w:r>
      <w:r w:rsidR="000E4D99">
        <w:rPr>
          <w:rFonts w:ascii="Times New Roman" w:hAnsi="Times New Roman"/>
          <w:sz w:val="24"/>
          <w:szCs w:val="28"/>
        </w:rPr>
        <w:t>"</w:t>
      </w:r>
      <w:r w:rsidRPr="00AE57F5">
        <w:rPr>
          <w:rFonts w:ascii="Times New Roman" w:hAnsi="Times New Roman"/>
          <w:sz w:val="24"/>
          <w:szCs w:val="28"/>
        </w:rPr>
        <w:t>, что обусловлено заявительным характером данных расходов и фактически сложившейся потребностью;</w:t>
      </w:r>
    </w:p>
    <w:p w14:paraId="0B31711E" w14:textId="1273A51E" w:rsidR="00AE57F5" w:rsidRDefault="00AE57F5" w:rsidP="00AE57F5">
      <w:pPr>
        <w:pStyle w:val="af3"/>
        <w:spacing w:after="0"/>
        <w:ind w:firstLine="709"/>
        <w:rPr>
          <w:rFonts w:ascii="Times New Roman" w:hAnsi="Times New Roman"/>
          <w:sz w:val="24"/>
          <w:szCs w:val="28"/>
        </w:rPr>
      </w:pPr>
      <w:r w:rsidRPr="00AE57F5">
        <w:rPr>
          <w:rFonts w:ascii="Times New Roman" w:hAnsi="Times New Roman"/>
          <w:sz w:val="24"/>
          <w:szCs w:val="28"/>
        </w:rPr>
        <w:t>1</w:t>
      </w:r>
      <w:r w:rsidR="00961376">
        <w:rPr>
          <w:rFonts w:ascii="Times New Roman" w:hAnsi="Times New Roman"/>
          <w:sz w:val="24"/>
          <w:szCs w:val="28"/>
        </w:rPr>
        <w:t xml:space="preserve"> </w:t>
      </w:r>
      <w:r w:rsidRPr="00AE57F5">
        <w:rPr>
          <w:rFonts w:ascii="Times New Roman" w:hAnsi="Times New Roman"/>
          <w:sz w:val="24"/>
          <w:szCs w:val="28"/>
        </w:rPr>
        <w:t xml:space="preserve">558,4 тыс. рублей, что составляет 47,5 % от запланированных бюджетных назначений, в рамках реализации мероприятия </w:t>
      </w:r>
      <w:r w:rsidR="000E4D99">
        <w:rPr>
          <w:rFonts w:ascii="Times New Roman" w:hAnsi="Times New Roman"/>
          <w:sz w:val="24"/>
          <w:szCs w:val="28"/>
        </w:rPr>
        <w:t>"</w:t>
      </w:r>
      <w:r w:rsidRPr="00AE57F5">
        <w:rPr>
          <w:rFonts w:ascii="Times New Roman" w:hAnsi="Times New Roman"/>
          <w:sz w:val="24"/>
          <w:szCs w:val="28"/>
        </w:rPr>
        <w:t>Бюджетные ассигнования на содержание Уполномоченного по защите прав предпринимателей Мурманской области</w:t>
      </w:r>
      <w:r w:rsidR="000E4D99">
        <w:rPr>
          <w:rFonts w:ascii="Times New Roman" w:hAnsi="Times New Roman"/>
          <w:sz w:val="24"/>
          <w:szCs w:val="28"/>
        </w:rPr>
        <w:t>"</w:t>
      </w:r>
      <w:r w:rsidRPr="00AE57F5">
        <w:rPr>
          <w:rFonts w:ascii="Times New Roman" w:hAnsi="Times New Roman"/>
          <w:sz w:val="24"/>
          <w:szCs w:val="28"/>
        </w:rPr>
        <w:t xml:space="preserve">, что обусловлено </w:t>
      </w:r>
      <w:r w:rsidR="00961376">
        <w:rPr>
          <w:rFonts w:ascii="Times New Roman" w:hAnsi="Times New Roman"/>
          <w:sz w:val="24"/>
          <w:szCs w:val="28"/>
        </w:rPr>
        <w:t>э</w:t>
      </w:r>
      <w:r w:rsidRPr="00AE57F5">
        <w:rPr>
          <w:rFonts w:ascii="Times New Roman" w:hAnsi="Times New Roman"/>
          <w:sz w:val="24"/>
          <w:szCs w:val="28"/>
        </w:rPr>
        <w:t>кономи</w:t>
      </w:r>
      <w:r w:rsidR="00961376">
        <w:rPr>
          <w:rFonts w:ascii="Times New Roman" w:hAnsi="Times New Roman"/>
          <w:sz w:val="24"/>
          <w:szCs w:val="28"/>
        </w:rPr>
        <w:t xml:space="preserve">ей </w:t>
      </w:r>
      <w:r w:rsidRPr="00AE57F5">
        <w:rPr>
          <w:rFonts w:ascii="Times New Roman" w:hAnsi="Times New Roman"/>
          <w:sz w:val="24"/>
          <w:szCs w:val="28"/>
        </w:rPr>
        <w:t>в связи с вакантной штатной единицей за период с 29.05.2023 по 07.11.2023</w:t>
      </w:r>
      <w:r w:rsidR="00961376">
        <w:rPr>
          <w:rFonts w:ascii="Times New Roman" w:hAnsi="Times New Roman"/>
          <w:sz w:val="24"/>
          <w:szCs w:val="28"/>
        </w:rPr>
        <w:t>.</w:t>
      </w:r>
    </w:p>
    <w:p w14:paraId="5BF8B0D4" w14:textId="77777777" w:rsidR="00961376" w:rsidRPr="00AE57F5" w:rsidRDefault="00961376" w:rsidP="00AE57F5">
      <w:pPr>
        <w:pStyle w:val="af3"/>
        <w:spacing w:after="0"/>
        <w:ind w:firstLine="709"/>
        <w:rPr>
          <w:rFonts w:ascii="Times New Roman" w:hAnsi="Times New Roman"/>
          <w:sz w:val="24"/>
          <w:szCs w:val="28"/>
        </w:rPr>
      </w:pPr>
    </w:p>
    <w:p w14:paraId="75A58B6F" w14:textId="0D29DC5C" w:rsidR="004A3C39" w:rsidRDefault="004A3C39" w:rsidP="004A3C39">
      <w:pPr>
        <w:ind w:firstLine="709"/>
        <w:jc w:val="both"/>
        <w:rPr>
          <w:b/>
          <w:i/>
          <w:szCs w:val="28"/>
        </w:rPr>
      </w:pPr>
      <w:r w:rsidRPr="00AE57F5">
        <w:rPr>
          <w:b/>
          <w:i/>
          <w:szCs w:val="28"/>
        </w:rPr>
        <w:t xml:space="preserve">Непрограммная деятельность </w:t>
      </w:r>
      <w:r>
        <w:rPr>
          <w:b/>
          <w:i/>
          <w:szCs w:val="28"/>
        </w:rPr>
        <w:t>Министерства внутренней политики</w:t>
      </w:r>
      <w:r w:rsidRPr="00AE57F5">
        <w:rPr>
          <w:b/>
          <w:i/>
          <w:szCs w:val="28"/>
        </w:rPr>
        <w:t xml:space="preserve"> Мурманской области</w:t>
      </w:r>
    </w:p>
    <w:p w14:paraId="55ADCECD" w14:textId="5EEDB9C9" w:rsidR="008F4BDD" w:rsidRPr="005060A4" w:rsidRDefault="008F4BDD" w:rsidP="00ED2634">
      <w:pPr>
        <w:ind w:firstLine="709"/>
        <w:jc w:val="both"/>
      </w:pPr>
      <w:r w:rsidRPr="005060A4">
        <w:rPr>
          <w:szCs w:val="28"/>
        </w:rPr>
        <w:t xml:space="preserve">Не освоены бюджетные </w:t>
      </w:r>
      <w:r w:rsidRPr="005060A4">
        <w:t xml:space="preserve">ассигнования в размере 669,2 тыс. рублей - по выплатам, предусмотренным Законом Мурманской области от 13.10.2005 № 660-01-ЗМО </w:t>
      </w:r>
      <w:r w:rsidR="000E4D99" w:rsidRPr="005060A4">
        <w:t>"</w:t>
      </w:r>
      <w:r w:rsidRPr="005060A4">
        <w:t>О государственной гражданской службе Мурманской области</w:t>
      </w:r>
      <w:r w:rsidR="000E4D99" w:rsidRPr="005060A4">
        <w:t>"</w:t>
      </w:r>
      <w:r w:rsidRPr="005060A4">
        <w:t xml:space="preserve"> и Законом Мурманской области от 07.07.2005 № 652-01-ЗМО </w:t>
      </w:r>
      <w:r w:rsidR="000E4D99" w:rsidRPr="005060A4">
        <w:t>"</w:t>
      </w:r>
      <w:r w:rsidRPr="005060A4">
        <w:t>О государственных должностях Мурманской области</w:t>
      </w:r>
      <w:r w:rsidR="000E4D99" w:rsidRPr="005060A4">
        <w:t>"</w:t>
      </w:r>
      <w:r w:rsidRPr="005060A4">
        <w:t>.</w:t>
      </w:r>
    </w:p>
    <w:p w14:paraId="27E4EC3A" w14:textId="77777777" w:rsidR="004A3C39" w:rsidRPr="00AE57F5" w:rsidRDefault="004A3C39" w:rsidP="004A3C39">
      <w:pPr>
        <w:ind w:firstLine="709"/>
        <w:jc w:val="both"/>
        <w:rPr>
          <w:b/>
          <w:i/>
          <w:szCs w:val="28"/>
        </w:rPr>
      </w:pPr>
    </w:p>
    <w:p w14:paraId="6AE30C8B" w14:textId="421021C8" w:rsidR="004A3C39" w:rsidRPr="00AE57F5" w:rsidRDefault="004A3C39" w:rsidP="004A3C39">
      <w:pPr>
        <w:ind w:firstLine="709"/>
        <w:jc w:val="both"/>
        <w:rPr>
          <w:b/>
          <w:i/>
          <w:szCs w:val="28"/>
        </w:rPr>
      </w:pPr>
      <w:r w:rsidRPr="00AE57F5">
        <w:rPr>
          <w:b/>
          <w:i/>
          <w:szCs w:val="28"/>
        </w:rPr>
        <w:t xml:space="preserve">Непрограммная деятельность </w:t>
      </w:r>
      <w:r>
        <w:rPr>
          <w:b/>
          <w:i/>
          <w:szCs w:val="28"/>
        </w:rPr>
        <w:t>Избирательной комиссии</w:t>
      </w:r>
      <w:r w:rsidRPr="00AE57F5">
        <w:rPr>
          <w:b/>
          <w:i/>
          <w:szCs w:val="28"/>
        </w:rPr>
        <w:t xml:space="preserve"> Мурманской области</w:t>
      </w:r>
    </w:p>
    <w:p w14:paraId="0E95E09C" w14:textId="2490CA35" w:rsidR="004A3C39" w:rsidRPr="00605236" w:rsidRDefault="00BB12C2" w:rsidP="00605236">
      <w:pPr>
        <w:ind w:firstLine="709"/>
        <w:jc w:val="both"/>
      </w:pPr>
      <w:r w:rsidRPr="00167891">
        <w:rPr>
          <w:szCs w:val="28"/>
        </w:rPr>
        <w:t xml:space="preserve">Не освоены бюджетные </w:t>
      </w:r>
      <w:r w:rsidRPr="00ED2634">
        <w:t xml:space="preserve">ассигнования в размере </w:t>
      </w:r>
      <w:r>
        <w:t>1 230,4</w:t>
      </w:r>
      <w:r w:rsidRPr="00ED2634">
        <w:t xml:space="preserve"> тыс. рублей, что составляет  </w:t>
      </w:r>
      <w:r>
        <w:t>1,0</w:t>
      </w:r>
      <w:r w:rsidRPr="00ED2634">
        <w:t xml:space="preserve"> % от запланированных бюджетных назначений, в рамках реализации мероприятия </w:t>
      </w:r>
      <w:r w:rsidR="000E4D99">
        <w:t>"</w:t>
      </w:r>
      <w:r w:rsidRPr="00605236">
        <w:t>Непрограммная деятельность Избирательной комиссии Мурманской области</w:t>
      </w:r>
      <w:r w:rsidR="000E4D99">
        <w:t>"</w:t>
      </w:r>
      <w:r w:rsidRPr="00ED2634">
        <w:t>, что обусловлено</w:t>
      </w:r>
      <w:r>
        <w:t xml:space="preserve"> </w:t>
      </w:r>
      <w:r w:rsidR="00EA3E4A" w:rsidRPr="00605236">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 экономией сложившейся по результатам проведения конкурентных процедур, </w:t>
      </w:r>
      <w:r w:rsidR="00605236" w:rsidRPr="00605236">
        <w:t xml:space="preserve">а также оптимизацией расходов, связанных с содержанием </w:t>
      </w:r>
      <w:r w:rsidR="004A3C39" w:rsidRPr="00605236">
        <w:t>в связи с уменьшением объемов потребляемых</w:t>
      </w:r>
      <w:r w:rsidR="00605236">
        <w:t> энергоресурсов.</w:t>
      </w:r>
    </w:p>
    <w:p w14:paraId="47538F27" w14:textId="77777777" w:rsidR="00AE57F5" w:rsidRPr="00605236" w:rsidRDefault="00AE57F5" w:rsidP="00AE57F5">
      <w:pPr>
        <w:pStyle w:val="af3"/>
        <w:spacing w:after="0"/>
        <w:ind w:firstLine="709"/>
        <w:rPr>
          <w:rFonts w:ascii="Times New Roman" w:eastAsia="Times New Roman" w:hAnsi="Times New Roman"/>
          <w:sz w:val="24"/>
          <w:szCs w:val="24"/>
          <w:lang w:eastAsia="ru-RU"/>
        </w:rPr>
      </w:pPr>
    </w:p>
    <w:p w14:paraId="0E9DE4C2" w14:textId="2D59E887" w:rsidR="00326BD8" w:rsidRPr="003561BD" w:rsidRDefault="00DC026B" w:rsidP="00F8344C">
      <w:pPr>
        <w:pStyle w:val="1"/>
        <w:rPr>
          <w:szCs w:val="28"/>
        </w:rPr>
      </w:pPr>
      <w:r w:rsidRPr="003561BD">
        <w:rPr>
          <w:lang w:val="en-US"/>
        </w:rPr>
        <w:t>IV</w:t>
      </w:r>
      <w:r w:rsidRPr="003561BD">
        <w:t xml:space="preserve">. </w:t>
      </w:r>
      <w:r w:rsidR="0002206E" w:rsidRPr="003561BD">
        <w:t>М</w:t>
      </w:r>
      <w:r w:rsidR="00F8344C" w:rsidRPr="003561BD">
        <w:t>ежбюджетные</w:t>
      </w:r>
      <w:r w:rsidR="00F8344C" w:rsidRPr="003561BD">
        <w:rPr>
          <w:szCs w:val="28"/>
        </w:rPr>
        <w:t xml:space="preserve"> отношения</w:t>
      </w:r>
      <w:r w:rsidR="005D29E2">
        <w:rPr>
          <w:szCs w:val="28"/>
        </w:rPr>
        <w:t xml:space="preserve"> </w:t>
      </w:r>
    </w:p>
    <w:p w14:paraId="5A5D918F" w14:textId="77777777" w:rsidR="00326BD8" w:rsidRPr="003561BD" w:rsidRDefault="00326BD8" w:rsidP="00F8344C">
      <w:pPr>
        <w:ind w:firstLine="709"/>
        <w:jc w:val="center"/>
        <w:rPr>
          <w:b/>
          <w:sz w:val="12"/>
          <w:szCs w:val="28"/>
        </w:rPr>
      </w:pPr>
    </w:p>
    <w:p w14:paraId="0FBB07E3" w14:textId="4674ED69" w:rsidR="00D51CC5" w:rsidRPr="003561BD" w:rsidRDefault="00D21C9A" w:rsidP="00B27560">
      <w:pPr>
        <w:ind w:firstLine="709"/>
        <w:jc w:val="both"/>
        <w:rPr>
          <w:i/>
          <w:szCs w:val="28"/>
        </w:rPr>
      </w:pPr>
      <w:r w:rsidRPr="003561BD">
        <w:t xml:space="preserve">Отклонения уточненных </w:t>
      </w:r>
      <w:r w:rsidR="00DE71FE" w:rsidRPr="003561BD">
        <w:t>межбюджетны</w:t>
      </w:r>
      <w:r w:rsidR="00463978" w:rsidRPr="003561BD">
        <w:t>х</w:t>
      </w:r>
      <w:r w:rsidR="00DE71FE" w:rsidRPr="003561BD">
        <w:t xml:space="preserve"> трансферт</w:t>
      </w:r>
      <w:r w:rsidR="00463978" w:rsidRPr="003561BD">
        <w:t>ов</w:t>
      </w:r>
      <w:r w:rsidR="00DE71FE" w:rsidRPr="003561BD">
        <w:t>, предоставляемы</w:t>
      </w:r>
      <w:r w:rsidR="00463978" w:rsidRPr="003561BD">
        <w:t>х</w:t>
      </w:r>
      <w:r w:rsidR="00DE71FE" w:rsidRPr="003561BD">
        <w:t xml:space="preserve"> муниципальным образованиям региона, </w:t>
      </w:r>
      <w:r w:rsidRPr="003561BD">
        <w:t>от показателей, утвержденных Законом об областном бюджете, характеризуются следующими данными:</w:t>
      </w:r>
    </w:p>
    <w:p w14:paraId="46393DB3" w14:textId="77777777" w:rsidR="00D21C9A" w:rsidRDefault="00D21C9A" w:rsidP="00F8344C">
      <w:pPr>
        <w:ind w:firstLine="709"/>
        <w:jc w:val="right"/>
        <w:rPr>
          <w:i/>
          <w:szCs w:val="28"/>
        </w:rPr>
      </w:pPr>
      <w:r w:rsidRPr="003561BD">
        <w:rPr>
          <w:i/>
          <w:szCs w:val="28"/>
        </w:rPr>
        <w:t>тыс. рублей</w:t>
      </w:r>
    </w:p>
    <w:tbl>
      <w:tblPr>
        <w:tblW w:w="9654" w:type="dxa"/>
        <w:tblInd w:w="93" w:type="dxa"/>
        <w:tblLook w:val="04A0" w:firstRow="1" w:lastRow="0" w:firstColumn="1" w:lastColumn="0" w:noHBand="0" w:noVBand="1"/>
      </w:tblPr>
      <w:tblGrid>
        <w:gridCol w:w="4410"/>
        <w:gridCol w:w="1559"/>
        <w:gridCol w:w="1417"/>
        <w:gridCol w:w="1276"/>
        <w:gridCol w:w="992"/>
      </w:tblGrid>
      <w:tr w:rsidR="00B66679" w:rsidRPr="00B66679" w14:paraId="3FCA7345" w14:textId="77777777" w:rsidTr="00D90035">
        <w:trPr>
          <w:trHeight w:val="645"/>
          <w:tblHeader/>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70382" w14:textId="77777777" w:rsidR="00B66679" w:rsidRPr="00B66679" w:rsidRDefault="00B66679" w:rsidP="00B66679">
            <w:pPr>
              <w:jc w:val="center"/>
              <w:rPr>
                <w:sz w:val="20"/>
                <w:szCs w:val="20"/>
              </w:rPr>
            </w:pPr>
            <w:r w:rsidRPr="00B66679">
              <w:rPr>
                <w:sz w:val="20"/>
                <w:szCs w:val="20"/>
              </w:rPr>
              <w:t xml:space="preserve">Направления расходов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E49D3" w14:textId="77777777" w:rsidR="00B66679" w:rsidRPr="00B66679" w:rsidRDefault="00B66679" w:rsidP="00B66679">
            <w:pPr>
              <w:jc w:val="center"/>
              <w:rPr>
                <w:sz w:val="20"/>
                <w:szCs w:val="20"/>
              </w:rPr>
            </w:pPr>
            <w:r w:rsidRPr="00B66679">
              <w:rPr>
                <w:sz w:val="20"/>
                <w:szCs w:val="20"/>
              </w:rPr>
              <w:t>Закон об областном бюджете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2F4F4" w14:textId="77777777" w:rsidR="00B66679" w:rsidRPr="00B66679" w:rsidRDefault="00B66679" w:rsidP="00B66679">
            <w:pPr>
              <w:jc w:val="center"/>
              <w:rPr>
                <w:sz w:val="20"/>
                <w:szCs w:val="20"/>
              </w:rPr>
            </w:pPr>
            <w:r w:rsidRPr="00B66679">
              <w:rPr>
                <w:sz w:val="20"/>
                <w:szCs w:val="20"/>
              </w:rPr>
              <w:t>Сводная бюджетная роспись</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118BEB31" w14:textId="77777777" w:rsidR="00B66679" w:rsidRPr="00B66679" w:rsidRDefault="00B66679" w:rsidP="00B66679">
            <w:pPr>
              <w:jc w:val="center"/>
              <w:rPr>
                <w:sz w:val="20"/>
                <w:szCs w:val="20"/>
              </w:rPr>
            </w:pPr>
            <w:r w:rsidRPr="00B66679">
              <w:rPr>
                <w:sz w:val="20"/>
                <w:szCs w:val="20"/>
              </w:rPr>
              <w:t xml:space="preserve"> Отклонения </w:t>
            </w:r>
          </w:p>
        </w:tc>
      </w:tr>
      <w:tr w:rsidR="00B66679" w:rsidRPr="00B66679" w14:paraId="598E2BB6" w14:textId="77777777" w:rsidTr="00D90035">
        <w:trPr>
          <w:trHeight w:val="645"/>
          <w:tblHeader/>
        </w:trPr>
        <w:tc>
          <w:tcPr>
            <w:tcW w:w="4410" w:type="dxa"/>
            <w:vMerge/>
            <w:tcBorders>
              <w:top w:val="single" w:sz="4" w:space="0" w:color="auto"/>
              <w:left w:val="single" w:sz="4" w:space="0" w:color="auto"/>
              <w:bottom w:val="single" w:sz="4" w:space="0" w:color="auto"/>
              <w:right w:val="single" w:sz="4" w:space="0" w:color="auto"/>
            </w:tcBorders>
            <w:vAlign w:val="center"/>
            <w:hideMark/>
          </w:tcPr>
          <w:p w14:paraId="54B4E7F2" w14:textId="77777777" w:rsidR="00B66679" w:rsidRPr="00B66679" w:rsidRDefault="00B66679" w:rsidP="00B66679">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330C80" w14:textId="77777777" w:rsidR="00B66679" w:rsidRPr="00B66679" w:rsidRDefault="00B66679" w:rsidP="00B66679">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35F52" w14:textId="77777777" w:rsidR="00B66679" w:rsidRPr="00B66679" w:rsidRDefault="00B66679" w:rsidP="00B66679">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51C97F1" w14:textId="77777777" w:rsidR="00B66679" w:rsidRPr="00B66679" w:rsidRDefault="00B66679" w:rsidP="00B66679">
            <w:pPr>
              <w:jc w:val="center"/>
              <w:rPr>
                <w:sz w:val="20"/>
                <w:szCs w:val="20"/>
              </w:rPr>
            </w:pPr>
            <w:r w:rsidRPr="00B66679">
              <w:rPr>
                <w:sz w:val="20"/>
                <w:szCs w:val="20"/>
              </w:rPr>
              <w:t xml:space="preserve"> сумма </w:t>
            </w:r>
          </w:p>
        </w:tc>
        <w:tc>
          <w:tcPr>
            <w:tcW w:w="992" w:type="dxa"/>
            <w:tcBorders>
              <w:top w:val="nil"/>
              <w:left w:val="nil"/>
              <w:bottom w:val="single" w:sz="4" w:space="0" w:color="auto"/>
              <w:right w:val="single" w:sz="4" w:space="0" w:color="auto"/>
            </w:tcBorders>
            <w:shd w:val="clear" w:color="auto" w:fill="auto"/>
            <w:vAlign w:val="center"/>
            <w:hideMark/>
          </w:tcPr>
          <w:p w14:paraId="44FDD982" w14:textId="77777777" w:rsidR="00B66679" w:rsidRPr="00B66679" w:rsidRDefault="00B66679" w:rsidP="00B66679">
            <w:pPr>
              <w:jc w:val="center"/>
              <w:rPr>
                <w:sz w:val="20"/>
                <w:szCs w:val="20"/>
              </w:rPr>
            </w:pPr>
            <w:r w:rsidRPr="00B66679">
              <w:rPr>
                <w:sz w:val="20"/>
                <w:szCs w:val="20"/>
              </w:rPr>
              <w:t xml:space="preserve"> % </w:t>
            </w:r>
          </w:p>
        </w:tc>
      </w:tr>
      <w:tr w:rsidR="00B66679" w:rsidRPr="00B66679" w14:paraId="6780774D" w14:textId="77777777" w:rsidTr="00B66679">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E2FDD01" w14:textId="77777777" w:rsidR="00B66679" w:rsidRPr="00B66679" w:rsidRDefault="00B66679" w:rsidP="00B66679">
            <w:pPr>
              <w:jc w:val="center"/>
              <w:rPr>
                <w:sz w:val="20"/>
                <w:szCs w:val="20"/>
              </w:rPr>
            </w:pPr>
            <w:r w:rsidRPr="00B66679">
              <w:rPr>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14:paraId="4D3E3AD1" w14:textId="77777777" w:rsidR="00B66679" w:rsidRPr="00B66679" w:rsidRDefault="00B66679" w:rsidP="00B66679">
            <w:pPr>
              <w:jc w:val="center"/>
              <w:rPr>
                <w:sz w:val="20"/>
                <w:szCs w:val="20"/>
              </w:rPr>
            </w:pPr>
            <w:r w:rsidRPr="00B66679">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67633A64" w14:textId="77777777" w:rsidR="00B66679" w:rsidRPr="00B66679" w:rsidRDefault="00B66679" w:rsidP="00B66679">
            <w:pPr>
              <w:jc w:val="center"/>
              <w:rPr>
                <w:sz w:val="20"/>
                <w:szCs w:val="20"/>
              </w:rPr>
            </w:pPr>
            <w:r w:rsidRPr="00B66679">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64C3FFB1" w14:textId="77777777" w:rsidR="00B66679" w:rsidRPr="00B66679" w:rsidRDefault="00B66679" w:rsidP="00B66679">
            <w:pPr>
              <w:jc w:val="center"/>
              <w:rPr>
                <w:sz w:val="20"/>
                <w:szCs w:val="20"/>
              </w:rPr>
            </w:pPr>
            <w:r w:rsidRPr="00B66679">
              <w:rPr>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4E3522AF" w14:textId="77777777" w:rsidR="00B66679" w:rsidRPr="00B66679" w:rsidRDefault="00B66679" w:rsidP="00B66679">
            <w:pPr>
              <w:jc w:val="center"/>
              <w:rPr>
                <w:sz w:val="20"/>
                <w:szCs w:val="20"/>
              </w:rPr>
            </w:pPr>
            <w:r w:rsidRPr="00B66679">
              <w:rPr>
                <w:sz w:val="20"/>
                <w:szCs w:val="20"/>
              </w:rPr>
              <w:t>5=3/2</w:t>
            </w:r>
          </w:p>
        </w:tc>
      </w:tr>
      <w:tr w:rsidR="00B66679" w:rsidRPr="00B66679" w14:paraId="6708EBFC" w14:textId="77777777" w:rsidTr="00B66679">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66DBC1C" w14:textId="77777777" w:rsidR="00B66679" w:rsidRPr="00B66679" w:rsidRDefault="00B66679" w:rsidP="00B66679">
            <w:pPr>
              <w:rPr>
                <w:sz w:val="20"/>
                <w:szCs w:val="20"/>
              </w:rPr>
            </w:pPr>
            <w:r w:rsidRPr="00B66679">
              <w:rPr>
                <w:sz w:val="20"/>
                <w:szCs w:val="20"/>
              </w:rPr>
              <w:t xml:space="preserve">Дотации </w:t>
            </w:r>
          </w:p>
        </w:tc>
        <w:tc>
          <w:tcPr>
            <w:tcW w:w="1559" w:type="dxa"/>
            <w:tcBorders>
              <w:top w:val="nil"/>
              <w:left w:val="nil"/>
              <w:bottom w:val="single" w:sz="4" w:space="0" w:color="auto"/>
              <w:right w:val="single" w:sz="4" w:space="0" w:color="auto"/>
            </w:tcBorders>
            <w:shd w:val="clear" w:color="auto" w:fill="auto"/>
            <w:vAlign w:val="center"/>
            <w:hideMark/>
          </w:tcPr>
          <w:p w14:paraId="7AD650AA" w14:textId="77777777" w:rsidR="00B66679" w:rsidRPr="00B66679" w:rsidRDefault="00B66679" w:rsidP="00B66679">
            <w:pPr>
              <w:jc w:val="center"/>
              <w:rPr>
                <w:sz w:val="20"/>
                <w:szCs w:val="20"/>
              </w:rPr>
            </w:pPr>
            <w:r w:rsidRPr="00B66679">
              <w:rPr>
                <w:sz w:val="20"/>
                <w:szCs w:val="20"/>
              </w:rPr>
              <w:t>5 871 629,6</w:t>
            </w:r>
          </w:p>
        </w:tc>
        <w:tc>
          <w:tcPr>
            <w:tcW w:w="1417" w:type="dxa"/>
            <w:tcBorders>
              <w:top w:val="nil"/>
              <w:left w:val="nil"/>
              <w:bottom w:val="single" w:sz="4" w:space="0" w:color="auto"/>
              <w:right w:val="single" w:sz="4" w:space="0" w:color="auto"/>
            </w:tcBorders>
            <w:shd w:val="clear" w:color="auto" w:fill="auto"/>
            <w:vAlign w:val="center"/>
            <w:hideMark/>
          </w:tcPr>
          <w:p w14:paraId="0AE18970" w14:textId="77777777" w:rsidR="00B66679" w:rsidRPr="00B66679" w:rsidRDefault="00B66679" w:rsidP="00B66679">
            <w:pPr>
              <w:jc w:val="center"/>
              <w:rPr>
                <w:sz w:val="20"/>
                <w:szCs w:val="20"/>
              </w:rPr>
            </w:pPr>
            <w:r w:rsidRPr="00B66679">
              <w:rPr>
                <w:sz w:val="20"/>
                <w:szCs w:val="20"/>
              </w:rPr>
              <w:t>7 239 084,2</w:t>
            </w:r>
          </w:p>
        </w:tc>
        <w:tc>
          <w:tcPr>
            <w:tcW w:w="1276" w:type="dxa"/>
            <w:tcBorders>
              <w:top w:val="nil"/>
              <w:left w:val="nil"/>
              <w:bottom w:val="single" w:sz="4" w:space="0" w:color="auto"/>
              <w:right w:val="single" w:sz="4" w:space="0" w:color="auto"/>
            </w:tcBorders>
            <w:shd w:val="clear" w:color="auto" w:fill="auto"/>
            <w:vAlign w:val="center"/>
            <w:hideMark/>
          </w:tcPr>
          <w:p w14:paraId="096254F3" w14:textId="77777777" w:rsidR="00B66679" w:rsidRPr="00B66679" w:rsidRDefault="00B66679" w:rsidP="00B66679">
            <w:pPr>
              <w:jc w:val="center"/>
              <w:rPr>
                <w:sz w:val="20"/>
                <w:szCs w:val="20"/>
              </w:rPr>
            </w:pPr>
            <w:r w:rsidRPr="00B66679">
              <w:rPr>
                <w:sz w:val="20"/>
                <w:szCs w:val="20"/>
              </w:rPr>
              <w:t>1 367 454,6</w:t>
            </w:r>
          </w:p>
        </w:tc>
        <w:tc>
          <w:tcPr>
            <w:tcW w:w="992" w:type="dxa"/>
            <w:tcBorders>
              <w:top w:val="nil"/>
              <w:left w:val="nil"/>
              <w:bottom w:val="single" w:sz="4" w:space="0" w:color="auto"/>
              <w:right w:val="single" w:sz="4" w:space="0" w:color="auto"/>
            </w:tcBorders>
            <w:shd w:val="clear" w:color="auto" w:fill="auto"/>
            <w:vAlign w:val="center"/>
            <w:hideMark/>
          </w:tcPr>
          <w:p w14:paraId="1C6197CA" w14:textId="77777777" w:rsidR="00B66679" w:rsidRPr="00B66679" w:rsidRDefault="00B66679" w:rsidP="00B66679">
            <w:pPr>
              <w:jc w:val="center"/>
              <w:rPr>
                <w:sz w:val="20"/>
                <w:szCs w:val="20"/>
              </w:rPr>
            </w:pPr>
            <w:r w:rsidRPr="00B66679">
              <w:rPr>
                <w:sz w:val="20"/>
                <w:szCs w:val="20"/>
              </w:rPr>
              <w:t>123,3</w:t>
            </w:r>
          </w:p>
        </w:tc>
      </w:tr>
      <w:tr w:rsidR="00B66679" w:rsidRPr="00B66679" w14:paraId="19382A78" w14:textId="77777777" w:rsidTr="00B66679">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C5206F3" w14:textId="77777777" w:rsidR="00B66679" w:rsidRPr="00B66679" w:rsidRDefault="00B66679" w:rsidP="00B66679">
            <w:pPr>
              <w:rPr>
                <w:sz w:val="20"/>
                <w:szCs w:val="20"/>
              </w:rPr>
            </w:pPr>
            <w:r w:rsidRPr="00B66679">
              <w:rPr>
                <w:sz w:val="20"/>
                <w:szCs w:val="20"/>
              </w:rPr>
              <w:t xml:space="preserve">Субсидии </w:t>
            </w:r>
          </w:p>
        </w:tc>
        <w:tc>
          <w:tcPr>
            <w:tcW w:w="1559" w:type="dxa"/>
            <w:tcBorders>
              <w:top w:val="nil"/>
              <w:left w:val="nil"/>
              <w:bottom w:val="single" w:sz="4" w:space="0" w:color="auto"/>
              <w:right w:val="single" w:sz="4" w:space="0" w:color="auto"/>
            </w:tcBorders>
            <w:shd w:val="clear" w:color="auto" w:fill="auto"/>
            <w:vAlign w:val="center"/>
            <w:hideMark/>
          </w:tcPr>
          <w:p w14:paraId="51E18167" w14:textId="77777777" w:rsidR="00B66679" w:rsidRPr="00B66679" w:rsidRDefault="00B66679" w:rsidP="00B66679">
            <w:pPr>
              <w:jc w:val="center"/>
              <w:rPr>
                <w:sz w:val="20"/>
                <w:szCs w:val="20"/>
              </w:rPr>
            </w:pPr>
            <w:r w:rsidRPr="00B66679">
              <w:rPr>
                <w:sz w:val="20"/>
                <w:szCs w:val="20"/>
              </w:rPr>
              <w:t>13 441 375,1</w:t>
            </w:r>
          </w:p>
        </w:tc>
        <w:tc>
          <w:tcPr>
            <w:tcW w:w="1417" w:type="dxa"/>
            <w:tcBorders>
              <w:top w:val="nil"/>
              <w:left w:val="nil"/>
              <w:bottom w:val="single" w:sz="4" w:space="0" w:color="auto"/>
              <w:right w:val="single" w:sz="4" w:space="0" w:color="auto"/>
            </w:tcBorders>
            <w:shd w:val="clear" w:color="auto" w:fill="auto"/>
            <w:vAlign w:val="center"/>
            <w:hideMark/>
          </w:tcPr>
          <w:p w14:paraId="532E2030" w14:textId="77777777" w:rsidR="00B66679" w:rsidRPr="00B66679" w:rsidRDefault="00B66679" w:rsidP="00B66679">
            <w:pPr>
              <w:jc w:val="center"/>
              <w:rPr>
                <w:sz w:val="20"/>
                <w:szCs w:val="20"/>
              </w:rPr>
            </w:pPr>
            <w:r w:rsidRPr="00B66679">
              <w:rPr>
                <w:sz w:val="20"/>
                <w:szCs w:val="20"/>
              </w:rPr>
              <w:t>13 216 115,6</w:t>
            </w:r>
          </w:p>
        </w:tc>
        <w:tc>
          <w:tcPr>
            <w:tcW w:w="1276" w:type="dxa"/>
            <w:tcBorders>
              <w:top w:val="nil"/>
              <w:left w:val="nil"/>
              <w:bottom w:val="single" w:sz="4" w:space="0" w:color="auto"/>
              <w:right w:val="single" w:sz="4" w:space="0" w:color="auto"/>
            </w:tcBorders>
            <w:shd w:val="clear" w:color="auto" w:fill="auto"/>
            <w:vAlign w:val="center"/>
            <w:hideMark/>
          </w:tcPr>
          <w:p w14:paraId="2B95AE20" w14:textId="77777777" w:rsidR="00B66679" w:rsidRPr="00B66679" w:rsidRDefault="00B66679" w:rsidP="00B66679">
            <w:pPr>
              <w:jc w:val="center"/>
              <w:rPr>
                <w:sz w:val="20"/>
                <w:szCs w:val="20"/>
              </w:rPr>
            </w:pPr>
            <w:r w:rsidRPr="00B66679">
              <w:rPr>
                <w:sz w:val="20"/>
                <w:szCs w:val="20"/>
              </w:rPr>
              <w:t>-225 259,5</w:t>
            </w:r>
          </w:p>
        </w:tc>
        <w:tc>
          <w:tcPr>
            <w:tcW w:w="992" w:type="dxa"/>
            <w:tcBorders>
              <w:top w:val="nil"/>
              <w:left w:val="nil"/>
              <w:bottom w:val="single" w:sz="4" w:space="0" w:color="auto"/>
              <w:right w:val="single" w:sz="4" w:space="0" w:color="auto"/>
            </w:tcBorders>
            <w:shd w:val="clear" w:color="auto" w:fill="auto"/>
            <w:vAlign w:val="center"/>
            <w:hideMark/>
          </w:tcPr>
          <w:p w14:paraId="2845CF8D" w14:textId="77777777" w:rsidR="00B66679" w:rsidRPr="00B66679" w:rsidRDefault="00B66679" w:rsidP="00B66679">
            <w:pPr>
              <w:jc w:val="center"/>
              <w:rPr>
                <w:sz w:val="20"/>
                <w:szCs w:val="20"/>
              </w:rPr>
            </w:pPr>
            <w:r w:rsidRPr="00B66679">
              <w:rPr>
                <w:sz w:val="20"/>
                <w:szCs w:val="20"/>
              </w:rPr>
              <w:t>98,3</w:t>
            </w:r>
          </w:p>
        </w:tc>
      </w:tr>
      <w:tr w:rsidR="00B66679" w:rsidRPr="00B66679" w14:paraId="62288064" w14:textId="77777777" w:rsidTr="00B66679">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AC1F3B2" w14:textId="77777777" w:rsidR="00B66679" w:rsidRPr="00B66679" w:rsidRDefault="00B66679" w:rsidP="00B66679">
            <w:pPr>
              <w:rPr>
                <w:sz w:val="20"/>
                <w:szCs w:val="20"/>
              </w:rPr>
            </w:pPr>
            <w:r w:rsidRPr="00B66679">
              <w:rPr>
                <w:sz w:val="20"/>
                <w:szCs w:val="20"/>
              </w:rPr>
              <w:t xml:space="preserve">Субвенции </w:t>
            </w:r>
          </w:p>
        </w:tc>
        <w:tc>
          <w:tcPr>
            <w:tcW w:w="1559" w:type="dxa"/>
            <w:tcBorders>
              <w:top w:val="nil"/>
              <w:left w:val="nil"/>
              <w:bottom w:val="single" w:sz="4" w:space="0" w:color="auto"/>
              <w:right w:val="single" w:sz="4" w:space="0" w:color="auto"/>
            </w:tcBorders>
            <w:shd w:val="clear" w:color="auto" w:fill="auto"/>
            <w:vAlign w:val="center"/>
            <w:hideMark/>
          </w:tcPr>
          <w:p w14:paraId="1DAEACB0" w14:textId="77777777" w:rsidR="00B66679" w:rsidRPr="00B66679" w:rsidRDefault="00B66679" w:rsidP="00B66679">
            <w:pPr>
              <w:jc w:val="center"/>
              <w:rPr>
                <w:sz w:val="20"/>
                <w:szCs w:val="20"/>
              </w:rPr>
            </w:pPr>
            <w:r w:rsidRPr="00B66679">
              <w:rPr>
                <w:sz w:val="20"/>
                <w:szCs w:val="20"/>
              </w:rPr>
              <w:t>19 875 905,4</w:t>
            </w:r>
          </w:p>
        </w:tc>
        <w:tc>
          <w:tcPr>
            <w:tcW w:w="1417" w:type="dxa"/>
            <w:tcBorders>
              <w:top w:val="nil"/>
              <w:left w:val="nil"/>
              <w:bottom w:val="single" w:sz="4" w:space="0" w:color="auto"/>
              <w:right w:val="single" w:sz="4" w:space="0" w:color="auto"/>
            </w:tcBorders>
            <w:shd w:val="clear" w:color="auto" w:fill="auto"/>
            <w:vAlign w:val="center"/>
            <w:hideMark/>
          </w:tcPr>
          <w:p w14:paraId="5123982E" w14:textId="77777777" w:rsidR="00B66679" w:rsidRPr="00B66679" w:rsidRDefault="00B66679" w:rsidP="00B66679">
            <w:pPr>
              <w:jc w:val="center"/>
              <w:rPr>
                <w:sz w:val="20"/>
                <w:szCs w:val="20"/>
              </w:rPr>
            </w:pPr>
            <w:r w:rsidRPr="00B66679">
              <w:rPr>
                <w:sz w:val="20"/>
                <w:szCs w:val="20"/>
              </w:rPr>
              <w:t>19 786 647,6</w:t>
            </w:r>
          </w:p>
        </w:tc>
        <w:tc>
          <w:tcPr>
            <w:tcW w:w="1276" w:type="dxa"/>
            <w:tcBorders>
              <w:top w:val="nil"/>
              <w:left w:val="nil"/>
              <w:bottom w:val="single" w:sz="4" w:space="0" w:color="auto"/>
              <w:right w:val="single" w:sz="4" w:space="0" w:color="auto"/>
            </w:tcBorders>
            <w:shd w:val="clear" w:color="auto" w:fill="auto"/>
            <w:vAlign w:val="center"/>
            <w:hideMark/>
          </w:tcPr>
          <w:p w14:paraId="5D91F80C" w14:textId="77777777" w:rsidR="00B66679" w:rsidRPr="00B66679" w:rsidRDefault="00B66679" w:rsidP="00B66679">
            <w:pPr>
              <w:jc w:val="center"/>
              <w:rPr>
                <w:sz w:val="20"/>
                <w:szCs w:val="20"/>
              </w:rPr>
            </w:pPr>
            <w:r w:rsidRPr="00B66679">
              <w:rPr>
                <w:sz w:val="20"/>
                <w:szCs w:val="20"/>
              </w:rPr>
              <w:t>-89 257,8</w:t>
            </w:r>
          </w:p>
        </w:tc>
        <w:tc>
          <w:tcPr>
            <w:tcW w:w="992" w:type="dxa"/>
            <w:tcBorders>
              <w:top w:val="nil"/>
              <w:left w:val="nil"/>
              <w:bottom w:val="single" w:sz="4" w:space="0" w:color="auto"/>
              <w:right w:val="single" w:sz="4" w:space="0" w:color="auto"/>
            </w:tcBorders>
            <w:shd w:val="clear" w:color="auto" w:fill="auto"/>
            <w:vAlign w:val="center"/>
            <w:hideMark/>
          </w:tcPr>
          <w:p w14:paraId="43E5CE4F" w14:textId="77777777" w:rsidR="00B66679" w:rsidRPr="00B66679" w:rsidRDefault="00B66679" w:rsidP="00B66679">
            <w:pPr>
              <w:jc w:val="center"/>
              <w:rPr>
                <w:sz w:val="20"/>
                <w:szCs w:val="20"/>
              </w:rPr>
            </w:pPr>
            <w:r w:rsidRPr="00B66679">
              <w:rPr>
                <w:sz w:val="20"/>
                <w:szCs w:val="20"/>
              </w:rPr>
              <w:t>99,6</w:t>
            </w:r>
          </w:p>
        </w:tc>
      </w:tr>
      <w:tr w:rsidR="00B66679" w:rsidRPr="00B66679" w14:paraId="2024BF0F" w14:textId="77777777" w:rsidTr="005C6337">
        <w:trPr>
          <w:trHeight w:val="254"/>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6D27869" w14:textId="77777777" w:rsidR="00B66679" w:rsidRPr="00B66679" w:rsidRDefault="00B66679" w:rsidP="00B66679">
            <w:pPr>
              <w:rPr>
                <w:sz w:val="20"/>
                <w:szCs w:val="20"/>
              </w:rPr>
            </w:pPr>
            <w:r w:rsidRPr="00B66679">
              <w:rPr>
                <w:sz w:val="20"/>
                <w:szCs w:val="20"/>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vAlign w:val="center"/>
            <w:hideMark/>
          </w:tcPr>
          <w:p w14:paraId="13622632" w14:textId="77777777" w:rsidR="00B66679" w:rsidRPr="00B66679" w:rsidRDefault="00B66679" w:rsidP="00B66679">
            <w:pPr>
              <w:jc w:val="center"/>
              <w:rPr>
                <w:sz w:val="20"/>
                <w:szCs w:val="20"/>
              </w:rPr>
            </w:pPr>
            <w:r w:rsidRPr="00B66679">
              <w:rPr>
                <w:sz w:val="20"/>
                <w:szCs w:val="20"/>
              </w:rPr>
              <w:t>2 707 388,0</w:t>
            </w:r>
          </w:p>
        </w:tc>
        <w:tc>
          <w:tcPr>
            <w:tcW w:w="1417" w:type="dxa"/>
            <w:tcBorders>
              <w:top w:val="nil"/>
              <w:left w:val="nil"/>
              <w:bottom w:val="single" w:sz="4" w:space="0" w:color="auto"/>
              <w:right w:val="single" w:sz="4" w:space="0" w:color="auto"/>
            </w:tcBorders>
            <w:shd w:val="clear" w:color="auto" w:fill="auto"/>
            <w:vAlign w:val="center"/>
            <w:hideMark/>
          </w:tcPr>
          <w:p w14:paraId="375FFBAB" w14:textId="77777777" w:rsidR="00B66679" w:rsidRPr="00B66679" w:rsidRDefault="00B66679" w:rsidP="00B66679">
            <w:pPr>
              <w:jc w:val="center"/>
              <w:rPr>
                <w:sz w:val="20"/>
                <w:szCs w:val="20"/>
              </w:rPr>
            </w:pPr>
            <w:r w:rsidRPr="00B66679">
              <w:rPr>
                <w:sz w:val="20"/>
                <w:szCs w:val="20"/>
              </w:rPr>
              <w:t>3 293 823,5</w:t>
            </w:r>
          </w:p>
        </w:tc>
        <w:tc>
          <w:tcPr>
            <w:tcW w:w="1276" w:type="dxa"/>
            <w:tcBorders>
              <w:top w:val="nil"/>
              <w:left w:val="nil"/>
              <w:bottom w:val="single" w:sz="4" w:space="0" w:color="auto"/>
              <w:right w:val="single" w:sz="4" w:space="0" w:color="auto"/>
            </w:tcBorders>
            <w:shd w:val="clear" w:color="auto" w:fill="auto"/>
            <w:vAlign w:val="center"/>
            <w:hideMark/>
          </w:tcPr>
          <w:p w14:paraId="7846AF1A" w14:textId="77777777" w:rsidR="00B66679" w:rsidRPr="00B66679" w:rsidRDefault="00B66679" w:rsidP="00B66679">
            <w:pPr>
              <w:jc w:val="center"/>
              <w:rPr>
                <w:sz w:val="20"/>
                <w:szCs w:val="20"/>
              </w:rPr>
            </w:pPr>
            <w:r w:rsidRPr="00B66679">
              <w:rPr>
                <w:sz w:val="20"/>
                <w:szCs w:val="20"/>
              </w:rPr>
              <w:t>586 435,5</w:t>
            </w:r>
          </w:p>
        </w:tc>
        <w:tc>
          <w:tcPr>
            <w:tcW w:w="992" w:type="dxa"/>
            <w:tcBorders>
              <w:top w:val="nil"/>
              <w:left w:val="nil"/>
              <w:bottom w:val="single" w:sz="4" w:space="0" w:color="auto"/>
              <w:right w:val="single" w:sz="4" w:space="0" w:color="auto"/>
            </w:tcBorders>
            <w:shd w:val="clear" w:color="auto" w:fill="auto"/>
            <w:vAlign w:val="center"/>
            <w:hideMark/>
          </w:tcPr>
          <w:p w14:paraId="4AB86C6F" w14:textId="77777777" w:rsidR="00B66679" w:rsidRPr="00B66679" w:rsidRDefault="00B66679" w:rsidP="00B66679">
            <w:pPr>
              <w:jc w:val="center"/>
              <w:rPr>
                <w:sz w:val="20"/>
                <w:szCs w:val="20"/>
              </w:rPr>
            </w:pPr>
            <w:r w:rsidRPr="00B66679">
              <w:rPr>
                <w:sz w:val="20"/>
                <w:szCs w:val="20"/>
              </w:rPr>
              <w:t>121,7</w:t>
            </w:r>
          </w:p>
        </w:tc>
      </w:tr>
      <w:tr w:rsidR="00B66679" w:rsidRPr="00B66679" w14:paraId="06523290" w14:textId="77777777" w:rsidTr="005C6337">
        <w:trPr>
          <w:trHeight w:val="29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CC26908" w14:textId="77777777" w:rsidR="00B66679" w:rsidRPr="00B66679" w:rsidRDefault="00B66679" w:rsidP="00B66679">
            <w:pPr>
              <w:rPr>
                <w:bCs/>
                <w:i/>
                <w:iCs/>
                <w:sz w:val="20"/>
                <w:szCs w:val="20"/>
              </w:rPr>
            </w:pPr>
            <w:r w:rsidRPr="00B66679">
              <w:rPr>
                <w:bCs/>
                <w:i/>
                <w:iCs/>
                <w:sz w:val="20"/>
                <w:szCs w:val="20"/>
              </w:rPr>
              <w:t xml:space="preserve">Итого межбюджетные трансферты </w:t>
            </w:r>
          </w:p>
        </w:tc>
        <w:tc>
          <w:tcPr>
            <w:tcW w:w="1559" w:type="dxa"/>
            <w:tcBorders>
              <w:top w:val="nil"/>
              <w:left w:val="nil"/>
              <w:bottom w:val="single" w:sz="4" w:space="0" w:color="auto"/>
              <w:right w:val="single" w:sz="4" w:space="0" w:color="auto"/>
            </w:tcBorders>
            <w:shd w:val="clear" w:color="auto" w:fill="auto"/>
            <w:vAlign w:val="center"/>
            <w:hideMark/>
          </w:tcPr>
          <w:p w14:paraId="094435CC" w14:textId="77777777" w:rsidR="00B66679" w:rsidRPr="00B66679" w:rsidRDefault="00B66679" w:rsidP="00B66679">
            <w:pPr>
              <w:jc w:val="center"/>
              <w:rPr>
                <w:bCs/>
                <w:sz w:val="20"/>
                <w:szCs w:val="20"/>
              </w:rPr>
            </w:pPr>
            <w:r w:rsidRPr="00B66679">
              <w:rPr>
                <w:bCs/>
                <w:sz w:val="20"/>
                <w:szCs w:val="20"/>
              </w:rPr>
              <w:t>41 896 298,0</w:t>
            </w:r>
          </w:p>
        </w:tc>
        <w:tc>
          <w:tcPr>
            <w:tcW w:w="1417" w:type="dxa"/>
            <w:tcBorders>
              <w:top w:val="nil"/>
              <w:left w:val="nil"/>
              <w:bottom w:val="single" w:sz="4" w:space="0" w:color="auto"/>
              <w:right w:val="single" w:sz="4" w:space="0" w:color="auto"/>
            </w:tcBorders>
            <w:shd w:val="clear" w:color="auto" w:fill="auto"/>
            <w:vAlign w:val="center"/>
            <w:hideMark/>
          </w:tcPr>
          <w:p w14:paraId="18D07714" w14:textId="77777777" w:rsidR="00B66679" w:rsidRPr="00B66679" w:rsidRDefault="00B66679" w:rsidP="00B66679">
            <w:pPr>
              <w:jc w:val="center"/>
              <w:rPr>
                <w:bCs/>
                <w:sz w:val="20"/>
                <w:szCs w:val="20"/>
              </w:rPr>
            </w:pPr>
            <w:r w:rsidRPr="00B66679">
              <w:rPr>
                <w:bCs/>
                <w:sz w:val="20"/>
                <w:szCs w:val="20"/>
              </w:rPr>
              <w:t>43 535 670,9</w:t>
            </w:r>
          </w:p>
        </w:tc>
        <w:tc>
          <w:tcPr>
            <w:tcW w:w="1276" w:type="dxa"/>
            <w:tcBorders>
              <w:top w:val="nil"/>
              <w:left w:val="nil"/>
              <w:bottom w:val="single" w:sz="4" w:space="0" w:color="auto"/>
              <w:right w:val="single" w:sz="4" w:space="0" w:color="auto"/>
            </w:tcBorders>
            <w:shd w:val="clear" w:color="auto" w:fill="auto"/>
            <w:vAlign w:val="center"/>
            <w:hideMark/>
          </w:tcPr>
          <w:p w14:paraId="1074F4F0" w14:textId="77777777" w:rsidR="00B66679" w:rsidRPr="00B66679" w:rsidRDefault="00B66679" w:rsidP="00B66679">
            <w:pPr>
              <w:jc w:val="center"/>
              <w:rPr>
                <w:sz w:val="20"/>
                <w:szCs w:val="20"/>
              </w:rPr>
            </w:pPr>
            <w:r w:rsidRPr="00B66679">
              <w:rPr>
                <w:sz w:val="20"/>
                <w:szCs w:val="20"/>
              </w:rPr>
              <w:t>1 639 372,8</w:t>
            </w:r>
          </w:p>
        </w:tc>
        <w:tc>
          <w:tcPr>
            <w:tcW w:w="992" w:type="dxa"/>
            <w:tcBorders>
              <w:top w:val="nil"/>
              <w:left w:val="nil"/>
              <w:bottom w:val="single" w:sz="4" w:space="0" w:color="auto"/>
              <w:right w:val="single" w:sz="4" w:space="0" w:color="auto"/>
            </w:tcBorders>
            <w:shd w:val="clear" w:color="auto" w:fill="auto"/>
            <w:vAlign w:val="center"/>
            <w:hideMark/>
          </w:tcPr>
          <w:p w14:paraId="71E55747" w14:textId="77777777" w:rsidR="00B66679" w:rsidRPr="00B66679" w:rsidRDefault="00B66679" w:rsidP="00B66679">
            <w:pPr>
              <w:jc w:val="center"/>
              <w:rPr>
                <w:sz w:val="20"/>
                <w:szCs w:val="20"/>
              </w:rPr>
            </w:pPr>
            <w:r w:rsidRPr="00B66679">
              <w:rPr>
                <w:sz w:val="20"/>
                <w:szCs w:val="20"/>
              </w:rPr>
              <w:t>103,9</w:t>
            </w:r>
          </w:p>
        </w:tc>
      </w:tr>
      <w:tr w:rsidR="00B66679" w:rsidRPr="00B66679" w14:paraId="72BD724D" w14:textId="77777777" w:rsidTr="005C6337">
        <w:trPr>
          <w:trHeight w:val="248"/>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A6A63DB" w14:textId="77777777" w:rsidR="00B66679" w:rsidRPr="00B66679" w:rsidRDefault="00B66679" w:rsidP="00B66679">
            <w:pPr>
              <w:rPr>
                <w:i/>
                <w:iCs/>
                <w:sz w:val="20"/>
                <w:szCs w:val="20"/>
              </w:rPr>
            </w:pPr>
            <w:r w:rsidRPr="00B66679">
              <w:rPr>
                <w:i/>
                <w:iCs/>
                <w:sz w:val="20"/>
                <w:szCs w:val="20"/>
              </w:rPr>
              <w:t>в том числе федеральные средства</w:t>
            </w:r>
          </w:p>
        </w:tc>
        <w:tc>
          <w:tcPr>
            <w:tcW w:w="1559" w:type="dxa"/>
            <w:tcBorders>
              <w:top w:val="nil"/>
              <w:left w:val="nil"/>
              <w:bottom w:val="single" w:sz="4" w:space="0" w:color="auto"/>
              <w:right w:val="single" w:sz="4" w:space="0" w:color="auto"/>
            </w:tcBorders>
            <w:shd w:val="clear" w:color="auto" w:fill="auto"/>
            <w:vAlign w:val="center"/>
            <w:hideMark/>
          </w:tcPr>
          <w:p w14:paraId="7E857C1B" w14:textId="77777777" w:rsidR="00B66679" w:rsidRPr="00B66679" w:rsidRDefault="00B66679" w:rsidP="00B66679">
            <w:pPr>
              <w:jc w:val="center"/>
              <w:rPr>
                <w:i/>
                <w:iCs/>
                <w:sz w:val="20"/>
                <w:szCs w:val="20"/>
              </w:rPr>
            </w:pPr>
            <w:r w:rsidRPr="00B66679">
              <w:rPr>
                <w:i/>
                <w:iCs/>
                <w:sz w:val="20"/>
                <w:szCs w:val="20"/>
              </w:rPr>
              <w:t>5 931 199,3</w:t>
            </w:r>
          </w:p>
        </w:tc>
        <w:tc>
          <w:tcPr>
            <w:tcW w:w="1417" w:type="dxa"/>
            <w:tcBorders>
              <w:top w:val="nil"/>
              <w:left w:val="nil"/>
              <w:bottom w:val="single" w:sz="4" w:space="0" w:color="auto"/>
              <w:right w:val="single" w:sz="4" w:space="0" w:color="auto"/>
            </w:tcBorders>
            <w:shd w:val="clear" w:color="auto" w:fill="auto"/>
            <w:vAlign w:val="center"/>
            <w:hideMark/>
          </w:tcPr>
          <w:p w14:paraId="61F716CF" w14:textId="77777777" w:rsidR="00B66679" w:rsidRPr="00B66679" w:rsidRDefault="00B66679" w:rsidP="00B66679">
            <w:pPr>
              <w:jc w:val="center"/>
              <w:rPr>
                <w:i/>
                <w:iCs/>
                <w:sz w:val="20"/>
                <w:szCs w:val="20"/>
              </w:rPr>
            </w:pPr>
            <w:r w:rsidRPr="00B66679">
              <w:rPr>
                <w:i/>
                <w:iCs/>
                <w:sz w:val="20"/>
                <w:szCs w:val="20"/>
              </w:rPr>
              <w:t>6 016 796,6</w:t>
            </w:r>
          </w:p>
        </w:tc>
        <w:tc>
          <w:tcPr>
            <w:tcW w:w="1276" w:type="dxa"/>
            <w:tcBorders>
              <w:top w:val="nil"/>
              <w:left w:val="nil"/>
              <w:bottom w:val="single" w:sz="4" w:space="0" w:color="auto"/>
              <w:right w:val="single" w:sz="4" w:space="0" w:color="auto"/>
            </w:tcBorders>
            <w:shd w:val="clear" w:color="auto" w:fill="auto"/>
            <w:vAlign w:val="center"/>
            <w:hideMark/>
          </w:tcPr>
          <w:p w14:paraId="5F32FEE7" w14:textId="77777777" w:rsidR="00B66679" w:rsidRPr="00B66679" w:rsidRDefault="00B66679" w:rsidP="00B66679">
            <w:pPr>
              <w:jc w:val="center"/>
              <w:rPr>
                <w:sz w:val="20"/>
                <w:szCs w:val="20"/>
              </w:rPr>
            </w:pPr>
            <w:r w:rsidRPr="00B66679">
              <w:rPr>
                <w:sz w:val="20"/>
                <w:szCs w:val="20"/>
              </w:rPr>
              <w:t>85 597,2</w:t>
            </w:r>
          </w:p>
        </w:tc>
        <w:tc>
          <w:tcPr>
            <w:tcW w:w="992" w:type="dxa"/>
            <w:tcBorders>
              <w:top w:val="nil"/>
              <w:left w:val="nil"/>
              <w:bottom w:val="single" w:sz="4" w:space="0" w:color="auto"/>
              <w:right w:val="single" w:sz="4" w:space="0" w:color="auto"/>
            </w:tcBorders>
            <w:shd w:val="clear" w:color="auto" w:fill="auto"/>
            <w:vAlign w:val="center"/>
            <w:hideMark/>
          </w:tcPr>
          <w:p w14:paraId="4269DFD9" w14:textId="77777777" w:rsidR="00B66679" w:rsidRPr="00B66679" w:rsidRDefault="00B66679" w:rsidP="00B66679">
            <w:pPr>
              <w:jc w:val="center"/>
              <w:rPr>
                <w:sz w:val="20"/>
                <w:szCs w:val="20"/>
              </w:rPr>
            </w:pPr>
            <w:r w:rsidRPr="00B66679">
              <w:rPr>
                <w:sz w:val="20"/>
                <w:szCs w:val="20"/>
              </w:rPr>
              <w:t>101,4</w:t>
            </w:r>
          </w:p>
        </w:tc>
      </w:tr>
    </w:tbl>
    <w:p w14:paraId="5AD2B534" w14:textId="77777777" w:rsidR="00B66679" w:rsidRPr="00B66679" w:rsidRDefault="00B66679" w:rsidP="00F8344C">
      <w:pPr>
        <w:ind w:firstLine="709"/>
        <w:jc w:val="right"/>
        <w:rPr>
          <w:i/>
          <w:szCs w:val="28"/>
        </w:rPr>
      </w:pPr>
    </w:p>
    <w:p w14:paraId="6D7D0B3F" w14:textId="7FF54A44" w:rsidR="00D172B8" w:rsidRDefault="00D172B8" w:rsidP="00F8344C">
      <w:pPr>
        <w:ind w:firstLine="709"/>
        <w:jc w:val="both"/>
        <w:rPr>
          <w:szCs w:val="28"/>
        </w:rPr>
      </w:pPr>
      <w:r w:rsidRPr="00B66679">
        <w:rPr>
          <w:szCs w:val="28"/>
        </w:rPr>
        <w:t>Законом об областном бюджете общий объем бюджетных ассигнований, предусмотренных на предоставление межбюджетных трансфертов</w:t>
      </w:r>
      <w:r w:rsidR="00D756AB" w:rsidRPr="00B66679">
        <w:rPr>
          <w:szCs w:val="28"/>
        </w:rPr>
        <w:t xml:space="preserve"> муниципальным образованиям</w:t>
      </w:r>
      <w:r w:rsidRPr="00B66679">
        <w:rPr>
          <w:szCs w:val="28"/>
        </w:rPr>
        <w:t>, утвержден в сумме</w:t>
      </w:r>
      <w:r w:rsidR="00D756AB" w:rsidRPr="00B66679">
        <w:rPr>
          <w:szCs w:val="28"/>
        </w:rPr>
        <w:t xml:space="preserve"> </w:t>
      </w:r>
      <w:r w:rsidR="00B66679" w:rsidRPr="00B66679">
        <w:rPr>
          <w:szCs w:val="28"/>
        </w:rPr>
        <w:t xml:space="preserve">41 896 298,0 </w:t>
      </w:r>
      <w:r w:rsidRPr="00B66679">
        <w:rPr>
          <w:szCs w:val="28"/>
        </w:rPr>
        <w:t xml:space="preserve">тыс. рублей. Отклонения между показателями сводной бюджетной росписи областного бюджета и Закона об областном бюджете составляют </w:t>
      </w:r>
      <w:r w:rsidR="00B66679" w:rsidRPr="00B66679">
        <w:rPr>
          <w:szCs w:val="28"/>
        </w:rPr>
        <w:t>1 639 372,8</w:t>
      </w:r>
      <w:r w:rsidRPr="00B66679">
        <w:rPr>
          <w:szCs w:val="28"/>
        </w:rPr>
        <w:t xml:space="preserve"> тыс. рублей, в </w:t>
      </w:r>
      <w:r w:rsidR="000A0FF3" w:rsidRPr="00B66679">
        <w:rPr>
          <w:szCs w:val="28"/>
        </w:rPr>
        <w:t>основном</w:t>
      </w:r>
      <w:r w:rsidR="00D34ED4" w:rsidRPr="00B66679">
        <w:rPr>
          <w:szCs w:val="28"/>
        </w:rPr>
        <w:t xml:space="preserve"> </w:t>
      </w:r>
      <w:r w:rsidR="000A0FF3" w:rsidRPr="00B66679">
        <w:rPr>
          <w:szCs w:val="28"/>
        </w:rPr>
        <w:t>за счет</w:t>
      </w:r>
      <w:r w:rsidR="00D34ED4" w:rsidRPr="00B66679">
        <w:rPr>
          <w:szCs w:val="28"/>
        </w:rPr>
        <w:t xml:space="preserve"> следующих объемов</w:t>
      </w:r>
      <w:r w:rsidRPr="00B66679">
        <w:rPr>
          <w:szCs w:val="28"/>
        </w:rPr>
        <w:t>:</w:t>
      </w:r>
    </w:p>
    <w:p w14:paraId="3CD3DBE8" w14:textId="021B58DD" w:rsidR="009972CF" w:rsidRPr="009972CF" w:rsidRDefault="009972CF" w:rsidP="00F8344C">
      <w:pPr>
        <w:ind w:firstLine="709"/>
        <w:jc w:val="both"/>
        <w:rPr>
          <w:szCs w:val="28"/>
        </w:rPr>
      </w:pPr>
      <w:r>
        <w:rPr>
          <w:szCs w:val="28"/>
        </w:rPr>
        <w:t>1 347 332</w:t>
      </w:r>
      <w:r w:rsidRPr="009972CF">
        <w:rPr>
          <w:szCs w:val="28"/>
        </w:rPr>
        <w:t>,2 тыс. рублей – на предоставление дотаций на поддержку мер по обеспечению сбалансированности местных бюджетов;</w:t>
      </w:r>
    </w:p>
    <w:p w14:paraId="71255F27" w14:textId="56C1636E" w:rsidR="003C0588" w:rsidRPr="009972CF" w:rsidRDefault="009972CF" w:rsidP="00F8344C">
      <w:pPr>
        <w:ind w:firstLine="709"/>
        <w:jc w:val="both"/>
        <w:rPr>
          <w:szCs w:val="28"/>
        </w:rPr>
      </w:pPr>
      <w:r w:rsidRPr="009972CF">
        <w:rPr>
          <w:szCs w:val="28"/>
        </w:rPr>
        <w:t>297 938,8</w:t>
      </w:r>
      <w:r w:rsidR="002112B7" w:rsidRPr="009972CF">
        <w:rPr>
          <w:szCs w:val="28"/>
        </w:rPr>
        <w:t xml:space="preserve"> тыс. рублей -</w:t>
      </w:r>
      <w:r w:rsidR="00D34ED4" w:rsidRPr="009972CF">
        <w:rPr>
          <w:szCs w:val="28"/>
        </w:rPr>
        <w:t xml:space="preserve"> на</w:t>
      </w:r>
      <w:r w:rsidR="002112B7" w:rsidRPr="009972CF">
        <w:rPr>
          <w:szCs w:val="28"/>
        </w:rPr>
        <w:t xml:space="preserve"> </w:t>
      </w:r>
      <w:r w:rsidRPr="009972CF">
        <w:rPr>
          <w:szCs w:val="28"/>
        </w:rPr>
        <w:t>реализацию мероприятий Плана социального развития центров экономического роста Мурманской области</w:t>
      </w:r>
      <w:r w:rsidR="002112B7" w:rsidRPr="009972CF">
        <w:rPr>
          <w:szCs w:val="28"/>
        </w:rPr>
        <w:t>;</w:t>
      </w:r>
    </w:p>
    <w:p w14:paraId="41C05155" w14:textId="3AE2923E" w:rsidR="002112B7" w:rsidRPr="009972CF" w:rsidRDefault="009972CF" w:rsidP="00F8344C">
      <w:pPr>
        <w:ind w:firstLine="709"/>
        <w:jc w:val="both"/>
        <w:rPr>
          <w:szCs w:val="28"/>
        </w:rPr>
      </w:pPr>
      <w:r w:rsidRPr="009972CF">
        <w:rPr>
          <w:szCs w:val="28"/>
        </w:rPr>
        <w:t>77 087,1</w:t>
      </w:r>
      <w:r w:rsidR="002112B7" w:rsidRPr="009972CF">
        <w:rPr>
          <w:szCs w:val="28"/>
        </w:rPr>
        <w:t xml:space="preserve"> тыс. рублей - </w:t>
      </w:r>
      <w:r w:rsidR="00D34ED4" w:rsidRPr="009972CF">
        <w:rPr>
          <w:szCs w:val="28"/>
        </w:rPr>
        <w:t xml:space="preserve"> на </w:t>
      </w:r>
      <w:r w:rsidRPr="009972CF">
        <w:rPr>
          <w:szCs w:val="28"/>
        </w:rPr>
        <w:t>реализацию мероприятий комплексного плана развития социальной и инженерной инфраструктур закрытых административно-территориальных образований Мурманской области и населенных пунктов Мурманской области с дислокацией военных формирований</w:t>
      </w:r>
      <w:r w:rsidR="002112B7" w:rsidRPr="009972CF">
        <w:rPr>
          <w:szCs w:val="28"/>
        </w:rPr>
        <w:t>;</w:t>
      </w:r>
    </w:p>
    <w:p w14:paraId="09FCEE97" w14:textId="56D6174E" w:rsidR="002112B7" w:rsidRPr="009972CF" w:rsidRDefault="009972CF" w:rsidP="00F8344C">
      <w:pPr>
        <w:ind w:firstLine="709"/>
        <w:jc w:val="both"/>
        <w:rPr>
          <w:szCs w:val="28"/>
        </w:rPr>
      </w:pPr>
      <w:r>
        <w:rPr>
          <w:szCs w:val="28"/>
        </w:rPr>
        <w:lastRenderedPageBreak/>
        <w:t>70 095,1</w:t>
      </w:r>
      <w:r w:rsidR="00C8301A" w:rsidRPr="009972CF">
        <w:rPr>
          <w:szCs w:val="28"/>
        </w:rPr>
        <w:t xml:space="preserve"> тыс. рублей - </w:t>
      </w:r>
      <w:r w:rsidR="00D34ED4" w:rsidRPr="009972CF">
        <w:rPr>
          <w:szCs w:val="28"/>
        </w:rPr>
        <w:t xml:space="preserve">на </w:t>
      </w:r>
      <w:r w:rsidRPr="009972CF">
        <w:rPr>
          <w:szCs w:val="28"/>
        </w:rPr>
        <w:t xml:space="preserve">проведение капитального ремонта МБУК </w:t>
      </w:r>
      <w:r w:rsidR="000E4D99">
        <w:rPr>
          <w:szCs w:val="28"/>
        </w:rPr>
        <w:t>"</w:t>
      </w:r>
      <w:r w:rsidRPr="009972CF">
        <w:rPr>
          <w:szCs w:val="28"/>
        </w:rPr>
        <w:t xml:space="preserve">Верхнетуломский ДК </w:t>
      </w:r>
      <w:r w:rsidR="000E4D99">
        <w:rPr>
          <w:szCs w:val="28"/>
        </w:rPr>
        <w:t>"</w:t>
      </w:r>
      <w:r w:rsidRPr="009972CF">
        <w:rPr>
          <w:szCs w:val="28"/>
        </w:rPr>
        <w:t>Дружба</w:t>
      </w:r>
      <w:r w:rsidR="000E4D99">
        <w:rPr>
          <w:szCs w:val="28"/>
        </w:rPr>
        <w:t>"</w:t>
      </w:r>
      <w:r w:rsidRPr="009972CF">
        <w:rPr>
          <w:szCs w:val="28"/>
        </w:rPr>
        <w:t xml:space="preserve"> Мурманская обл.</w:t>
      </w:r>
      <w:r>
        <w:rPr>
          <w:szCs w:val="28"/>
        </w:rPr>
        <w:t xml:space="preserve"> </w:t>
      </w:r>
      <w:r w:rsidRPr="009972CF">
        <w:rPr>
          <w:szCs w:val="28"/>
        </w:rPr>
        <w:t>Кольский район, п.г.т. Верхнетуломский, ул. Дружбы 20</w:t>
      </w:r>
      <w:r w:rsidR="00C8301A" w:rsidRPr="009972CF">
        <w:rPr>
          <w:szCs w:val="28"/>
        </w:rPr>
        <w:t>;</w:t>
      </w:r>
    </w:p>
    <w:p w14:paraId="4759DFFC" w14:textId="6789819D" w:rsidR="00C8301A" w:rsidRPr="009972CF" w:rsidRDefault="009972CF" w:rsidP="00F8344C">
      <w:pPr>
        <w:ind w:firstLine="709"/>
        <w:jc w:val="both"/>
        <w:rPr>
          <w:szCs w:val="28"/>
        </w:rPr>
      </w:pPr>
      <w:r w:rsidRPr="009972CF">
        <w:rPr>
          <w:szCs w:val="28"/>
        </w:rPr>
        <w:t>61 584,3</w:t>
      </w:r>
      <w:r w:rsidR="00C8301A" w:rsidRPr="009972CF">
        <w:rPr>
          <w:szCs w:val="28"/>
        </w:rPr>
        <w:t xml:space="preserve"> тыс. рублей –</w:t>
      </w:r>
      <w:r w:rsidR="00CD7793" w:rsidRPr="009972CF">
        <w:rPr>
          <w:szCs w:val="28"/>
        </w:rPr>
        <w:t xml:space="preserve"> </w:t>
      </w:r>
      <w:r w:rsidR="00D34ED4" w:rsidRPr="009972CF">
        <w:rPr>
          <w:szCs w:val="28"/>
        </w:rPr>
        <w:t xml:space="preserve">на </w:t>
      </w:r>
      <w:r w:rsidRPr="009972CF">
        <w:rPr>
          <w:szCs w:val="28"/>
        </w:rPr>
        <w:t>строительство, реконструкцию, ремонт и капитальный ремонт автомобильных дорог общего пользования местного значения (на конкурсной основе).</w:t>
      </w:r>
    </w:p>
    <w:p w14:paraId="41405D45" w14:textId="77777777" w:rsidR="00C75489" w:rsidRDefault="00C75489" w:rsidP="00F8344C">
      <w:pPr>
        <w:widowControl w:val="0"/>
        <w:ind w:firstLine="709"/>
        <w:jc w:val="both"/>
        <w:rPr>
          <w:szCs w:val="28"/>
        </w:rPr>
      </w:pPr>
    </w:p>
    <w:p w14:paraId="6DF03827" w14:textId="77777777" w:rsidR="00590C88" w:rsidRPr="005B0A6F" w:rsidRDefault="00D21C9A" w:rsidP="00F8344C">
      <w:pPr>
        <w:widowControl w:val="0"/>
        <w:ind w:firstLine="709"/>
        <w:jc w:val="both"/>
        <w:rPr>
          <w:szCs w:val="28"/>
        </w:rPr>
      </w:pPr>
      <w:r w:rsidRPr="005B0A6F">
        <w:rPr>
          <w:szCs w:val="28"/>
        </w:rPr>
        <w:t>Исполнение бюджетных ассигнований, предусмотренных на предоставление межбюджетных трансфертов</w:t>
      </w:r>
      <w:r w:rsidR="00D756AB" w:rsidRPr="005B0A6F">
        <w:rPr>
          <w:szCs w:val="28"/>
        </w:rPr>
        <w:t xml:space="preserve"> муниципальным образованиям</w:t>
      </w:r>
      <w:r w:rsidRPr="005B0A6F">
        <w:rPr>
          <w:szCs w:val="28"/>
        </w:rPr>
        <w:t xml:space="preserve">, характеризуется следующими данными: </w:t>
      </w:r>
    </w:p>
    <w:p w14:paraId="33A72774" w14:textId="77777777" w:rsidR="00D21C9A" w:rsidRDefault="00D21C9A" w:rsidP="00F8344C">
      <w:pPr>
        <w:widowControl w:val="0"/>
        <w:ind w:firstLine="709"/>
        <w:jc w:val="right"/>
        <w:rPr>
          <w:i/>
          <w:szCs w:val="28"/>
        </w:rPr>
      </w:pPr>
      <w:r w:rsidRPr="005B0A6F">
        <w:rPr>
          <w:i/>
          <w:szCs w:val="28"/>
        </w:rPr>
        <w:t>тыс. рублей</w:t>
      </w:r>
    </w:p>
    <w:tbl>
      <w:tblPr>
        <w:tblW w:w="9654" w:type="dxa"/>
        <w:tblInd w:w="93" w:type="dxa"/>
        <w:tblLayout w:type="fixed"/>
        <w:tblLook w:val="04A0" w:firstRow="1" w:lastRow="0" w:firstColumn="1" w:lastColumn="0" w:noHBand="0" w:noVBand="1"/>
      </w:tblPr>
      <w:tblGrid>
        <w:gridCol w:w="4410"/>
        <w:gridCol w:w="1417"/>
        <w:gridCol w:w="1701"/>
        <w:gridCol w:w="1276"/>
        <w:gridCol w:w="850"/>
      </w:tblGrid>
      <w:tr w:rsidR="005B0A6F" w:rsidRPr="005B0A6F" w14:paraId="4A5E0097" w14:textId="77777777" w:rsidTr="00D90035">
        <w:trPr>
          <w:trHeight w:val="255"/>
          <w:tblHeader/>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C434A" w14:textId="77777777" w:rsidR="005B0A6F" w:rsidRPr="005B0A6F" w:rsidRDefault="005B0A6F" w:rsidP="005B0A6F">
            <w:pPr>
              <w:jc w:val="center"/>
              <w:rPr>
                <w:sz w:val="20"/>
                <w:szCs w:val="20"/>
              </w:rPr>
            </w:pPr>
            <w:r w:rsidRPr="005B0A6F">
              <w:rPr>
                <w:sz w:val="20"/>
                <w:szCs w:val="20"/>
              </w:rPr>
              <w:t>Направления расходов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E386F" w14:textId="77777777" w:rsidR="005B0A6F" w:rsidRPr="005B0A6F" w:rsidRDefault="005B0A6F" w:rsidP="005B0A6F">
            <w:pPr>
              <w:jc w:val="center"/>
              <w:rPr>
                <w:sz w:val="20"/>
                <w:szCs w:val="20"/>
              </w:rPr>
            </w:pPr>
            <w:r w:rsidRPr="005B0A6F">
              <w:rPr>
                <w:sz w:val="20"/>
                <w:szCs w:val="20"/>
              </w:rPr>
              <w:t>Сводная бюджетная роспись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7F044" w14:textId="77777777" w:rsidR="005B0A6F" w:rsidRPr="005B0A6F" w:rsidRDefault="005B0A6F" w:rsidP="005B0A6F">
            <w:pPr>
              <w:jc w:val="center"/>
              <w:rPr>
                <w:sz w:val="20"/>
                <w:szCs w:val="20"/>
              </w:rPr>
            </w:pPr>
            <w:r w:rsidRPr="005B0A6F">
              <w:rPr>
                <w:sz w:val="20"/>
                <w:szCs w:val="20"/>
              </w:rPr>
              <w:t>Исполнено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8D91095" w14:textId="77777777" w:rsidR="005B0A6F" w:rsidRPr="005B0A6F" w:rsidRDefault="005B0A6F" w:rsidP="005B0A6F">
            <w:pPr>
              <w:jc w:val="center"/>
              <w:rPr>
                <w:sz w:val="20"/>
                <w:szCs w:val="20"/>
              </w:rPr>
            </w:pPr>
            <w:r w:rsidRPr="005B0A6F">
              <w:rPr>
                <w:sz w:val="20"/>
                <w:szCs w:val="20"/>
              </w:rPr>
              <w:t xml:space="preserve">Отклонения </w:t>
            </w:r>
          </w:p>
        </w:tc>
      </w:tr>
      <w:tr w:rsidR="005B0A6F" w:rsidRPr="005B0A6F" w14:paraId="33089ADF" w14:textId="77777777" w:rsidTr="00D90035">
        <w:trPr>
          <w:trHeight w:val="510"/>
          <w:tblHeader/>
        </w:trPr>
        <w:tc>
          <w:tcPr>
            <w:tcW w:w="4410" w:type="dxa"/>
            <w:vMerge/>
            <w:tcBorders>
              <w:top w:val="single" w:sz="4" w:space="0" w:color="auto"/>
              <w:left w:val="single" w:sz="4" w:space="0" w:color="auto"/>
              <w:bottom w:val="single" w:sz="4" w:space="0" w:color="auto"/>
              <w:right w:val="single" w:sz="4" w:space="0" w:color="auto"/>
            </w:tcBorders>
            <w:vAlign w:val="center"/>
            <w:hideMark/>
          </w:tcPr>
          <w:p w14:paraId="1349803E" w14:textId="77777777" w:rsidR="005B0A6F" w:rsidRPr="005B0A6F" w:rsidRDefault="005B0A6F" w:rsidP="005B0A6F">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C986C5" w14:textId="77777777" w:rsidR="005B0A6F" w:rsidRPr="005B0A6F" w:rsidRDefault="005B0A6F" w:rsidP="005B0A6F">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F43E88B" w14:textId="77777777" w:rsidR="005B0A6F" w:rsidRPr="005B0A6F" w:rsidRDefault="005B0A6F" w:rsidP="005B0A6F">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B3CE016" w14:textId="77777777" w:rsidR="005B0A6F" w:rsidRPr="005B0A6F" w:rsidRDefault="005B0A6F" w:rsidP="005B0A6F">
            <w:pPr>
              <w:jc w:val="center"/>
              <w:rPr>
                <w:sz w:val="20"/>
                <w:szCs w:val="20"/>
              </w:rPr>
            </w:pPr>
            <w:r w:rsidRPr="005B0A6F">
              <w:rPr>
                <w:sz w:val="20"/>
                <w:szCs w:val="20"/>
              </w:rPr>
              <w:t>сумма</w:t>
            </w:r>
          </w:p>
        </w:tc>
        <w:tc>
          <w:tcPr>
            <w:tcW w:w="850" w:type="dxa"/>
            <w:tcBorders>
              <w:top w:val="nil"/>
              <w:left w:val="nil"/>
              <w:bottom w:val="single" w:sz="4" w:space="0" w:color="auto"/>
              <w:right w:val="single" w:sz="4" w:space="0" w:color="auto"/>
            </w:tcBorders>
            <w:shd w:val="clear" w:color="auto" w:fill="auto"/>
            <w:vAlign w:val="center"/>
            <w:hideMark/>
          </w:tcPr>
          <w:p w14:paraId="396D5953" w14:textId="77777777" w:rsidR="005B0A6F" w:rsidRPr="005B0A6F" w:rsidRDefault="005B0A6F" w:rsidP="005B0A6F">
            <w:pPr>
              <w:jc w:val="center"/>
              <w:rPr>
                <w:sz w:val="20"/>
                <w:szCs w:val="20"/>
              </w:rPr>
            </w:pPr>
            <w:r w:rsidRPr="005B0A6F">
              <w:rPr>
                <w:sz w:val="20"/>
                <w:szCs w:val="20"/>
              </w:rPr>
              <w:t>% исполнения</w:t>
            </w:r>
          </w:p>
        </w:tc>
      </w:tr>
      <w:tr w:rsidR="005B0A6F" w:rsidRPr="005B0A6F" w14:paraId="3FF246F6" w14:textId="77777777" w:rsidTr="005B0A6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6C2A2F0E" w14:textId="77777777" w:rsidR="005B0A6F" w:rsidRPr="005B0A6F" w:rsidRDefault="005B0A6F" w:rsidP="005B0A6F">
            <w:pPr>
              <w:jc w:val="center"/>
              <w:rPr>
                <w:sz w:val="20"/>
                <w:szCs w:val="20"/>
              </w:rPr>
            </w:pPr>
            <w:r w:rsidRPr="005B0A6F">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295C2852" w14:textId="77777777" w:rsidR="005B0A6F" w:rsidRPr="005B0A6F" w:rsidRDefault="005B0A6F" w:rsidP="005B0A6F">
            <w:pPr>
              <w:jc w:val="center"/>
              <w:rPr>
                <w:sz w:val="20"/>
                <w:szCs w:val="20"/>
              </w:rPr>
            </w:pPr>
            <w:r w:rsidRPr="005B0A6F">
              <w:rPr>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14:paraId="4F838B8F" w14:textId="77777777" w:rsidR="005B0A6F" w:rsidRPr="005B0A6F" w:rsidRDefault="005B0A6F" w:rsidP="005B0A6F">
            <w:pPr>
              <w:jc w:val="center"/>
              <w:rPr>
                <w:sz w:val="20"/>
                <w:szCs w:val="20"/>
              </w:rPr>
            </w:pPr>
            <w:r w:rsidRPr="005B0A6F">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048DC884" w14:textId="77777777" w:rsidR="005B0A6F" w:rsidRPr="005B0A6F" w:rsidRDefault="005B0A6F" w:rsidP="005B0A6F">
            <w:pPr>
              <w:jc w:val="center"/>
              <w:rPr>
                <w:sz w:val="20"/>
                <w:szCs w:val="20"/>
              </w:rPr>
            </w:pPr>
            <w:r w:rsidRPr="005B0A6F">
              <w:rPr>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14:paraId="4E522214" w14:textId="77777777" w:rsidR="005B0A6F" w:rsidRPr="005B0A6F" w:rsidRDefault="005B0A6F" w:rsidP="005B0A6F">
            <w:pPr>
              <w:jc w:val="center"/>
              <w:rPr>
                <w:sz w:val="20"/>
                <w:szCs w:val="20"/>
              </w:rPr>
            </w:pPr>
            <w:r w:rsidRPr="005B0A6F">
              <w:rPr>
                <w:sz w:val="20"/>
                <w:szCs w:val="20"/>
              </w:rPr>
              <w:t>5=3/2</w:t>
            </w:r>
          </w:p>
        </w:tc>
      </w:tr>
      <w:tr w:rsidR="005B0A6F" w:rsidRPr="005B0A6F" w14:paraId="2D81DED1" w14:textId="77777777" w:rsidTr="005B0A6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C992235" w14:textId="77777777" w:rsidR="005B0A6F" w:rsidRPr="005B0A6F" w:rsidRDefault="005B0A6F" w:rsidP="005B0A6F">
            <w:pPr>
              <w:rPr>
                <w:sz w:val="20"/>
                <w:szCs w:val="20"/>
              </w:rPr>
            </w:pPr>
            <w:r w:rsidRPr="005B0A6F">
              <w:rPr>
                <w:sz w:val="20"/>
                <w:szCs w:val="20"/>
              </w:rPr>
              <w:t>Дотации</w:t>
            </w:r>
          </w:p>
        </w:tc>
        <w:tc>
          <w:tcPr>
            <w:tcW w:w="1417" w:type="dxa"/>
            <w:tcBorders>
              <w:top w:val="nil"/>
              <w:left w:val="nil"/>
              <w:bottom w:val="single" w:sz="4" w:space="0" w:color="auto"/>
              <w:right w:val="single" w:sz="4" w:space="0" w:color="auto"/>
            </w:tcBorders>
            <w:shd w:val="clear" w:color="auto" w:fill="auto"/>
            <w:vAlign w:val="center"/>
            <w:hideMark/>
          </w:tcPr>
          <w:p w14:paraId="29C2391A" w14:textId="77777777" w:rsidR="005B0A6F" w:rsidRPr="005B0A6F" w:rsidRDefault="005B0A6F" w:rsidP="005B0A6F">
            <w:pPr>
              <w:jc w:val="center"/>
              <w:rPr>
                <w:sz w:val="20"/>
                <w:szCs w:val="20"/>
              </w:rPr>
            </w:pPr>
            <w:r w:rsidRPr="005B0A6F">
              <w:rPr>
                <w:sz w:val="20"/>
                <w:szCs w:val="20"/>
              </w:rPr>
              <w:t>7 239 084,2</w:t>
            </w:r>
          </w:p>
        </w:tc>
        <w:tc>
          <w:tcPr>
            <w:tcW w:w="1701" w:type="dxa"/>
            <w:tcBorders>
              <w:top w:val="nil"/>
              <w:left w:val="nil"/>
              <w:bottom w:val="single" w:sz="4" w:space="0" w:color="auto"/>
              <w:right w:val="single" w:sz="4" w:space="0" w:color="auto"/>
            </w:tcBorders>
            <w:shd w:val="clear" w:color="auto" w:fill="auto"/>
            <w:vAlign w:val="center"/>
            <w:hideMark/>
          </w:tcPr>
          <w:p w14:paraId="1B1558DD" w14:textId="77777777" w:rsidR="005B0A6F" w:rsidRPr="005B0A6F" w:rsidRDefault="005B0A6F" w:rsidP="005B0A6F">
            <w:pPr>
              <w:jc w:val="center"/>
              <w:rPr>
                <w:sz w:val="20"/>
                <w:szCs w:val="20"/>
              </w:rPr>
            </w:pPr>
            <w:r w:rsidRPr="005B0A6F">
              <w:rPr>
                <w:sz w:val="20"/>
                <w:szCs w:val="20"/>
              </w:rPr>
              <w:t>7 239 084,2</w:t>
            </w:r>
          </w:p>
        </w:tc>
        <w:tc>
          <w:tcPr>
            <w:tcW w:w="1276" w:type="dxa"/>
            <w:tcBorders>
              <w:top w:val="nil"/>
              <w:left w:val="nil"/>
              <w:bottom w:val="single" w:sz="4" w:space="0" w:color="auto"/>
              <w:right w:val="single" w:sz="4" w:space="0" w:color="auto"/>
            </w:tcBorders>
            <w:shd w:val="clear" w:color="auto" w:fill="auto"/>
            <w:vAlign w:val="center"/>
            <w:hideMark/>
          </w:tcPr>
          <w:p w14:paraId="1CFED587" w14:textId="77777777" w:rsidR="005B0A6F" w:rsidRPr="005B0A6F" w:rsidRDefault="005B0A6F" w:rsidP="005B0A6F">
            <w:pPr>
              <w:jc w:val="center"/>
              <w:rPr>
                <w:sz w:val="20"/>
                <w:szCs w:val="20"/>
              </w:rPr>
            </w:pPr>
            <w:r w:rsidRPr="005B0A6F">
              <w:rP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77525B34" w14:textId="77777777" w:rsidR="005B0A6F" w:rsidRPr="005B0A6F" w:rsidRDefault="005B0A6F" w:rsidP="005B0A6F">
            <w:pPr>
              <w:jc w:val="center"/>
              <w:rPr>
                <w:sz w:val="20"/>
                <w:szCs w:val="20"/>
              </w:rPr>
            </w:pPr>
            <w:r w:rsidRPr="005B0A6F">
              <w:rPr>
                <w:sz w:val="20"/>
                <w:szCs w:val="20"/>
              </w:rPr>
              <w:t>100,0</w:t>
            </w:r>
          </w:p>
        </w:tc>
      </w:tr>
      <w:tr w:rsidR="005B0A6F" w:rsidRPr="005B0A6F" w14:paraId="6814A422" w14:textId="77777777" w:rsidTr="005B0A6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6A4DB464" w14:textId="77777777" w:rsidR="005B0A6F" w:rsidRPr="005B0A6F" w:rsidRDefault="005B0A6F" w:rsidP="005B0A6F">
            <w:pPr>
              <w:rPr>
                <w:sz w:val="20"/>
                <w:szCs w:val="20"/>
              </w:rPr>
            </w:pPr>
            <w:r w:rsidRPr="005B0A6F">
              <w:rPr>
                <w:sz w:val="20"/>
                <w:szCs w:val="20"/>
              </w:rPr>
              <w:t>Субсидии</w:t>
            </w:r>
          </w:p>
        </w:tc>
        <w:tc>
          <w:tcPr>
            <w:tcW w:w="1417" w:type="dxa"/>
            <w:tcBorders>
              <w:top w:val="nil"/>
              <w:left w:val="nil"/>
              <w:bottom w:val="single" w:sz="4" w:space="0" w:color="auto"/>
              <w:right w:val="single" w:sz="4" w:space="0" w:color="auto"/>
            </w:tcBorders>
            <w:shd w:val="clear" w:color="auto" w:fill="auto"/>
            <w:vAlign w:val="center"/>
            <w:hideMark/>
          </w:tcPr>
          <w:p w14:paraId="420E5092" w14:textId="77777777" w:rsidR="005B0A6F" w:rsidRPr="005B0A6F" w:rsidRDefault="005B0A6F" w:rsidP="005B0A6F">
            <w:pPr>
              <w:jc w:val="center"/>
              <w:rPr>
                <w:sz w:val="20"/>
                <w:szCs w:val="20"/>
              </w:rPr>
            </w:pPr>
            <w:r w:rsidRPr="005B0A6F">
              <w:rPr>
                <w:sz w:val="20"/>
                <w:szCs w:val="20"/>
              </w:rPr>
              <w:t>13 216 115,6</w:t>
            </w:r>
          </w:p>
        </w:tc>
        <w:tc>
          <w:tcPr>
            <w:tcW w:w="1701" w:type="dxa"/>
            <w:tcBorders>
              <w:top w:val="nil"/>
              <w:left w:val="nil"/>
              <w:bottom w:val="single" w:sz="4" w:space="0" w:color="auto"/>
              <w:right w:val="single" w:sz="4" w:space="0" w:color="auto"/>
            </w:tcBorders>
            <w:shd w:val="clear" w:color="auto" w:fill="auto"/>
            <w:vAlign w:val="center"/>
            <w:hideMark/>
          </w:tcPr>
          <w:p w14:paraId="3A35CEA0" w14:textId="77777777" w:rsidR="005B0A6F" w:rsidRPr="005B0A6F" w:rsidRDefault="005B0A6F" w:rsidP="005B0A6F">
            <w:pPr>
              <w:jc w:val="center"/>
              <w:rPr>
                <w:sz w:val="20"/>
                <w:szCs w:val="20"/>
              </w:rPr>
            </w:pPr>
            <w:r w:rsidRPr="005B0A6F">
              <w:rPr>
                <w:sz w:val="20"/>
                <w:szCs w:val="20"/>
              </w:rPr>
              <w:t>10 208 491,1</w:t>
            </w:r>
          </w:p>
        </w:tc>
        <w:tc>
          <w:tcPr>
            <w:tcW w:w="1276" w:type="dxa"/>
            <w:tcBorders>
              <w:top w:val="nil"/>
              <w:left w:val="nil"/>
              <w:bottom w:val="single" w:sz="4" w:space="0" w:color="auto"/>
              <w:right w:val="single" w:sz="4" w:space="0" w:color="auto"/>
            </w:tcBorders>
            <w:shd w:val="clear" w:color="auto" w:fill="auto"/>
            <w:vAlign w:val="center"/>
            <w:hideMark/>
          </w:tcPr>
          <w:p w14:paraId="3D44A4F2" w14:textId="77777777" w:rsidR="005B0A6F" w:rsidRPr="005B0A6F" w:rsidRDefault="005B0A6F" w:rsidP="005B0A6F">
            <w:pPr>
              <w:jc w:val="center"/>
              <w:rPr>
                <w:sz w:val="20"/>
                <w:szCs w:val="20"/>
              </w:rPr>
            </w:pPr>
            <w:r w:rsidRPr="005B0A6F">
              <w:rPr>
                <w:sz w:val="20"/>
                <w:szCs w:val="20"/>
              </w:rPr>
              <w:t>-3 007 624,5</w:t>
            </w:r>
          </w:p>
        </w:tc>
        <w:tc>
          <w:tcPr>
            <w:tcW w:w="850" w:type="dxa"/>
            <w:tcBorders>
              <w:top w:val="nil"/>
              <w:left w:val="nil"/>
              <w:bottom w:val="single" w:sz="4" w:space="0" w:color="auto"/>
              <w:right w:val="single" w:sz="4" w:space="0" w:color="auto"/>
            </w:tcBorders>
            <w:shd w:val="clear" w:color="auto" w:fill="auto"/>
            <w:vAlign w:val="center"/>
            <w:hideMark/>
          </w:tcPr>
          <w:p w14:paraId="0D78A312" w14:textId="77777777" w:rsidR="005B0A6F" w:rsidRPr="005B0A6F" w:rsidRDefault="005B0A6F" w:rsidP="005B0A6F">
            <w:pPr>
              <w:jc w:val="center"/>
              <w:rPr>
                <w:sz w:val="20"/>
                <w:szCs w:val="20"/>
              </w:rPr>
            </w:pPr>
            <w:r w:rsidRPr="005B0A6F">
              <w:rPr>
                <w:sz w:val="20"/>
                <w:szCs w:val="20"/>
              </w:rPr>
              <w:t>77,2</w:t>
            </w:r>
          </w:p>
        </w:tc>
      </w:tr>
      <w:tr w:rsidR="005B0A6F" w:rsidRPr="005B0A6F" w14:paraId="73775633" w14:textId="77777777" w:rsidTr="005B0A6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7AE987D6" w14:textId="77777777" w:rsidR="005B0A6F" w:rsidRPr="005B0A6F" w:rsidRDefault="005B0A6F" w:rsidP="005B0A6F">
            <w:pPr>
              <w:rPr>
                <w:sz w:val="20"/>
                <w:szCs w:val="20"/>
              </w:rPr>
            </w:pPr>
            <w:r w:rsidRPr="005B0A6F">
              <w:rPr>
                <w:sz w:val="20"/>
                <w:szCs w:val="20"/>
              </w:rPr>
              <w:t>Субвенции</w:t>
            </w:r>
          </w:p>
        </w:tc>
        <w:tc>
          <w:tcPr>
            <w:tcW w:w="1417" w:type="dxa"/>
            <w:tcBorders>
              <w:top w:val="nil"/>
              <w:left w:val="nil"/>
              <w:bottom w:val="single" w:sz="4" w:space="0" w:color="auto"/>
              <w:right w:val="single" w:sz="4" w:space="0" w:color="auto"/>
            </w:tcBorders>
            <w:shd w:val="clear" w:color="auto" w:fill="auto"/>
            <w:vAlign w:val="center"/>
            <w:hideMark/>
          </w:tcPr>
          <w:p w14:paraId="6C0D14A0" w14:textId="77777777" w:rsidR="005B0A6F" w:rsidRPr="005B0A6F" w:rsidRDefault="005B0A6F" w:rsidP="005B0A6F">
            <w:pPr>
              <w:jc w:val="center"/>
              <w:rPr>
                <w:sz w:val="20"/>
                <w:szCs w:val="20"/>
              </w:rPr>
            </w:pPr>
            <w:r w:rsidRPr="005B0A6F">
              <w:rPr>
                <w:sz w:val="20"/>
                <w:szCs w:val="20"/>
              </w:rPr>
              <w:t>19 786 647,6</w:t>
            </w:r>
          </w:p>
        </w:tc>
        <w:tc>
          <w:tcPr>
            <w:tcW w:w="1701" w:type="dxa"/>
            <w:tcBorders>
              <w:top w:val="nil"/>
              <w:left w:val="nil"/>
              <w:bottom w:val="single" w:sz="4" w:space="0" w:color="auto"/>
              <w:right w:val="single" w:sz="4" w:space="0" w:color="auto"/>
            </w:tcBorders>
            <w:shd w:val="clear" w:color="auto" w:fill="auto"/>
            <w:vAlign w:val="center"/>
            <w:hideMark/>
          </w:tcPr>
          <w:p w14:paraId="4CDD2FF1" w14:textId="77777777" w:rsidR="005B0A6F" w:rsidRPr="005B0A6F" w:rsidRDefault="005B0A6F" w:rsidP="005B0A6F">
            <w:pPr>
              <w:jc w:val="center"/>
              <w:rPr>
                <w:sz w:val="20"/>
                <w:szCs w:val="20"/>
              </w:rPr>
            </w:pPr>
            <w:r w:rsidRPr="005B0A6F">
              <w:rPr>
                <w:sz w:val="20"/>
                <w:szCs w:val="20"/>
              </w:rPr>
              <w:t>19 426 419,8</w:t>
            </w:r>
          </w:p>
        </w:tc>
        <w:tc>
          <w:tcPr>
            <w:tcW w:w="1276" w:type="dxa"/>
            <w:tcBorders>
              <w:top w:val="nil"/>
              <w:left w:val="nil"/>
              <w:bottom w:val="single" w:sz="4" w:space="0" w:color="auto"/>
              <w:right w:val="single" w:sz="4" w:space="0" w:color="auto"/>
            </w:tcBorders>
            <w:shd w:val="clear" w:color="auto" w:fill="auto"/>
            <w:vAlign w:val="center"/>
            <w:hideMark/>
          </w:tcPr>
          <w:p w14:paraId="5C850717" w14:textId="77777777" w:rsidR="005B0A6F" w:rsidRPr="005B0A6F" w:rsidRDefault="005B0A6F" w:rsidP="005B0A6F">
            <w:pPr>
              <w:jc w:val="center"/>
              <w:rPr>
                <w:sz w:val="20"/>
                <w:szCs w:val="20"/>
              </w:rPr>
            </w:pPr>
            <w:r w:rsidRPr="005B0A6F">
              <w:rPr>
                <w:sz w:val="20"/>
                <w:szCs w:val="20"/>
              </w:rPr>
              <w:t>-360 227,7</w:t>
            </w:r>
          </w:p>
        </w:tc>
        <w:tc>
          <w:tcPr>
            <w:tcW w:w="850" w:type="dxa"/>
            <w:tcBorders>
              <w:top w:val="nil"/>
              <w:left w:val="nil"/>
              <w:bottom w:val="single" w:sz="4" w:space="0" w:color="auto"/>
              <w:right w:val="single" w:sz="4" w:space="0" w:color="auto"/>
            </w:tcBorders>
            <w:shd w:val="clear" w:color="auto" w:fill="auto"/>
            <w:vAlign w:val="center"/>
            <w:hideMark/>
          </w:tcPr>
          <w:p w14:paraId="766DF5B0" w14:textId="77777777" w:rsidR="005B0A6F" w:rsidRPr="005B0A6F" w:rsidRDefault="005B0A6F" w:rsidP="005B0A6F">
            <w:pPr>
              <w:jc w:val="center"/>
              <w:rPr>
                <w:sz w:val="20"/>
                <w:szCs w:val="20"/>
              </w:rPr>
            </w:pPr>
            <w:r w:rsidRPr="005B0A6F">
              <w:rPr>
                <w:sz w:val="20"/>
                <w:szCs w:val="20"/>
              </w:rPr>
              <w:t>98,2</w:t>
            </w:r>
          </w:p>
        </w:tc>
      </w:tr>
      <w:tr w:rsidR="005B0A6F" w:rsidRPr="005B0A6F" w14:paraId="364E487D" w14:textId="77777777" w:rsidTr="005C6337">
        <w:trPr>
          <w:trHeight w:val="347"/>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432C6B5" w14:textId="77777777" w:rsidR="005B0A6F" w:rsidRPr="005B0A6F" w:rsidRDefault="005B0A6F" w:rsidP="005B0A6F">
            <w:pPr>
              <w:rPr>
                <w:sz w:val="20"/>
                <w:szCs w:val="20"/>
              </w:rPr>
            </w:pPr>
            <w:r w:rsidRPr="005B0A6F">
              <w:rPr>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14:paraId="6AFDE20C" w14:textId="77777777" w:rsidR="005B0A6F" w:rsidRPr="005B0A6F" w:rsidRDefault="005B0A6F" w:rsidP="005B0A6F">
            <w:pPr>
              <w:jc w:val="center"/>
              <w:rPr>
                <w:sz w:val="20"/>
                <w:szCs w:val="20"/>
              </w:rPr>
            </w:pPr>
            <w:r w:rsidRPr="005B0A6F">
              <w:rPr>
                <w:sz w:val="20"/>
                <w:szCs w:val="20"/>
              </w:rPr>
              <w:t>3 293 823,5</w:t>
            </w:r>
          </w:p>
        </w:tc>
        <w:tc>
          <w:tcPr>
            <w:tcW w:w="1701" w:type="dxa"/>
            <w:tcBorders>
              <w:top w:val="nil"/>
              <w:left w:val="nil"/>
              <w:bottom w:val="single" w:sz="4" w:space="0" w:color="auto"/>
              <w:right w:val="single" w:sz="4" w:space="0" w:color="auto"/>
            </w:tcBorders>
            <w:shd w:val="clear" w:color="auto" w:fill="auto"/>
            <w:vAlign w:val="center"/>
            <w:hideMark/>
          </w:tcPr>
          <w:p w14:paraId="28D5CD76" w14:textId="77777777" w:rsidR="005B0A6F" w:rsidRPr="005B0A6F" w:rsidRDefault="005B0A6F" w:rsidP="005B0A6F">
            <w:pPr>
              <w:jc w:val="center"/>
              <w:rPr>
                <w:sz w:val="20"/>
                <w:szCs w:val="20"/>
              </w:rPr>
            </w:pPr>
            <w:r w:rsidRPr="005B0A6F">
              <w:rPr>
                <w:sz w:val="20"/>
                <w:szCs w:val="20"/>
              </w:rPr>
              <w:t>3 053 183,0</w:t>
            </w:r>
          </w:p>
        </w:tc>
        <w:tc>
          <w:tcPr>
            <w:tcW w:w="1276" w:type="dxa"/>
            <w:tcBorders>
              <w:top w:val="nil"/>
              <w:left w:val="nil"/>
              <w:bottom w:val="single" w:sz="4" w:space="0" w:color="auto"/>
              <w:right w:val="single" w:sz="4" w:space="0" w:color="auto"/>
            </w:tcBorders>
            <w:shd w:val="clear" w:color="auto" w:fill="auto"/>
            <w:vAlign w:val="center"/>
            <w:hideMark/>
          </w:tcPr>
          <w:p w14:paraId="2D37FF4F" w14:textId="77777777" w:rsidR="005B0A6F" w:rsidRPr="005B0A6F" w:rsidRDefault="005B0A6F" w:rsidP="005B0A6F">
            <w:pPr>
              <w:jc w:val="center"/>
              <w:rPr>
                <w:sz w:val="20"/>
                <w:szCs w:val="20"/>
              </w:rPr>
            </w:pPr>
            <w:r w:rsidRPr="005B0A6F">
              <w:rPr>
                <w:sz w:val="20"/>
                <w:szCs w:val="20"/>
              </w:rPr>
              <w:t>-240 640,5</w:t>
            </w:r>
          </w:p>
        </w:tc>
        <w:tc>
          <w:tcPr>
            <w:tcW w:w="850" w:type="dxa"/>
            <w:tcBorders>
              <w:top w:val="nil"/>
              <w:left w:val="nil"/>
              <w:bottom w:val="single" w:sz="4" w:space="0" w:color="auto"/>
              <w:right w:val="single" w:sz="4" w:space="0" w:color="auto"/>
            </w:tcBorders>
            <w:shd w:val="clear" w:color="auto" w:fill="auto"/>
            <w:vAlign w:val="center"/>
            <w:hideMark/>
          </w:tcPr>
          <w:p w14:paraId="584A5290" w14:textId="77777777" w:rsidR="005B0A6F" w:rsidRPr="005B0A6F" w:rsidRDefault="005B0A6F" w:rsidP="005B0A6F">
            <w:pPr>
              <w:jc w:val="center"/>
              <w:rPr>
                <w:sz w:val="20"/>
                <w:szCs w:val="20"/>
              </w:rPr>
            </w:pPr>
            <w:r w:rsidRPr="005B0A6F">
              <w:rPr>
                <w:sz w:val="20"/>
                <w:szCs w:val="20"/>
              </w:rPr>
              <w:t>92,7</w:t>
            </w:r>
          </w:p>
        </w:tc>
      </w:tr>
      <w:tr w:rsidR="005B0A6F" w:rsidRPr="005B0A6F" w14:paraId="1A56E5AC" w14:textId="77777777" w:rsidTr="005C6337">
        <w:trPr>
          <w:trHeight w:val="383"/>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743FA5A5" w14:textId="77777777" w:rsidR="005B0A6F" w:rsidRPr="005B0A6F" w:rsidRDefault="005B0A6F" w:rsidP="005B0A6F">
            <w:pPr>
              <w:rPr>
                <w:b/>
                <w:bCs/>
                <w:i/>
                <w:iCs/>
                <w:sz w:val="20"/>
                <w:szCs w:val="20"/>
              </w:rPr>
            </w:pPr>
            <w:r w:rsidRPr="005B0A6F">
              <w:rPr>
                <w:b/>
                <w:bCs/>
                <w:i/>
                <w:iCs/>
                <w:sz w:val="20"/>
                <w:szCs w:val="20"/>
              </w:rPr>
              <w:t>Итого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14:paraId="48C29AA9" w14:textId="77777777" w:rsidR="005B0A6F" w:rsidRPr="005B0A6F" w:rsidRDefault="005B0A6F" w:rsidP="005B0A6F">
            <w:pPr>
              <w:jc w:val="center"/>
              <w:rPr>
                <w:b/>
                <w:bCs/>
                <w:sz w:val="20"/>
                <w:szCs w:val="20"/>
              </w:rPr>
            </w:pPr>
            <w:r w:rsidRPr="005B0A6F">
              <w:rPr>
                <w:b/>
                <w:bCs/>
                <w:sz w:val="20"/>
                <w:szCs w:val="20"/>
              </w:rPr>
              <w:t>43 535 670,9</w:t>
            </w:r>
          </w:p>
        </w:tc>
        <w:tc>
          <w:tcPr>
            <w:tcW w:w="1701" w:type="dxa"/>
            <w:tcBorders>
              <w:top w:val="nil"/>
              <w:left w:val="nil"/>
              <w:bottom w:val="single" w:sz="4" w:space="0" w:color="auto"/>
              <w:right w:val="single" w:sz="4" w:space="0" w:color="auto"/>
            </w:tcBorders>
            <w:shd w:val="clear" w:color="auto" w:fill="auto"/>
            <w:vAlign w:val="center"/>
            <w:hideMark/>
          </w:tcPr>
          <w:p w14:paraId="6CB418A3" w14:textId="77777777" w:rsidR="005B0A6F" w:rsidRPr="005B0A6F" w:rsidRDefault="005B0A6F" w:rsidP="005B0A6F">
            <w:pPr>
              <w:jc w:val="center"/>
              <w:rPr>
                <w:b/>
                <w:bCs/>
                <w:sz w:val="20"/>
                <w:szCs w:val="20"/>
              </w:rPr>
            </w:pPr>
            <w:r w:rsidRPr="005B0A6F">
              <w:rPr>
                <w:b/>
                <w:bCs/>
                <w:sz w:val="20"/>
                <w:szCs w:val="20"/>
              </w:rPr>
              <w:t>39 927 178,1</w:t>
            </w:r>
          </w:p>
        </w:tc>
        <w:tc>
          <w:tcPr>
            <w:tcW w:w="1276" w:type="dxa"/>
            <w:tcBorders>
              <w:top w:val="nil"/>
              <w:left w:val="nil"/>
              <w:bottom w:val="single" w:sz="4" w:space="0" w:color="auto"/>
              <w:right w:val="single" w:sz="4" w:space="0" w:color="auto"/>
            </w:tcBorders>
            <w:shd w:val="clear" w:color="auto" w:fill="auto"/>
            <w:vAlign w:val="center"/>
            <w:hideMark/>
          </w:tcPr>
          <w:p w14:paraId="54221DD9" w14:textId="77777777" w:rsidR="005B0A6F" w:rsidRPr="005B0A6F" w:rsidRDefault="005B0A6F" w:rsidP="005B0A6F">
            <w:pPr>
              <w:jc w:val="center"/>
              <w:rPr>
                <w:sz w:val="20"/>
                <w:szCs w:val="20"/>
              </w:rPr>
            </w:pPr>
            <w:r w:rsidRPr="005B0A6F">
              <w:rPr>
                <w:sz w:val="20"/>
                <w:szCs w:val="20"/>
              </w:rPr>
              <w:t>-3 608 492,7</w:t>
            </w:r>
          </w:p>
        </w:tc>
        <w:tc>
          <w:tcPr>
            <w:tcW w:w="850" w:type="dxa"/>
            <w:tcBorders>
              <w:top w:val="nil"/>
              <w:left w:val="nil"/>
              <w:bottom w:val="single" w:sz="4" w:space="0" w:color="auto"/>
              <w:right w:val="single" w:sz="4" w:space="0" w:color="auto"/>
            </w:tcBorders>
            <w:shd w:val="clear" w:color="auto" w:fill="auto"/>
            <w:vAlign w:val="center"/>
            <w:hideMark/>
          </w:tcPr>
          <w:p w14:paraId="3BDFF8C1" w14:textId="77777777" w:rsidR="005B0A6F" w:rsidRPr="005B0A6F" w:rsidRDefault="005B0A6F" w:rsidP="005B0A6F">
            <w:pPr>
              <w:jc w:val="center"/>
              <w:rPr>
                <w:sz w:val="20"/>
                <w:szCs w:val="20"/>
              </w:rPr>
            </w:pPr>
            <w:r w:rsidRPr="005B0A6F">
              <w:rPr>
                <w:sz w:val="20"/>
                <w:szCs w:val="20"/>
              </w:rPr>
              <w:t>91,7</w:t>
            </w:r>
          </w:p>
        </w:tc>
      </w:tr>
      <w:tr w:rsidR="005B0A6F" w:rsidRPr="005B0A6F" w14:paraId="17C804BA" w14:textId="77777777" w:rsidTr="005C6337">
        <w:trPr>
          <w:trHeight w:val="301"/>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2B5BDFF" w14:textId="77777777" w:rsidR="005B0A6F" w:rsidRPr="005B0A6F" w:rsidRDefault="005B0A6F" w:rsidP="005B0A6F">
            <w:pPr>
              <w:rPr>
                <w:i/>
                <w:iCs/>
                <w:sz w:val="20"/>
                <w:szCs w:val="20"/>
              </w:rPr>
            </w:pPr>
            <w:r w:rsidRPr="005B0A6F">
              <w:rPr>
                <w:i/>
                <w:iCs/>
                <w:sz w:val="20"/>
                <w:szCs w:val="20"/>
              </w:rPr>
              <w:t>в том числе федеральные средства</w:t>
            </w:r>
          </w:p>
        </w:tc>
        <w:tc>
          <w:tcPr>
            <w:tcW w:w="1417" w:type="dxa"/>
            <w:tcBorders>
              <w:top w:val="nil"/>
              <w:left w:val="nil"/>
              <w:bottom w:val="single" w:sz="4" w:space="0" w:color="auto"/>
              <w:right w:val="single" w:sz="4" w:space="0" w:color="auto"/>
            </w:tcBorders>
            <w:shd w:val="clear" w:color="auto" w:fill="auto"/>
            <w:vAlign w:val="center"/>
            <w:hideMark/>
          </w:tcPr>
          <w:p w14:paraId="61469030" w14:textId="77777777" w:rsidR="005B0A6F" w:rsidRPr="005B0A6F" w:rsidRDefault="005B0A6F" w:rsidP="005B0A6F">
            <w:pPr>
              <w:jc w:val="center"/>
              <w:rPr>
                <w:i/>
                <w:iCs/>
                <w:sz w:val="20"/>
                <w:szCs w:val="20"/>
              </w:rPr>
            </w:pPr>
            <w:r w:rsidRPr="005B0A6F">
              <w:rPr>
                <w:i/>
                <w:iCs/>
                <w:sz w:val="20"/>
                <w:szCs w:val="20"/>
              </w:rPr>
              <w:t>6 016 796,6</w:t>
            </w:r>
          </w:p>
        </w:tc>
        <w:tc>
          <w:tcPr>
            <w:tcW w:w="1701" w:type="dxa"/>
            <w:tcBorders>
              <w:top w:val="nil"/>
              <w:left w:val="nil"/>
              <w:bottom w:val="single" w:sz="4" w:space="0" w:color="auto"/>
              <w:right w:val="single" w:sz="4" w:space="0" w:color="auto"/>
            </w:tcBorders>
            <w:shd w:val="clear" w:color="auto" w:fill="auto"/>
            <w:vAlign w:val="center"/>
            <w:hideMark/>
          </w:tcPr>
          <w:p w14:paraId="6B167640" w14:textId="77777777" w:rsidR="005B0A6F" w:rsidRPr="005B0A6F" w:rsidRDefault="005B0A6F" w:rsidP="005B0A6F">
            <w:pPr>
              <w:jc w:val="center"/>
              <w:rPr>
                <w:i/>
                <w:iCs/>
                <w:sz w:val="20"/>
                <w:szCs w:val="20"/>
              </w:rPr>
            </w:pPr>
            <w:r w:rsidRPr="005B0A6F">
              <w:rPr>
                <w:i/>
                <w:iCs/>
                <w:sz w:val="20"/>
                <w:szCs w:val="20"/>
              </w:rPr>
              <w:t>5 532 663,0</w:t>
            </w:r>
          </w:p>
        </w:tc>
        <w:tc>
          <w:tcPr>
            <w:tcW w:w="1276" w:type="dxa"/>
            <w:tcBorders>
              <w:top w:val="nil"/>
              <w:left w:val="nil"/>
              <w:bottom w:val="single" w:sz="4" w:space="0" w:color="auto"/>
              <w:right w:val="single" w:sz="4" w:space="0" w:color="auto"/>
            </w:tcBorders>
            <w:shd w:val="clear" w:color="auto" w:fill="auto"/>
            <w:vAlign w:val="center"/>
            <w:hideMark/>
          </w:tcPr>
          <w:p w14:paraId="57C355E8" w14:textId="77777777" w:rsidR="005B0A6F" w:rsidRPr="005B0A6F" w:rsidRDefault="005B0A6F" w:rsidP="005B0A6F">
            <w:pPr>
              <w:jc w:val="center"/>
              <w:rPr>
                <w:sz w:val="20"/>
                <w:szCs w:val="20"/>
              </w:rPr>
            </w:pPr>
            <w:r w:rsidRPr="005B0A6F">
              <w:rPr>
                <w:sz w:val="20"/>
                <w:szCs w:val="20"/>
              </w:rPr>
              <w:t>-484 133,6</w:t>
            </w:r>
          </w:p>
        </w:tc>
        <w:tc>
          <w:tcPr>
            <w:tcW w:w="850" w:type="dxa"/>
            <w:tcBorders>
              <w:top w:val="nil"/>
              <w:left w:val="nil"/>
              <w:bottom w:val="single" w:sz="4" w:space="0" w:color="auto"/>
              <w:right w:val="single" w:sz="4" w:space="0" w:color="auto"/>
            </w:tcBorders>
            <w:shd w:val="clear" w:color="auto" w:fill="auto"/>
            <w:vAlign w:val="center"/>
            <w:hideMark/>
          </w:tcPr>
          <w:p w14:paraId="7BC38B68" w14:textId="77777777" w:rsidR="005B0A6F" w:rsidRPr="005B0A6F" w:rsidRDefault="005B0A6F" w:rsidP="005B0A6F">
            <w:pPr>
              <w:jc w:val="center"/>
              <w:rPr>
                <w:sz w:val="20"/>
                <w:szCs w:val="20"/>
              </w:rPr>
            </w:pPr>
            <w:r w:rsidRPr="005B0A6F">
              <w:rPr>
                <w:sz w:val="20"/>
                <w:szCs w:val="20"/>
              </w:rPr>
              <w:t>92,0</w:t>
            </w:r>
          </w:p>
        </w:tc>
      </w:tr>
    </w:tbl>
    <w:p w14:paraId="6E7E1519" w14:textId="77777777" w:rsidR="00560C87" w:rsidRPr="0071550F" w:rsidRDefault="00560C87" w:rsidP="00F8344C">
      <w:pPr>
        <w:widowControl w:val="0"/>
        <w:ind w:firstLine="709"/>
        <w:jc w:val="right"/>
        <w:rPr>
          <w:i/>
          <w:color w:val="FF0000"/>
          <w:szCs w:val="28"/>
        </w:rPr>
      </w:pPr>
    </w:p>
    <w:p w14:paraId="75FC5B56" w14:textId="77777777" w:rsidR="000814C0" w:rsidRPr="005B0A6F" w:rsidRDefault="000814C0" w:rsidP="00F8344C">
      <w:pPr>
        <w:jc w:val="center"/>
        <w:rPr>
          <w:b/>
        </w:rPr>
      </w:pPr>
      <w:r w:rsidRPr="005B0A6F">
        <w:rPr>
          <w:b/>
        </w:rPr>
        <w:t>Дотации</w:t>
      </w:r>
    </w:p>
    <w:p w14:paraId="6D48EACD" w14:textId="1FB06FB0" w:rsidR="000814C0" w:rsidRDefault="000814C0" w:rsidP="00F8344C">
      <w:pPr>
        <w:ind w:firstLine="709"/>
        <w:jc w:val="both"/>
      </w:pPr>
      <w:r w:rsidRPr="005B0A6F">
        <w:t xml:space="preserve">Бюджетные ассигнования, предусмотренные на предоставление дотаций бюджетам муниципальных образований Мурманской области, исполнены в полном объеме в сумме </w:t>
      </w:r>
      <w:r w:rsidR="00440046" w:rsidRPr="005B0A6F">
        <w:t xml:space="preserve">     </w:t>
      </w:r>
      <w:r w:rsidR="005B0A6F" w:rsidRPr="005B0A6F">
        <w:t>7 239 084,2</w:t>
      </w:r>
      <w:r w:rsidRPr="005B0A6F">
        <w:t xml:space="preserve"> тыс. рублей.</w:t>
      </w:r>
    </w:p>
    <w:p w14:paraId="7B023406" w14:textId="77777777" w:rsidR="00BF4731" w:rsidRPr="005B0A6F" w:rsidRDefault="00BF4731" w:rsidP="00F8344C">
      <w:pPr>
        <w:ind w:firstLine="709"/>
        <w:jc w:val="both"/>
      </w:pPr>
    </w:p>
    <w:p w14:paraId="2C1BC17B" w14:textId="77777777" w:rsidR="000814C0" w:rsidRPr="00694240" w:rsidRDefault="000814C0" w:rsidP="00F8344C">
      <w:pPr>
        <w:jc w:val="center"/>
        <w:rPr>
          <w:b/>
        </w:rPr>
      </w:pPr>
      <w:r w:rsidRPr="00694240">
        <w:rPr>
          <w:b/>
        </w:rPr>
        <w:t>Субсидии</w:t>
      </w:r>
    </w:p>
    <w:p w14:paraId="3FDA5CE8" w14:textId="5EBA92B8" w:rsidR="007A0D30" w:rsidRPr="00694240" w:rsidRDefault="007A0D30" w:rsidP="00F8344C">
      <w:pPr>
        <w:ind w:firstLine="709"/>
        <w:jc w:val="both"/>
      </w:pPr>
      <w:r w:rsidRPr="00694240">
        <w:t xml:space="preserve">Бюджетные ассигнования, предусмотренные на предоставление субсидий бюджетам муниципальных образований Мурманской области, исполнены в объеме </w:t>
      </w:r>
      <w:r w:rsidR="00B55341" w:rsidRPr="00694240">
        <w:t xml:space="preserve">                                  </w:t>
      </w:r>
      <w:r w:rsidR="00694240" w:rsidRPr="00694240">
        <w:t>10 208 491,1</w:t>
      </w:r>
      <w:r w:rsidR="009F1080" w:rsidRPr="00694240">
        <w:t> </w:t>
      </w:r>
      <w:r w:rsidRPr="00694240">
        <w:t xml:space="preserve">тыс. рублей, или на </w:t>
      </w:r>
      <w:r w:rsidR="00694240" w:rsidRPr="00694240">
        <w:t>77</w:t>
      </w:r>
      <w:r w:rsidR="009F1080" w:rsidRPr="00694240">
        <w:t>,</w:t>
      </w:r>
      <w:r w:rsidR="00694240" w:rsidRPr="00694240">
        <w:t>2</w:t>
      </w:r>
      <w:r w:rsidRPr="00694240">
        <w:t xml:space="preserve"> %, что на </w:t>
      </w:r>
      <w:r w:rsidR="00694240" w:rsidRPr="00694240">
        <w:t>3 007 624,5</w:t>
      </w:r>
      <w:r w:rsidR="00F921A7" w:rsidRPr="00694240">
        <w:t xml:space="preserve"> </w:t>
      </w:r>
      <w:r w:rsidRPr="00694240">
        <w:t>тыс. рублей ниже уточнённых бюджетных назначений, в том числе:</w:t>
      </w:r>
    </w:p>
    <w:p w14:paraId="372B063A" w14:textId="394B6AAB" w:rsidR="007A0D30" w:rsidRPr="00707D01" w:rsidRDefault="007A0D30" w:rsidP="00F8344C">
      <w:pPr>
        <w:ind w:firstLine="709"/>
        <w:jc w:val="both"/>
      </w:pPr>
      <w:r w:rsidRPr="00707D01">
        <w:t xml:space="preserve">- за счет средств федерального бюджета исполнены в объеме </w:t>
      </w:r>
      <w:r w:rsidR="00707D01" w:rsidRPr="00707D01">
        <w:t>2 621 919,5</w:t>
      </w:r>
      <w:r w:rsidR="00896CEB" w:rsidRPr="00707D01">
        <w:t xml:space="preserve"> </w:t>
      </w:r>
      <w:r w:rsidRPr="00707D01">
        <w:t>тыс. рублей</w:t>
      </w:r>
      <w:r w:rsidR="000725B5" w:rsidRPr="00707D01">
        <w:t>,</w:t>
      </w:r>
      <w:r w:rsidRPr="00707D01">
        <w:t xml:space="preserve"> или на </w:t>
      </w:r>
      <w:r w:rsidR="00707D01" w:rsidRPr="00707D01">
        <w:t>84,9</w:t>
      </w:r>
      <w:r w:rsidRPr="00707D01">
        <w:t> %;</w:t>
      </w:r>
    </w:p>
    <w:p w14:paraId="089A9FAA" w14:textId="617D15E1" w:rsidR="007A0D30" w:rsidRPr="00707D01" w:rsidRDefault="007A0D30" w:rsidP="00F8344C">
      <w:pPr>
        <w:ind w:firstLine="709"/>
        <w:jc w:val="both"/>
      </w:pPr>
      <w:r w:rsidRPr="00707D01">
        <w:t xml:space="preserve">- за счет средств областного бюджета исполнены в объеме </w:t>
      </w:r>
      <w:r w:rsidR="00707D01" w:rsidRPr="00707D01">
        <w:t>7 586 571,6</w:t>
      </w:r>
      <w:r w:rsidR="00896CEB" w:rsidRPr="00707D01">
        <w:t xml:space="preserve"> </w:t>
      </w:r>
      <w:r w:rsidRPr="00707D01">
        <w:t>тыс. рублей</w:t>
      </w:r>
      <w:r w:rsidR="000725B5" w:rsidRPr="00707D01">
        <w:t>,</w:t>
      </w:r>
      <w:r w:rsidRPr="00707D01">
        <w:t xml:space="preserve"> или на </w:t>
      </w:r>
      <w:r w:rsidR="00707D01" w:rsidRPr="00707D01">
        <w:t>74,9</w:t>
      </w:r>
      <w:r w:rsidRPr="00707D01">
        <w:t xml:space="preserve"> %.</w:t>
      </w:r>
    </w:p>
    <w:p w14:paraId="2EEBDFE7" w14:textId="009A9DD9" w:rsidR="00896CEB" w:rsidRDefault="00E77DF0" w:rsidP="00F8344C">
      <w:pPr>
        <w:ind w:firstLine="709"/>
        <w:jc w:val="both"/>
      </w:pPr>
      <w:r w:rsidRPr="00694240">
        <w:t>Причины н</w:t>
      </w:r>
      <w:r w:rsidR="006A76FF" w:rsidRPr="00694240">
        <w:t>еполно</w:t>
      </w:r>
      <w:r w:rsidRPr="00694240">
        <w:t>го</w:t>
      </w:r>
      <w:r w:rsidR="006A76FF" w:rsidRPr="00694240">
        <w:t xml:space="preserve"> исполнени</w:t>
      </w:r>
      <w:r w:rsidRPr="00694240">
        <w:t>я</w:t>
      </w:r>
      <w:r w:rsidR="006A76FF" w:rsidRPr="00694240">
        <w:t xml:space="preserve"> бюджетных ассигнований, предусмотренных на предоставление субсидий муниципальным образованиям, описаны в разделе </w:t>
      </w:r>
      <w:r w:rsidR="000E4D99">
        <w:t>"</w:t>
      </w:r>
      <w:r w:rsidR="006A76FF" w:rsidRPr="00694240">
        <w:t>Расходы</w:t>
      </w:r>
      <w:r w:rsidR="000E4D99">
        <w:t>"</w:t>
      </w:r>
      <w:r w:rsidR="006A76FF" w:rsidRPr="00694240">
        <w:t xml:space="preserve"> настоящей пояснительной записки</w:t>
      </w:r>
      <w:r w:rsidR="00CF7157">
        <w:t xml:space="preserve"> </w:t>
      </w:r>
      <w:r w:rsidR="00CF7157" w:rsidRPr="00F035A9">
        <w:t>в разрезе соответствующих госпрограмм</w:t>
      </w:r>
      <w:r w:rsidR="006A76FF" w:rsidRPr="00694240">
        <w:t>.</w:t>
      </w:r>
    </w:p>
    <w:p w14:paraId="116295A9" w14:textId="77777777" w:rsidR="006D3D36" w:rsidRPr="00694240" w:rsidRDefault="006D3D36" w:rsidP="00F8344C">
      <w:pPr>
        <w:ind w:firstLine="709"/>
        <w:jc w:val="both"/>
      </w:pPr>
    </w:p>
    <w:p w14:paraId="5E3E4BD1" w14:textId="77777777" w:rsidR="000814C0" w:rsidRPr="00694240" w:rsidRDefault="000814C0" w:rsidP="00F8344C">
      <w:pPr>
        <w:jc w:val="center"/>
        <w:rPr>
          <w:b/>
        </w:rPr>
      </w:pPr>
      <w:r w:rsidRPr="00694240">
        <w:rPr>
          <w:b/>
        </w:rPr>
        <w:t>Субвенции</w:t>
      </w:r>
    </w:p>
    <w:p w14:paraId="16EF8092" w14:textId="2E92DD83" w:rsidR="00952A77" w:rsidRPr="00694240" w:rsidRDefault="00952A77" w:rsidP="00F8344C">
      <w:pPr>
        <w:ind w:firstLine="709"/>
        <w:jc w:val="both"/>
      </w:pPr>
      <w:r w:rsidRPr="00694240">
        <w:t xml:space="preserve">Бюджетные ассигнования, предусмотренные на предоставление субвенций бюджетам муниципальных образований Мурманской области, исполнены в объеме </w:t>
      </w:r>
      <w:r w:rsidR="00AD16F4" w:rsidRPr="00694240">
        <w:t xml:space="preserve">                                 </w:t>
      </w:r>
      <w:r w:rsidR="00694240" w:rsidRPr="00694240">
        <w:t>19 426 419,8</w:t>
      </w:r>
      <w:r w:rsidR="00CE653D" w:rsidRPr="00694240">
        <w:t> </w:t>
      </w:r>
      <w:r w:rsidRPr="00694240">
        <w:t>тыс. рублей, или на 9</w:t>
      </w:r>
      <w:r w:rsidR="00694240" w:rsidRPr="00694240">
        <w:t>8</w:t>
      </w:r>
      <w:r w:rsidRPr="00694240">
        <w:t>,</w:t>
      </w:r>
      <w:r w:rsidR="00694240" w:rsidRPr="00694240">
        <w:t>2</w:t>
      </w:r>
      <w:r w:rsidRPr="00694240">
        <w:t xml:space="preserve"> %, что на </w:t>
      </w:r>
      <w:r w:rsidR="00694240" w:rsidRPr="00694240">
        <w:t>360 227,7</w:t>
      </w:r>
      <w:r w:rsidR="00F32004" w:rsidRPr="00694240">
        <w:t xml:space="preserve"> </w:t>
      </w:r>
      <w:r w:rsidRPr="00694240">
        <w:t>тыс. рублей ниже уточненных бюджетных назначений, в том числе:</w:t>
      </w:r>
    </w:p>
    <w:p w14:paraId="7D242D3D" w14:textId="4D12F8BC" w:rsidR="00952A77" w:rsidRPr="00E754E6" w:rsidRDefault="00952A77" w:rsidP="00F8344C">
      <w:pPr>
        <w:ind w:firstLine="709"/>
        <w:jc w:val="both"/>
      </w:pPr>
      <w:r w:rsidRPr="00E754E6">
        <w:t xml:space="preserve">- за счет средств федерального бюджета исполнены в объеме </w:t>
      </w:r>
      <w:r w:rsidR="00E754E6" w:rsidRPr="00E754E6">
        <w:t>100 353,1</w:t>
      </w:r>
      <w:r w:rsidRPr="00E754E6">
        <w:t xml:space="preserve"> тыс. рублей, или на </w:t>
      </w:r>
      <w:r w:rsidR="00754559" w:rsidRPr="00E754E6">
        <w:t>9</w:t>
      </w:r>
      <w:r w:rsidR="00E754E6" w:rsidRPr="00E754E6">
        <w:t>8</w:t>
      </w:r>
      <w:r w:rsidR="00560F92" w:rsidRPr="00E754E6">
        <w:t>,</w:t>
      </w:r>
      <w:r w:rsidR="00E754E6" w:rsidRPr="00E754E6">
        <w:t>3</w:t>
      </w:r>
      <w:r w:rsidRPr="00E754E6">
        <w:t xml:space="preserve"> %;</w:t>
      </w:r>
    </w:p>
    <w:p w14:paraId="6FE872F2" w14:textId="783DBA97" w:rsidR="00952A77" w:rsidRPr="00E754E6" w:rsidRDefault="00952A77" w:rsidP="00F8344C">
      <w:pPr>
        <w:ind w:firstLine="709"/>
        <w:jc w:val="both"/>
      </w:pPr>
      <w:r w:rsidRPr="00E754E6">
        <w:t xml:space="preserve">- за счет средств областного бюджета исполнены в объеме </w:t>
      </w:r>
      <w:r w:rsidR="00E754E6" w:rsidRPr="00E754E6">
        <w:t>19 326 066,7</w:t>
      </w:r>
      <w:r w:rsidR="00AB154E" w:rsidRPr="00E754E6">
        <w:t xml:space="preserve"> тыс. рублей, или на </w:t>
      </w:r>
      <w:r w:rsidR="00E754E6" w:rsidRPr="00E754E6">
        <w:t>98,2</w:t>
      </w:r>
      <w:r w:rsidRPr="00E754E6">
        <w:t xml:space="preserve"> %.</w:t>
      </w:r>
    </w:p>
    <w:p w14:paraId="438E9C6F" w14:textId="71D6D45F" w:rsidR="009B3169" w:rsidRPr="00F035A9" w:rsidRDefault="00E77DF0" w:rsidP="00F8344C">
      <w:pPr>
        <w:ind w:firstLine="709"/>
        <w:jc w:val="both"/>
      </w:pPr>
      <w:r w:rsidRPr="00E754E6">
        <w:t xml:space="preserve">Причины </w:t>
      </w:r>
      <w:r w:rsidRPr="00F035A9">
        <w:t xml:space="preserve">неполного исполнения </w:t>
      </w:r>
      <w:r w:rsidR="009B3169" w:rsidRPr="00F035A9">
        <w:t xml:space="preserve">бюджетных ассигнований, предусмотренных на предоставление субвенций муниципальным образованиям, описаны в разделе </w:t>
      </w:r>
      <w:r w:rsidR="000E4D99">
        <w:t>"</w:t>
      </w:r>
      <w:r w:rsidR="009B3169" w:rsidRPr="00F035A9">
        <w:t>Расходы</w:t>
      </w:r>
      <w:r w:rsidR="000E4D99">
        <w:t>"</w:t>
      </w:r>
      <w:r w:rsidR="009B3169" w:rsidRPr="00F035A9">
        <w:t xml:space="preserve"> настоящей пояснительной записки в разрезе соответствующих госпрограмм.</w:t>
      </w:r>
    </w:p>
    <w:p w14:paraId="6EA48C39" w14:textId="77777777" w:rsidR="000814C0" w:rsidRPr="00F035A9" w:rsidRDefault="000814C0" w:rsidP="00F8344C">
      <w:pPr>
        <w:jc w:val="center"/>
        <w:rPr>
          <w:b/>
        </w:rPr>
      </w:pPr>
      <w:r w:rsidRPr="00F035A9">
        <w:rPr>
          <w:b/>
        </w:rPr>
        <w:lastRenderedPageBreak/>
        <w:t>Иные межбюджетные трансферты</w:t>
      </w:r>
    </w:p>
    <w:p w14:paraId="39A44C4F" w14:textId="667F230E" w:rsidR="004112F8" w:rsidRPr="00F035A9" w:rsidRDefault="00952A77" w:rsidP="00F8344C">
      <w:pPr>
        <w:ind w:firstLine="709"/>
        <w:jc w:val="both"/>
      </w:pPr>
      <w:r w:rsidRPr="00F035A9">
        <w:t xml:space="preserve">Бюджетные ассигнования, предусмотренные на предоставление иных межбюджетных трансфертов бюджетам муниципальных </w:t>
      </w:r>
      <w:r w:rsidR="004112F8" w:rsidRPr="00F035A9">
        <w:t xml:space="preserve">образований Мурманской области исполнены в объеме </w:t>
      </w:r>
      <w:r w:rsidR="00F035A9" w:rsidRPr="00F035A9">
        <w:t>3 053 183,0</w:t>
      </w:r>
      <w:r w:rsidR="00466DDF" w:rsidRPr="00F035A9">
        <w:t xml:space="preserve"> </w:t>
      </w:r>
      <w:r w:rsidR="004112F8" w:rsidRPr="00F035A9">
        <w:t xml:space="preserve">тыс. рублей, или на </w:t>
      </w:r>
      <w:r w:rsidR="00F035A9" w:rsidRPr="00F035A9">
        <w:t>92,7</w:t>
      </w:r>
      <w:r w:rsidR="004112F8" w:rsidRPr="00F035A9">
        <w:t xml:space="preserve"> %, что на </w:t>
      </w:r>
      <w:r w:rsidR="00F035A9" w:rsidRPr="00F035A9">
        <w:t>240 640,5</w:t>
      </w:r>
      <w:r w:rsidR="004112F8" w:rsidRPr="00F035A9">
        <w:t xml:space="preserve"> тыс. рублей ниже уточнённых бюджетных назначений, в том числе:</w:t>
      </w:r>
    </w:p>
    <w:p w14:paraId="6F105839" w14:textId="0310EF65" w:rsidR="004112F8" w:rsidRPr="00AE1D73" w:rsidRDefault="004112F8" w:rsidP="00F8344C">
      <w:pPr>
        <w:ind w:firstLine="709"/>
        <w:jc w:val="both"/>
      </w:pPr>
      <w:r w:rsidRPr="00AE1D73">
        <w:t xml:space="preserve">- за счет средств федерального бюджета исполнены в объеме </w:t>
      </w:r>
      <w:r w:rsidR="00AE1D73" w:rsidRPr="00AE1D73">
        <w:t>1 200 223,8</w:t>
      </w:r>
      <w:r w:rsidR="00466DDF" w:rsidRPr="00AE1D73">
        <w:t xml:space="preserve"> </w:t>
      </w:r>
      <w:r w:rsidRPr="00AE1D73">
        <w:t xml:space="preserve">тыс. рублей, или на </w:t>
      </w:r>
      <w:r w:rsidR="00350E83" w:rsidRPr="00AE1D73">
        <w:t>9</w:t>
      </w:r>
      <w:r w:rsidR="00466DDF" w:rsidRPr="00AE1D73">
        <w:t>8</w:t>
      </w:r>
      <w:r w:rsidR="00350E83" w:rsidRPr="00AE1D73">
        <w:t>,</w:t>
      </w:r>
      <w:r w:rsidR="00AE1D73" w:rsidRPr="00AE1D73">
        <w:t>6</w:t>
      </w:r>
      <w:r w:rsidRPr="00AE1D73">
        <w:t> %;</w:t>
      </w:r>
    </w:p>
    <w:p w14:paraId="611587A1" w14:textId="6AE63DB8" w:rsidR="004112F8" w:rsidRPr="00AE1D73" w:rsidRDefault="004112F8" w:rsidP="00F8344C">
      <w:pPr>
        <w:ind w:firstLine="709"/>
        <w:jc w:val="both"/>
      </w:pPr>
      <w:r w:rsidRPr="00AE1D73">
        <w:t xml:space="preserve">- за счет средств областного бюджета исполнены в объеме </w:t>
      </w:r>
      <w:r w:rsidR="00AE1D73" w:rsidRPr="00AE1D73">
        <w:t>1 852 959,1</w:t>
      </w:r>
      <w:r w:rsidRPr="00AE1D73">
        <w:t xml:space="preserve"> тыс. рублей, или на </w:t>
      </w:r>
      <w:r w:rsidR="00466DDF" w:rsidRPr="00AE1D73">
        <w:t>8</w:t>
      </w:r>
      <w:r w:rsidR="00AE1D73" w:rsidRPr="00AE1D73">
        <w:t>9</w:t>
      </w:r>
      <w:r w:rsidR="00466DDF" w:rsidRPr="00AE1D73">
        <w:t>,</w:t>
      </w:r>
      <w:r w:rsidR="00AE1D73" w:rsidRPr="00AE1D73">
        <w:t>2</w:t>
      </w:r>
      <w:r w:rsidR="00350E83" w:rsidRPr="00AE1D73">
        <w:t xml:space="preserve"> </w:t>
      </w:r>
      <w:r w:rsidRPr="00AE1D73">
        <w:t>%.</w:t>
      </w:r>
    </w:p>
    <w:p w14:paraId="12010E52" w14:textId="25B2AEFD" w:rsidR="000F44E5" w:rsidRPr="001A5BFE" w:rsidRDefault="00E77DF0" w:rsidP="00F8344C">
      <w:pPr>
        <w:ind w:firstLine="709"/>
        <w:jc w:val="both"/>
      </w:pPr>
      <w:r w:rsidRPr="001A5BFE">
        <w:t xml:space="preserve">Причины неполного исполнения </w:t>
      </w:r>
      <w:r w:rsidR="00AA28BF" w:rsidRPr="001A5BFE">
        <w:t xml:space="preserve">бюджетных ассигнований, предусмотренных на предоставление иных межбюджетных трансфертов муниципальным образованиям, описаны в разделе </w:t>
      </w:r>
      <w:r w:rsidR="000E4D99">
        <w:t>"</w:t>
      </w:r>
      <w:r w:rsidR="00AA28BF" w:rsidRPr="001A5BFE">
        <w:t>Расходы</w:t>
      </w:r>
      <w:r w:rsidR="000E4D99">
        <w:t>"</w:t>
      </w:r>
      <w:r w:rsidR="00AA28BF" w:rsidRPr="001A5BFE">
        <w:t xml:space="preserve"> настоящей пояснительной записки в разрезе соответствующих госпрограмм.</w:t>
      </w:r>
    </w:p>
    <w:p w14:paraId="1A76E403" w14:textId="77777777" w:rsidR="008753D9" w:rsidRPr="0035677D" w:rsidRDefault="008753D9" w:rsidP="00F8344C">
      <w:pPr>
        <w:jc w:val="center"/>
        <w:rPr>
          <w:b/>
          <w:color w:val="FF0000"/>
        </w:rPr>
      </w:pPr>
    </w:p>
    <w:p w14:paraId="3F13A1F0" w14:textId="77777777" w:rsidR="00D90035" w:rsidRDefault="00D90035" w:rsidP="00D90035">
      <w:pPr>
        <w:jc w:val="center"/>
        <w:rPr>
          <w:b/>
          <w:szCs w:val="20"/>
        </w:rPr>
      </w:pPr>
      <w:r>
        <w:rPr>
          <w:b/>
          <w:szCs w:val="20"/>
          <w:lang w:val="en-US"/>
        </w:rPr>
        <w:t>V</w:t>
      </w:r>
      <w:r>
        <w:rPr>
          <w:b/>
          <w:szCs w:val="20"/>
        </w:rPr>
        <w:t>. Источники финансирования областного бюджета</w:t>
      </w:r>
    </w:p>
    <w:p w14:paraId="6F3856CA" w14:textId="77777777" w:rsidR="00D90035" w:rsidRDefault="00D90035" w:rsidP="00D90035">
      <w:pPr>
        <w:autoSpaceDE w:val="0"/>
        <w:autoSpaceDN w:val="0"/>
        <w:adjustRightInd w:val="0"/>
        <w:jc w:val="center"/>
        <w:rPr>
          <w:b/>
        </w:rPr>
      </w:pPr>
    </w:p>
    <w:p w14:paraId="5F668515" w14:textId="77777777" w:rsidR="00D90035" w:rsidRDefault="00D90035" w:rsidP="00D90035">
      <w:pPr>
        <w:autoSpaceDE w:val="0"/>
        <w:autoSpaceDN w:val="0"/>
        <w:adjustRightInd w:val="0"/>
        <w:jc w:val="center"/>
        <w:rPr>
          <w:b/>
        </w:rPr>
      </w:pPr>
      <w:r>
        <w:rPr>
          <w:b/>
        </w:rPr>
        <w:t>1.</w:t>
      </w:r>
      <w:r>
        <w:t> </w:t>
      </w:r>
      <w:r>
        <w:rPr>
          <w:b/>
        </w:rPr>
        <w:t>Кредиты кредитных организаций</w:t>
      </w:r>
    </w:p>
    <w:p w14:paraId="24E4C155" w14:textId="77777777" w:rsidR="00D90035" w:rsidRDefault="00D90035" w:rsidP="00D90035">
      <w:pPr>
        <w:ind w:firstLine="709"/>
        <w:jc w:val="both"/>
      </w:pPr>
      <w:r>
        <w:t>Для финансирования дефицита областного бюджета и погашения долговых обязательств Мурманской области в 2023 году в областной бюджет привлечены кредиты в кредитных организациях в сумме 23 250 000,0 тыс. рублей, в том числе:</w:t>
      </w:r>
    </w:p>
    <w:p w14:paraId="76D9AB9F" w14:textId="56C0E0CC" w:rsidR="00D90035" w:rsidRDefault="00D90035" w:rsidP="00D90035">
      <w:pPr>
        <w:ind w:firstLine="709"/>
        <w:jc w:val="both"/>
      </w:pPr>
      <w:r>
        <w:t xml:space="preserve">- ПАО </w:t>
      </w:r>
      <w:r w:rsidR="000E4D99">
        <w:t>"</w:t>
      </w:r>
      <w:r>
        <w:t>Сбербанк</w:t>
      </w:r>
      <w:r w:rsidR="000E4D99">
        <w:t>"</w:t>
      </w:r>
      <w:r>
        <w:t xml:space="preserve"> – 18 250 000,0 тыс. рублей;</w:t>
      </w:r>
    </w:p>
    <w:p w14:paraId="1799F97C" w14:textId="11803A3C" w:rsidR="00D90035" w:rsidRDefault="00D90035" w:rsidP="00D90035">
      <w:pPr>
        <w:ind w:firstLine="709"/>
        <w:jc w:val="both"/>
      </w:pPr>
      <w:r>
        <w:t xml:space="preserve">- ПАО </w:t>
      </w:r>
      <w:r w:rsidR="000E4D99">
        <w:t>"</w:t>
      </w:r>
      <w:r>
        <w:t>Банк ВТБ</w:t>
      </w:r>
      <w:r w:rsidR="000E4D99">
        <w:t>"</w:t>
      </w:r>
      <w:r>
        <w:t xml:space="preserve"> – 5 000 000,0 тыс. рублей.</w:t>
      </w:r>
    </w:p>
    <w:p w14:paraId="0904D44E" w14:textId="77777777" w:rsidR="00D90035" w:rsidRDefault="00D90035" w:rsidP="00D90035">
      <w:pPr>
        <w:ind w:firstLine="709"/>
        <w:jc w:val="both"/>
      </w:pPr>
      <w:r>
        <w:t>В течение 2023 года погашена задолженность перед вышеуказанными банками в сумме 25 150 000,0 тыс. рублей, в том числе:</w:t>
      </w:r>
    </w:p>
    <w:p w14:paraId="1951680A" w14:textId="57A752A5" w:rsidR="00D90035" w:rsidRDefault="00D90035" w:rsidP="00D90035">
      <w:pPr>
        <w:ind w:firstLine="709"/>
        <w:jc w:val="both"/>
      </w:pPr>
      <w:r>
        <w:t xml:space="preserve">- ПАО </w:t>
      </w:r>
      <w:r w:rsidR="000E4D99">
        <w:t>"</w:t>
      </w:r>
      <w:r>
        <w:t>Сбербанк</w:t>
      </w:r>
      <w:r w:rsidR="000E4D99">
        <w:t>"</w:t>
      </w:r>
      <w:r>
        <w:t xml:space="preserve"> – 24 450 000,0 тыс. рублей;</w:t>
      </w:r>
    </w:p>
    <w:p w14:paraId="631107D8" w14:textId="15E8382C" w:rsidR="00D90035" w:rsidRDefault="00D90035" w:rsidP="00D90035">
      <w:pPr>
        <w:ind w:firstLine="709"/>
        <w:jc w:val="both"/>
      </w:pPr>
      <w:r>
        <w:t xml:space="preserve">- ПАО </w:t>
      </w:r>
      <w:r w:rsidR="000E4D99">
        <w:t>"</w:t>
      </w:r>
      <w:r>
        <w:t>Банк ВТБ</w:t>
      </w:r>
      <w:r w:rsidR="000E4D99">
        <w:t>"</w:t>
      </w:r>
      <w:r>
        <w:t xml:space="preserve"> – 700,0 тыс. рублей.</w:t>
      </w:r>
    </w:p>
    <w:p w14:paraId="1F66DCDC" w14:textId="77777777" w:rsidR="00D90035" w:rsidRDefault="00D90035" w:rsidP="00D90035">
      <w:pPr>
        <w:jc w:val="both"/>
      </w:pPr>
    </w:p>
    <w:p w14:paraId="4833B345" w14:textId="77777777" w:rsidR="00D90035" w:rsidRDefault="00D90035" w:rsidP="00D90035">
      <w:pPr>
        <w:jc w:val="center"/>
        <w:rPr>
          <w:b/>
        </w:rPr>
      </w:pPr>
      <w:r>
        <w:rPr>
          <w:b/>
        </w:rPr>
        <w:t>2.</w:t>
      </w:r>
      <w:r>
        <w:t> </w:t>
      </w:r>
      <w:r>
        <w:rPr>
          <w:b/>
        </w:rPr>
        <w:t>Бюджетные кредиты от других бюджетов бюджетной системы</w:t>
      </w:r>
    </w:p>
    <w:p w14:paraId="0271459F" w14:textId="77777777" w:rsidR="00D90035" w:rsidRDefault="00D90035" w:rsidP="00D90035">
      <w:pPr>
        <w:jc w:val="center"/>
        <w:rPr>
          <w:b/>
        </w:rPr>
      </w:pPr>
      <w:r>
        <w:rPr>
          <w:b/>
        </w:rPr>
        <w:t xml:space="preserve"> Российской Федерации</w:t>
      </w:r>
    </w:p>
    <w:p w14:paraId="4E889949" w14:textId="77777777" w:rsidR="00D90035" w:rsidRDefault="00D90035" w:rsidP="00D90035">
      <w:pPr>
        <w:jc w:val="both"/>
      </w:pPr>
    </w:p>
    <w:p w14:paraId="696D6C06" w14:textId="77777777" w:rsidR="00D90035" w:rsidRDefault="00D90035" w:rsidP="00D90035">
      <w:pPr>
        <w:ind w:firstLine="709"/>
        <w:jc w:val="both"/>
      </w:pPr>
      <w:r>
        <w:t>В 2023 году в Управлении Федерального казначейства по Мурманской области привлекались бюджетные кредиты на пополнение остатка средств на едином счете бюджета в объеме 12 137 039,2 тыс. рублей, которые погашены в полном объеме.</w:t>
      </w:r>
    </w:p>
    <w:p w14:paraId="25D5FF3E" w14:textId="77777777" w:rsidR="00D90035" w:rsidRDefault="00D90035" w:rsidP="00D90035">
      <w:pPr>
        <w:ind w:firstLine="709"/>
        <w:jc w:val="both"/>
      </w:pPr>
      <w:r>
        <w:t xml:space="preserve">Кроме того, в 2023 году в Управлении Федерального казначейства по Мурманской области был привлечен бюджетный кредит в целях опережающего финансового обеспечения расходных обязательств Мурманской области,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 в сумме 450 000,0 тыс. рублей со сроком погашения – </w:t>
      </w:r>
      <w:r>
        <w:br/>
        <w:t>27 апреля 2024 года.</w:t>
      </w:r>
    </w:p>
    <w:p w14:paraId="1DADB7EE" w14:textId="77777777" w:rsidR="00D90035" w:rsidRDefault="00D90035" w:rsidP="00D90035">
      <w:pPr>
        <w:ind w:firstLine="709"/>
        <w:jc w:val="both"/>
      </w:pPr>
      <w:r>
        <w:t>В рамках соглашений, заключенных с Федеральным казначейством в 2023 году, бюджету Мурманской области предоставлены специальные казначейские кредиты за счет временно свободных средств единого счета федерального бюджета, в сумме 2 725 601,2 тыс. рублей, в том числе:</w:t>
      </w:r>
    </w:p>
    <w:p w14:paraId="2C75E71A" w14:textId="3D671B16" w:rsidR="00D90035" w:rsidRDefault="00D90035" w:rsidP="00D90035">
      <w:pPr>
        <w:ind w:firstLine="709"/>
        <w:jc w:val="both"/>
      </w:pPr>
      <w:r>
        <w:t xml:space="preserve">- 300 000,0 тыс. рублей – на финансовое обеспечение реализации мероприятия </w:t>
      </w:r>
      <w:r w:rsidR="000E4D99">
        <w:t>"</w:t>
      </w:r>
      <w:r>
        <w:t>Финансирование мероприятий по приобретению подвижного состава пассажирского транспорта общего пользования</w:t>
      </w:r>
      <w:r w:rsidR="000E4D99">
        <w:t>"</w:t>
      </w:r>
      <w:r>
        <w:t>, со сроком погашения – 8 октября 2038 года;</w:t>
      </w:r>
    </w:p>
    <w:p w14:paraId="422F886B" w14:textId="51768983" w:rsidR="00D90035" w:rsidRDefault="00D90035" w:rsidP="00D90035">
      <w:pPr>
        <w:ind w:firstLine="709"/>
        <w:jc w:val="both"/>
      </w:pPr>
      <w:r>
        <w:t xml:space="preserve">- 315 379,0 тыс. рублей – на финансовое обеспечение реализации мероприятия </w:t>
      </w:r>
      <w:r w:rsidR="000E4D99">
        <w:t>"</w:t>
      </w:r>
      <w:r>
        <w:t>Капитальный ремонт объектов теплоснабжения ЗАТО г. Североморск Мурманской области</w:t>
      </w:r>
      <w:r w:rsidR="000E4D99">
        <w:t>"</w:t>
      </w:r>
      <w:r>
        <w:t>, со сроком погашения – 8 ноября 2038 года;</w:t>
      </w:r>
    </w:p>
    <w:p w14:paraId="34913EA6" w14:textId="607E37A5" w:rsidR="00D90035" w:rsidRDefault="00D90035" w:rsidP="00D90035">
      <w:pPr>
        <w:ind w:firstLine="709"/>
        <w:jc w:val="both"/>
      </w:pPr>
      <w:r>
        <w:lastRenderedPageBreak/>
        <w:t xml:space="preserve">- 81 434,2 тыс. рублей – на финансовое обеспечение реализации мероприятий </w:t>
      </w:r>
      <w:r w:rsidR="000E4D99">
        <w:t>"</w:t>
      </w:r>
      <w:r>
        <w:t>Модернизация системы теплоснабжения мкр-на Дровяное г. Мурманска с переходом на биотопливо взамен угольной генерации тепловой энергии</w:t>
      </w:r>
      <w:r w:rsidR="000E4D99">
        <w:t>"</w:t>
      </w:r>
      <w:r>
        <w:t xml:space="preserve">, </w:t>
      </w:r>
      <w:r w:rsidR="000E4D99">
        <w:t>"</w:t>
      </w:r>
      <w:r>
        <w:t>Модернизация системы теплоснабжения мкр-на Дровяное г. Мурманска с переходом на биотопливо взамен дизельной генерации тепловой энергии</w:t>
      </w:r>
      <w:r w:rsidR="000E4D99">
        <w:t>"</w:t>
      </w:r>
      <w:r>
        <w:t xml:space="preserve">, </w:t>
      </w:r>
      <w:r w:rsidR="000E4D99">
        <w:t>"</w:t>
      </w:r>
      <w:r>
        <w:t>Модернизация системы теплоснабжения н.п. 25 км ж/д Мончегорск-Оленья (г. Мончегорск) с переходом на биотопливо взамен угольной генерации тепловой энергии</w:t>
      </w:r>
      <w:r w:rsidR="000E4D99">
        <w:t>"</w:t>
      </w:r>
      <w:r>
        <w:t>, со сроком погашения – 30 ноября 2038 года;</w:t>
      </w:r>
    </w:p>
    <w:p w14:paraId="431D2E9C" w14:textId="0679DEC8" w:rsidR="00D90035" w:rsidRDefault="00D90035" w:rsidP="00D90035">
      <w:pPr>
        <w:ind w:firstLine="709"/>
        <w:jc w:val="both"/>
      </w:pPr>
      <w:r>
        <w:t xml:space="preserve">- 2 028 788,0 тыс. рублей – на финансовое обеспечение реализации мероприятия </w:t>
      </w:r>
      <w:r w:rsidR="000E4D99">
        <w:t>"</w:t>
      </w:r>
      <w:r>
        <w:t>Модернизация объектов коммунальной инфраструктуры ЗАТО Мурманской области и населенных пунктов Мурманской области, в которых дислоцированы воинские формирования</w:t>
      </w:r>
      <w:r w:rsidR="000E4D99">
        <w:t>"</w:t>
      </w:r>
      <w:r>
        <w:t>, со сроком погашения – 29 декабря 2038 года.</w:t>
      </w:r>
    </w:p>
    <w:p w14:paraId="5191FB60" w14:textId="77777777" w:rsidR="00D90035" w:rsidRDefault="00D90035" w:rsidP="00D90035">
      <w:pPr>
        <w:ind w:firstLine="709"/>
        <w:jc w:val="both"/>
      </w:pPr>
      <w:r>
        <w:t xml:space="preserve">В рамках соглашения, заключенного с Минфином России, в 2023 году бюджету Мурманской области предоставлен инфраструктурный бюджетный кредит на финансовое обеспечение реализации инфраструктурных проектов в сумме 1 500 000,0 тыс. рублей, со сроком погашения – 15 июня 2038 года. </w:t>
      </w:r>
    </w:p>
    <w:p w14:paraId="68657082" w14:textId="77777777" w:rsidR="00D90035" w:rsidRDefault="00D90035" w:rsidP="00D90035">
      <w:pPr>
        <w:ind w:firstLine="709"/>
        <w:jc w:val="both"/>
      </w:pPr>
      <w:r>
        <w:t xml:space="preserve">В соответствии с графиками возврата реструктурированной задолженности по бюджетным кредитам, предоставленным Минфином России в рамках соглашений </w:t>
      </w:r>
      <w:r>
        <w:br/>
        <w:t xml:space="preserve">от 15.10.2015 № 01-01-06/06-183, от 13.04.2016 № 01-01-06/06-71, от 08.09.2016 </w:t>
      </w:r>
      <w:r>
        <w:br/>
        <w:t xml:space="preserve">№ 01-01-06/06-204, от 31.05.2017 № 01-01-06/06-159, от 28.07.2017 № 01-01-06/06-207, </w:t>
      </w:r>
      <w:r>
        <w:br/>
        <w:t>от 22.12.2017 № 01-01-06/06-366 и от 14.12.2020 № 01-01-06/06-1009, в 2023 году осуществлен возврат реструктурированной задолженности в сумме 730 789,9 тыс. рублей.</w:t>
      </w:r>
    </w:p>
    <w:p w14:paraId="169A14E1" w14:textId="77777777" w:rsidR="00D90035" w:rsidRDefault="00D90035" w:rsidP="00D90035">
      <w:pPr>
        <w:ind w:firstLine="709"/>
        <w:jc w:val="both"/>
      </w:pPr>
    </w:p>
    <w:p w14:paraId="301FB390" w14:textId="77777777" w:rsidR="00D90035" w:rsidRDefault="00D90035" w:rsidP="00D90035">
      <w:pPr>
        <w:jc w:val="center"/>
        <w:rPr>
          <w:b/>
        </w:rPr>
      </w:pPr>
      <w:r>
        <w:rPr>
          <w:b/>
        </w:rPr>
        <w:t>3.</w:t>
      </w:r>
      <w:r>
        <w:t> </w:t>
      </w:r>
      <w:r>
        <w:rPr>
          <w:b/>
        </w:rPr>
        <w:t>Изменение остатков средств на счетах по учету средств бюджета</w:t>
      </w:r>
    </w:p>
    <w:p w14:paraId="4B385B27" w14:textId="77777777" w:rsidR="00D90035" w:rsidRDefault="00D90035" w:rsidP="00D90035">
      <w:pPr>
        <w:ind w:firstLine="709"/>
        <w:jc w:val="both"/>
        <w:rPr>
          <w:sz w:val="10"/>
          <w:szCs w:val="10"/>
        </w:rPr>
      </w:pPr>
    </w:p>
    <w:p w14:paraId="65D78560" w14:textId="77777777" w:rsidR="00014D1A" w:rsidRDefault="00014D1A" w:rsidP="00D90035">
      <w:pPr>
        <w:ind w:firstLine="709"/>
        <w:jc w:val="both"/>
      </w:pPr>
    </w:p>
    <w:p w14:paraId="04CB9679" w14:textId="723DB0BC" w:rsidR="00014D1A" w:rsidRDefault="00014D1A" w:rsidP="00014D1A">
      <w:pPr>
        <w:ind w:firstLine="709"/>
        <w:jc w:val="both"/>
      </w:pPr>
      <w:r>
        <w:t xml:space="preserve">По итогам 2023 года произошло увеличение остатков средств, которые по состоянию на 01.01.2024 составили 6 987 317,6 тыс. рублей. </w:t>
      </w:r>
    </w:p>
    <w:p w14:paraId="3E45B7AF" w14:textId="7C276B9D" w:rsidR="00443D3E" w:rsidRPr="00443D3E" w:rsidRDefault="00443D3E" w:rsidP="00443D3E">
      <w:pPr>
        <w:ind w:firstLine="709"/>
        <w:jc w:val="both"/>
      </w:pPr>
      <w:r w:rsidRPr="005060A4">
        <w:t>Изменение остатков средств на счетах по учету средств бюджета в основном обусловлено остатками средств казначейского кредита, а также остатк</w:t>
      </w:r>
      <w:r w:rsidR="0033238B" w:rsidRPr="005060A4">
        <w:t>ами</w:t>
      </w:r>
      <w:r w:rsidRPr="005060A4">
        <w:t xml:space="preserve"> временно свободных средств на казначейских счетах для учета средств авт</w:t>
      </w:r>
      <w:r w:rsidR="0033238B" w:rsidRPr="005060A4">
        <w:t>ономных и бюджетных организаций</w:t>
      </w:r>
      <w:r w:rsidRPr="005060A4">
        <w:t>.</w:t>
      </w:r>
    </w:p>
    <w:p w14:paraId="378E5F32" w14:textId="77777777" w:rsidR="00443D3E" w:rsidRDefault="00443D3E" w:rsidP="00D90035">
      <w:pPr>
        <w:ind w:firstLine="709"/>
        <w:jc w:val="both"/>
      </w:pPr>
    </w:p>
    <w:p w14:paraId="54824700" w14:textId="77777777" w:rsidR="00D90035" w:rsidRDefault="00D90035" w:rsidP="00D90035">
      <w:pPr>
        <w:ind w:firstLine="851"/>
        <w:jc w:val="center"/>
        <w:rPr>
          <w:b/>
        </w:rPr>
      </w:pPr>
      <w:r>
        <w:rPr>
          <w:b/>
        </w:rPr>
        <w:t>4.</w:t>
      </w:r>
      <w:r>
        <w:t> </w:t>
      </w:r>
      <w:r>
        <w:rPr>
          <w:b/>
        </w:rPr>
        <w:t>Операции по управлению остатками средств на единых счетах бюджетов</w:t>
      </w:r>
    </w:p>
    <w:p w14:paraId="24EAB780" w14:textId="77777777" w:rsidR="00D90035" w:rsidRDefault="00D90035" w:rsidP="00D90035">
      <w:pPr>
        <w:ind w:firstLine="851"/>
        <w:jc w:val="both"/>
      </w:pPr>
    </w:p>
    <w:p w14:paraId="5B8E5D93" w14:textId="586B20C7" w:rsidR="00D90035" w:rsidRDefault="00D90035" w:rsidP="00D90035">
      <w:pPr>
        <w:autoSpaceDE w:val="0"/>
        <w:autoSpaceDN w:val="0"/>
        <w:adjustRightInd w:val="0"/>
        <w:ind w:firstLine="851"/>
        <w:jc w:val="both"/>
      </w:pPr>
      <w:r>
        <w:t xml:space="preserve">В соответствии с положениями пункта 5 статьи 130 Бюджетного кодекса Российской Федерации, приказом Министерства финансов Российской Федерации от 14.11.2018 № 3130 </w:t>
      </w:r>
      <w:r w:rsidR="000E4D99">
        <w:t>"</w:t>
      </w:r>
      <w:r>
        <w:t>Об утверждении перечней субъектов Российской Федерации в соответствии с положениями пункта 5 статьи 130 Бюджетного кодекса Российской Федерации</w:t>
      </w:r>
      <w:r w:rsidR="000E4D99">
        <w:t>"</w:t>
      </w:r>
      <w:r>
        <w:t xml:space="preserve">, </w:t>
      </w:r>
      <w:r>
        <w:rPr>
          <w:rFonts w:eastAsia="Calibri"/>
          <w:lang w:eastAsia="en-US"/>
        </w:rPr>
        <w:t>Приказом Минфина России от 01.03.2016 №</w:t>
      </w:r>
      <w:r>
        <w:t> </w:t>
      </w:r>
      <w:r>
        <w:rPr>
          <w:rFonts w:eastAsia="Calibri"/>
          <w:lang w:eastAsia="en-US"/>
        </w:rPr>
        <w:t xml:space="preserve">13н </w:t>
      </w:r>
      <w:r w:rsidR="000E4D99">
        <w:rPr>
          <w:rFonts w:eastAsia="Calibri"/>
          <w:lang w:eastAsia="en-US"/>
        </w:rPr>
        <w:t>"</w:t>
      </w:r>
      <w:r>
        <w:rPr>
          <w:rFonts w:eastAsia="Calibri"/>
          <w:lang w:eastAsia="en-US"/>
        </w:rPr>
        <w:t>О Порядке перечисления остатков средств бюджетных и автономных учреждений субъектов Российской Федерации (муниципальных бюджетных и автономных учреждений), а также средств, поступающих во временное распоряжение казенных учреждений субъектов Российской Федерации (муниципальных казенных учреждений), с соответствующих счетов, открытых территориальным органам Федерального казначейства в подразделениях Центрального банка Российской Федерации, в бюджеты субъектов Российской Федерации (местные бюджеты), а также их возврата на указанные счета</w:t>
      </w:r>
      <w:r w:rsidR="000E4D99">
        <w:rPr>
          <w:rFonts w:eastAsia="Calibri"/>
          <w:lang w:eastAsia="en-US"/>
        </w:rPr>
        <w:t>"</w:t>
      </w:r>
      <w:r>
        <w:rPr>
          <w:rFonts w:eastAsia="Calibri"/>
          <w:lang w:eastAsia="en-US"/>
        </w:rPr>
        <w:t xml:space="preserve"> и постановлением Правительства Мурманской области от </w:t>
      </w:r>
      <w:r>
        <w:t>11.12.2023 № 935-ПП</w:t>
      </w:r>
      <w:r>
        <w:rPr>
          <w:rFonts w:eastAsia="Calibri"/>
          <w:lang w:eastAsia="en-US"/>
        </w:rPr>
        <w:t xml:space="preserve"> </w:t>
      </w:r>
      <w:r w:rsidR="000E4D99">
        <w:rPr>
          <w:rFonts w:eastAsia="Calibri"/>
          <w:lang w:eastAsia="en-US"/>
        </w:rPr>
        <w:t>"</w:t>
      </w:r>
      <w:r>
        <w:rPr>
          <w:rFonts w:eastAsiaTheme="minorHAnsi"/>
          <w:lang w:eastAsia="en-US"/>
        </w:rPr>
        <w:t>Об утверждении Порядка привлечения остатков средств на единый счет областного бюджета и возврата привлеченных средств</w:t>
      </w:r>
      <w:r w:rsidR="000E4D99">
        <w:rPr>
          <w:rFonts w:eastAsiaTheme="minorHAnsi"/>
          <w:lang w:eastAsia="en-US"/>
        </w:rPr>
        <w:t>"</w:t>
      </w:r>
      <w:r>
        <w:rPr>
          <w:rFonts w:eastAsiaTheme="minorHAnsi"/>
          <w:lang w:eastAsia="en-US"/>
        </w:rPr>
        <w:t xml:space="preserve"> </w:t>
      </w:r>
      <w:r>
        <w:t>в 2023 году были увеличены финансовые активы областного бюджета за счет остатков средств автономных, бюджетных и казенных учреждений Мурманской области в сумме 3 730 118,0 тыс. рублей.</w:t>
      </w:r>
    </w:p>
    <w:p w14:paraId="7FA8B374" w14:textId="77777777" w:rsidR="00D90035" w:rsidRDefault="00D90035" w:rsidP="00D90035"/>
    <w:p w14:paraId="05F96E4B" w14:textId="77777777" w:rsidR="00D90035" w:rsidRDefault="00D90035" w:rsidP="00D90035">
      <w:pPr>
        <w:jc w:val="center"/>
        <w:rPr>
          <w:b/>
        </w:rPr>
      </w:pPr>
      <w:r>
        <w:rPr>
          <w:b/>
        </w:rPr>
        <w:t>5.</w:t>
      </w:r>
      <w:r>
        <w:t> </w:t>
      </w:r>
      <w:r>
        <w:rPr>
          <w:b/>
        </w:rPr>
        <w:t>Акции и иные формы участия в капитале, находящиеся в государственной и муниципальной собственности</w:t>
      </w:r>
    </w:p>
    <w:p w14:paraId="4D08DE2E" w14:textId="77777777" w:rsidR="00D90035" w:rsidRDefault="00D90035" w:rsidP="00D90035">
      <w:pPr>
        <w:ind w:firstLine="709"/>
        <w:jc w:val="center"/>
      </w:pPr>
    </w:p>
    <w:p w14:paraId="6840679F" w14:textId="77777777" w:rsidR="00D90035" w:rsidRDefault="00D90035" w:rsidP="00D90035">
      <w:pPr>
        <w:ind w:firstLine="709"/>
        <w:jc w:val="both"/>
      </w:pPr>
      <w:r>
        <w:t>В 2023 году средства от продажи акций и иных форм участия в капитале не поступали.</w:t>
      </w:r>
    </w:p>
    <w:p w14:paraId="2A198E1A" w14:textId="77777777" w:rsidR="00D90035" w:rsidRDefault="00D90035" w:rsidP="00D90035">
      <w:pPr>
        <w:jc w:val="center"/>
        <w:rPr>
          <w:b/>
        </w:rPr>
      </w:pPr>
      <w:r>
        <w:rPr>
          <w:b/>
        </w:rPr>
        <w:t>6.</w:t>
      </w:r>
      <w:r>
        <w:t> </w:t>
      </w:r>
      <w:r>
        <w:rPr>
          <w:b/>
        </w:rPr>
        <w:t xml:space="preserve">Исполнение государственных и муниципальных гарантий в валюте </w:t>
      </w:r>
    </w:p>
    <w:p w14:paraId="316D32AB" w14:textId="77777777" w:rsidR="00D90035" w:rsidRDefault="00D90035" w:rsidP="00D90035">
      <w:pPr>
        <w:jc w:val="center"/>
        <w:rPr>
          <w:b/>
        </w:rPr>
      </w:pPr>
      <w:r>
        <w:rPr>
          <w:b/>
        </w:rPr>
        <w:t>Российской Федерации</w:t>
      </w:r>
    </w:p>
    <w:p w14:paraId="453D9EF1" w14:textId="77777777" w:rsidR="00D90035" w:rsidRDefault="00D90035" w:rsidP="00D90035">
      <w:pPr>
        <w:ind w:firstLine="709"/>
        <w:jc w:val="center"/>
        <w:rPr>
          <w:sz w:val="10"/>
          <w:szCs w:val="10"/>
        </w:rPr>
      </w:pPr>
    </w:p>
    <w:p w14:paraId="68074EB4" w14:textId="77777777" w:rsidR="00D90035" w:rsidRDefault="00D90035" w:rsidP="00D90035">
      <w:pPr>
        <w:ind w:firstLine="709"/>
        <w:jc w:val="both"/>
      </w:pPr>
      <w:r>
        <w:t>Гарантийные случаи по исполнению обязательств в 2023 году не наступали.</w:t>
      </w:r>
    </w:p>
    <w:p w14:paraId="7B633058" w14:textId="77777777" w:rsidR="00D90035" w:rsidRDefault="00D90035" w:rsidP="00D90035">
      <w:pPr>
        <w:ind w:firstLine="709"/>
        <w:jc w:val="both"/>
      </w:pPr>
    </w:p>
    <w:p w14:paraId="2742A1D2" w14:textId="77777777" w:rsidR="00D90035" w:rsidRDefault="00D90035" w:rsidP="00D90035">
      <w:pPr>
        <w:jc w:val="center"/>
        <w:rPr>
          <w:b/>
        </w:rPr>
      </w:pPr>
      <w:r>
        <w:rPr>
          <w:b/>
        </w:rPr>
        <w:t>7.</w:t>
      </w:r>
      <w:r>
        <w:t> </w:t>
      </w:r>
      <w:r>
        <w:rPr>
          <w:b/>
        </w:rPr>
        <w:t xml:space="preserve">Бюджетные кредиты, предоставленные внутри страны в валюте </w:t>
      </w:r>
    </w:p>
    <w:p w14:paraId="4246C6E3" w14:textId="77777777" w:rsidR="00D90035" w:rsidRDefault="00D90035" w:rsidP="00D90035">
      <w:pPr>
        <w:jc w:val="center"/>
        <w:rPr>
          <w:b/>
        </w:rPr>
      </w:pPr>
      <w:r>
        <w:rPr>
          <w:b/>
        </w:rPr>
        <w:t>Российской Федерации.</w:t>
      </w:r>
    </w:p>
    <w:p w14:paraId="3048C4E3" w14:textId="77777777" w:rsidR="00D90035" w:rsidRDefault="00D90035" w:rsidP="00D90035">
      <w:pPr>
        <w:jc w:val="center"/>
      </w:pPr>
    </w:p>
    <w:p w14:paraId="72B60ACF" w14:textId="77777777" w:rsidR="00D90035" w:rsidRDefault="00D90035" w:rsidP="00D90035">
      <w:pPr>
        <w:ind w:firstLine="709"/>
        <w:jc w:val="both"/>
      </w:pPr>
      <w:r>
        <w:t>В 2023 году бюджетные кредиты:</w:t>
      </w:r>
    </w:p>
    <w:p w14:paraId="4CC998F1" w14:textId="77777777" w:rsidR="00D90035" w:rsidRDefault="00D90035" w:rsidP="00D90035">
      <w:pPr>
        <w:autoSpaceDE w:val="0"/>
        <w:autoSpaceDN w:val="0"/>
        <w:adjustRightInd w:val="0"/>
        <w:ind w:firstLine="709"/>
        <w:jc w:val="both"/>
      </w:pPr>
      <w:r>
        <w:t>- юридическим лицам не предоставлялись;</w:t>
      </w:r>
    </w:p>
    <w:p w14:paraId="6CFD2532" w14:textId="77777777" w:rsidR="00D90035" w:rsidRDefault="00D90035" w:rsidP="00D90035">
      <w:pPr>
        <w:autoSpaceDE w:val="0"/>
        <w:autoSpaceDN w:val="0"/>
        <w:adjustRightInd w:val="0"/>
        <w:ind w:firstLine="709"/>
        <w:jc w:val="both"/>
      </w:pPr>
      <w:r>
        <w:t>- муниципальным образованиям Мурманской области предоставлены в сумме 208 253,8 тыс. рублей в соответствии с Порядком предоставления (использования, возврата) бюджетных кредитов местным бюджетам (бюджетам муниципальных образований Мурманской области) из областного бюджета, утвержденным постановлением Правительства Мурманской области от 08.06.2012 № 272-ПП, в том числе:</w:t>
      </w:r>
    </w:p>
    <w:p w14:paraId="4688F297" w14:textId="77777777" w:rsidR="00D90035" w:rsidRDefault="00D90035" w:rsidP="00D90035">
      <w:pPr>
        <w:autoSpaceDE w:val="0"/>
        <w:autoSpaceDN w:val="0"/>
        <w:adjustRightInd w:val="0"/>
        <w:ind w:firstLine="709"/>
        <w:jc w:val="both"/>
      </w:pPr>
      <w:r>
        <w:t>- на покрытие временного кассового разрыва, возникающего при исполнении местного бюджета – ЗАТО г. Заозерск в сумме 9 420,0 тыс. рублей;</w:t>
      </w:r>
    </w:p>
    <w:p w14:paraId="0ECF556A" w14:textId="77777777" w:rsidR="00D90035" w:rsidRDefault="00D90035" w:rsidP="00D90035">
      <w:pPr>
        <w:autoSpaceDE w:val="0"/>
        <w:autoSpaceDN w:val="0"/>
        <w:adjustRightInd w:val="0"/>
        <w:ind w:firstLine="709"/>
        <w:jc w:val="both"/>
      </w:pPr>
      <w:r>
        <w:t>- на погашение муниципальных долговых обязательств в виде обязательств по бюджетным кредитам и кредитам, полученным муниципальными образованиями от кредитных организаций, всего – 198 833,8 тыс. рублей, в том числе муниципальным образованиям:</w:t>
      </w:r>
    </w:p>
    <w:p w14:paraId="430C6CB8" w14:textId="77777777" w:rsidR="00D90035" w:rsidRDefault="00D90035" w:rsidP="00D90035">
      <w:pPr>
        <w:autoSpaceDE w:val="0"/>
        <w:autoSpaceDN w:val="0"/>
        <w:adjustRightInd w:val="0"/>
        <w:ind w:firstLine="709"/>
        <w:jc w:val="both"/>
      </w:pPr>
      <w:r>
        <w:t>г. Полярные Зори с подведомственной территорией – 35 000,0 тыс. рублей.</w:t>
      </w:r>
    </w:p>
    <w:p w14:paraId="4EB3A4F0" w14:textId="77777777" w:rsidR="00D90035" w:rsidRDefault="00D90035" w:rsidP="00D90035">
      <w:pPr>
        <w:autoSpaceDE w:val="0"/>
        <w:autoSpaceDN w:val="0"/>
        <w:adjustRightInd w:val="0"/>
        <w:ind w:firstLine="709"/>
        <w:jc w:val="both"/>
      </w:pPr>
      <w:r>
        <w:t>г. Оленегорск с подведомственной территорией – 115 000,0 тыс. рублей;</w:t>
      </w:r>
    </w:p>
    <w:p w14:paraId="5CCB59B6" w14:textId="77777777" w:rsidR="00D90035" w:rsidRDefault="00D90035" w:rsidP="00D90035">
      <w:pPr>
        <w:autoSpaceDE w:val="0"/>
        <w:autoSpaceDN w:val="0"/>
        <w:adjustRightInd w:val="0"/>
        <w:ind w:firstLine="709"/>
        <w:jc w:val="both"/>
      </w:pPr>
      <w:r>
        <w:t>г. Мончегорск с подведомственной территорией – 40 333,8 тыс. рублей;</w:t>
      </w:r>
    </w:p>
    <w:p w14:paraId="003D82BF" w14:textId="77777777" w:rsidR="00D90035" w:rsidRDefault="00D90035" w:rsidP="00D90035">
      <w:pPr>
        <w:autoSpaceDE w:val="0"/>
        <w:autoSpaceDN w:val="0"/>
        <w:adjustRightInd w:val="0"/>
        <w:ind w:firstLine="709"/>
        <w:jc w:val="both"/>
      </w:pPr>
      <w:r>
        <w:t>ЗАТО г. Заозерск – 8 500,0 тыс. рублей.</w:t>
      </w:r>
    </w:p>
    <w:p w14:paraId="52CD94E1" w14:textId="77777777" w:rsidR="00D90035" w:rsidRDefault="00D90035" w:rsidP="00D90035">
      <w:pPr>
        <w:autoSpaceDE w:val="0"/>
        <w:autoSpaceDN w:val="0"/>
        <w:adjustRightInd w:val="0"/>
        <w:jc w:val="both"/>
      </w:pPr>
    </w:p>
    <w:p w14:paraId="7D5D0686" w14:textId="77777777" w:rsidR="00BF4731" w:rsidRDefault="00BF4731" w:rsidP="00D90035">
      <w:pPr>
        <w:autoSpaceDE w:val="0"/>
        <w:autoSpaceDN w:val="0"/>
        <w:adjustRightInd w:val="0"/>
        <w:jc w:val="both"/>
      </w:pPr>
    </w:p>
    <w:p w14:paraId="33D55E1F" w14:textId="77777777" w:rsidR="00D90035" w:rsidRDefault="00D90035" w:rsidP="00D90035">
      <w:pPr>
        <w:autoSpaceDE w:val="0"/>
        <w:autoSpaceDN w:val="0"/>
        <w:adjustRightInd w:val="0"/>
        <w:ind w:firstLine="709"/>
        <w:jc w:val="both"/>
      </w:pPr>
      <w:r>
        <w:t>За 2023 год в областной бюджет осуществлен возврат бюджетных кредитов в сумме 516 903,9 тыс. рублей, в том числе:</w:t>
      </w:r>
    </w:p>
    <w:p w14:paraId="1B88A015" w14:textId="77777777" w:rsidR="00D90035" w:rsidRDefault="00D90035" w:rsidP="00D90035">
      <w:pPr>
        <w:ind w:firstLine="708"/>
        <w:jc w:val="both"/>
      </w:pPr>
      <w:r>
        <w:t>муниципальными образованиями – 488 046,8 тыс. рублей;</w:t>
      </w:r>
    </w:p>
    <w:p w14:paraId="637210C8" w14:textId="77777777" w:rsidR="00D90035" w:rsidRDefault="00D90035" w:rsidP="00D90035">
      <w:pPr>
        <w:autoSpaceDE w:val="0"/>
        <w:autoSpaceDN w:val="0"/>
        <w:adjustRightInd w:val="0"/>
        <w:ind w:firstLine="709"/>
        <w:jc w:val="both"/>
      </w:pPr>
      <w:r>
        <w:t>юридическими лицами – 28 857,1 тыс. рублей.</w:t>
      </w:r>
    </w:p>
    <w:p w14:paraId="29FAA99D" w14:textId="77777777" w:rsidR="00D90035" w:rsidRDefault="00D90035" w:rsidP="00D90035">
      <w:pPr>
        <w:autoSpaceDE w:val="0"/>
        <w:autoSpaceDN w:val="0"/>
        <w:adjustRightInd w:val="0"/>
        <w:ind w:firstLine="709"/>
        <w:jc w:val="both"/>
      </w:pPr>
    </w:p>
    <w:p w14:paraId="1049C787" w14:textId="77777777" w:rsidR="00D90035" w:rsidRDefault="00D90035" w:rsidP="00D90035">
      <w:pPr>
        <w:keepNext/>
        <w:jc w:val="center"/>
        <w:outlineLvl w:val="0"/>
        <w:rPr>
          <w:b/>
        </w:rPr>
      </w:pPr>
      <w:r>
        <w:rPr>
          <w:b/>
          <w:lang w:val="en-US"/>
        </w:rPr>
        <w:t>VI</w:t>
      </w:r>
      <w:r>
        <w:rPr>
          <w:b/>
        </w:rPr>
        <w:t>. Государственный долг Мурманской области</w:t>
      </w:r>
    </w:p>
    <w:p w14:paraId="79783133" w14:textId="77777777" w:rsidR="00D90035" w:rsidRDefault="00D90035" w:rsidP="00D90035">
      <w:pPr>
        <w:ind w:firstLine="709"/>
      </w:pPr>
    </w:p>
    <w:p w14:paraId="13046359" w14:textId="66E9F266" w:rsidR="00D90035" w:rsidRPr="001D2AF7" w:rsidRDefault="00D90035" w:rsidP="00D90035">
      <w:pPr>
        <w:ind w:firstLine="709"/>
        <w:jc w:val="both"/>
      </w:pPr>
      <w:r>
        <w:t>По состоянию на 01.01.2024 государственный долг Мурманской области составил 22 329 752,6 тыс. рублей</w:t>
      </w:r>
      <w:r w:rsidRPr="001D2AF7">
        <w:t xml:space="preserve">, </w:t>
      </w:r>
      <w:r w:rsidR="001D2AF7" w:rsidRPr="001D2AF7">
        <w:t>что на 7 539</w:t>
      </w:r>
      <w:r w:rsidR="001D2AF7" w:rsidRPr="001D2AF7">
        <w:rPr>
          <w:lang w:val="en-US"/>
        </w:rPr>
        <w:t> </w:t>
      </w:r>
      <w:r w:rsidR="001D2AF7" w:rsidRPr="001D2AF7">
        <w:t>160,3 тыс. рублей ниже утвержденного на 2023 год верхнего предела государственного долга</w:t>
      </w:r>
      <w:r w:rsidR="005C5FD1" w:rsidRPr="001D2AF7">
        <w:rPr>
          <w:color w:val="FF0000"/>
        </w:rPr>
        <w:t xml:space="preserve"> </w:t>
      </w:r>
      <w:r w:rsidRPr="001D2AF7">
        <w:t>в том числе задолженность по:</w:t>
      </w:r>
    </w:p>
    <w:p w14:paraId="2A63FD83" w14:textId="77777777" w:rsidR="00D90035" w:rsidRDefault="00D90035" w:rsidP="00D90035">
      <w:pPr>
        <w:ind w:firstLine="709"/>
        <w:jc w:val="both"/>
      </w:pPr>
      <w:r w:rsidRPr="001D2AF7">
        <w:t>- кредитам, привлеченным в Министерстве</w:t>
      </w:r>
      <w:r>
        <w:t xml:space="preserve"> финансов Российской Федерации –13 254 151,4 тыс. рублей;</w:t>
      </w:r>
    </w:p>
    <w:p w14:paraId="59015C8F" w14:textId="77777777" w:rsidR="00D90035" w:rsidRDefault="00D90035" w:rsidP="00D90035">
      <w:pPr>
        <w:ind w:firstLine="709"/>
        <w:jc w:val="both"/>
      </w:pPr>
      <w:r>
        <w:t>- кредитам, полученным в УФК по Мурманской области – 450 000,0 тыс. рублей;</w:t>
      </w:r>
    </w:p>
    <w:p w14:paraId="2448CF37" w14:textId="77777777" w:rsidR="00D90035" w:rsidRDefault="00D90035" w:rsidP="00D90035">
      <w:pPr>
        <w:ind w:firstLine="709"/>
        <w:jc w:val="both"/>
      </w:pPr>
      <w:r>
        <w:t>- кредитам, полученным в Федеральном казначействе – 2 725 601,2 тыс. рублей;</w:t>
      </w:r>
    </w:p>
    <w:p w14:paraId="18422EB9" w14:textId="77777777" w:rsidR="00D90035" w:rsidRDefault="00D90035" w:rsidP="00D90035">
      <w:pPr>
        <w:ind w:firstLine="709"/>
        <w:jc w:val="both"/>
      </w:pPr>
      <w:r>
        <w:t>- кредитам, полученным в кредитных организациях – 4 300 000,0 тыс. рублей;</w:t>
      </w:r>
    </w:p>
    <w:p w14:paraId="3E073C75" w14:textId="77777777" w:rsidR="00D90035" w:rsidRDefault="00D90035" w:rsidP="00D90035">
      <w:pPr>
        <w:ind w:firstLine="709"/>
        <w:jc w:val="both"/>
      </w:pPr>
      <w:r>
        <w:t>- государственной гарантии Мурманской области – 1 600 000,0 тыс. рублей.</w:t>
      </w:r>
    </w:p>
    <w:p w14:paraId="36A738C2" w14:textId="77777777" w:rsidR="00D90035" w:rsidRDefault="00D90035" w:rsidP="00D90035">
      <w:pPr>
        <w:ind w:firstLine="709"/>
        <w:jc w:val="both"/>
      </w:pPr>
    </w:p>
    <w:p w14:paraId="34F4EB8D" w14:textId="77777777" w:rsidR="00ED3EF7" w:rsidRDefault="00ED3EF7" w:rsidP="00ED3EF7">
      <w:pPr>
        <w:tabs>
          <w:tab w:val="left" w:pos="993"/>
        </w:tabs>
        <w:ind w:firstLine="709"/>
        <w:jc w:val="both"/>
      </w:pPr>
      <w:r w:rsidRPr="00ED3EF7">
        <w:rPr>
          <w:bCs/>
          <w:iCs/>
        </w:rPr>
        <w:t xml:space="preserve">По итогам исполнения областного бюджета за 2023 год </w:t>
      </w:r>
      <w:r w:rsidRPr="00ED3EF7">
        <w:t xml:space="preserve">обеспечено соблюдение условий Дополнительных соглашений о реструктуризации в части обеспечения доли общего объема государственного долга Мурманской области (установлено соглашениями – 32 %, фактически – 20 %) и доли объема государственного долга Мурманской области по кредитам, полученным от кредитных организаций (установлено соглашениями – 29 %, </w:t>
      </w:r>
      <w:r w:rsidRPr="00ED3EF7">
        <w:br/>
      </w:r>
      <w:r w:rsidRPr="00ED3EF7">
        <w:lastRenderedPageBreak/>
        <w:t>фактически – 4 %), от суммы доходов областного бюджета без учета безвозмездных поступлений.</w:t>
      </w:r>
    </w:p>
    <w:p w14:paraId="29323B6D" w14:textId="77777777" w:rsidR="00C31474" w:rsidRDefault="00C31474" w:rsidP="003F12D4">
      <w:pPr>
        <w:jc w:val="center"/>
        <w:rPr>
          <w:b/>
          <w:iCs/>
        </w:rPr>
      </w:pPr>
    </w:p>
    <w:p w14:paraId="2377D014" w14:textId="77777777" w:rsidR="003F12D4" w:rsidRPr="005F1CCF" w:rsidRDefault="003F12D4" w:rsidP="003F12D4">
      <w:pPr>
        <w:jc w:val="center"/>
        <w:rPr>
          <w:b/>
          <w:iCs/>
        </w:rPr>
      </w:pPr>
      <w:r w:rsidRPr="005F1CCF">
        <w:rPr>
          <w:b/>
          <w:iCs/>
        </w:rPr>
        <w:t>Заключительные положения</w:t>
      </w:r>
    </w:p>
    <w:p w14:paraId="467658FF" w14:textId="77777777" w:rsidR="003F12D4" w:rsidRPr="005F1CCF" w:rsidRDefault="003F12D4" w:rsidP="003F12D4">
      <w:pPr>
        <w:widowControl w:val="0"/>
        <w:ind w:firstLine="709"/>
        <w:jc w:val="both"/>
        <w:outlineLvl w:val="0"/>
      </w:pPr>
    </w:p>
    <w:p w14:paraId="4540FE49" w14:textId="6ED611C2" w:rsidR="003F12D4" w:rsidRPr="005F1CCF" w:rsidRDefault="003F12D4" w:rsidP="003F12D4">
      <w:pPr>
        <w:widowControl w:val="0"/>
        <w:tabs>
          <w:tab w:val="left" w:pos="993"/>
        </w:tabs>
        <w:ind w:firstLine="709"/>
        <w:jc w:val="both"/>
        <w:rPr>
          <w:rFonts w:eastAsia="Calibri"/>
        </w:rPr>
      </w:pPr>
      <w:r w:rsidRPr="005F1CCF">
        <w:rPr>
          <w:rFonts w:eastAsia="Calibri"/>
        </w:rPr>
        <w:t xml:space="preserve">Реализация данного законопроекта </w:t>
      </w:r>
      <w:r w:rsidRPr="005F1CCF">
        <w:t xml:space="preserve">не оказывает влияния на достижение </w:t>
      </w:r>
      <w:r w:rsidRPr="005F1CCF">
        <w:rPr>
          <w:rFonts w:eastAsia="Calibri"/>
        </w:rPr>
        <w:t>целей государственных программ Мурманской области.</w:t>
      </w:r>
    </w:p>
    <w:p w14:paraId="7A43BD13" w14:textId="77777777" w:rsidR="00A3371A" w:rsidRPr="005F1CCF" w:rsidRDefault="003F12D4" w:rsidP="00A3371A">
      <w:pPr>
        <w:autoSpaceDE w:val="0"/>
        <w:autoSpaceDN w:val="0"/>
        <w:adjustRightInd w:val="0"/>
        <w:ind w:firstLine="708"/>
        <w:jc w:val="both"/>
        <w:rPr>
          <w:rFonts w:eastAsia="Calibri"/>
        </w:rPr>
      </w:pPr>
      <w:r w:rsidRPr="005F1CCF">
        <w:rPr>
          <w:rFonts w:eastAsia="Calibri"/>
        </w:rPr>
        <w:t xml:space="preserve">Законопроект не требует проведения оценки эффективности регулирующего воздействия, так как не затрагивает </w:t>
      </w:r>
      <w:r w:rsidR="00A3371A" w:rsidRPr="005F1CCF">
        <w:rPr>
          <w:rFonts w:eastAsia="Calibri"/>
        </w:rPr>
        <w:t>вопросы осуществления предпринимательской и иной экономической деятельности.</w:t>
      </w:r>
    </w:p>
    <w:p w14:paraId="58C40588" w14:textId="6C57AAE3" w:rsidR="003F12D4" w:rsidRPr="005F1CCF" w:rsidRDefault="003F12D4" w:rsidP="003F12D4">
      <w:pPr>
        <w:widowControl w:val="0"/>
        <w:tabs>
          <w:tab w:val="left" w:pos="993"/>
        </w:tabs>
        <w:ind w:firstLine="709"/>
        <w:jc w:val="both"/>
        <w:rPr>
          <w:rFonts w:eastAsia="Calibri"/>
        </w:rPr>
      </w:pPr>
      <w:r w:rsidRPr="005F1CCF">
        <w:rPr>
          <w:rFonts w:eastAsia="Calibri"/>
        </w:rPr>
        <w:t>Законопроект соответствует требованиям антимонопольного законодательства.</w:t>
      </w:r>
    </w:p>
    <w:p w14:paraId="4957CEB5" w14:textId="6380D078" w:rsidR="007C5BA3" w:rsidRPr="005F1CCF" w:rsidRDefault="00D90035" w:rsidP="00F8344C">
      <w:pPr>
        <w:ind w:firstLine="720"/>
        <w:jc w:val="both"/>
      </w:pPr>
      <w:r w:rsidRPr="00D90035">
        <w:t>19</w:t>
      </w:r>
      <w:r w:rsidR="00995652" w:rsidRPr="00D90035">
        <w:t>.04.202</w:t>
      </w:r>
      <w:r w:rsidR="005F17E5" w:rsidRPr="00D90035">
        <w:t>4</w:t>
      </w:r>
      <w:r w:rsidR="007C5BA3" w:rsidRPr="00D90035">
        <w:t xml:space="preserve"> </w:t>
      </w:r>
      <w:r w:rsidR="005875BB" w:rsidRPr="005F1CCF">
        <w:t>з</w:t>
      </w:r>
      <w:r w:rsidR="007C5BA3" w:rsidRPr="005F1CCF">
        <w:t>аконопроект рассмотрен и поддержан Комиссией по законопроектной деятельности.</w:t>
      </w:r>
    </w:p>
    <w:p w14:paraId="0507307A" w14:textId="77777777" w:rsidR="00470935" w:rsidRPr="0071550F" w:rsidRDefault="00470935" w:rsidP="00F8344C">
      <w:pPr>
        <w:ind w:firstLine="720"/>
        <w:jc w:val="both"/>
        <w:rPr>
          <w:color w:val="FF0000"/>
        </w:rPr>
      </w:pPr>
    </w:p>
    <w:p w14:paraId="7FDB7409" w14:textId="77777777" w:rsidR="00466DDF" w:rsidRPr="005F17E5" w:rsidRDefault="00701FB5" w:rsidP="00995652">
      <w:pPr>
        <w:jc w:val="center"/>
      </w:pPr>
      <w:r w:rsidRPr="005F17E5">
        <w:t>______________________</w:t>
      </w:r>
    </w:p>
    <w:sectPr w:rsidR="00466DDF" w:rsidRPr="005F17E5" w:rsidSect="003359DD">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FC1BB" w14:textId="77777777" w:rsidR="00D105D1" w:rsidRDefault="00D105D1" w:rsidP="0068017A">
      <w:r>
        <w:separator/>
      </w:r>
    </w:p>
  </w:endnote>
  <w:endnote w:type="continuationSeparator" w:id="0">
    <w:p w14:paraId="3FCB733F" w14:textId="77777777" w:rsidR="00D105D1" w:rsidRDefault="00D105D1" w:rsidP="0068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9294F" w14:textId="77777777" w:rsidR="00D105D1" w:rsidRDefault="00D105D1" w:rsidP="0068017A">
      <w:r>
        <w:separator/>
      </w:r>
    </w:p>
  </w:footnote>
  <w:footnote w:type="continuationSeparator" w:id="0">
    <w:p w14:paraId="0E729762" w14:textId="77777777" w:rsidR="00D105D1" w:rsidRDefault="00D105D1" w:rsidP="0068017A">
      <w:r>
        <w:continuationSeparator/>
      </w:r>
    </w:p>
  </w:footnote>
  <w:footnote w:id="1">
    <w:p w14:paraId="1EAEE0F5" w14:textId="77777777" w:rsidR="00D105D1" w:rsidRPr="00B72273" w:rsidRDefault="00D105D1">
      <w:pPr>
        <w:pStyle w:val="ac"/>
        <w:rPr>
          <w:sz w:val="16"/>
          <w:szCs w:val="16"/>
        </w:rPr>
      </w:pPr>
      <w:r w:rsidRPr="00B72273">
        <w:rPr>
          <w:rStyle w:val="ae"/>
          <w:sz w:val="16"/>
          <w:szCs w:val="16"/>
        </w:rPr>
        <w:footnoteRef/>
      </w:r>
      <w:r w:rsidRPr="00B72273">
        <w:rPr>
          <w:sz w:val="16"/>
          <w:szCs w:val="16"/>
        </w:rPr>
        <w:t xml:space="preserve"> </w:t>
      </w:r>
      <w:r w:rsidRPr="00B72273">
        <w:rPr>
          <w:rFonts w:ascii="Times New Roman" w:hAnsi="Times New Roman"/>
          <w:iCs/>
          <w:sz w:val="16"/>
          <w:szCs w:val="16"/>
        </w:rPr>
        <w:t>Бюджетные параметры в настоящей пояснительной записке рассчитаны в тысячах рублей с точностью до одной цифры после запятой, округление цифр при расчете производилось по правилам математиче</w:t>
      </w:r>
      <w:r>
        <w:rPr>
          <w:rFonts w:ascii="Times New Roman" w:hAnsi="Times New Roman"/>
          <w:iCs/>
          <w:sz w:val="16"/>
          <w:szCs w:val="16"/>
        </w:rPr>
        <w:t>ского округления. При вычислении</w:t>
      </w:r>
      <w:r w:rsidRPr="00B72273">
        <w:rPr>
          <w:rFonts w:ascii="Times New Roman" w:hAnsi="Times New Roman"/>
          <w:iCs/>
          <w:sz w:val="16"/>
          <w:szCs w:val="16"/>
        </w:rPr>
        <w:t xml:space="preserve"> объемов ассигнований по отдельным итоговым (агрегирующим) показателям возможна незначительная погрешность (так как сумма округленных данных не всегда равна округленной сумме данных).</w:t>
      </w:r>
    </w:p>
  </w:footnote>
  <w:footnote w:id="2">
    <w:p w14:paraId="35F8EB00" w14:textId="2CFEA784" w:rsidR="00D105D1" w:rsidRDefault="00D105D1" w:rsidP="00666855">
      <w:pPr>
        <w:pStyle w:val="ac"/>
      </w:pPr>
      <w:r w:rsidRPr="00467B2E">
        <w:rPr>
          <w:rStyle w:val="ae"/>
          <w:rFonts w:ascii="Times New Roman" w:hAnsi="Times New Roman"/>
        </w:rPr>
        <w:footnoteRef/>
      </w:r>
      <w:r>
        <w:t xml:space="preserve"> </w:t>
      </w:r>
      <w:r w:rsidRPr="006E2A8E">
        <w:rPr>
          <w:rFonts w:ascii="Times New Roman" w:hAnsi="Times New Roman"/>
          <w:sz w:val="16"/>
          <w:szCs w:val="16"/>
        </w:rPr>
        <w:t xml:space="preserve">Здесь и </w:t>
      </w:r>
      <w:r w:rsidRPr="00B72273">
        <w:rPr>
          <w:rFonts w:ascii="Times New Roman" w:hAnsi="Times New Roman"/>
          <w:sz w:val="16"/>
          <w:szCs w:val="16"/>
        </w:rPr>
        <w:t xml:space="preserve">далее – Закон </w:t>
      </w:r>
      <w:r>
        <w:rPr>
          <w:rFonts w:ascii="Times New Roman" w:hAnsi="Times New Roman"/>
          <w:sz w:val="16"/>
          <w:szCs w:val="16"/>
        </w:rPr>
        <w:t>Мурманской области "О</w:t>
      </w:r>
      <w:r w:rsidRPr="00B72273">
        <w:rPr>
          <w:rFonts w:ascii="Times New Roman" w:hAnsi="Times New Roman"/>
          <w:sz w:val="16"/>
          <w:szCs w:val="16"/>
        </w:rPr>
        <w:t>б областном бюджете</w:t>
      </w:r>
      <w:r>
        <w:rPr>
          <w:rFonts w:ascii="Times New Roman" w:hAnsi="Times New Roman"/>
          <w:sz w:val="16"/>
          <w:szCs w:val="16"/>
        </w:rPr>
        <w:t xml:space="preserve"> на 2023 год и на плановый период 2024 и 2025 годов" от 20.12.2022 № 2845-01-ЗМО (в ред. от 30.11.2023 № 2936-01-ЗМО), также Закон об областном бюджете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77548"/>
      <w:docPartObj>
        <w:docPartGallery w:val="Page Numbers (Top of Page)"/>
        <w:docPartUnique/>
      </w:docPartObj>
    </w:sdtPr>
    <w:sdtEndPr>
      <w:rPr>
        <w:rFonts w:ascii="Times New Roman" w:hAnsi="Times New Roman"/>
      </w:rPr>
    </w:sdtEndPr>
    <w:sdtContent>
      <w:p w14:paraId="3D989071" w14:textId="77777777" w:rsidR="00D105D1" w:rsidRPr="000E1B95" w:rsidRDefault="00D105D1">
        <w:pPr>
          <w:pStyle w:val="a4"/>
          <w:jc w:val="center"/>
          <w:rPr>
            <w:rFonts w:ascii="Times New Roman" w:hAnsi="Times New Roman"/>
          </w:rPr>
        </w:pPr>
        <w:r w:rsidRPr="000E1B95">
          <w:rPr>
            <w:rFonts w:ascii="Times New Roman" w:hAnsi="Times New Roman"/>
          </w:rPr>
          <w:fldChar w:fldCharType="begin"/>
        </w:r>
        <w:r w:rsidRPr="000E1B95">
          <w:rPr>
            <w:rFonts w:ascii="Times New Roman" w:hAnsi="Times New Roman"/>
          </w:rPr>
          <w:instrText>PAGE   \* MERGEFORMAT</w:instrText>
        </w:r>
        <w:r w:rsidRPr="000E1B95">
          <w:rPr>
            <w:rFonts w:ascii="Times New Roman" w:hAnsi="Times New Roman"/>
          </w:rPr>
          <w:fldChar w:fldCharType="separate"/>
        </w:r>
        <w:r w:rsidR="00615E9F">
          <w:rPr>
            <w:rFonts w:ascii="Times New Roman" w:hAnsi="Times New Roman"/>
            <w:noProof/>
          </w:rPr>
          <w:t>43</w:t>
        </w:r>
        <w:r w:rsidRPr="000E1B95">
          <w:rPr>
            <w:rFonts w:ascii="Times New Roman" w:hAnsi="Times New Roman"/>
          </w:rPr>
          <w:fldChar w:fldCharType="end"/>
        </w:r>
      </w:p>
    </w:sdtContent>
  </w:sdt>
  <w:p w14:paraId="20EA1645" w14:textId="77777777" w:rsidR="00D105D1" w:rsidRDefault="00D105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FC1FA2"/>
    <w:lvl w:ilvl="0">
      <w:start w:val="1"/>
      <w:numFmt w:val="bullet"/>
      <w:pStyle w:val="a"/>
      <w:lvlText w:val=""/>
      <w:lvlJc w:val="left"/>
      <w:pPr>
        <w:tabs>
          <w:tab w:val="num" w:pos="360"/>
        </w:tabs>
        <w:ind w:left="360" w:hanging="360"/>
      </w:pPr>
      <w:rPr>
        <w:rFonts w:ascii="Symbol" w:hAnsi="Symbol" w:hint="default"/>
      </w:rPr>
    </w:lvl>
  </w:abstractNum>
  <w:abstractNum w:abstractNumId="1">
    <w:nsid w:val="035F7D20"/>
    <w:multiLevelType w:val="hybridMultilevel"/>
    <w:tmpl w:val="2A6A7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92A64"/>
    <w:multiLevelType w:val="hybridMultilevel"/>
    <w:tmpl w:val="CFCC6312"/>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185CB9"/>
    <w:multiLevelType w:val="hybridMultilevel"/>
    <w:tmpl w:val="007E5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3250D"/>
    <w:multiLevelType w:val="hybridMultilevel"/>
    <w:tmpl w:val="45483F96"/>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032B0B"/>
    <w:multiLevelType w:val="hybridMultilevel"/>
    <w:tmpl w:val="F8D810B8"/>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CC32C6"/>
    <w:multiLevelType w:val="hybridMultilevel"/>
    <w:tmpl w:val="4C803B9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D25692D"/>
    <w:multiLevelType w:val="hybridMultilevel"/>
    <w:tmpl w:val="6870EED8"/>
    <w:lvl w:ilvl="0" w:tplc="06AE9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58567C"/>
    <w:multiLevelType w:val="hybridMultilevel"/>
    <w:tmpl w:val="45868414"/>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0A4413"/>
    <w:multiLevelType w:val="hybridMultilevel"/>
    <w:tmpl w:val="879A83A0"/>
    <w:lvl w:ilvl="0" w:tplc="166465F8">
      <w:start w:val="1"/>
      <w:numFmt w:val="bullet"/>
      <w:lvlText w:val=""/>
      <w:lvlJc w:val="center"/>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B83788"/>
    <w:multiLevelType w:val="hybridMultilevel"/>
    <w:tmpl w:val="51188888"/>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E36DE5"/>
    <w:multiLevelType w:val="hybridMultilevel"/>
    <w:tmpl w:val="6636C46A"/>
    <w:lvl w:ilvl="0" w:tplc="BCF6C10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F1D334A"/>
    <w:multiLevelType w:val="hybridMultilevel"/>
    <w:tmpl w:val="A9D4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C52059"/>
    <w:multiLevelType w:val="hybridMultilevel"/>
    <w:tmpl w:val="742C2B8C"/>
    <w:lvl w:ilvl="0" w:tplc="06AE9B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E561EF6"/>
    <w:multiLevelType w:val="hybridMultilevel"/>
    <w:tmpl w:val="F6D27F04"/>
    <w:lvl w:ilvl="0" w:tplc="56E89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12"/>
  </w:num>
  <w:num w:numId="4">
    <w:abstractNumId w:val="1"/>
  </w:num>
  <w:num w:numId="5">
    <w:abstractNumId w:val="6"/>
  </w:num>
  <w:num w:numId="6">
    <w:abstractNumId w:val="13"/>
  </w:num>
  <w:num w:numId="7">
    <w:abstractNumId w:val="9"/>
  </w:num>
  <w:num w:numId="8">
    <w:abstractNumId w:val="7"/>
  </w:num>
  <w:num w:numId="9">
    <w:abstractNumId w:val="3"/>
  </w:num>
  <w:num w:numId="10">
    <w:abstractNumId w:val="4"/>
  </w:num>
  <w:num w:numId="11">
    <w:abstractNumId w:val="8"/>
  </w:num>
  <w:num w:numId="12">
    <w:abstractNumId w:val="5"/>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45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7A"/>
    <w:rsid w:val="000000E0"/>
    <w:rsid w:val="00000298"/>
    <w:rsid w:val="00000581"/>
    <w:rsid w:val="00000D56"/>
    <w:rsid w:val="00000E52"/>
    <w:rsid w:val="00000FFD"/>
    <w:rsid w:val="00001051"/>
    <w:rsid w:val="0000110C"/>
    <w:rsid w:val="00001372"/>
    <w:rsid w:val="00001563"/>
    <w:rsid w:val="00001853"/>
    <w:rsid w:val="00001BC0"/>
    <w:rsid w:val="00001BDA"/>
    <w:rsid w:val="00001CA1"/>
    <w:rsid w:val="00001CAE"/>
    <w:rsid w:val="00001D5C"/>
    <w:rsid w:val="00001FCD"/>
    <w:rsid w:val="000021AE"/>
    <w:rsid w:val="00002227"/>
    <w:rsid w:val="00002383"/>
    <w:rsid w:val="00002480"/>
    <w:rsid w:val="000024BA"/>
    <w:rsid w:val="00002A4C"/>
    <w:rsid w:val="00002FD5"/>
    <w:rsid w:val="000030BA"/>
    <w:rsid w:val="00003B26"/>
    <w:rsid w:val="00003B9B"/>
    <w:rsid w:val="00003EB0"/>
    <w:rsid w:val="000041F6"/>
    <w:rsid w:val="000045B3"/>
    <w:rsid w:val="000047EE"/>
    <w:rsid w:val="00004A0D"/>
    <w:rsid w:val="00004DE6"/>
    <w:rsid w:val="00004F74"/>
    <w:rsid w:val="000050D3"/>
    <w:rsid w:val="000052EF"/>
    <w:rsid w:val="000055BD"/>
    <w:rsid w:val="000057C0"/>
    <w:rsid w:val="00005C03"/>
    <w:rsid w:val="00005D25"/>
    <w:rsid w:val="00006615"/>
    <w:rsid w:val="0000663D"/>
    <w:rsid w:val="0000669E"/>
    <w:rsid w:val="0000692E"/>
    <w:rsid w:val="000069F1"/>
    <w:rsid w:val="00006AA2"/>
    <w:rsid w:val="00006C31"/>
    <w:rsid w:val="00006F3A"/>
    <w:rsid w:val="00007069"/>
    <w:rsid w:val="00007632"/>
    <w:rsid w:val="0000774E"/>
    <w:rsid w:val="00007A30"/>
    <w:rsid w:val="00007B3A"/>
    <w:rsid w:val="00007F46"/>
    <w:rsid w:val="0001008E"/>
    <w:rsid w:val="00010306"/>
    <w:rsid w:val="000103BD"/>
    <w:rsid w:val="0001070B"/>
    <w:rsid w:val="000107BB"/>
    <w:rsid w:val="00011151"/>
    <w:rsid w:val="0001132D"/>
    <w:rsid w:val="00011964"/>
    <w:rsid w:val="00011A49"/>
    <w:rsid w:val="00011BA6"/>
    <w:rsid w:val="00011EB2"/>
    <w:rsid w:val="00011EEF"/>
    <w:rsid w:val="000120C1"/>
    <w:rsid w:val="0001222F"/>
    <w:rsid w:val="000122E8"/>
    <w:rsid w:val="00012348"/>
    <w:rsid w:val="00012522"/>
    <w:rsid w:val="0001262C"/>
    <w:rsid w:val="00012C40"/>
    <w:rsid w:val="00012CE7"/>
    <w:rsid w:val="00012D2E"/>
    <w:rsid w:val="00012EB1"/>
    <w:rsid w:val="00013002"/>
    <w:rsid w:val="000131DD"/>
    <w:rsid w:val="0001335E"/>
    <w:rsid w:val="00013382"/>
    <w:rsid w:val="000133EB"/>
    <w:rsid w:val="00013432"/>
    <w:rsid w:val="000134D8"/>
    <w:rsid w:val="00013A44"/>
    <w:rsid w:val="00013ADF"/>
    <w:rsid w:val="00013B54"/>
    <w:rsid w:val="00013C19"/>
    <w:rsid w:val="00013F1C"/>
    <w:rsid w:val="00013F39"/>
    <w:rsid w:val="00013FA3"/>
    <w:rsid w:val="00014397"/>
    <w:rsid w:val="000144D4"/>
    <w:rsid w:val="00014B53"/>
    <w:rsid w:val="00014D1A"/>
    <w:rsid w:val="00014E3E"/>
    <w:rsid w:val="0001515D"/>
    <w:rsid w:val="00015184"/>
    <w:rsid w:val="000151D6"/>
    <w:rsid w:val="00015292"/>
    <w:rsid w:val="00015837"/>
    <w:rsid w:val="00015ADE"/>
    <w:rsid w:val="00015CBE"/>
    <w:rsid w:val="00015DB1"/>
    <w:rsid w:val="00016196"/>
    <w:rsid w:val="000163DE"/>
    <w:rsid w:val="00016AFF"/>
    <w:rsid w:val="00016CAB"/>
    <w:rsid w:val="00016E8D"/>
    <w:rsid w:val="000170AB"/>
    <w:rsid w:val="000170AD"/>
    <w:rsid w:val="0001744B"/>
    <w:rsid w:val="0001783F"/>
    <w:rsid w:val="00017BD7"/>
    <w:rsid w:val="0002045C"/>
    <w:rsid w:val="00020575"/>
    <w:rsid w:val="00020837"/>
    <w:rsid w:val="00020A3B"/>
    <w:rsid w:val="00020B0A"/>
    <w:rsid w:val="00020F7A"/>
    <w:rsid w:val="0002127E"/>
    <w:rsid w:val="000214D6"/>
    <w:rsid w:val="00021614"/>
    <w:rsid w:val="00021654"/>
    <w:rsid w:val="000218FB"/>
    <w:rsid w:val="0002206E"/>
    <w:rsid w:val="000220D2"/>
    <w:rsid w:val="000223FD"/>
    <w:rsid w:val="0002257F"/>
    <w:rsid w:val="000225FC"/>
    <w:rsid w:val="00022683"/>
    <w:rsid w:val="000226BA"/>
    <w:rsid w:val="000226EA"/>
    <w:rsid w:val="0002273F"/>
    <w:rsid w:val="00022832"/>
    <w:rsid w:val="0002285C"/>
    <w:rsid w:val="00022CA3"/>
    <w:rsid w:val="0002308F"/>
    <w:rsid w:val="00023146"/>
    <w:rsid w:val="00023367"/>
    <w:rsid w:val="000233E5"/>
    <w:rsid w:val="00023B04"/>
    <w:rsid w:val="000248AF"/>
    <w:rsid w:val="000248E1"/>
    <w:rsid w:val="00024926"/>
    <w:rsid w:val="0002494F"/>
    <w:rsid w:val="000249A5"/>
    <w:rsid w:val="00024D6F"/>
    <w:rsid w:val="0002535C"/>
    <w:rsid w:val="0002591A"/>
    <w:rsid w:val="000267F0"/>
    <w:rsid w:val="00026836"/>
    <w:rsid w:val="0002684F"/>
    <w:rsid w:val="00026ABE"/>
    <w:rsid w:val="00026DAD"/>
    <w:rsid w:val="0002721A"/>
    <w:rsid w:val="000273F7"/>
    <w:rsid w:val="00027491"/>
    <w:rsid w:val="00027C98"/>
    <w:rsid w:val="00027C9E"/>
    <w:rsid w:val="00027CC7"/>
    <w:rsid w:val="00027E0C"/>
    <w:rsid w:val="00027E3D"/>
    <w:rsid w:val="000300C2"/>
    <w:rsid w:val="00030318"/>
    <w:rsid w:val="000303F2"/>
    <w:rsid w:val="00030563"/>
    <w:rsid w:val="0003085E"/>
    <w:rsid w:val="00030B8E"/>
    <w:rsid w:val="000310DE"/>
    <w:rsid w:val="00031137"/>
    <w:rsid w:val="00031543"/>
    <w:rsid w:val="0003176F"/>
    <w:rsid w:val="0003187A"/>
    <w:rsid w:val="00031AB3"/>
    <w:rsid w:val="00031AEC"/>
    <w:rsid w:val="00031C3D"/>
    <w:rsid w:val="00031F27"/>
    <w:rsid w:val="0003232A"/>
    <w:rsid w:val="000325A5"/>
    <w:rsid w:val="00032731"/>
    <w:rsid w:val="000330A3"/>
    <w:rsid w:val="000330B6"/>
    <w:rsid w:val="000330CF"/>
    <w:rsid w:val="00033235"/>
    <w:rsid w:val="00033469"/>
    <w:rsid w:val="00033983"/>
    <w:rsid w:val="00033C65"/>
    <w:rsid w:val="00033F72"/>
    <w:rsid w:val="00033FD1"/>
    <w:rsid w:val="000341E9"/>
    <w:rsid w:val="000345CC"/>
    <w:rsid w:val="000348F6"/>
    <w:rsid w:val="00034C03"/>
    <w:rsid w:val="00034CC9"/>
    <w:rsid w:val="00034CF1"/>
    <w:rsid w:val="00034D21"/>
    <w:rsid w:val="000357DD"/>
    <w:rsid w:val="00035CA7"/>
    <w:rsid w:val="00035F37"/>
    <w:rsid w:val="000362F1"/>
    <w:rsid w:val="00036572"/>
    <w:rsid w:val="000368C5"/>
    <w:rsid w:val="00036E32"/>
    <w:rsid w:val="00036ED6"/>
    <w:rsid w:val="000370CF"/>
    <w:rsid w:val="00037302"/>
    <w:rsid w:val="00037355"/>
    <w:rsid w:val="00037358"/>
    <w:rsid w:val="00037479"/>
    <w:rsid w:val="000379FC"/>
    <w:rsid w:val="00037B83"/>
    <w:rsid w:val="00037D12"/>
    <w:rsid w:val="00037F3C"/>
    <w:rsid w:val="00037FEC"/>
    <w:rsid w:val="0004008D"/>
    <w:rsid w:val="00040397"/>
    <w:rsid w:val="00040643"/>
    <w:rsid w:val="000406C5"/>
    <w:rsid w:val="00040703"/>
    <w:rsid w:val="00040BD5"/>
    <w:rsid w:val="00040EC4"/>
    <w:rsid w:val="000411BA"/>
    <w:rsid w:val="000413D8"/>
    <w:rsid w:val="0004162B"/>
    <w:rsid w:val="0004172E"/>
    <w:rsid w:val="00041864"/>
    <w:rsid w:val="00041BAC"/>
    <w:rsid w:val="0004221A"/>
    <w:rsid w:val="000424D8"/>
    <w:rsid w:val="0004265C"/>
    <w:rsid w:val="000427B6"/>
    <w:rsid w:val="00042B6D"/>
    <w:rsid w:val="00042CA4"/>
    <w:rsid w:val="00042CBA"/>
    <w:rsid w:val="00042F85"/>
    <w:rsid w:val="00042FD2"/>
    <w:rsid w:val="00043292"/>
    <w:rsid w:val="000438D8"/>
    <w:rsid w:val="00043D31"/>
    <w:rsid w:val="00043FFB"/>
    <w:rsid w:val="0004483A"/>
    <w:rsid w:val="00044D31"/>
    <w:rsid w:val="00044D9E"/>
    <w:rsid w:val="00044FA6"/>
    <w:rsid w:val="00045160"/>
    <w:rsid w:val="000452F3"/>
    <w:rsid w:val="000453E5"/>
    <w:rsid w:val="000454EF"/>
    <w:rsid w:val="000454FA"/>
    <w:rsid w:val="00045563"/>
    <w:rsid w:val="00045CF2"/>
    <w:rsid w:val="0004606B"/>
    <w:rsid w:val="000461CC"/>
    <w:rsid w:val="000465DE"/>
    <w:rsid w:val="0004673A"/>
    <w:rsid w:val="00046A28"/>
    <w:rsid w:val="000471FC"/>
    <w:rsid w:val="0004724B"/>
    <w:rsid w:val="00047DF7"/>
    <w:rsid w:val="000502C1"/>
    <w:rsid w:val="0005036B"/>
    <w:rsid w:val="000504B2"/>
    <w:rsid w:val="00050501"/>
    <w:rsid w:val="000505CB"/>
    <w:rsid w:val="00050746"/>
    <w:rsid w:val="00050860"/>
    <w:rsid w:val="00050C84"/>
    <w:rsid w:val="00050D99"/>
    <w:rsid w:val="00050DCE"/>
    <w:rsid w:val="00051139"/>
    <w:rsid w:val="000511DB"/>
    <w:rsid w:val="0005123E"/>
    <w:rsid w:val="000516A4"/>
    <w:rsid w:val="00051950"/>
    <w:rsid w:val="00051FCC"/>
    <w:rsid w:val="00052001"/>
    <w:rsid w:val="000521B7"/>
    <w:rsid w:val="000522C2"/>
    <w:rsid w:val="000526D9"/>
    <w:rsid w:val="00052A40"/>
    <w:rsid w:val="00052AD5"/>
    <w:rsid w:val="00052B93"/>
    <w:rsid w:val="00052CD3"/>
    <w:rsid w:val="000534CF"/>
    <w:rsid w:val="00053543"/>
    <w:rsid w:val="000535C4"/>
    <w:rsid w:val="000536F6"/>
    <w:rsid w:val="00053720"/>
    <w:rsid w:val="000537C3"/>
    <w:rsid w:val="00053C20"/>
    <w:rsid w:val="00053EDC"/>
    <w:rsid w:val="000541D7"/>
    <w:rsid w:val="00054335"/>
    <w:rsid w:val="00054787"/>
    <w:rsid w:val="00054818"/>
    <w:rsid w:val="00054AF6"/>
    <w:rsid w:val="00054B52"/>
    <w:rsid w:val="00054F2F"/>
    <w:rsid w:val="0005504F"/>
    <w:rsid w:val="0005536E"/>
    <w:rsid w:val="0005539D"/>
    <w:rsid w:val="000553AF"/>
    <w:rsid w:val="000556E7"/>
    <w:rsid w:val="0005588C"/>
    <w:rsid w:val="0005591D"/>
    <w:rsid w:val="00055997"/>
    <w:rsid w:val="00055A03"/>
    <w:rsid w:val="00055A65"/>
    <w:rsid w:val="00056142"/>
    <w:rsid w:val="000562C9"/>
    <w:rsid w:val="00056D45"/>
    <w:rsid w:val="00056D59"/>
    <w:rsid w:val="00056DE0"/>
    <w:rsid w:val="00057050"/>
    <w:rsid w:val="0005724B"/>
    <w:rsid w:val="00057D35"/>
    <w:rsid w:val="00057EF5"/>
    <w:rsid w:val="000603A1"/>
    <w:rsid w:val="000606A7"/>
    <w:rsid w:val="000608B3"/>
    <w:rsid w:val="00060B9E"/>
    <w:rsid w:val="00061182"/>
    <w:rsid w:val="00061220"/>
    <w:rsid w:val="00061381"/>
    <w:rsid w:val="000613B3"/>
    <w:rsid w:val="000615E9"/>
    <w:rsid w:val="00062025"/>
    <w:rsid w:val="000621AB"/>
    <w:rsid w:val="0006233E"/>
    <w:rsid w:val="000623DB"/>
    <w:rsid w:val="000625DA"/>
    <w:rsid w:val="0006260B"/>
    <w:rsid w:val="00062C89"/>
    <w:rsid w:val="00062E6D"/>
    <w:rsid w:val="00062F74"/>
    <w:rsid w:val="0006328E"/>
    <w:rsid w:val="00063591"/>
    <w:rsid w:val="000636BC"/>
    <w:rsid w:val="0006371D"/>
    <w:rsid w:val="00063AFF"/>
    <w:rsid w:val="00063BDC"/>
    <w:rsid w:val="00063EF8"/>
    <w:rsid w:val="0006443D"/>
    <w:rsid w:val="000645B6"/>
    <w:rsid w:val="00064918"/>
    <w:rsid w:val="00064C0B"/>
    <w:rsid w:val="00064C42"/>
    <w:rsid w:val="00065043"/>
    <w:rsid w:val="00065130"/>
    <w:rsid w:val="00065162"/>
    <w:rsid w:val="000657B6"/>
    <w:rsid w:val="00065A41"/>
    <w:rsid w:val="00065B81"/>
    <w:rsid w:val="00065DAF"/>
    <w:rsid w:val="00065F1E"/>
    <w:rsid w:val="0006617F"/>
    <w:rsid w:val="000661FC"/>
    <w:rsid w:val="00066207"/>
    <w:rsid w:val="00066277"/>
    <w:rsid w:val="00066A1F"/>
    <w:rsid w:val="00066FBB"/>
    <w:rsid w:val="000670BB"/>
    <w:rsid w:val="00067238"/>
    <w:rsid w:val="0006759E"/>
    <w:rsid w:val="0006762B"/>
    <w:rsid w:val="00067822"/>
    <w:rsid w:val="00067914"/>
    <w:rsid w:val="0006792A"/>
    <w:rsid w:val="00067A42"/>
    <w:rsid w:val="00067AC9"/>
    <w:rsid w:val="00067C1E"/>
    <w:rsid w:val="00067D73"/>
    <w:rsid w:val="00067D7B"/>
    <w:rsid w:val="00067DE1"/>
    <w:rsid w:val="000704C1"/>
    <w:rsid w:val="00070618"/>
    <w:rsid w:val="00071882"/>
    <w:rsid w:val="00071ADA"/>
    <w:rsid w:val="00071B4E"/>
    <w:rsid w:val="00071BE3"/>
    <w:rsid w:val="00071D0B"/>
    <w:rsid w:val="00071F00"/>
    <w:rsid w:val="000720F2"/>
    <w:rsid w:val="0007246F"/>
    <w:rsid w:val="00072505"/>
    <w:rsid w:val="000725B5"/>
    <w:rsid w:val="0007260C"/>
    <w:rsid w:val="00072831"/>
    <w:rsid w:val="00072841"/>
    <w:rsid w:val="00072A94"/>
    <w:rsid w:val="00072ADD"/>
    <w:rsid w:val="00072B78"/>
    <w:rsid w:val="00072C97"/>
    <w:rsid w:val="00072D0D"/>
    <w:rsid w:val="0007300E"/>
    <w:rsid w:val="000731F7"/>
    <w:rsid w:val="00073730"/>
    <w:rsid w:val="00073874"/>
    <w:rsid w:val="000738E1"/>
    <w:rsid w:val="00073A7A"/>
    <w:rsid w:val="00073AA7"/>
    <w:rsid w:val="00073B42"/>
    <w:rsid w:val="00073D05"/>
    <w:rsid w:val="0007438C"/>
    <w:rsid w:val="000743DB"/>
    <w:rsid w:val="0007453E"/>
    <w:rsid w:val="00074FE4"/>
    <w:rsid w:val="00075122"/>
    <w:rsid w:val="0007524C"/>
    <w:rsid w:val="00075298"/>
    <w:rsid w:val="0007535E"/>
    <w:rsid w:val="0007537C"/>
    <w:rsid w:val="0007549E"/>
    <w:rsid w:val="0007555C"/>
    <w:rsid w:val="00075F9D"/>
    <w:rsid w:val="00076136"/>
    <w:rsid w:val="0007733B"/>
    <w:rsid w:val="000773CF"/>
    <w:rsid w:val="000775AF"/>
    <w:rsid w:val="00077985"/>
    <w:rsid w:val="00077987"/>
    <w:rsid w:val="00077B02"/>
    <w:rsid w:val="00077BDA"/>
    <w:rsid w:val="00077DD6"/>
    <w:rsid w:val="000804F1"/>
    <w:rsid w:val="00080578"/>
    <w:rsid w:val="000805FD"/>
    <w:rsid w:val="00080602"/>
    <w:rsid w:val="000806D3"/>
    <w:rsid w:val="0008081A"/>
    <w:rsid w:val="00080BC7"/>
    <w:rsid w:val="00080D76"/>
    <w:rsid w:val="00080E51"/>
    <w:rsid w:val="00080E54"/>
    <w:rsid w:val="000811F3"/>
    <w:rsid w:val="000813BC"/>
    <w:rsid w:val="00081432"/>
    <w:rsid w:val="0008148B"/>
    <w:rsid w:val="000814C0"/>
    <w:rsid w:val="00081651"/>
    <w:rsid w:val="00081745"/>
    <w:rsid w:val="00081761"/>
    <w:rsid w:val="00081958"/>
    <w:rsid w:val="00081A46"/>
    <w:rsid w:val="00081AA3"/>
    <w:rsid w:val="00081ADF"/>
    <w:rsid w:val="00081B3F"/>
    <w:rsid w:val="00081B92"/>
    <w:rsid w:val="0008207C"/>
    <w:rsid w:val="000823E6"/>
    <w:rsid w:val="00082457"/>
    <w:rsid w:val="00082482"/>
    <w:rsid w:val="0008285D"/>
    <w:rsid w:val="00082A33"/>
    <w:rsid w:val="00083049"/>
    <w:rsid w:val="00083432"/>
    <w:rsid w:val="00083B7C"/>
    <w:rsid w:val="00083BB1"/>
    <w:rsid w:val="0008449C"/>
    <w:rsid w:val="00084728"/>
    <w:rsid w:val="000848CD"/>
    <w:rsid w:val="00084B7C"/>
    <w:rsid w:val="00084B80"/>
    <w:rsid w:val="00084C0F"/>
    <w:rsid w:val="00084C2E"/>
    <w:rsid w:val="00084E63"/>
    <w:rsid w:val="00084F33"/>
    <w:rsid w:val="0008504B"/>
    <w:rsid w:val="00085421"/>
    <w:rsid w:val="00085451"/>
    <w:rsid w:val="0008585F"/>
    <w:rsid w:val="000859DB"/>
    <w:rsid w:val="00085A72"/>
    <w:rsid w:val="00085B15"/>
    <w:rsid w:val="00085BA7"/>
    <w:rsid w:val="00085EC3"/>
    <w:rsid w:val="000861AB"/>
    <w:rsid w:val="000862BB"/>
    <w:rsid w:val="0008648E"/>
    <w:rsid w:val="000865A4"/>
    <w:rsid w:val="00086694"/>
    <w:rsid w:val="00086D92"/>
    <w:rsid w:val="00086F45"/>
    <w:rsid w:val="00087254"/>
    <w:rsid w:val="000875B0"/>
    <w:rsid w:val="00087667"/>
    <w:rsid w:val="00087685"/>
    <w:rsid w:val="000876CF"/>
    <w:rsid w:val="000879E5"/>
    <w:rsid w:val="00087D3E"/>
    <w:rsid w:val="00090238"/>
    <w:rsid w:val="00090D0E"/>
    <w:rsid w:val="00090E6E"/>
    <w:rsid w:val="00090F90"/>
    <w:rsid w:val="00091453"/>
    <w:rsid w:val="00091DD1"/>
    <w:rsid w:val="00091F58"/>
    <w:rsid w:val="00092142"/>
    <w:rsid w:val="00092431"/>
    <w:rsid w:val="0009243F"/>
    <w:rsid w:val="00092615"/>
    <w:rsid w:val="000926B9"/>
    <w:rsid w:val="000927DA"/>
    <w:rsid w:val="00092C16"/>
    <w:rsid w:val="00092CC3"/>
    <w:rsid w:val="00092D26"/>
    <w:rsid w:val="00092F02"/>
    <w:rsid w:val="000930BD"/>
    <w:rsid w:val="000930DA"/>
    <w:rsid w:val="00093259"/>
    <w:rsid w:val="00093493"/>
    <w:rsid w:val="000934A5"/>
    <w:rsid w:val="000936BB"/>
    <w:rsid w:val="00093FA4"/>
    <w:rsid w:val="000942C6"/>
    <w:rsid w:val="000944A2"/>
    <w:rsid w:val="0009464B"/>
    <w:rsid w:val="00094995"/>
    <w:rsid w:val="00094DCE"/>
    <w:rsid w:val="00094E04"/>
    <w:rsid w:val="00094F13"/>
    <w:rsid w:val="0009573F"/>
    <w:rsid w:val="000961B4"/>
    <w:rsid w:val="00096868"/>
    <w:rsid w:val="000968B5"/>
    <w:rsid w:val="00096A30"/>
    <w:rsid w:val="00096AA6"/>
    <w:rsid w:val="00096B7A"/>
    <w:rsid w:val="00096BE9"/>
    <w:rsid w:val="00096C4C"/>
    <w:rsid w:val="00096D01"/>
    <w:rsid w:val="00097131"/>
    <w:rsid w:val="00097660"/>
    <w:rsid w:val="00097AEB"/>
    <w:rsid w:val="00097BDA"/>
    <w:rsid w:val="00097C15"/>
    <w:rsid w:val="00097DAC"/>
    <w:rsid w:val="000A0219"/>
    <w:rsid w:val="000A0295"/>
    <w:rsid w:val="000A0355"/>
    <w:rsid w:val="000A07C3"/>
    <w:rsid w:val="000A0875"/>
    <w:rsid w:val="000A0A44"/>
    <w:rsid w:val="000A0A89"/>
    <w:rsid w:val="000A0FF3"/>
    <w:rsid w:val="000A13E7"/>
    <w:rsid w:val="000A1909"/>
    <w:rsid w:val="000A1AA5"/>
    <w:rsid w:val="000A1CB2"/>
    <w:rsid w:val="000A1E4E"/>
    <w:rsid w:val="000A1EC1"/>
    <w:rsid w:val="000A2A9A"/>
    <w:rsid w:val="000A2BA6"/>
    <w:rsid w:val="000A2EE1"/>
    <w:rsid w:val="000A2FF9"/>
    <w:rsid w:val="000A321E"/>
    <w:rsid w:val="000A32C5"/>
    <w:rsid w:val="000A397C"/>
    <w:rsid w:val="000A3A94"/>
    <w:rsid w:val="000A3C52"/>
    <w:rsid w:val="000A3CFA"/>
    <w:rsid w:val="000A3D3F"/>
    <w:rsid w:val="000A4E9A"/>
    <w:rsid w:val="000A50E7"/>
    <w:rsid w:val="000A50F2"/>
    <w:rsid w:val="000A5118"/>
    <w:rsid w:val="000A52DF"/>
    <w:rsid w:val="000A55DF"/>
    <w:rsid w:val="000A56C8"/>
    <w:rsid w:val="000A5846"/>
    <w:rsid w:val="000A5972"/>
    <w:rsid w:val="000A5C29"/>
    <w:rsid w:val="000A5DE7"/>
    <w:rsid w:val="000A5F85"/>
    <w:rsid w:val="000A645C"/>
    <w:rsid w:val="000A6905"/>
    <w:rsid w:val="000A690B"/>
    <w:rsid w:val="000A6CE5"/>
    <w:rsid w:val="000A753F"/>
    <w:rsid w:val="000A777C"/>
    <w:rsid w:val="000A7A2E"/>
    <w:rsid w:val="000A7B17"/>
    <w:rsid w:val="000A7BF7"/>
    <w:rsid w:val="000A7CAD"/>
    <w:rsid w:val="000A7CEB"/>
    <w:rsid w:val="000A7D12"/>
    <w:rsid w:val="000A7F0A"/>
    <w:rsid w:val="000B0319"/>
    <w:rsid w:val="000B0723"/>
    <w:rsid w:val="000B0845"/>
    <w:rsid w:val="000B0A3E"/>
    <w:rsid w:val="000B0B36"/>
    <w:rsid w:val="000B0D4F"/>
    <w:rsid w:val="000B0F72"/>
    <w:rsid w:val="000B1307"/>
    <w:rsid w:val="000B153C"/>
    <w:rsid w:val="000B16A2"/>
    <w:rsid w:val="000B1BEF"/>
    <w:rsid w:val="000B1CBF"/>
    <w:rsid w:val="000B2313"/>
    <w:rsid w:val="000B262B"/>
    <w:rsid w:val="000B289B"/>
    <w:rsid w:val="000B2F45"/>
    <w:rsid w:val="000B2F52"/>
    <w:rsid w:val="000B351E"/>
    <w:rsid w:val="000B3531"/>
    <w:rsid w:val="000B3662"/>
    <w:rsid w:val="000B3A71"/>
    <w:rsid w:val="000B3E49"/>
    <w:rsid w:val="000B3F72"/>
    <w:rsid w:val="000B424B"/>
    <w:rsid w:val="000B4314"/>
    <w:rsid w:val="000B437E"/>
    <w:rsid w:val="000B476B"/>
    <w:rsid w:val="000B47F3"/>
    <w:rsid w:val="000B4AC2"/>
    <w:rsid w:val="000B4DC1"/>
    <w:rsid w:val="000B4E88"/>
    <w:rsid w:val="000B50CA"/>
    <w:rsid w:val="000B5194"/>
    <w:rsid w:val="000B5435"/>
    <w:rsid w:val="000B5560"/>
    <w:rsid w:val="000B5833"/>
    <w:rsid w:val="000B5874"/>
    <w:rsid w:val="000B5D74"/>
    <w:rsid w:val="000B5E13"/>
    <w:rsid w:val="000B5EBF"/>
    <w:rsid w:val="000B61D9"/>
    <w:rsid w:val="000B632C"/>
    <w:rsid w:val="000B64D3"/>
    <w:rsid w:val="000B64DA"/>
    <w:rsid w:val="000B6706"/>
    <w:rsid w:val="000B6A4A"/>
    <w:rsid w:val="000B6D31"/>
    <w:rsid w:val="000B6FEC"/>
    <w:rsid w:val="000B71F9"/>
    <w:rsid w:val="000B7383"/>
    <w:rsid w:val="000B7753"/>
    <w:rsid w:val="000B7773"/>
    <w:rsid w:val="000B7795"/>
    <w:rsid w:val="000B7DD9"/>
    <w:rsid w:val="000B7E4E"/>
    <w:rsid w:val="000C01F6"/>
    <w:rsid w:val="000C0996"/>
    <w:rsid w:val="000C1554"/>
    <w:rsid w:val="000C164E"/>
    <w:rsid w:val="000C17EF"/>
    <w:rsid w:val="000C190B"/>
    <w:rsid w:val="000C1A4B"/>
    <w:rsid w:val="000C1C6E"/>
    <w:rsid w:val="000C1D9F"/>
    <w:rsid w:val="000C1E49"/>
    <w:rsid w:val="000C27BC"/>
    <w:rsid w:val="000C289D"/>
    <w:rsid w:val="000C2D31"/>
    <w:rsid w:val="000C2F58"/>
    <w:rsid w:val="000C3904"/>
    <w:rsid w:val="000C3A81"/>
    <w:rsid w:val="000C3B1F"/>
    <w:rsid w:val="000C46D4"/>
    <w:rsid w:val="000C4995"/>
    <w:rsid w:val="000C49D2"/>
    <w:rsid w:val="000C4B76"/>
    <w:rsid w:val="000C4CC1"/>
    <w:rsid w:val="000C4EBF"/>
    <w:rsid w:val="000C53B7"/>
    <w:rsid w:val="000C56A1"/>
    <w:rsid w:val="000C5922"/>
    <w:rsid w:val="000C5CCD"/>
    <w:rsid w:val="000C61B8"/>
    <w:rsid w:val="000C6293"/>
    <w:rsid w:val="000C642C"/>
    <w:rsid w:val="000C6465"/>
    <w:rsid w:val="000C6C7B"/>
    <w:rsid w:val="000C6DE9"/>
    <w:rsid w:val="000C6E90"/>
    <w:rsid w:val="000C712D"/>
    <w:rsid w:val="000C7693"/>
    <w:rsid w:val="000D0890"/>
    <w:rsid w:val="000D0E51"/>
    <w:rsid w:val="000D10D3"/>
    <w:rsid w:val="000D11FA"/>
    <w:rsid w:val="000D1359"/>
    <w:rsid w:val="000D1C45"/>
    <w:rsid w:val="000D1E3B"/>
    <w:rsid w:val="000D1EDA"/>
    <w:rsid w:val="000D21F8"/>
    <w:rsid w:val="000D284B"/>
    <w:rsid w:val="000D2BB2"/>
    <w:rsid w:val="000D308D"/>
    <w:rsid w:val="000D3384"/>
    <w:rsid w:val="000D36A8"/>
    <w:rsid w:val="000D3C08"/>
    <w:rsid w:val="000D3D2B"/>
    <w:rsid w:val="000D4127"/>
    <w:rsid w:val="000D421F"/>
    <w:rsid w:val="000D4423"/>
    <w:rsid w:val="000D4477"/>
    <w:rsid w:val="000D47BC"/>
    <w:rsid w:val="000D4B94"/>
    <w:rsid w:val="000D50DB"/>
    <w:rsid w:val="000D51EE"/>
    <w:rsid w:val="000D56CC"/>
    <w:rsid w:val="000D5ADB"/>
    <w:rsid w:val="000D5D5D"/>
    <w:rsid w:val="000D61AC"/>
    <w:rsid w:val="000D6219"/>
    <w:rsid w:val="000D67CF"/>
    <w:rsid w:val="000D6952"/>
    <w:rsid w:val="000D696A"/>
    <w:rsid w:val="000D6A83"/>
    <w:rsid w:val="000D6F06"/>
    <w:rsid w:val="000D6F60"/>
    <w:rsid w:val="000D700B"/>
    <w:rsid w:val="000D73C9"/>
    <w:rsid w:val="000D7754"/>
    <w:rsid w:val="000D79CE"/>
    <w:rsid w:val="000D7BAE"/>
    <w:rsid w:val="000D7BCB"/>
    <w:rsid w:val="000E0000"/>
    <w:rsid w:val="000E0193"/>
    <w:rsid w:val="000E046E"/>
    <w:rsid w:val="000E0A36"/>
    <w:rsid w:val="000E0A6C"/>
    <w:rsid w:val="000E0F37"/>
    <w:rsid w:val="000E10AC"/>
    <w:rsid w:val="000E11CE"/>
    <w:rsid w:val="000E16AD"/>
    <w:rsid w:val="000E1B95"/>
    <w:rsid w:val="000E21BA"/>
    <w:rsid w:val="000E2263"/>
    <w:rsid w:val="000E23CC"/>
    <w:rsid w:val="000E260B"/>
    <w:rsid w:val="000E2873"/>
    <w:rsid w:val="000E2B70"/>
    <w:rsid w:val="000E35ED"/>
    <w:rsid w:val="000E3761"/>
    <w:rsid w:val="000E37E3"/>
    <w:rsid w:val="000E3CF5"/>
    <w:rsid w:val="000E3D36"/>
    <w:rsid w:val="000E3F22"/>
    <w:rsid w:val="000E3FB0"/>
    <w:rsid w:val="000E4073"/>
    <w:rsid w:val="000E4372"/>
    <w:rsid w:val="000E4A47"/>
    <w:rsid w:val="000E4B97"/>
    <w:rsid w:val="000E4D99"/>
    <w:rsid w:val="000E4DDB"/>
    <w:rsid w:val="000E4E36"/>
    <w:rsid w:val="000E4E74"/>
    <w:rsid w:val="000E50A8"/>
    <w:rsid w:val="000E5374"/>
    <w:rsid w:val="000E5816"/>
    <w:rsid w:val="000E5C3A"/>
    <w:rsid w:val="000E5CE7"/>
    <w:rsid w:val="000E5DB4"/>
    <w:rsid w:val="000E6117"/>
    <w:rsid w:val="000E6217"/>
    <w:rsid w:val="000E66C3"/>
    <w:rsid w:val="000E6A98"/>
    <w:rsid w:val="000E6C9F"/>
    <w:rsid w:val="000E6F18"/>
    <w:rsid w:val="000E7189"/>
    <w:rsid w:val="000E746E"/>
    <w:rsid w:val="000E7A70"/>
    <w:rsid w:val="000E7F23"/>
    <w:rsid w:val="000E7F51"/>
    <w:rsid w:val="000E7FEE"/>
    <w:rsid w:val="000F008B"/>
    <w:rsid w:val="000F0288"/>
    <w:rsid w:val="000F02A5"/>
    <w:rsid w:val="000F086E"/>
    <w:rsid w:val="000F088E"/>
    <w:rsid w:val="000F09BB"/>
    <w:rsid w:val="000F0B18"/>
    <w:rsid w:val="000F0D1E"/>
    <w:rsid w:val="000F0FEB"/>
    <w:rsid w:val="000F103C"/>
    <w:rsid w:val="000F1060"/>
    <w:rsid w:val="000F13CE"/>
    <w:rsid w:val="000F1517"/>
    <w:rsid w:val="000F1552"/>
    <w:rsid w:val="000F1E29"/>
    <w:rsid w:val="000F1FD9"/>
    <w:rsid w:val="000F2111"/>
    <w:rsid w:val="000F268C"/>
    <w:rsid w:val="000F2694"/>
    <w:rsid w:val="000F28B1"/>
    <w:rsid w:val="000F2B35"/>
    <w:rsid w:val="000F2CB4"/>
    <w:rsid w:val="000F2EAE"/>
    <w:rsid w:val="000F2FE9"/>
    <w:rsid w:val="000F30FD"/>
    <w:rsid w:val="000F35AD"/>
    <w:rsid w:val="000F39D1"/>
    <w:rsid w:val="000F3C3C"/>
    <w:rsid w:val="000F3DDE"/>
    <w:rsid w:val="000F3E14"/>
    <w:rsid w:val="000F3F82"/>
    <w:rsid w:val="000F3F92"/>
    <w:rsid w:val="000F3FD5"/>
    <w:rsid w:val="000F433F"/>
    <w:rsid w:val="000F44CE"/>
    <w:rsid w:val="000F44E5"/>
    <w:rsid w:val="000F474C"/>
    <w:rsid w:val="000F47D1"/>
    <w:rsid w:val="000F4885"/>
    <w:rsid w:val="000F499B"/>
    <w:rsid w:val="000F4A46"/>
    <w:rsid w:val="000F4B5D"/>
    <w:rsid w:val="000F4DF6"/>
    <w:rsid w:val="000F4FD1"/>
    <w:rsid w:val="000F55EE"/>
    <w:rsid w:val="000F5829"/>
    <w:rsid w:val="000F593E"/>
    <w:rsid w:val="000F5A10"/>
    <w:rsid w:val="000F5FB2"/>
    <w:rsid w:val="000F6573"/>
    <w:rsid w:val="000F6B29"/>
    <w:rsid w:val="000F6B94"/>
    <w:rsid w:val="000F6C04"/>
    <w:rsid w:val="000F6E0F"/>
    <w:rsid w:val="000F7000"/>
    <w:rsid w:val="000F74EE"/>
    <w:rsid w:val="000F77CD"/>
    <w:rsid w:val="000F7AD4"/>
    <w:rsid w:val="000F7BA0"/>
    <w:rsid w:val="0010010B"/>
    <w:rsid w:val="0010026D"/>
    <w:rsid w:val="001003D9"/>
    <w:rsid w:val="00100426"/>
    <w:rsid w:val="00100647"/>
    <w:rsid w:val="0010086F"/>
    <w:rsid w:val="0010120E"/>
    <w:rsid w:val="0010136F"/>
    <w:rsid w:val="001016BF"/>
    <w:rsid w:val="001016DB"/>
    <w:rsid w:val="001017BB"/>
    <w:rsid w:val="00101AB4"/>
    <w:rsid w:val="00101B45"/>
    <w:rsid w:val="00101E58"/>
    <w:rsid w:val="0010208A"/>
    <w:rsid w:val="0010222B"/>
    <w:rsid w:val="0010233B"/>
    <w:rsid w:val="0010240B"/>
    <w:rsid w:val="00102550"/>
    <w:rsid w:val="0010260B"/>
    <w:rsid w:val="00102680"/>
    <w:rsid w:val="001029C0"/>
    <w:rsid w:val="001029DD"/>
    <w:rsid w:val="00102AF2"/>
    <w:rsid w:val="00103052"/>
    <w:rsid w:val="0010355F"/>
    <w:rsid w:val="001037C3"/>
    <w:rsid w:val="0010397A"/>
    <w:rsid w:val="00103A87"/>
    <w:rsid w:val="00103E74"/>
    <w:rsid w:val="00104856"/>
    <w:rsid w:val="00104975"/>
    <w:rsid w:val="00105059"/>
    <w:rsid w:val="00105273"/>
    <w:rsid w:val="001055F4"/>
    <w:rsid w:val="00105867"/>
    <w:rsid w:val="00105A65"/>
    <w:rsid w:val="00105DF2"/>
    <w:rsid w:val="00105F7C"/>
    <w:rsid w:val="0010622B"/>
    <w:rsid w:val="0010626D"/>
    <w:rsid w:val="00106750"/>
    <w:rsid w:val="001067E1"/>
    <w:rsid w:val="00106823"/>
    <w:rsid w:val="001068F4"/>
    <w:rsid w:val="001068F7"/>
    <w:rsid w:val="0010696D"/>
    <w:rsid w:val="00106B84"/>
    <w:rsid w:val="00106BD5"/>
    <w:rsid w:val="00106C0D"/>
    <w:rsid w:val="0010716D"/>
    <w:rsid w:val="00107318"/>
    <w:rsid w:val="0010736D"/>
    <w:rsid w:val="00107399"/>
    <w:rsid w:val="001075F0"/>
    <w:rsid w:val="00107810"/>
    <w:rsid w:val="0010799C"/>
    <w:rsid w:val="001079E0"/>
    <w:rsid w:val="00107BB9"/>
    <w:rsid w:val="00107D99"/>
    <w:rsid w:val="00107DF2"/>
    <w:rsid w:val="001100C9"/>
    <w:rsid w:val="00110404"/>
    <w:rsid w:val="001107BA"/>
    <w:rsid w:val="00110859"/>
    <w:rsid w:val="001108CB"/>
    <w:rsid w:val="00110B94"/>
    <w:rsid w:val="00110CC0"/>
    <w:rsid w:val="00110F86"/>
    <w:rsid w:val="001111B5"/>
    <w:rsid w:val="00111502"/>
    <w:rsid w:val="00111A49"/>
    <w:rsid w:val="00111B2A"/>
    <w:rsid w:val="00111D50"/>
    <w:rsid w:val="00111D8F"/>
    <w:rsid w:val="0011213E"/>
    <w:rsid w:val="00112AD6"/>
    <w:rsid w:val="00112BF5"/>
    <w:rsid w:val="00112CCA"/>
    <w:rsid w:val="0011357A"/>
    <w:rsid w:val="00113653"/>
    <w:rsid w:val="00114331"/>
    <w:rsid w:val="0011499D"/>
    <w:rsid w:val="00114D10"/>
    <w:rsid w:val="00114DA3"/>
    <w:rsid w:val="001151AF"/>
    <w:rsid w:val="00115220"/>
    <w:rsid w:val="001152DD"/>
    <w:rsid w:val="00115B86"/>
    <w:rsid w:val="00115BEB"/>
    <w:rsid w:val="00115CC7"/>
    <w:rsid w:val="00115E48"/>
    <w:rsid w:val="00115FD6"/>
    <w:rsid w:val="0011626B"/>
    <w:rsid w:val="0011648D"/>
    <w:rsid w:val="00116D02"/>
    <w:rsid w:val="00116E8F"/>
    <w:rsid w:val="001171AF"/>
    <w:rsid w:val="0011746A"/>
    <w:rsid w:val="00117560"/>
    <w:rsid w:val="0011771B"/>
    <w:rsid w:val="00117764"/>
    <w:rsid w:val="001177C9"/>
    <w:rsid w:val="001178A2"/>
    <w:rsid w:val="00117A54"/>
    <w:rsid w:val="00117DA2"/>
    <w:rsid w:val="001204EE"/>
    <w:rsid w:val="001205BB"/>
    <w:rsid w:val="001206E9"/>
    <w:rsid w:val="0012095D"/>
    <w:rsid w:val="00120BA6"/>
    <w:rsid w:val="00120C1B"/>
    <w:rsid w:val="00120EDA"/>
    <w:rsid w:val="00120F54"/>
    <w:rsid w:val="001211D8"/>
    <w:rsid w:val="0012127C"/>
    <w:rsid w:val="001212DA"/>
    <w:rsid w:val="0012164C"/>
    <w:rsid w:val="00121A42"/>
    <w:rsid w:val="00122042"/>
    <w:rsid w:val="00122839"/>
    <w:rsid w:val="00122843"/>
    <w:rsid w:val="001228AE"/>
    <w:rsid w:val="001228BF"/>
    <w:rsid w:val="001230D8"/>
    <w:rsid w:val="00123157"/>
    <w:rsid w:val="00123193"/>
    <w:rsid w:val="0012340D"/>
    <w:rsid w:val="001236D9"/>
    <w:rsid w:val="0012375A"/>
    <w:rsid w:val="0012393D"/>
    <w:rsid w:val="00123A7B"/>
    <w:rsid w:val="00123D94"/>
    <w:rsid w:val="00123F71"/>
    <w:rsid w:val="00124067"/>
    <w:rsid w:val="001241D9"/>
    <w:rsid w:val="00124556"/>
    <w:rsid w:val="001246F0"/>
    <w:rsid w:val="00124E93"/>
    <w:rsid w:val="00124F8B"/>
    <w:rsid w:val="00125424"/>
    <w:rsid w:val="00125949"/>
    <w:rsid w:val="00125C8D"/>
    <w:rsid w:val="00125F24"/>
    <w:rsid w:val="00125F82"/>
    <w:rsid w:val="001261C1"/>
    <w:rsid w:val="001264E8"/>
    <w:rsid w:val="00126B5E"/>
    <w:rsid w:val="00126EF7"/>
    <w:rsid w:val="00126F94"/>
    <w:rsid w:val="0012704B"/>
    <w:rsid w:val="001272F0"/>
    <w:rsid w:val="0012752A"/>
    <w:rsid w:val="00127600"/>
    <w:rsid w:val="001278AA"/>
    <w:rsid w:val="00127958"/>
    <w:rsid w:val="00127A56"/>
    <w:rsid w:val="00127AD8"/>
    <w:rsid w:val="0013022D"/>
    <w:rsid w:val="0013030C"/>
    <w:rsid w:val="00130569"/>
    <w:rsid w:val="00130713"/>
    <w:rsid w:val="0013085E"/>
    <w:rsid w:val="001308FB"/>
    <w:rsid w:val="00130AA5"/>
    <w:rsid w:val="00130C94"/>
    <w:rsid w:val="00130D3F"/>
    <w:rsid w:val="0013104E"/>
    <w:rsid w:val="00131170"/>
    <w:rsid w:val="00131213"/>
    <w:rsid w:val="001312C2"/>
    <w:rsid w:val="0013131D"/>
    <w:rsid w:val="00131343"/>
    <w:rsid w:val="00131E23"/>
    <w:rsid w:val="00131FC2"/>
    <w:rsid w:val="0013276C"/>
    <w:rsid w:val="001329D6"/>
    <w:rsid w:val="00132A04"/>
    <w:rsid w:val="00132B10"/>
    <w:rsid w:val="001333C9"/>
    <w:rsid w:val="0013367D"/>
    <w:rsid w:val="00133D9C"/>
    <w:rsid w:val="00134377"/>
    <w:rsid w:val="00134588"/>
    <w:rsid w:val="00134800"/>
    <w:rsid w:val="00134A48"/>
    <w:rsid w:val="0013541A"/>
    <w:rsid w:val="00135431"/>
    <w:rsid w:val="00135E43"/>
    <w:rsid w:val="001360FC"/>
    <w:rsid w:val="00136362"/>
    <w:rsid w:val="001364B3"/>
    <w:rsid w:val="00136CE8"/>
    <w:rsid w:val="00136FFF"/>
    <w:rsid w:val="00137123"/>
    <w:rsid w:val="001372BA"/>
    <w:rsid w:val="001372EB"/>
    <w:rsid w:val="00137BAE"/>
    <w:rsid w:val="00137C16"/>
    <w:rsid w:val="00137C45"/>
    <w:rsid w:val="00137E64"/>
    <w:rsid w:val="001402B0"/>
    <w:rsid w:val="001408E4"/>
    <w:rsid w:val="00140A07"/>
    <w:rsid w:val="00140A68"/>
    <w:rsid w:val="00140A71"/>
    <w:rsid w:val="0014145F"/>
    <w:rsid w:val="0014146C"/>
    <w:rsid w:val="0014162F"/>
    <w:rsid w:val="00141DD0"/>
    <w:rsid w:val="00141FDF"/>
    <w:rsid w:val="001425C8"/>
    <w:rsid w:val="0014267B"/>
    <w:rsid w:val="001426E4"/>
    <w:rsid w:val="00142D45"/>
    <w:rsid w:val="00143163"/>
    <w:rsid w:val="001431F6"/>
    <w:rsid w:val="0014322E"/>
    <w:rsid w:val="001437DF"/>
    <w:rsid w:val="00143F48"/>
    <w:rsid w:val="00143F8D"/>
    <w:rsid w:val="001443A2"/>
    <w:rsid w:val="0014470C"/>
    <w:rsid w:val="00144716"/>
    <w:rsid w:val="001447B9"/>
    <w:rsid w:val="00144970"/>
    <w:rsid w:val="00144B2C"/>
    <w:rsid w:val="00144D5C"/>
    <w:rsid w:val="00144EC5"/>
    <w:rsid w:val="001450EB"/>
    <w:rsid w:val="00145132"/>
    <w:rsid w:val="0014516D"/>
    <w:rsid w:val="00145572"/>
    <w:rsid w:val="00145DDD"/>
    <w:rsid w:val="00146845"/>
    <w:rsid w:val="00146887"/>
    <w:rsid w:val="00146896"/>
    <w:rsid w:val="00146ADA"/>
    <w:rsid w:val="00146B56"/>
    <w:rsid w:val="00146BD5"/>
    <w:rsid w:val="00146EEC"/>
    <w:rsid w:val="0014712F"/>
    <w:rsid w:val="001472CA"/>
    <w:rsid w:val="001479A2"/>
    <w:rsid w:val="00147D53"/>
    <w:rsid w:val="00147EEB"/>
    <w:rsid w:val="00147F54"/>
    <w:rsid w:val="0015067A"/>
    <w:rsid w:val="00150AEE"/>
    <w:rsid w:val="00150B34"/>
    <w:rsid w:val="00150C36"/>
    <w:rsid w:val="00150F2A"/>
    <w:rsid w:val="001511A0"/>
    <w:rsid w:val="001513E9"/>
    <w:rsid w:val="0015146C"/>
    <w:rsid w:val="00151525"/>
    <w:rsid w:val="0015195B"/>
    <w:rsid w:val="00151AAA"/>
    <w:rsid w:val="00151C6B"/>
    <w:rsid w:val="00151D2C"/>
    <w:rsid w:val="00151F2F"/>
    <w:rsid w:val="00152027"/>
    <w:rsid w:val="0015236B"/>
    <w:rsid w:val="001525B1"/>
    <w:rsid w:val="00152744"/>
    <w:rsid w:val="00152811"/>
    <w:rsid w:val="00152ADB"/>
    <w:rsid w:val="00152B63"/>
    <w:rsid w:val="00152DF9"/>
    <w:rsid w:val="00152E3C"/>
    <w:rsid w:val="00152E9E"/>
    <w:rsid w:val="0015327D"/>
    <w:rsid w:val="001532DF"/>
    <w:rsid w:val="0015355B"/>
    <w:rsid w:val="00153858"/>
    <w:rsid w:val="00153C62"/>
    <w:rsid w:val="001544C2"/>
    <w:rsid w:val="00154518"/>
    <w:rsid w:val="001547B7"/>
    <w:rsid w:val="00154856"/>
    <w:rsid w:val="00154AD9"/>
    <w:rsid w:val="00154B38"/>
    <w:rsid w:val="0015503E"/>
    <w:rsid w:val="001559E3"/>
    <w:rsid w:val="00155BCF"/>
    <w:rsid w:val="00155CE9"/>
    <w:rsid w:val="00155EEA"/>
    <w:rsid w:val="001564E6"/>
    <w:rsid w:val="00156696"/>
    <w:rsid w:val="0015676D"/>
    <w:rsid w:val="001567D6"/>
    <w:rsid w:val="00156919"/>
    <w:rsid w:val="00156A92"/>
    <w:rsid w:val="00156AF3"/>
    <w:rsid w:val="00156C14"/>
    <w:rsid w:val="00156CAF"/>
    <w:rsid w:val="00156D71"/>
    <w:rsid w:val="00156EEA"/>
    <w:rsid w:val="00157065"/>
    <w:rsid w:val="00157281"/>
    <w:rsid w:val="001572E1"/>
    <w:rsid w:val="001575A8"/>
    <w:rsid w:val="00157ABF"/>
    <w:rsid w:val="00157AE1"/>
    <w:rsid w:val="00157AF3"/>
    <w:rsid w:val="00157B3C"/>
    <w:rsid w:val="00157B41"/>
    <w:rsid w:val="001600D2"/>
    <w:rsid w:val="00160102"/>
    <w:rsid w:val="001601EE"/>
    <w:rsid w:val="00160219"/>
    <w:rsid w:val="00160357"/>
    <w:rsid w:val="00160981"/>
    <w:rsid w:val="00160F70"/>
    <w:rsid w:val="001616FC"/>
    <w:rsid w:val="001617BE"/>
    <w:rsid w:val="0016192E"/>
    <w:rsid w:val="00161A31"/>
    <w:rsid w:val="00161A9A"/>
    <w:rsid w:val="00161AAE"/>
    <w:rsid w:val="001620F6"/>
    <w:rsid w:val="0016276B"/>
    <w:rsid w:val="00162835"/>
    <w:rsid w:val="001628FB"/>
    <w:rsid w:val="00162B96"/>
    <w:rsid w:val="00162FD7"/>
    <w:rsid w:val="00163A61"/>
    <w:rsid w:val="00163BBF"/>
    <w:rsid w:val="00163BE1"/>
    <w:rsid w:val="00163C10"/>
    <w:rsid w:val="00163DC1"/>
    <w:rsid w:val="00163F1B"/>
    <w:rsid w:val="00164346"/>
    <w:rsid w:val="0016445A"/>
    <w:rsid w:val="0016479D"/>
    <w:rsid w:val="00164913"/>
    <w:rsid w:val="00164D6B"/>
    <w:rsid w:val="00164DB5"/>
    <w:rsid w:val="00164DC6"/>
    <w:rsid w:val="00164F9D"/>
    <w:rsid w:val="0016549E"/>
    <w:rsid w:val="001658D7"/>
    <w:rsid w:val="00165A07"/>
    <w:rsid w:val="00165A51"/>
    <w:rsid w:val="00165A80"/>
    <w:rsid w:val="00165C28"/>
    <w:rsid w:val="00165C2C"/>
    <w:rsid w:val="00165E33"/>
    <w:rsid w:val="00165E92"/>
    <w:rsid w:val="00166067"/>
    <w:rsid w:val="0016646E"/>
    <w:rsid w:val="001667DA"/>
    <w:rsid w:val="00166B0B"/>
    <w:rsid w:val="00167538"/>
    <w:rsid w:val="00167891"/>
    <w:rsid w:val="001678E4"/>
    <w:rsid w:val="001701AD"/>
    <w:rsid w:val="001708C5"/>
    <w:rsid w:val="00170909"/>
    <w:rsid w:val="00170B22"/>
    <w:rsid w:val="00170C93"/>
    <w:rsid w:val="00171103"/>
    <w:rsid w:val="001713D8"/>
    <w:rsid w:val="00171915"/>
    <w:rsid w:val="00171AE2"/>
    <w:rsid w:val="00171E4D"/>
    <w:rsid w:val="0017208F"/>
    <w:rsid w:val="00172498"/>
    <w:rsid w:val="0017260B"/>
    <w:rsid w:val="00172647"/>
    <w:rsid w:val="001726A4"/>
    <w:rsid w:val="00172A2D"/>
    <w:rsid w:val="00172D78"/>
    <w:rsid w:val="00172DC8"/>
    <w:rsid w:val="00173170"/>
    <w:rsid w:val="001732DA"/>
    <w:rsid w:val="00173474"/>
    <w:rsid w:val="001737C3"/>
    <w:rsid w:val="001738BF"/>
    <w:rsid w:val="001739BC"/>
    <w:rsid w:val="00173C90"/>
    <w:rsid w:val="00173CF7"/>
    <w:rsid w:val="00174101"/>
    <w:rsid w:val="00174348"/>
    <w:rsid w:val="00174440"/>
    <w:rsid w:val="0017459C"/>
    <w:rsid w:val="00174761"/>
    <w:rsid w:val="001747D7"/>
    <w:rsid w:val="00174868"/>
    <w:rsid w:val="00174BBC"/>
    <w:rsid w:val="00174D85"/>
    <w:rsid w:val="00174DDC"/>
    <w:rsid w:val="001754A5"/>
    <w:rsid w:val="001754E4"/>
    <w:rsid w:val="00175513"/>
    <w:rsid w:val="0017569B"/>
    <w:rsid w:val="00176020"/>
    <w:rsid w:val="001760A1"/>
    <w:rsid w:val="0017677C"/>
    <w:rsid w:val="00176817"/>
    <w:rsid w:val="00176EE9"/>
    <w:rsid w:val="00176F69"/>
    <w:rsid w:val="00177054"/>
    <w:rsid w:val="0017707C"/>
    <w:rsid w:val="00177294"/>
    <w:rsid w:val="00177418"/>
    <w:rsid w:val="0017753A"/>
    <w:rsid w:val="001775BE"/>
    <w:rsid w:val="001776AD"/>
    <w:rsid w:val="00177C37"/>
    <w:rsid w:val="0018009A"/>
    <w:rsid w:val="001800AC"/>
    <w:rsid w:val="0018029B"/>
    <w:rsid w:val="00180645"/>
    <w:rsid w:val="001810C8"/>
    <w:rsid w:val="0018114E"/>
    <w:rsid w:val="0018122D"/>
    <w:rsid w:val="0018136E"/>
    <w:rsid w:val="001813B6"/>
    <w:rsid w:val="00181918"/>
    <w:rsid w:val="00182022"/>
    <w:rsid w:val="0018243A"/>
    <w:rsid w:val="00182693"/>
    <w:rsid w:val="001831B2"/>
    <w:rsid w:val="00183460"/>
    <w:rsid w:val="001835FA"/>
    <w:rsid w:val="00183E0C"/>
    <w:rsid w:val="001840F8"/>
    <w:rsid w:val="00184338"/>
    <w:rsid w:val="00184351"/>
    <w:rsid w:val="001846E2"/>
    <w:rsid w:val="00184938"/>
    <w:rsid w:val="001849D7"/>
    <w:rsid w:val="00184BC9"/>
    <w:rsid w:val="00184C4D"/>
    <w:rsid w:val="00184C7F"/>
    <w:rsid w:val="001852EE"/>
    <w:rsid w:val="00185686"/>
    <w:rsid w:val="0018579B"/>
    <w:rsid w:val="00185A25"/>
    <w:rsid w:val="00185E71"/>
    <w:rsid w:val="00186020"/>
    <w:rsid w:val="00186394"/>
    <w:rsid w:val="00186D62"/>
    <w:rsid w:val="00186E7D"/>
    <w:rsid w:val="0018727B"/>
    <w:rsid w:val="001872B3"/>
    <w:rsid w:val="00187530"/>
    <w:rsid w:val="0018782E"/>
    <w:rsid w:val="001879AE"/>
    <w:rsid w:val="001879B3"/>
    <w:rsid w:val="00187D40"/>
    <w:rsid w:val="00187F8B"/>
    <w:rsid w:val="001905E0"/>
    <w:rsid w:val="001907B2"/>
    <w:rsid w:val="001909A7"/>
    <w:rsid w:val="00190CFD"/>
    <w:rsid w:val="00190DD0"/>
    <w:rsid w:val="00191177"/>
    <w:rsid w:val="00191A05"/>
    <w:rsid w:val="00191A0A"/>
    <w:rsid w:val="00191AA0"/>
    <w:rsid w:val="00191CB8"/>
    <w:rsid w:val="00191D6E"/>
    <w:rsid w:val="00191EED"/>
    <w:rsid w:val="001923D3"/>
    <w:rsid w:val="00192683"/>
    <w:rsid w:val="001929AE"/>
    <w:rsid w:val="001929C1"/>
    <w:rsid w:val="00192D49"/>
    <w:rsid w:val="00192EEC"/>
    <w:rsid w:val="0019309B"/>
    <w:rsid w:val="001930C1"/>
    <w:rsid w:val="0019372D"/>
    <w:rsid w:val="00193862"/>
    <w:rsid w:val="0019429C"/>
    <w:rsid w:val="001949B6"/>
    <w:rsid w:val="00195000"/>
    <w:rsid w:val="00195036"/>
    <w:rsid w:val="001954DC"/>
    <w:rsid w:val="00195703"/>
    <w:rsid w:val="00195857"/>
    <w:rsid w:val="00195B20"/>
    <w:rsid w:val="00195EE2"/>
    <w:rsid w:val="00195FDD"/>
    <w:rsid w:val="00196054"/>
    <w:rsid w:val="0019651B"/>
    <w:rsid w:val="001965F1"/>
    <w:rsid w:val="001966DF"/>
    <w:rsid w:val="00196C5A"/>
    <w:rsid w:val="00196CA8"/>
    <w:rsid w:val="00196EE5"/>
    <w:rsid w:val="0019741B"/>
    <w:rsid w:val="00197488"/>
    <w:rsid w:val="00197507"/>
    <w:rsid w:val="0019786E"/>
    <w:rsid w:val="001979B9"/>
    <w:rsid w:val="00197DC1"/>
    <w:rsid w:val="001A01E0"/>
    <w:rsid w:val="001A060D"/>
    <w:rsid w:val="001A11AE"/>
    <w:rsid w:val="001A11B1"/>
    <w:rsid w:val="001A11B6"/>
    <w:rsid w:val="001A1BAA"/>
    <w:rsid w:val="001A1BAF"/>
    <w:rsid w:val="001A1E81"/>
    <w:rsid w:val="001A205D"/>
    <w:rsid w:val="001A21E9"/>
    <w:rsid w:val="001A2479"/>
    <w:rsid w:val="001A25B1"/>
    <w:rsid w:val="001A2A81"/>
    <w:rsid w:val="001A2B7B"/>
    <w:rsid w:val="001A2C72"/>
    <w:rsid w:val="001A37DC"/>
    <w:rsid w:val="001A3B55"/>
    <w:rsid w:val="001A3D5C"/>
    <w:rsid w:val="001A3E1B"/>
    <w:rsid w:val="001A3FAD"/>
    <w:rsid w:val="001A4095"/>
    <w:rsid w:val="001A4321"/>
    <w:rsid w:val="001A439B"/>
    <w:rsid w:val="001A44E2"/>
    <w:rsid w:val="001A457E"/>
    <w:rsid w:val="001A4CE3"/>
    <w:rsid w:val="001A4E28"/>
    <w:rsid w:val="001A4F11"/>
    <w:rsid w:val="001A4FFF"/>
    <w:rsid w:val="001A54AB"/>
    <w:rsid w:val="001A58A6"/>
    <w:rsid w:val="001A59C0"/>
    <w:rsid w:val="001A5A80"/>
    <w:rsid w:val="001A5BC4"/>
    <w:rsid w:val="001A5BFE"/>
    <w:rsid w:val="001A5D6D"/>
    <w:rsid w:val="001A6104"/>
    <w:rsid w:val="001A61DB"/>
    <w:rsid w:val="001A6496"/>
    <w:rsid w:val="001A6641"/>
    <w:rsid w:val="001A6B7B"/>
    <w:rsid w:val="001A6C08"/>
    <w:rsid w:val="001A6D1D"/>
    <w:rsid w:val="001A763B"/>
    <w:rsid w:val="001A7959"/>
    <w:rsid w:val="001A7A46"/>
    <w:rsid w:val="001A7B98"/>
    <w:rsid w:val="001A7FED"/>
    <w:rsid w:val="001B008E"/>
    <w:rsid w:val="001B017B"/>
    <w:rsid w:val="001B02A4"/>
    <w:rsid w:val="001B0564"/>
    <w:rsid w:val="001B0849"/>
    <w:rsid w:val="001B08BC"/>
    <w:rsid w:val="001B0A78"/>
    <w:rsid w:val="001B0A93"/>
    <w:rsid w:val="001B0D33"/>
    <w:rsid w:val="001B0E8E"/>
    <w:rsid w:val="001B0F4C"/>
    <w:rsid w:val="001B13B0"/>
    <w:rsid w:val="001B1514"/>
    <w:rsid w:val="001B16A3"/>
    <w:rsid w:val="001B1731"/>
    <w:rsid w:val="001B17C1"/>
    <w:rsid w:val="001B1863"/>
    <w:rsid w:val="001B1BFF"/>
    <w:rsid w:val="001B2146"/>
    <w:rsid w:val="001B23FB"/>
    <w:rsid w:val="001B24F0"/>
    <w:rsid w:val="001B26F8"/>
    <w:rsid w:val="001B2D57"/>
    <w:rsid w:val="001B2FC1"/>
    <w:rsid w:val="001B2FEC"/>
    <w:rsid w:val="001B308D"/>
    <w:rsid w:val="001B39E0"/>
    <w:rsid w:val="001B3BD0"/>
    <w:rsid w:val="001B3C39"/>
    <w:rsid w:val="001B3E84"/>
    <w:rsid w:val="001B4291"/>
    <w:rsid w:val="001B42AF"/>
    <w:rsid w:val="001B4524"/>
    <w:rsid w:val="001B470B"/>
    <w:rsid w:val="001B47E9"/>
    <w:rsid w:val="001B513B"/>
    <w:rsid w:val="001B52D3"/>
    <w:rsid w:val="001B54A5"/>
    <w:rsid w:val="001B562E"/>
    <w:rsid w:val="001B57E2"/>
    <w:rsid w:val="001B5879"/>
    <w:rsid w:val="001B58EF"/>
    <w:rsid w:val="001B5BB4"/>
    <w:rsid w:val="001B5E06"/>
    <w:rsid w:val="001B5F50"/>
    <w:rsid w:val="001B5FA8"/>
    <w:rsid w:val="001B6012"/>
    <w:rsid w:val="001B634E"/>
    <w:rsid w:val="001B6CD2"/>
    <w:rsid w:val="001B701F"/>
    <w:rsid w:val="001B7056"/>
    <w:rsid w:val="001B70B5"/>
    <w:rsid w:val="001B787D"/>
    <w:rsid w:val="001B7C9A"/>
    <w:rsid w:val="001C0123"/>
    <w:rsid w:val="001C014F"/>
    <w:rsid w:val="001C07EB"/>
    <w:rsid w:val="001C09DA"/>
    <w:rsid w:val="001C0D35"/>
    <w:rsid w:val="001C0DA9"/>
    <w:rsid w:val="001C0F4A"/>
    <w:rsid w:val="001C0FC9"/>
    <w:rsid w:val="001C10F5"/>
    <w:rsid w:val="001C1377"/>
    <w:rsid w:val="001C13DA"/>
    <w:rsid w:val="001C1792"/>
    <w:rsid w:val="001C18A8"/>
    <w:rsid w:val="001C1F2A"/>
    <w:rsid w:val="001C220B"/>
    <w:rsid w:val="001C2627"/>
    <w:rsid w:val="001C2B33"/>
    <w:rsid w:val="001C3169"/>
    <w:rsid w:val="001C3327"/>
    <w:rsid w:val="001C3B99"/>
    <w:rsid w:val="001C3D7B"/>
    <w:rsid w:val="001C3E3C"/>
    <w:rsid w:val="001C417E"/>
    <w:rsid w:val="001C4558"/>
    <w:rsid w:val="001C4A4F"/>
    <w:rsid w:val="001C4AF9"/>
    <w:rsid w:val="001C4C22"/>
    <w:rsid w:val="001C4C54"/>
    <w:rsid w:val="001C4D2A"/>
    <w:rsid w:val="001C4D83"/>
    <w:rsid w:val="001C4F2D"/>
    <w:rsid w:val="001C4F62"/>
    <w:rsid w:val="001C5022"/>
    <w:rsid w:val="001C5105"/>
    <w:rsid w:val="001C5198"/>
    <w:rsid w:val="001C533F"/>
    <w:rsid w:val="001C5394"/>
    <w:rsid w:val="001C5429"/>
    <w:rsid w:val="001C546C"/>
    <w:rsid w:val="001C54AC"/>
    <w:rsid w:val="001C599D"/>
    <w:rsid w:val="001C5B11"/>
    <w:rsid w:val="001C5E67"/>
    <w:rsid w:val="001C60AC"/>
    <w:rsid w:val="001C625C"/>
    <w:rsid w:val="001C680D"/>
    <w:rsid w:val="001C6945"/>
    <w:rsid w:val="001C6BC9"/>
    <w:rsid w:val="001C6CCB"/>
    <w:rsid w:val="001C6D2D"/>
    <w:rsid w:val="001C6F0C"/>
    <w:rsid w:val="001C7272"/>
    <w:rsid w:val="001C74E7"/>
    <w:rsid w:val="001C76D6"/>
    <w:rsid w:val="001C79E6"/>
    <w:rsid w:val="001C7B6D"/>
    <w:rsid w:val="001C7DD0"/>
    <w:rsid w:val="001C7DD1"/>
    <w:rsid w:val="001C7EA1"/>
    <w:rsid w:val="001D0736"/>
    <w:rsid w:val="001D0783"/>
    <w:rsid w:val="001D0B58"/>
    <w:rsid w:val="001D0BA7"/>
    <w:rsid w:val="001D0CF6"/>
    <w:rsid w:val="001D0D5C"/>
    <w:rsid w:val="001D0DE5"/>
    <w:rsid w:val="001D10C0"/>
    <w:rsid w:val="001D1313"/>
    <w:rsid w:val="001D1795"/>
    <w:rsid w:val="001D1D77"/>
    <w:rsid w:val="001D1E39"/>
    <w:rsid w:val="001D24D5"/>
    <w:rsid w:val="001D2916"/>
    <w:rsid w:val="001D2AF7"/>
    <w:rsid w:val="001D2D65"/>
    <w:rsid w:val="001D3290"/>
    <w:rsid w:val="001D351C"/>
    <w:rsid w:val="001D3A60"/>
    <w:rsid w:val="001D3A9F"/>
    <w:rsid w:val="001D3B0E"/>
    <w:rsid w:val="001D3D7A"/>
    <w:rsid w:val="001D3E2E"/>
    <w:rsid w:val="001D4240"/>
    <w:rsid w:val="001D44D2"/>
    <w:rsid w:val="001D4640"/>
    <w:rsid w:val="001D4844"/>
    <w:rsid w:val="001D4CB5"/>
    <w:rsid w:val="001D504E"/>
    <w:rsid w:val="001D508C"/>
    <w:rsid w:val="001D5511"/>
    <w:rsid w:val="001D5B28"/>
    <w:rsid w:val="001D5ED6"/>
    <w:rsid w:val="001D6298"/>
    <w:rsid w:val="001D62B0"/>
    <w:rsid w:val="001D66BC"/>
    <w:rsid w:val="001D66F4"/>
    <w:rsid w:val="001D6B33"/>
    <w:rsid w:val="001D71D1"/>
    <w:rsid w:val="001D79BD"/>
    <w:rsid w:val="001D7A0D"/>
    <w:rsid w:val="001D7A86"/>
    <w:rsid w:val="001D7B0B"/>
    <w:rsid w:val="001D7BB4"/>
    <w:rsid w:val="001E0137"/>
    <w:rsid w:val="001E02B6"/>
    <w:rsid w:val="001E03E1"/>
    <w:rsid w:val="001E0427"/>
    <w:rsid w:val="001E0953"/>
    <w:rsid w:val="001E09F5"/>
    <w:rsid w:val="001E0AFC"/>
    <w:rsid w:val="001E0B00"/>
    <w:rsid w:val="001E0E5F"/>
    <w:rsid w:val="001E0E7E"/>
    <w:rsid w:val="001E0FF9"/>
    <w:rsid w:val="001E10F4"/>
    <w:rsid w:val="001E110B"/>
    <w:rsid w:val="001E112E"/>
    <w:rsid w:val="001E11F4"/>
    <w:rsid w:val="001E12C6"/>
    <w:rsid w:val="001E165B"/>
    <w:rsid w:val="001E1692"/>
    <w:rsid w:val="001E1788"/>
    <w:rsid w:val="001E18A8"/>
    <w:rsid w:val="001E1B1C"/>
    <w:rsid w:val="001E1BC6"/>
    <w:rsid w:val="001E1BED"/>
    <w:rsid w:val="001E1CF8"/>
    <w:rsid w:val="001E1DED"/>
    <w:rsid w:val="001E2068"/>
    <w:rsid w:val="001E3026"/>
    <w:rsid w:val="001E3255"/>
    <w:rsid w:val="001E354A"/>
    <w:rsid w:val="001E38F6"/>
    <w:rsid w:val="001E3910"/>
    <w:rsid w:val="001E3939"/>
    <w:rsid w:val="001E39D1"/>
    <w:rsid w:val="001E3AD2"/>
    <w:rsid w:val="001E3BB2"/>
    <w:rsid w:val="001E3D97"/>
    <w:rsid w:val="001E3F94"/>
    <w:rsid w:val="001E41F4"/>
    <w:rsid w:val="001E424E"/>
    <w:rsid w:val="001E440D"/>
    <w:rsid w:val="001E45CC"/>
    <w:rsid w:val="001E45CE"/>
    <w:rsid w:val="001E48EA"/>
    <w:rsid w:val="001E4BE2"/>
    <w:rsid w:val="001E5040"/>
    <w:rsid w:val="001E5082"/>
    <w:rsid w:val="001E5E2F"/>
    <w:rsid w:val="001E6540"/>
    <w:rsid w:val="001E6A8F"/>
    <w:rsid w:val="001E6D6C"/>
    <w:rsid w:val="001E6E2E"/>
    <w:rsid w:val="001E7030"/>
    <w:rsid w:val="001E7072"/>
    <w:rsid w:val="001E72B3"/>
    <w:rsid w:val="001E7305"/>
    <w:rsid w:val="001E742F"/>
    <w:rsid w:val="001E77C4"/>
    <w:rsid w:val="001E79AB"/>
    <w:rsid w:val="001E79DC"/>
    <w:rsid w:val="001E7DE5"/>
    <w:rsid w:val="001F0174"/>
    <w:rsid w:val="001F0A25"/>
    <w:rsid w:val="001F0AC3"/>
    <w:rsid w:val="001F0BDA"/>
    <w:rsid w:val="001F0E6C"/>
    <w:rsid w:val="001F120D"/>
    <w:rsid w:val="001F12F0"/>
    <w:rsid w:val="001F1310"/>
    <w:rsid w:val="001F1393"/>
    <w:rsid w:val="001F1628"/>
    <w:rsid w:val="001F1636"/>
    <w:rsid w:val="001F183B"/>
    <w:rsid w:val="001F1BA7"/>
    <w:rsid w:val="001F1C6C"/>
    <w:rsid w:val="001F1D2E"/>
    <w:rsid w:val="001F1E27"/>
    <w:rsid w:val="001F1EDE"/>
    <w:rsid w:val="001F22A0"/>
    <w:rsid w:val="001F2336"/>
    <w:rsid w:val="001F23BB"/>
    <w:rsid w:val="001F2551"/>
    <w:rsid w:val="001F268F"/>
    <w:rsid w:val="001F2A49"/>
    <w:rsid w:val="001F2A67"/>
    <w:rsid w:val="001F2B3B"/>
    <w:rsid w:val="001F2B88"/>
    <w:rsid w:val="001F2C08"/>
    <w:rsid w:val="001F2C49"/>
    <w:rsid w:val="001F2D09"/>
    <w:rsid w:val="001F3D3D"/>
    <w:rsid w:val="001F4051"/>
    <w:rsid w:val="001F418C"/>
    <w:rsid w:val="001F4BAE"/>
    <w:rsid w:val="001F4C38"/>
    <w:rsid w:val="001F4CE3"/>
    <w:rsid w:val="001F5268"/>
    <w:rsid w:val="001F5281"/>
    <w:rsid w:val="001F538A"/>
    <w:rsid w:val="001F573F"/>
    <w:rsid w:val="001F70A9"/>
    <w:rsid w:val="001F7646"/>
    <w:rsid w:val="001F778C"/>
    <w:rsid w:val="001F77EC"/>
    <w:rsid w:val="001F7BA6"/>
    <w:rsid w:val="002002EB"/>
    <w:rsid w:val="002005B2"/>
    <w:rsid w:val="0020090C"/>
    <w:rsid w:val="00200A99"/>
    <w:rsid w:val="002011D6"/>
    <w:rsid w:val="002013C3"/>
    <w:rsid w:val="0020193F"/>
    <w:rsid w:val="00201FA1"/>
    <w:rsid w:val="00202568"/>
    <w:rsid w:val="00202681"/>
    <w:rsid w:val="00202AA0"/>
    <w:rsid w:val="00202B06"/>
    <w:rsid w:val="00202B50"/>
    <w:rsid w:val="00202D2A"/>
    <w:rsid w:val="00202D9F"/>
    <w:rsid w:val="0020306C"/>
    <w:rsid w:val="00203076"/>
    <w:rsid w:val="0020318D"/>
    <w:rsid w:val="0020343E"/>
    <w:rsid w:val="002035D8"/>
    <w:rsid w:val="002039D4"/>
    <w:rsid w:val="00203B74"/>
    <w:rsid w:val="00203ED6"/>
    <w:rsid w:val="002042D8"/>
    <w:rsid w:val="002042E7"/>
    <w:rsid w:val="002044F6"/>
    <w:rsid w:val="00204868"/>
    <w:rsid w:val="00204D5F"/>
    <w:rsid w:val="00205755"/>
    <w:rsid w:val="00205941"/>
    <w:rsid w:val="00205981"/>
    <w:rsid w:val="00205D6A"/>
    <w:rsid w:val="00205E8A"/>
    <w:rsid w:val="00205EBD"/>
    <w:rsid w:val="0020681D"/>
    <w:rsid w:val="002069F5"/>
    <w:rsid w:val="00206A5F"/>
    <w:rsid w:val="00206DDA"/>
    <w:rsid w:val="0020704B"/>
    <w:rsid w:val="0020726C"/>
    <w:rsid w:val="00207488"/>
    <w:rsid w:val="00207670"/>
    <w:rsid w:val="002078A6"/>
    <w:rsid w:val="002079BD"/>
    <w:rsid w:val="00207BB7"/>
    <w:rsid w:val="0021070D"/>
    <w:rsid w:val="002107CD"/>
    <w:rsid w:val="00210B3E"/>
    <w:rsid w:val="00210C2E"/>
    <w:rsid w:val="0021102A"/>
    <w:rsid w:val="002112B7"/>
    <w:rsid w:val="00211458"/>
    <w:rsid w:val="00211892"/>
    <w:rsid w:val="00211BFB"/>
    <w:rsid w:val="00212230"/>
    <w:rsid w:val="00212408"/>
    <w:rsid w:val="0021269A"/>
    <w:rsid w:val="00212D92"/>
    <w:rsid w:val="00213114"/>
    <w:rsid w:val="002134F8"/>
    <w:rsid w:val="0021378E"/>
    <w:rsid w:val="002137B3"/>
    <w:rsid w:val="002148A1"/>
    <w:rsid w:val="00214A10"/>
    <w:rsid w:val="0021531B"/>
    <w:rsid w:val="002154FD"/>
    <w:rsid w:val="00215AFB"/>
    <w:rsid w:val="00215C26"/>
    <w:rsid w:val="002164AA"/>
    <w:rsid w:val="00216669"/>
    <w:rsid w:val="00216750"/>
    <w:rsid w:val="00216B1E"/>
    <w:rsid w:val="00216FD8"/>
    <w:rsid w:val="002174AD"/>
    <w:rsid w:val="00217C00"/>
    <w:rsid w:val="00217DE9"/>
    <w:rsid w:val="00217EF2"/>
    <w:rsid w:val="0022007B"/>
    <w:rsid w:val="00220119"/>
    <w:rsid w:val="0022025C"/>
    <w:rsid w:val="00220562"/>
    <w:rsid w:val="002205A2"/>
    <w:rsid w:val="00220A17"/>
    <w:rsid w:val="00220A8A"/>
    <w:rsid w:val="00220EF2"/>
    <w:rsid w:val="0022113F"/>
    <w:rsid w:val="002213FF"/>
    <w:rsid w:val="00221B77"/>
    <w:rsid w:val="00221D93"/>
    <w:rsid w:val="002220D0"/>
    <w:rsid w:val="002222EE"/>
    <w:rsid w:val="002226CC"/>
    <w:rsid w:val="002229A9"/>
    <w:rsid w:val="00222C38"/>
    <w:rsid w:val="00222CE0"/>
    <w:rsid w:val="00222D78"/>
    <w:rsid w:val="00222EE6"/>
    <w:rsid w:val="00222EE9"/>
    <w:rsid w:val="00222FD1"/>
    <w:rsid w:val="002231B4"/>
    <w:rsid w:val="00223346"/>
    <w:rsid w:val="0022366B"/>
    <w:rsid w:val="002238D7"/>
    <w:rsid w:val="00223977"/>
    <w:rsid w:val="00224226"/>
    <w:rsid w:val="00225108"/>
    <w:rsid w:val="002251E7"/>
    <w:rsid w:val="00225D7A"/>
    <w:rsid w:val="00225DDF"/>
    <w:rsid w:val="00226ACF"/>
    <w:rsid w:val="00226D74"/>
    <w:rsid w:val="00226D94"/>
    <w:rsid w:val="00226E31"/>
    <w:rsid w:val="00226E70"/>
    <w:rsid w:val="00226F1D"/>
    <w:rsid w:val="00227472"/>
    <w:rsid w:val="00227481"/>
    <w:rsid w:val="0022774D"/>
    <w:rsid w:val="00230518"/>
    <w:rsid w:val="002305E0"/>
    <w:rsid w:val="00230703"/>
    <w:rsid w:val="0023074D"/>
    <w:rsid w:val="002307A1"/>
    <w:rsid w:val="00230B07"/>
    <w:rsid w:val="00230C0D"/>
    <w:rsid w:val="00230D3D"/>
    <w:rsid w:val="002313E9"/>
    <w:rsid w:val="0023159B"/>
    <w:rsid w:val="002315E6"/>
    <w:rsid w:val="002316A4"/>
    <w:rsid w:val="002318F8"/>
    <w:rsid w:val="00231EB4"/>
    <w:rsid w:val="00231F1C"/>
    <w:rsid w:val="00231F20"/>
    <w:rsid w:val="00231F71"/>
    <w:rsid w:val="002320ED"/>
    <w:rsid w:val="0023294B"/>
    <w:rsid w:val="00232978"/>
    <w:rsid w:val="0023306D"/>
    <w:rsid w:val="00233492"/>
    <w:rsid w:val="00233AFE"/>
    <w:rsid w:val="00233B64"/>
    <w:rsid w:val="00233E41"/>
    <w:rsid w:val="00233EAA"/>
    <w:rsid w:val="00233ED1"/>
    <w:rsid w:val="00233F1F"/>
    <w:rsid w:val="00233FCA"/>
    <w:rsid w:val="00234013"/>
    <w:rsid w:val="00234078"/>
    <w:rsid w:val="00234456"/>
    <w:rsid w:val="00234650"/>
    <w:rsid w:val="002346B9"/>
    <w:rsid w:val="0023473B"/>
    <w:rsid w:val="00234870"/>
    <w:rsid w:val="0023491A"/>
    <w:rsid w:val="002349BD"/>
    <w:rsid w:val="00234B64"/>
    <w:rsid w:val="00234C1C"/>
    <w:rsid w:val="002353E4"/>
    <w:rsid w:val="00235522"/>
    <w:rsid w:val="00235A40"/>
    <w:rsid w:val="00235C96"/>
    <w:rsid w:val="00235E99"/>
    <w:rsid w:val="002360D2"/>
    <w:rsid w:val="002362B8"/>
    <w:rsid w:val="00236464"/>
    <w:rsid w:val="002364C9"/>
    <w:rsid w:val="0023657D"/>
    <w:rsid w:val="00236632"/>
    <w:rsid w:val="00236C4A"/>
    <w:rsid w:val="00236CC9"/>
    <w:rsid w:val="00236E93"/>
    <w:rsid w:val="002371AE"/>
    <w:rsid w:val="00237254"/>
    <w:rsid w:val="002379A3"/>
    <w:rsid w:val="0024021F"/>
    <w:rsid w:val="00240251"/>
    <w:rsid w:val="002402F3"/>
    <w:rsid w:val="0024030A"/>
    <w:rsid w:val="00240818"/>
    <w:rsid w:val="00240C66"/>
    <w:rsid w:val="002418F1"/>
    <w:rsid w:val="00241916"/>
    <w:rsid w:val="00241985"/>
    <w:rsid w:val="002421CB"/>
    <w:rsid w:val="00242448"/>
    <w:rsid w:val="00242481"/>
    <w:rsid w:val="0024267A"/>
    <w:rsid w:val="0024270B"/>
    <w:rsid w:val="00242965"/>
    <w:rsid w:val="002429EF"/>
    <w:rsid w:val="00242A2C"/>
    <w:rsid w:val="0024310F"/>
    <w:rsid w:val="0024336C"/>
    <w:rsid w:val="00243C9D"/>
    <w:rsid w:val="00243CFC"/>
    <w:rsid w:val="00244097"/>
    <w:rsid w:val="0024454C"/>
    <w:rsid w:val="002445BD"/>
    <w:rsid w:val="00244EAC"/>
    <w:rsid w:val="0024507E"/>
    <w:rsid w:val="002452CF"/>
    <w:rsid w:val="00245336"/>
    <w:rsid w:val="00245B0A"/>
    <w:rsid w:val="00245FB8"/>
    <w:rsid w:val="00246035"/>
    <w:rsid w:val="00246271"/>
    <w:rsid w:val="00246356"/>
    <w:rsid w:val="002466BD"/>
    <w:rsid w:val="00246C01"/>
    <w:rsid w:val="00246C56"/>
    <w:rsid w:val="00246CD8"/>
    <w:rsid w:val="00246CE9"/>
    <w:rsid w:val="00246FDE"/>
    <w:rsid w:val="002471F8"/>
    <w:rsid w:val="00247CEA"/>
    <w:rsid w:val="0025029F"/>
    <w:rsid w:val="002502F8"/>
    <w:rsid w:val="002508BB"/>
    <w:rsid w:val="002508C5"/>
    <w:rsid w:val="00250A62"/>
    <w:rsid w:val="0025117F"/>
    <w:rsid w:val="002513EC"/>
    <w:rsid w:val="0025145A"/>
    <w:rsid w:val="002514FC"/>
    <w:rsid w:val="00251667"/>
    <w:rsid w:val="002517A0"/>
    <w:rsid w:val="002518AA"/>
    <w:rsid w:val="002519A2"/>
    <w:rsid w:val="002519C3"/>
    <w:rsid w:val="00251A70"/>
    <w:rsid w:val="00252321"/>
    <w:rsid w:val="00252350"/>
    <w:rsid w:val="00252467"/>
    <w:rsid w:val="00252AB3"/>
    <w:rsid w:val="00252BB9"/>
    <w:rsid w:val="00252DDC"/>
    <w:rsid w:val="00253114"/>
    <w:rsid w:val="002533EA"/>
    <w:rsid w:val="0025395C"/>
    <w:rsid w:val="00253B15"/>
    <w:rsid w:val="00254515"/>
    <w:rsid w:val="002547EB"/>
    <w:rsid w:val="00254827"/>
    <w:rsid w:val="00254871"/>
    <w:rsid w:val="00254A9E"/>
    <w:rsid w:val="00254AE8"/>
    <w:rsid w:val="00254D77"/>
    <w:rsid w:val="00254E0D"/>
    <w:rsid w:val="00255A3B"/>
    <w:rsid w:val="00255C42"/>
    <w:rsid w:val="00255C61"/>
    <w:rsid w:val="00255C9D"/>
    <w:rsid w:val="00255E4B"/>
    <w:rsid w:val="00255EB8"/>
    <w:rsid w:val="00256542"/>
    <w:rsid w:val="002567E5"/>
    <w:rsid w:val="00256AC1"/>
    <w:rsid w:val="00256BE9"/>
    <w:rsid w:val="00256C92"/>
    <w:rsid w:val="00256D38"/>
    <w:rsid w:val="00257234"/>
    <w:rsid w:val="00257277"/>
    <w:rsid w:val="00257327"/>
    <w:rsid w:val="00257651"/>
    <w:rsid w:val="0025765B"/>
    <w:rsid w:val="0025776F"/>
    <w:rsid w:val="00257990"/>
    <w:rsid w:val="00257E16"/>
    <w:rsid w:val="0026009D"/>
    <w:rsid w:val="002601F4"/>
    <w:rsid w:val="002609B3"/>
    <w:rsid w:val="00260B87"/>
    <w:rsid w:val="00260C1C"/>
    <w:rsid w:val="00260C67"/>
    <w:rsid w:val="00260D18"/>
    <w:rsid w:val="00260ED5"/>
    <w:rsid w:val="0026100F"/>
    <w:rsid w:val="0026188B"/>
    <w:rsid w:val="0026190D"/>
    <w:rsid w:val="00261C67"/>
    <w:rsid w:val="00261D6E"/>
    <w:rsid w:val="00261DD6"/>
    <w:rsid w:val="00261E1A"/>
    <w:rsid w:val="00261F97"/>
    <w:rsid w:val="0026239A"/>
    <w:rsid w:val="002624B3"/>
    <w:rsid w:val="002626AF"/>
    <w:rsid w:val="002626F4"/>
    <w:rsid w:val="0026273B"/>
    <w:rsid w:val="0026280D"/>
    <w:rsid w:val="002628FE"/>
    <w:rsid w:val="00262AA9"/>
    <w:rsid w:val="00262BD3"/>
    <w:rsid w:val="00262BFC"/>
    <w:rsid w:val="00262F81"/>
    <w:rsid w:val="0026338A"/>
    <w:rsid w:val="0026353B"/>
    <w:rsid w:val="00263646"/>
    <w:rsid w:val="002639A2"/>
    <w:rsid w:val="00263EF1"/>
    <w:rsid w:val="00263EFD"/>
    <w:rsid w:val="00264335"/>
    <w:rsid w:val="002645FD"/>
    <w:rsid w:val="00264C85"/>
    <w:rsid w:val="00264D35"/>
    <w:rsid w:val="0026501A"/>
    <w:rsid w:val="00265489"/>
    <w:rsid w:val="0026555F"/>
    <w:rsid w:val="00265B84"/>
    <w:rsid w:val="00265E95"/>
    <w:rsid w:val="00265FA5"/>
    <w:rsid w:val="002660EC"/>
    <w:rsid w:val="002660ED"/>
    <w:rsid w:val="00266201"/>
    <w:rsid w:val="002662DD"/>
    <w:rsid w:val="00266BD8"/>
    <w:rsid w:val="00266BF1"/>
    <w:rsid w:val="00266F2A"/>
    <w:rsid w:val="00267482"/>
    <w:rsid w:val="00267532"/>
    <w:rsid w:val="002677F0"/>
    <w:rsid w:val="00267A5D"/>
    <w:rsid w:val="00267C69"/>
    <w:rsid w:val="00267EEA"/>
    <w:rsid w:val="00270315"/>
    <w:rsid w:val="002705C7"/>
    <w:rsid w:val="00270637"/>
    <w:rsid w:val="00270893"/>
    <w:rsid w:val="002708F9"/>
    <w:rsid w:val="00270F63"/>
    <w:rsid w:val="002710D1"/>
    <w:rsid w:val="0027131F"/>
    <w:rsid w:val="00271499"/>
    <w:rsid w:val="00271861"/>
    <w:rsid w:val="002718EE"/>
    <w:rsid w:val="00271C16"/>
    <w:rsid w:val="00271F4C"/>
    <w:rsid w:val="00272199"/>
    <w:rsid w:val="00272227"/>
    <w:rsid w:val="0027227E"/>
    <w:rsid w:val="002729D5"/>
    <w:rsid w:val="002737A6"/>
    <w:rsid w:val="00273C50"/>
    <w:rsid w:val="0027402A"/>
    <w:rsid w:val="00274336"/>
    <w:rsid w:val="0027459C"/>
    <w:rsid w:val="002749BD"/>
    <w:rsid w:val="002749DA"/>
    <w:rsid w:val="00274A1F"/>
    <w:rsid w:val="00274EBD"/>
    <w:rsid w:val="0027553C"/>
    <w:rsid w:val="002755C5"/>
    <w:rsid w:val="00275BB0"/>
    <w:rsid w:val="00275D5E"/>
    <w:rsid w:val="00275E36"/>
    <w:rsid w:val="00275FE3"/>
    <w:rsid w:val="00276305"/>
    <w:rsid w:val="0027648F"/>
    <w:rsid w:val="002765A0"/>
    <w:rsid w:val="0027665C"/>
    <w:rsid w:val="00276931"/>
    <w:rsid w:val="00276C31"/>
    <w:rsid w:val="0027781A"/>
    <w:rsid w:val="00277AAD"/>
    <w:rsid w:val="00277B4E"/>
    <w:rsid w:val="00277B54"/>
    <w:rsid w:val="00277DE8"/>
    <w:rsid w:val="00277EC6"/>
    <w:rsid w:val="00277F5F"/>
    <w:rsid w:val="00280126"/>
    <w:rsid w:val="00280546"/>
    <w:rsid w:val="0028089F"/>
    <w:rsid w:val="00280E4F"/>
    <w:rsid w:val="00280F34"/>
    <w:rsid w:val="00281054"/>
    <w:rsid w:val="002810ED"/>
    <w:rsid w:val="0028115A"/>
    <w:rsid w:val="0028136F"/>
    <w:rsid w:val="0028172A"/>
    <w:rsid w:val="00281752"/>
    <w:rsid w:val="002819B2"/>
    <w:rsid w:val="00281A2E"/>
    <w:rsid w:val="00282301"/>
    <w:rsid w:val="0028239A"/>
    <w:rsid w:val="00282662"/>
    <w:rsid w:val="002828D7"/>
    <w:rsid w:val="00283102"/>
    <w:rsid w:val="00283134"/>
    <w:rsid w:val="00283355"/>
    <w:rsid w:val="002833C5"/>
    <w:rsid w:val="00283482"/>
    <w:rsid w:val="002836C2"/>
    <w:rsid w:val="00283A02"/>
    <w:rsid w:val="00284227"/>
    <w:rsid w:val="0028432D"/>
    <w:rsid w:val="00285B92"/>
    <w:rsid w:val="00285BC9"/>
    <w:rsid w:val="00286098"/>
    <w:rsid w:val="002865F4"/>
    <w:rsid w:val="00286A32"/>
    <w:rsid w:val="00286CA6"/>
    <w:rsid w:val="0028734B"/>
    <w:rsid w:val="002873AA"/>
    <w:rsid w:val="002873BB"/>
    <w:rsid w:val="002873F8"/>
    <w:rsid w:val="00287428"/>
    <w:rsid w:val="00287511"/>
    <w:rsid w:val="002876AE"/>
    <w:rsid w:val="0028792B"/>
    <w:rsid w:val="00287AC6"/>
    <w:rsid w:val="00290104"/>
    <w:rsid w:val="00290265"/>
    <w:rsid w:val="00290324"/>
    <w:rsid w:val="002903B0"/>
    <w:rsid w:val="0029084E"/>
    <w:rsid w:val="00290947"/>
    <w:rsid w:val="00290B03"/>
    <w:rsid w:val="00290DC9"/>
    <w:rsid w:val="00291901"/>
    <w:rsid w:val="00291975"/>
    <w:rsid w:val="00291B65"/>
    <w:rsid w:val="00291CD9"/>
    <w:rsid w:val="00291EF0"/>
    <w:rsid w:val="00292022"/>
    <w:rsid w:val="00292118"/>
    <w:rsid w:val="00292234"/>
    <w:rsid w:val="002923A0"/>
    <w:rsid w:val="00292555"/>
    <w:rsid w:val="00292762"/>
    <w:rsid w:val="002927B5"/>
    <w:rsid w:val="002928D7"/>
    <w:rsid w:val="00292970"/>
    <w:rsid w:val="00292D90"/>
    <w:rsid w:val="00293752"/>
    <w:rsid w:val="0029378B"/>
    <w:rsid w:val="002938F0"/>
    <w:rsid w:val="00294631"/>
    <w:rsid w:val="00294DBC"/>
    <w:rsid w:val="0029503A"/>
    <w:rsid w:val="002950F8"/>
    <w:rsid w:val="002951E9"/>
    <w:rsid w:val="0029571C"/>
    <w:rsid w:val="00295FB5"/>
    <w:rsid w:val="002960ED"/>
    <w:rsid w:val="002962C4"/>
    <w:rsid w:val="00296402"/>
    <w:rsid w:val="002966BB"/>
    <w:rsid w:val="002969F1"/>
    <w:rsid w:val="00296AD5"/>
    <w:rsid w:val="00296BC8"/>
    <w:rsid w:val="00296D04"/>
    <w:rsid w:val="00296D2C"/>
    <w:rsid w:val="00296DF1"/>
    <w:rsid w:val="00297125"/>
    <w:rsid w:val="0029726D"/>
    <w:rsid w:val="0029740B"/>
    <w:rsid w:val="00297420"/>
    <w:rsid w:val="0029742F"/>
    <w:rsid w:val="00297503"/>
    <w:rsid w:val="00297E93"/>
    <w:rsid w:val="002A015B"/>
    <w:rsid w:val="002A01A4"/>
    <w:rsid w:val="002A03F0"/>
    <w:rsid w:val="002A0577"/>
    <w:rsid w:val="002A064D"/>
    <w:rsid w:val="002A0A01"/>
    <w:rsid w:val="002A0AC0"/>
    <w:rsid w:val="002A1247"/>
    <w:rsid w:val="002A1322"/>
    <w:rsid w:val="002A13EE"/>
    <w:rsid w:val="002A1589"/>
    <w:rsid w:val="002A1825"/>
    <w:rsid w:val="002A1AF5"/>
    <w:rsid w:val="002A1B66"/>
    <w:rsid w:val="002A1D99"/>
    <w:rsid w:val="002A246D"/>
    <w:rsid w:val="002A2584"/>
    <w:rsid w:val="002A26A8"/>
    <w:rsid w:val="002A2776"/>
    <w:rsid w:val="002A2C8F"/>
    <w:rsid w:val="002A2CE2"/>
    <w:rsid w:val="002A2E0D"/>
    <w:rsid w:val="002A2E3C"/>
    <w:rsid w:val="002A325E"/>
    <w:rsid w:val="002A330E"/>
    <w:rsid w:val="002A3421"/>
    <w:rsid w:val="002A36EB"/>
    <w:rsid w:val="002A37BD"/>
    <w:rsid w:val="002A3BA9"/>
    <w:rsid w:val="002A3EC2"/>
    <w:rsid w:val="002A4445"/>
    <w:rsid w:val="002A4571"/>
    <w:rsid w:val="002A482B"/>
    <w:rsid w:val="002A4832"/>
    <w:rsid w:val="002A48AC"/>
    <w:rsid w:val="002A48D2"/>
    <w:rsid w:val="002A4CD7"/>
    <w:rsid w:val="002A4E26"/>
    <w:rsid w:val="002A500F"/>
    <w:rsid w:val="002A5C70"/>
    <w:rsid w:val="002A5D76"/>
    <w:rsid w:val="002A6013"/>
    <w:rsid w:val="002A6178"/>
    <w:rsid w:val="002A62C3"/>
    <w:rsid w:val="002A654D"/>
    <w:rsid w:val="002A65A7"/>
    <w:rsid w:val="002A696F"/>
    <w:rsid w:val="002A6D49"/>
    <w:rsid w:val="002A6FF0"/>
    <w:rsid w:val="002A71A0"/>
    <w:rsid w:val="002A7283"/>
    <w:rsid w:val="002A7BAC"/>
    <w:rsid w:val="002A7BBA"/>
    <w:rsid w:val="002A7E68"/>
    <w:rsid w:val="002B014F"/>
    <w:rsid w:val="002B0150"/>
    <w:rsid w:val="002B02D3"/>
    <w:rsid w:val="002B0869"/>
    <w:rsid w:val="002B0ADE"/>
    <w:rsid w:val="002B1135"/>
    <w:rsid w:val="002B120F"/>
    <w:rsid w:val="002B129C"/>
    <w:rsid w:val="002B13E0"/>
    <w:rsid w:val="002B14F2"/>
    <w:rsid w:val="002B16C1"/>
    <w:rsid w:val="002B1B52"/>
    <w:rsid w:val="002B1D0E"/>
    <w:rsid w:val="002B1E9A"/>
    <w:rsid w:val="002B2CFF"/>
    <w:rsid w:val="002B2E06"/>
    <w:rsid w:val="002B2FE9"/>
    <w:rsid w:val="002B2FFF"/>
    <w:rsid w:val="002B31B0"/>
    <w:rsid w:val="002B3684"/>
    <w:rsid w:val="002B36E3"/>
    <w:rsid w:val="002B374C"/>
    <w:rsid w:val="002B381D"/>
    <w:rsid w:val="002B3F42"/>
    <w:rsid w:val="002B48D8"/>
    <w:rsid w:val="002B4B6D"/>
    <w:rsid w:val="002B4C06"/>
    <w:rsid w:val="002B4E21"/>
    <w:rsid w:val="002B4EFB"/>
    <w:rsid w:val="002B53E5"/>
    <w:rsid w:val="002B55BD"/>
    <w:rsid w:val="002B564F"/>
    <w:rsid w:val="002B57C7"/>
    <w:rsid w:val="002B584F"/>
    <w:rsid w:val="002B6112"/>
    <w:rsid w:val="002B6342"/>
    <w:rsid w:val="002B6531"/>
    <w:rsid w:val="002B65D8"/>
    <w:rsid w:val="002B693F"/>
    <w:rsid w:val="002B6A70"/>
    <w:rsid w:val="002B6AF1"/>
    <w:rsid w:val="002B6F72"/>
    <w:rsid w:val="002B72E0"/>
    <w:rsid w:val="002B7371"/>
    <w:rsid w:val="002B739E"/>
    <w:rsid w:val="002B73BF"/>
    <w:rsid w:val="002B74F9"/>
    <w:rsid w:val="002B7707"/>
    <w:rsid w:val="002B78D3"/>
    <w:rsid w:val="002B7ACC"/>
    <w:rsid w:val="002B7FF1"/>
    <w:rsid w:val="002C00BC"/>
    <w:rsid w:val="002C0212"/>
    <w:rsid w:val="002C0B21"/>
    <w:rsid w:val="002C0C4F"/>
    <w:rsid w:val="002C0DA0"/>
    <w:rsid w:val="002C0FCF"/>
    <w:rsid w:val="002C1762"/>
    <w:rsid w:val="002C1808"/>
    <w:rsid w:val="002C1957"/>
    <w:rsid w:val="002C1CD0"/>
    <w:rsid w:val="002C1D6F"/>
    <w:rsid w:val="002C2075"/>
    <w:rsid w:val="002C225C"/>
    <w:rsid w:val="002C2861"/>
    <w:rsid w:val="002C2981"/>
    <w:rsid w:val="002C2A5C"/>
    <w:rsid w:val="002C2C0D"/>
    <w:rsid w:val="002C2CEC"/>
    <w:rsid w:val="002C303D"/>
    <w:rsid w:val="002C3173"/>
    <w:rsid w:val="002C342A"/>
    <w:rsid w:val="002C3483"/>
    <w:rsid w:val="002C359F"/>
    <w:rsid w:val="002C35D7"/>
    <w:rsid w:val="002C36B3"/>
    <w:rsid w:val="002C40DB"/>
    <w:rsid w:val="002C4D20"/>
    <w:rsid w:val="002C50C4"/>
    <w:rsid w:val="002C5175"/>
    <w:rsid w:val="002C5317"/>
    <w:rsid w:val="002C54F6"/>
    <w:rsid w:val="002C5707"/>
    <w:rsid w:val="002C5A27"/>
    <w:rsid w:val="002C5D13"/>
    <w:rsid w:val="002C5E19"/>
    <w:rsid w:val="002C64BA"/>
    <w:rsid w:val="002C64C7"/>
    <w:rsid w:val="002C6577"/>
    <w:rsid w:val="002C67BE"/>
    <w:rsid w:val="002C6D98"/>
    <w:rsid w:val="002C6DD2"/>
    <w:rsid w:val="002C7662"/>
    <w:rsid w:val="002C77DF"/>
    <w:rsid w:val="002C7821"/>
    <w:rsid w:val="002C78CA"/>
    <w:rsid w:val="002D0273"/>
    <w:rsid w:val="002D0393"/>
    <w:rsid w:val="002D062A"/>
    <w:rsid w:val="002D06A7"/>
    <w:rsid w:val="002D06C9"/>
    <w:rsid w:val="002D07F3"/>
    <w:rsid w:val="002D0855"/>
    <w:rsid w:val="002D0954"/>
    <w:rsid w:val="002D0E74"/>
    <w:rsid w:val="002D1276"/>
    <w:rsid w:val="002D12D2"/>
    <w:rsid w:val="002D1706"/>
    <w:rsid w:val="002D197E"/>
    <w:rsid w:val="002D1CA8"/>
    <w:rsid w:val="002D1CE4"/>
    <w:rsid w:val="002D250E"/>
    <w:rsid w:val="002D2744"/>
    <w:rsid w:val="002D2809"/>
    <w:rsid w:val="002D2948"/>
    <w:rsid w:val="002D2BAE"/>
    <w:rsid w:val="002D2DA3"/>
    <w:rsid w:val="002D2F80"/>
    <w:rsid w:val="002D2FCC"/>
    <w:rsid w:val="002D32C3"/>
    <w:rsid w:val="002D3369"/>
    <w:rsid w:val="002D33F3"/>
    <w:rsid w:val="002D38BE"/>
    <w:rsid w:val="002D3FDC"/>
    <w:rsid w:val="002D4221"/>
    <w:rsid w:val="002D4892"/>
    <w:rsid w:val="002D4B1C"/>
    <w:rsid w:val="002D4D57"/>
    <w:rsid w:val="002D51DD"/>
    <w:rsid w:val="002D547A"/>
    <w:rsid w:val="002D563C"/>
    <w:rsid w:val="002D57B0"/>
    <w:rsid w:val="002D61D6"/>
    <w:rsid w:val="002D6450"/>
    <w:rsid w:val="002D662C"/>
    <w:rsid w:val="002D6A6C"/>
    <w:rsid w:val="002D72E0"/>
    <w:rsid w:val="002D79F7"/>
    <w:rsid w:val="002D7B05"/>
    <w:rsid w:val="002D7C12"/>
    <w:rsid w:val="002D7C15"/>
    <w:rsid w:val="002D7C6E"/>
    <w:rsid w:val="002D7E7D"/>
    <w:rsid w:val="002E0010"/>
    <w:rsid w:val="002E00A1"/>
    <w:rsid w:val="002E0197"/>
    <w:rsid w:val="002E03A9"/>
    <w:rsid w:val="002E0456"/>
    <w:rsid w:val="002E0723"/>
    <w:rsid w:val="002E0956"/>
    <w:rsid w:val="002E1776"/>
    <w:rsid w:val="002E18F7"/>
    <w:rsid w:val="002E1A1D"/>
    <w:rsid w:val="002E1C48"/>
    <w:rsid w:val="002E1E09"/>
    <w:rsid w:val="002E1E44"/>
    <w:rsid w:val="002E1ED1"/>
    <w:rsid w:val="002E2564"/>
    <w:rsid w:val="002E27AE"/>
    <w:rsid w:val="002E2AFF"/>
    <w:rsid w:val="002E2B65"/>
    <w:rsid w:val="002E2BFA"/>
    <w:rsid w:val="002E2E50"/>
    <w:rsid w:val="002E2FA7"/>
    <w:rsid w:val="002E31FC"/>
    <w:rsid w:val="002E34AC"/>
    <w:rsid w:val="002E3567"/>
    <w:rsid w:val="002E3774"/>
    <w:rsid w:val="002E3B0E"/>
    <w:rsid w:val="002E3EFB"/>
    <w:rsid w:val="002E4027"/>
    <w:rsid w:val="002E40D9"/>
    <w:rsid w:val="002E411B"/>
    <w:rsid w:val="002E459B"/>
    <w:rsid w:val="002E491A"/>
    <w:rsid w:val="002E4B04"/>
    <w:rsid w:val="002E4F06"/>
    <w:rsid w:val="002E5081"/>
    <w:rsid w:val="002E50D6"/>
    <w:rsid w:val="002E51F1"/>
    <w:rsid w:val="002E5532"/>
    <w:rsid w:val="002E55EC"/>
    <w:rsid w:val="002E5609"/>
    <w:rsid w:val="002E594A"/>
    <w:rsid w:val="002E5AE8"/>
    <w:rsid w:val="002E61BC"/>
    <w:rsid w:val="002E62AC"/>
    <w:rsid w:val="002E644D"/>
    <w:rsid w:val="002E6A0F"/>
    <w:rsid w:val="002E6C21"/>
    <w:rsid w:val="002E6C34"/>
    <w:rsid w:val="002E75B6"/>
    <w:rsid w:val="002E7892"/>
    <w:rsid w:val="002F0230"/>
    <w:rsid w:val="002F02F7"/>
    <w:rsid w:val="002F0981"/>
    <w:rsid w:val="002F0D37"/>
    <w:rsid w:val="002F0E22"/>
    <w:rsid w:val="002F133A"/>
    <w:rsid w:val="002F1465"/>
    <w:rsid w:val="002F158F"/>
    <w:rsid w:val="002F1615"/>
    <w:rsid w:val="002F1A8E"/>
    <w:rsid w:val="002F1A91"/>
    <w:rsid w:val="002F1B90"/>
    <w:rsid w:val="002F1DDA"/>
    <w:rsid w:val="002F1E24"/>
    <w:rsid w:val="002F203E"/>
    <w:rsid w:val="002F204E"/>
    <w:rsid w:val="002F2C26"/>
    <w:rsid w:val="002F2C77"/>
    <w:rsid w:val="002F2CD6"/>
    <w:rsid w:val="002F2D19"/>
    <w:rsid w:val="002F36B4"/>
    <w:rsid w:val="002F38C6"/>
    <w:rsid w:val="002F3DA5"/>
    <w:rsid w:val="002F3DFC"/>
    <w:rsid w:val="002F3F84"/>
    <w:rsid w:val="002F488F"/>
    <w:rsid w:val="002F498F"/>
    <w:rsid w:val="002F4A2C"/>
    <w:rsid w:val="002F4A64"/>
    <w:rsid w:val="002F51C3"/>
    <w:rsid w:val="002F547C"/>
    <w:rsid w:val="002F55A7"/>
    <w:rsid w:val="002F5B51"/>
    <w:rsid w:val="002F5C96"/>
    <w:rsid w:val="002F5CFC"/>
    <w:rsid w:val="002F5FC9"/>
    <w:rsid w:val="002F61D7"/>
    <w:rsid w:val="002F6595"/>
    <w:rsid w:val="002F66F7"/>
    <w:rsid w:val="002F67FA"/>
    <w:rsid w:val="002F6D35"/>
    <w:rsid w:val="002F6F72"/>
    <w:rsid w:val="002F7246"/>
    <w:rsid w:val="002F75C2"/>
    <w:rsid w:val="002F77B4"/>
    <w:rsid w:val="002F77FE"/>
    <w:rsid w:val="002F795B"/>
    <w:rsid w:val="002F7A91"/>
    <w:rsid w:val="002F7B33"/>
    <w:rsid w:val="002F7DA9"/>
    <w:rsid w:val="003000A6"/>
    <w:rsid w:val="00300929"/>
    <w:rsid w:val="00300BC6"/>
    <w:rsid w:val="00300E37"/>
    <w:rsid w:val="00300E52"/>
    <w:rsid w:val="00300EB9"/>
    <w:rsid w:val="00300F4E"/>
    <w:rsid w:val="00301936"/>
    <w:rsid w:val="00301941"/>
    <w:rsid w:val="0030196B"/>
    <w:rsid w:val="00301BEB"/>
    <w:rsid w:val="00301EBB"/>
    <w:rsid w:val="00302255"/>
    <w:rsid w:val="0030274E"/>
    <w:rsid w:val="00302821"/>
    <w:rsid w:val="00302BBB"/>
    <w:rsid w:val="00302C2B"/>
    <w:rsid w:val="0030333C"/>
    <w:rsid w:val="00303710"/>
    <w:rsid w:val="003038F2"/>
    <w:rsid w:val="00303FC2"/>
    <w:rsid w:val="00304325"/>
    <w:rsid w:val="0030444D"/>
    <w:rsid w:val="0030447F"/>
    <w:rsid w:val="00304B0A"/>
    <w:rsid w:val="00304FA8"/>
    <w:rsid w:val="0030511A"/>
    <w:rsid w:val="003059A4"/>
    <w:rsid w:val="00305B76"/>
    <w:rsid w:val="0030603E"/>
    <w:rsid w:val="003065FD"/>
    <w:rsid w:val="0030661F"/>
    <w:rsid w:val="00306A44"/>
    <w:rsid w:val="00306A63"/>
    <w:rsid w:val="00306DD8"/>
    <w:rsid w:val="003072B8"/>
    <w:rsid w:val="00307367"/>
    <w:rsid w:val="003078D2"/>
    <w:rsid w:val="00307D1E"/>
    <w:rsid w:val="00307D4F"/>
    <w:rsid w:val="00307E3C"/>
    <w:rsid w:val="00307E8D"/>
    <w:rsid w:val="003102C7"/>
    <w:rsid w:val="0031046D"/>
    <w:rsid w:val="0031063C"/>
    <w:rsid w:val="003106B4"/>
    <w:rsid w:val="00310722"/>
    <w:rsid w:val="0031077C"/>
    <w:rsid w:val="003107A9"/>
    <w:rsid w:val="00310806"/>
    <w:rsid w:val="003109D0"/>
    <w:rsid w:val="00310C11"/>
    <w:rsid w:val="00310C6D"/>
    <w:rsid w:val="00310F52"/>
    <w:rsid w:val="003112F1"/>
    <w:rsid w:val="00311867"/>
    <w:rsid w:val="003118C1"/>
    <w:rsid w:val="00311B7E"/>
    <w:rsid w:val="00311C22"/>
    <w:rsid w:val="00311EDF"/>
    <w:rsid w:val="00311F4B"/>
    <w:rsid w:val="00312054"/>
    <w:rsid w:val="0031249A"/>
    <w:rsid w:val="00312BF8"/>
    <w:rsid w:val="00312CCE"/>
    <w:rsid w:val="00312F3A"/>
    <w:rsid w:val="00312FC1"/>
    <w:rsid w:val="00313111"/>
    <w:rsid w:val="003134AB"/>
    <w:rsid w:val="00313798"/>
    <w:rsid w:val="003137EF"/>
    <w:rsid w:val="003137F7"/>
    <w:rsid w:val="00313A1F"/>
    <w:rsid w:val="00313FF8"/>
    <w:rsid w:val="003144F2"/>
    <w:rsid w:val="0031452E"/>
    <w:rsid w:val="00314A06"/>
    <w:rsid w:val="00314E25"/>
    <w:rsid w:val="00314E64"/>
    <w:rsid w:val="00314EA2"/>
    <w:rsid w:val="00314F9F"/>
    <w:rsid w:val="003155F9"/>
    <w:rsid w:val="003159DB"/>
    <w:rsid w:val="00316632"/>
    <w:rsid w:val="0031691E"/>
    <w:rsid w:val="003169A0"/>
    <w:rsid w:val="003169FE"/>
    <w:rsid w:val="00316AEE"/>
    <w:rsid w:val="00316B69"/>
    <w:rsid w:val="00317230"/>
    <w:rsid w:val="00317870"/>
    <w:rsid w:val="00317A00"/>
    <w:rsid w:val="00317AF3"/>
    <w:rsid w:val="00317C8F"/>
    <w:rsid w:val="0032000D"/>
    <w:rsid w:val="00320068"/>
    <w:rsid w:val="003200E2"/>
    <w:rsid w:val="003209F2"/>
    <w:rsid w:val="00320BCB"/>
    <w:rsid w:val="00320CA2"/>
    <w:rsid w:val="00320D8F"/>
    <w:rsid w:val="0032107F"/>
    <w:rsid w:val="003214F2"/>
    <w:rsid w:val="0032160C"/>
    <w:rsid w:val="0032178E"/>
    <w:rsid w:val="00321B1D"/>
    <w:rsid w:val="00321B84"/>
    <w:rsid w:val="003220B1"/>
    <w:rsid w:val="0032212D"/>
    <w:rsid w:val="003222A9"/>
    <w:rsid w:val="003223F2"/>
    <w:rsid w:val="00322697"/>
    <w:rsid w:val="003227C4"/>
    <w:rsid w:val="003227CF"/>
    <w:rsid w:val="00322AF5"/>
    <w:rsid w:val="00322D16"/>
    <w:rsid w:val="00323266"/>
    <w:rsid w:val="003237F3"/>
    <w:rsid w:val="00323855"/>
    <w:rsid w:val="00323C48"/>
    <w:rsid w:val="00323F82"/>
    <w:rsid w:val="00323F86"/>
    <w:rsid w:val="00324168"/>
    <w:rsid w:val="0032428D"/>
    <w:rsid w:val="003243C0"/>
    <w:rsid w:val="00324431"/>
    <w:rsid w:val="003246B7"/>
    <w:rsid w:val="00324806"/>
    <w:rsid w:val="003251A8"/>
    <w:rsid w:val="00325522"/>
    <w:rsid w:val="003255F3"/>
    <w:rsid w:val="00325778"/>
    <w:rsid w:val="00325D96"/>
    <w:rsid w:val="00325DA2"/>
    <w:rsid w:val="00326267"/>
    <w:rsid w:val="0032693A"/>
    <w:rsid w:val="00326AA3"/>
    <w:rsid w:val="00326AF9"/>
    <w:rsid w:val="00326B3F"/>
    <w:rsid w:val="00326BBE"/>
    <w:rsid w:val="00326BD8"/>
    <w:rsid w:val="00326F39"/>
    <w:rsid w:val="0032712C"/>
    <w:rsid w:val="00327284"/>
    <w:rsid w:val="00327342"/>
    <w:rsid w:val="00327375"/>
    <w:rsid w:val="003274D7"/>
    <w:rsid w:val="00327C57"/>
    <w:rsid w:val="00327F66"/>
    <w:rsid w:val="00330C94"/>
    <w:rsid w:val="00330CFA"/>
    <w:rsid w:val="00330D5A"/>
    <w:rsid w:val="00330F64"/>
    <w:rsid w:val="0033126F"/>
    <w:rsid w:val="00331AAE"/>
    <w:rsid w:val="003321C6"/>
    <w:rsid w:val="00332367"/>
    <w:rsid w:val="0033238B"/>
    <w:rsid w:val="003325A2"/>
    <w:rsid w:val="00332861"/>
    <w:rsid w:val="00332B72"/>
    <w:rsid w:val="00332BC1"/>
    <w:rsid w:val="00332F25"/>
    <w:rsid w:val="003331AA"/>
    <w:rsid w:val="003333F0"/>
    <w:rsid w:val="00333589"/>
    <w:rsid w:val="00333C2D"/>
    <w:rsid w:val="00333ED6"/>
    <w:rsid w:val="00333ED9"/>
    <w:rsid w:val="00333FF7"/>
    <w:rsid w:val="00334822"/>
    <w:rsid w:val="003348F1"/>
    <w:rsid w:val="00334978"/>
    <w:rsid w:val="00334CE0"/>
    <w:rsid w:val="00334DD7"/>
    <w:rsid w:val="00335068"/>
    <w:rsid w:val="003353BD"/>
    <w:rsid w:val="00335584"/>
    <w:rsid w:val="003358CF"/>
    <w:rsid w:val="00335986"/>
    <w:rsid w:val="003359DD"/>
    <w:rsid w:val="00335AF2"/>
    <w:rsid w:val="00335B38"/>
    <w:rsid w:val="00335BE4"/>
    <w:rsid w:val="00335CE9"/>
    <w:rsid w:val="00335E2E"/>
    <w:rsid w:val="00335F88"/>
    <w:rsid w:val="003360E6"/>
    <w:rsid w:val="0033653C"/>
    <w:rsid w:val="00336634"/>
    <w:rsid w:val="003366C0"/>
    <w:rsid w:val="00336764"/>
    <w:rsid w:val="003368CC"/>
    <w:rsid w:val="00336B92"/>
    <w:rsid w:val="003370AB"/>
    <w:rsid w:val="003371E9"/>
    <w:rsid w:val="003376FC"/>
    <w:rsid w:val="00337711"/>
    <w:rsid w:val="003378BE"/>
    <w:rsid w:val="003379C7"/>
    <w:rsid w:val="00337FB8"/>
    <w:rsid w:val="00340087"/>
    <w:rsid w:val="00340211"/>
    <w:rsid w:val="00340219"/>
    <w:rsid w:val="00340298"/>
    <w:rsid w:val="003402D8"/>
    <w:rsid w:val="003402E4"/>
    <w:rsid w:val="003403FB"/>
    <w:rsid w:val="00340971"/>
    <w:rsid w:val="00340ABD"/>
    <w:rsid w:val="00340AF3"/>
    <w:rsid w:val="00340C49"/>
    <w:rsid w:val="00340D9D"/>
    <w:rsid w:val="00340E5C"/>
    <w:rsid w:val="00340E91"/>
    <w:rsid w:val="003411F2"/>
    <w:rsid w:val="00341413"/>
    <w:rsid w:val="00341A0D"/>
    <w:rsid w:val="00341B62"/>
    <w:rsid w:val="00341CC2"/>
    <w:rsid w:val="003422DC"/>
    <w:rsid w:val="00342356"/>
    <w:rsid w:val="00342793"/>
    <w:rsid w:val="003428C9"/>
    <w:rsid w:val="00342961"/>
    <w:rsid w:val="00342DA9"/>
    <w:rsid w:val="00342F4C"/>
    <w:rsid w:val="003432DB"/>
    <w:rsid w:val="003433C6"/>
    <w:rsid w:val="00343575"/>
    <w:rsid w:val="00343588"/>
    <w:rsid w:val="003435C8"/>
    <w:rsid w:val="003435E3"/>
    <w:rsid w:val="00343627"/>
    <w:rsid w:val="003439D8"/>
    <w:rsid w:val="00343D5B"/>
    <w:rsid w:val="003440F0"/>
    <w:rsid w:val="0034439C"/>
    <w:rsid w:val="003446E9"/>
    <w:rsid w:val="003447FA"/>
    <w:rsid w:val="00344948"/>
    <w:rsid w:val="00344B64"/>
    <w:rsid w:val="00344C19"/>
    <w:rsid w:val="0034526D"/>
    <w:rsid w:val="00345562"/>
    <w:rsid w:val="0034583B"/>
    <w:rsid w:val="003458BE"/>
    <w:rsid w:val="00345978"/>
    <w:rsid w:val="00345A5F"/>
    <w:rsid w:val="00345BE2"/>
    <w:rsid w:val="00345D45"/>
    <w:rsid w:val="003467F2"/>
    <w:rsid w:val="00346907"/>
    <w:rsid w:val="00346FAA"/>
    <w:rsid w:val="00347190"/>
    <w:rsid w:val="003471BF"/>
    <w:rsid w:val="00347261"/>
    <w:rsid w:val="00347C7E"/>
    <w:rsid w:val="00347D37"/>
    <w:rsid w:val="00347D97"/>
    <w:rsid w:val="00350473"/>
    <w:rsid w:val="0035094A"/>
    <w:rsid w:val="00350E83"/>
    <w:rsid w:val="00350F13"/>
    <w:rsid w:val="003511D0"/>
    <w:rsid w:val="00351444"/>
    <w:rsid w:val="0035146B"/>
    <w:rsid w:val="00351473"/>
    <w:rsid w:val="00351519"/>
    <w:rsid w:val="00351675"/>
    <w:rsid w:val="003517EE"/>
    <w:rsid w:val="00351D12"/>
    <w:rsid w:val="0035231F"/>
    <w:rsid w:val="00352AD3"/>
    <w:rsid w:val="00352C4E"/>
    <w:rsid w:val="00353AB5"/>
    <w:rsid w:val="00353AF5"/>
    <w:rsid w:val="00353BEA"/>
    <w:rsid w:val="00353D8D"/>
    <w:rsid w:val="00354296"/>
    <w:rsid w:val="00354639"/>
    <w:rsid w:val="00354B92"/>
    <w:rsid w:val="00354C8E"/>
    <w:rsid w:val="00355074"/>
    <w:rsid w:val="003551E3"/>
    <w:rsid w:val="00355736"/>
    <w:rsid w:val="00355E55"/>
    <w:rsid w:val="00355E60"/>
    <w:rsid w:val="00355F96"/>
    <w:rsid w:val="00356026"/>
    <w:rsid w:val="003561BD"/>
    <w:rsid w:val="00356228"/>
    <w:rsid w:val="00356351"/>
    <w:rsid w:val="00356491"/>
    <w:rsid w:val="0035677D"/>
    <w:rsid w:val="00356789"/>
    <w:rsid w:val="0035690C"/>
    <w:rsid w:val="00356FAC"/>
    <w:rsid w:val="0035718D"/>
    <w:rsid w:val="0035732A"/>
    <w:rsid w:val="003573E7"/>
    <w:rsid w:val="0035753B"/>
    <w:rsid w:val="00357560"/>
    <w:rsid w:val="003577C7"/>
    <w:rsid w:val="00357E28"/>
    <w:rsid w:val="00357F37"/>
    <w:rsid w:val="003605DD"/>
    <w:rsid w:val="003605DE"/>
    <w:rsid w:val="0036065D"/>
    <w:rsid w:val="00360A0C"/>
    <w:rsid w:val="00360CCE"/>
    <w:rsid w:val="003617C8"/>
    <w:rsid w:val="0036187D"/>
    <w:rsid w:val="00361958"/>
    <w:rsid w:val="0036196A"/>
    <w:rsid w:val="00361AFA"/>
    <w:rsid w:val="00361EEF"/>
    <w:rsid w:val="0036211C"/>
    <w:rsid w:val="00362210"/>
    <w:rsid w:val="0036253B"/>
    <w:rsid w:val="003626A0"/>
    <w:rsid w:val="0036282D"/>
    <w:rsid w:val="003628A7"/>
    <w:rsid w:val="003629B5"/>
    <w:rsid w:val="00362A1A"/>
    <w:rsid w:val="00363431"/>
    <w:rsid w:val="00363442"/>
    <w:rsid w:val="003635AD"/>
    <w:rsid w:val="00363AD0"/>
    <w:rsid w:val="00363C36"/>
    <w:rsid w:val="00363C5B"/>
    <w:rsid w:val="00363CD2"/>
    <w:rsid w:val="00363F9A"/>
    <w:rsid w:val="00363FCE"/>
    <w:rsid w:val="003641D4"/>
    <w:rsid w:val="003641E0"/>
    <w:rsid w:val="0036437D"/>
    <w:rsid w:val="003643A5"/>
    <w:rsid w:val="00364571"/>
    <w:rsid w:val="00364671"/>
    <w:rsid w:val="003649E9"/>
    <w:rsid w:val="00364C0C"/>
    <w:rsid w:val="00364CA2"/>
    <w:rsid w:val="00364DC9"/>
    <w:rsid w:val="00364FC6"/>
    <w:rsid w:val="0036552E"/>
    <w:rsid w:val="00365692"/>
    <w:rsid w:val="003659B2"/>
    <w:rsid w:val="00365A1B"/>
    <w:rsid w:val="00365DBE"/>
    <w:rsid w:val="00365E8C"/>
    <w:rsid w:val="00365F61"/>
    <w:rsid w:val="0036609C"/>
    <w:rsid w:val="003666EF"/>
    <w:rsid w:val="003667D4"/>
    <w:rsid w:val="0036685B"/>
    <w:rsid w:val="00366C02"/>
    <w:rsid w:val="00366CF6"/>
    <w:rsid w:val="00366D02"/>
    <w:rsid w:val="00366DC8"/>
    <w:rsid w:val="00366FA0"/>
    <w:rsid w:val="003670DE"/>
    <w:rsid w:val="0036718F"/>
    <w:rsid w:val="003672A4"/>
    <w:rsid w:val="0036736F"/>
    <w:rsid w:val="0036746E"/>
    <w:rsid w:val="00367E2C"/>
    <w:rsid w:val="00367F71"/>
    <w:rsid w:val="003706A7"/>
    <w:rsid w:val="00370A5B"/>
    <w:rsid w:val="00370AC5"/>
    <w:rsid w:val="00370BC6"/>
    <w:rsid w:val="00370CE6"/>
    <w:rsid w:val="00370D68"/>
    <w:rsid w:val="00371024"/>
    <w:rsid w:val="0037120A"/>
    <w:rsid w:val="00371362"/>
    <w:rsid w:val="003715D3"/>
    <w:rsid w:val="00371C31"/>
    <w:rsid w:val="00371CA4"/>
    <w:rsid w:val="003724E6"/>
    <w:rsid w:val="003727FA"/>
    <w:rsid w:val="0037293D"/>
    <w:rsid w:val="00372C32"/>
    <w:rsid w:val="003730A9"/>
    <w:rsid w:val="003734FB"/>
    <w:rsid w:val="00373BA7"/>
    <w:rsid w:val="00373E26"/>
    <w:rsid w:val="00373F1C"/>
    <w:rsid w:val="00373FB1"/>
    <w:rsid w:val="0037408B"/>
    <w:rsid w:val="00374225"/>
    <w:rsid w:val="003742A4"/>
    <w:rsid w:val="0037437F"/>
    <w:rsid w:val="00374763"/>
    <w:rsid w:val="0037483F"/>
    <w:rsid w:val="00374944"/>
    <w:rsid w:val="00374983"/>
    <w:rsid w:val="003749B6"/>
    <w:rsid w:val="00374DC6"/>
    <w:rsid w:val="00374F61"/>
    <w:rsid w:val="00374FFC"/>
    <w:rsid w:val="003752C0"/>
    <w:rsid w:val="003755F4"/>
    <w:rsid w:val="003756FF"/>
    <w:rsid w:val="003759E7"/>
    <w:rsid w:val="00375E7B"/>
    <w:rsid w:val="00376130"/>
    <w:rsid w:val="0037645A"/>
    <w:rsid w:val="00376635"/>
    <w:rsid w:val="00376694"/>
    <w:rsid w:val="00376E6A"/>
    <w:rsid w:val="00377164"/>
    <w:rsid w:val="0037743D"/>
    <w:rsid w:val="00377465"/>
    <w:rsid w:val="00377655"/>
    <w:rsid w:val="0037798C"/>
    <w:rsid w:val="00377BF2"/>
    <w:rsid w:val="00377C08"/>
    <w:rsid w:val="00377C8F"/>
    <w:rsid w:val="00377DDE"/>
    <w:rsid w:val="0038038C"/>
    <w:rsid w:val="003806EF"/>
    <w:rsid w:val="0038071A"/>
    <w:rsid w:val="0038092B"/>
    <w:rsid w:val="00380C7E"/>
    <w:rsid w:val="00380D7B"/>
    <w:rsid w:val="003811A5"/>
    <w:rsid w:val="00381378"/>
    <w:rsid w:val="00381422"/>
    <w:rsid w:val="0038189C"/>
    <w:rsid w:val="0038192C"/>
    <w:rsid w:val="00381BC2"/>
    <w:rsid w:val="003821F4"/>
    <w:rsid w:val="00382508"/>
    <w:rsid w:val="0038267D"/>
    <w:rsid w:val="003826D5"/>
    <w:rsid w:val="0038274E"/>
    <w:rsid w:val="003827BF"/>
    <w:rsid w:val="00382CF5"/>
    <w:rsid w:val="00382D05"/>
    <w:rsid w:val="003830DD"/>
    <w:rsid w:val="00383103"/>
    <w:rsid w:val="003832F0"/>
    <w:rsid w:val="0038337B"/>
    <w:rsid w:val="00383524"/>
    <w:rsid w:val="003839D0"/>
    <w:rsid w:val="00383CE2"/>
    <w:rsid w:val="00383D2B"/>
    <w:rsid w:val="00383ED1"/>
    <w:rsid w:val="003840C6"/>
    <w:rsid w:val="0038435B"/>
    <w:rsid w:val="003845DA"/>
    <w:rsid w:val="003848C9"/>
    <w:rsid w:val="00384927"/>
    <w:rsid w:val="00384B70"/>
    <w:rsid w:val="00384F38"/>
    <w:rsid w:val="00384F68"/>
    <w:rsid w:val="00385171"/>
    <w:rsid w:val="00385384"/>
    <w:rsid w:val="00385418"/>
    <w:rsid w:val="003855FE"/>
    <w:rsid w:val="0038598E"/>
    <w:rsid w:val="00385B7C"/>
    <w:rsid w:val="00385C90"/>
    <w:rsid w:val="00385F69"/>
    <w:rsid w:val="0038625A"/>
    <w:rsid w:val="003864EB"/>
    <w:rsid w:val="00386634"/>
    <w:rsid w:val="003867DB"/>
    <w:rsid w:val="00386992"/>
    <w:rsid w:val="00386994"/>
    <w:rsid w:val="003875F2"/>
    <w:rsid w:val="003879D8"/>
    <w:rsid w:val="00387C42"/>
    <w:rsid w:val="00387F05"/>
    <w:rsid w:val="003900F0"/>
    <w:rsid w:val="0039015C"/>
    <w:rsid w:val="003903D2"/>
    <w:rsid w:val="00390565"/>
    <w:rsid w:val="003906C6"/>
    <w:rsid w:val="00390E16"/>
    <w:rsid w:val="00390EEB"/>
    <w:rsid w:val="00390F18"/>
    <w:rsid w:val="00391316"/>
    <w:rsid w:val="00391390"/>
    <w:rsid w:val="0039141C"/>
    <w:rsid w:val="003915DB"/>
    <w:rsid w:val="00391ACB"/>
    <w:rsid w:val="00391E0E"/>
    <w:rsid w:val="00391EDD"/>
    <w:rsid w:val="0039284E"/>
    <w:rsid w:val="00392C6E"/>
    <w:rsid w:val="00392CC9"/>
    <w:rsid w:val="00392E9C"/>
    <w:rsid w:val="003933AF"/>
    <w:rsid w:val="003933F2"/>
    <w:rsid w:val="00393604"/>
    <w:rsid w:val="003940AB"/>
    <w:rsid w:val="003940E1"/>
    <w:rsid w:val="003941D6"/>
    <w:rsid w:val="00394203"/>
    <w:rsid w:val="0039484A"/>
    <w:rsid w:val="0039486E"/>
    <w:rsid w:val="00394CAB"/>
    <w:rsid w:val="003954C3"/>
    <w:rsid w:val="003955DE"/>
    <w:rsid w:val="00395631"/>
    <w:rsid w:val="003956FE"/>
    <w:rsid w:val="003957D4"/>
    <w:rsid w:val="00395B2D"/>
    <w:rsid w:val="00395C74"/>
    <w:rsid w:val="00395FB4"/>
    <w:rsid w:val="00395FC5"/>
    <w:rsid w:val="00396153"/>
    <w:rsid w:val="003968B0"/>
    <w:rsid w:val="003968CA"/>
    <w:rsid w:val="00396B82"/>
    <w:rsid w:val="00397064"/>
    <w:rsid w:val="0039744A"/>
    <w:rsid w:val="003979BC"/>
    <w:rsid w:val="00397DA5"/>
    <w:rsid w:val="00397DB3"/>
    <w:rsid w:val="00397FAB"/>
    <w:rsid w:val="003A0037"/>
    <w:rsid w:val="003A036D"/>
    <w:rsid w:val="003A0842"/>
    <w:rsid w:val="003A1426"/>
    <w:rsid w:val="003A1885"/>
    <w:rsid w:val="003A29EF"/>
    <w:rsid w:val="003A2C50"/>
    <w:rsid w:val="003A3041"/>
    <w:rsid w:val="003A3763"/>
    <w:rsid w:val="003A3B04"/>
    <w:rsid w:val="003A3C02"/>
    <w:rsid w:val="003A3E6F"/>
    <w:rsid w:val="003A3EB6"/>
    <w:rsid w:val="003A3F6D"/>
    <w:rsid w:val="003A4124"/>
    <w:rsid w:val="003A4B4E"/>
    <w:rsid w:val="003A4BE9"/>
    <w:rsid w:val="003A4C86"/>
    <w:rsid w:val="003A4CCE"/>
    <w:rsid w:val="003A53C7"/>
    <w:rsid w:val="003A5427"/>
    <w:rsid w:val="003A547E"/>
    <w:rsid w:val="003A55A1"/>
    <w:rsid w:val="003A599E"/>
    <w:rsid w:val="003A5B2B"/>
    <w:rsid w:val="003A5C23"/>
    <w:rsid w:val="003A5CB1"/>
    <w:rsid w:val="003A5E73"/>
    <w:rsid w:val="003A5F42"/>
    <w:rsid w:val="003A605A"/>
    <w:rsid w:val="003A644C"/>
    <w:rsid w:val="003A66F8"/>
    <w:rsid w:val="003A671F"/>
    <w:rsid w:val="003A6722"/>
    <w:rsid w:val="003A6A3C"/>
    <w:rsid w:val="003A6A99"/>
    <w:rsid w:val="003A6F14"/>
    <w:rsid w:val="003A721F"/>
    <w:rsid w:val="003A72AA"/>
    <w:rsid w:val="003A74C5"/>
    <w:rsid w:val="003A768B"/>
    <w:rsid w:val="003A78DB"/>
    <w:rsid w:val="003A7A8E"/>
    <w:rsid w:val="003A7DBE"/>
    <w:rsid w:val="003A7FE3"/>
    <w:rsid w:val="003B00CF"/>
    <w:rsid w:val="003B04BF"/>
    <w:rsid w:val="003B07CD"/>
    <w:rsid w:val="003B089A"/>
    <w:rsid w:val="003B0992"/>
    <w:rsid w:val="003B0ADB"/>
    <w:rsid w:val="003B11F5"/>
    <w:rsid w:val="003B14AF"/>
    <w:rsid w:val="003B16E8"/>
    <w:rsid w:val="003B1752"/>
    <w:rsid w:val="003B1B9F"/>
    <w:rsid w:val="003B1CAC"/>
    <w:rsid w:val="003B1DE4"/>
    <w:rsid w:val="003B1DE7"/>
    <w:rsid w:val="003B1E1C"/>
    <w:rsid w:val="003B230A"/>
    <w:rsid w:val="003B2365"/>
    <w:rsid w:val="003B2392"/>
    <w:rsid w:val="003B27DB"/>
    <w:rsid w:val="003B2C8B"/>
    <w:rsid w:val="003B2D09"/>
    <w:rsid w:val="003B3004"/>
    <w:rsid w:val="003B3267"/>
    <w:rsid w:val="003B3649"/>
    <w:rsid w:val="003B3850"/>
    <w:rsid w:val="003B3F43"/>
    <w:rsid w:val="003B3FD4"/>
    <w:rsid w:val="003B410B"/>
    <w:rsid w:val="003B4627"/>
    <w:rsid w:val="003B48D3"/>
    <w:rsid w:val="003B4A9D"/>
    <w:rsid w:val="003B4CC8"/>
    <w:rsid w:val="003B4E86"/>
    <w:rsid w:val="003B4F2D"/>
    <w:rsid w:val="003B5076"/>
    <w:rsid w:val="003B5327"/>
    <w:rsid w:val="003B53D0"/>
    <w:rsid w:val="003B56F0"/>
    <w:rsid w:val="003B5B8B"/>
    <w:rsid w:val="003B5B8F"/>
    <w:rsid w:val="003B5E65"/>
    <w:rsid w:val="003B6265"/>
    <w:rsid w:val="003B667D"/>
    <w:rsid w:val="003B6C33"/>
    <w:rsid w:val="003B6C69"/>
    <w:rsid w:val="003B6D45"/>
    <w:rsid w:val="003B6D95"/>
    <w:rsid w:val="003B6EAC"/>
    <w:rsid w:val="003B6F28"/>
    <w:rsid w:val="003B707F"/>
    <w:rsid w:val="003B7828"/>
    <w:rsid w:val="003B79CB"/>
    <w:rsid w:val="003B7CC8"/>
    <w:rsid w:val="003B7E71"/>
    <w:rsid w:val="003B7EBE"/>
    <w:rsid w:val="003B7F28"/>
    <w:rsid w:val="003C030A"/>
    <w:rsid w:val="003C0346"/>
    <w:rsid w:val="003C03A1"/>
    <w:rsid w:val="003C0588"/>
    <w:rsid w:val="003C0AD7"/>
    <w:rsid w:val="003C0CB3"/>
    <w:rsid w:val="003C0DE0"/>
    <w:rsid w:val="003C143B"/>
    <w:rsid w:val="003C15E0"/>
    <w:rsid w:val="003C1626"/>
    <w:rsid w:val="003C1708"/>
    <w:rsid w:val="003C17A4"/>
    <w:rsid w:val="003C1951"/>
    <w:rsid w:val="003C1E7E"/>
    <w:rsid w:val="003C22C2"/>
    <w:rsid w:val="003C2360"/>
    <w:rsid w:val="003C237F"/>
    <w:rsid w:val="003C279F"/>
    <w:rsid w:val="003C2948"/>
    <w:rsid w:val="003C2EC4"/>
    <w:rsid w:val="003C3122"/>
    <w:rsid w:val="003C313A"/>
    <w:rsid w:val="003C3603"/>
    <w:rsid w:val="003C36E6"/>
    <w:rsid w:val="003C3863"/>
    <w:rsid w:val="003C3913"/>
    <w:rsid w:val="003C3EB8"/>
    <w:rsid w:val="003C4089"/>
    <w:rsid w:val="003C42F4"/>
    <w:rsid w:val="003C4EE4"/>
    <w:rsid w:val="003C520A"/>
    <w:rsid w:val="003C52AE"/>
    <w:rsid w:val="003C55E3"/>
    <w:rsid w:val="003C5E88"/>
    <w:rsid w:val="003C5EC0"/>
    <w:rsid w:val="003C6047"/>
    <w:rsid w:val="003C63E8"/>
    <w:rsid w:val="003C65A7"/>
    <w:rsid w:val="003C67DF"/>
    <w:rsid w:val="003C6872"/>
    <w:rsid w:val="003C6941"/>
    <w:rsid w:val="003C6A40"/>
    <w:rsid w:val="003C6B2D"/>
    <w:rsid w:val="003C6D8A"/>
    <w:rsid w:val="003C6ECD"/>
    <w:rsid w:val="003C7332"/>
    <w:rsid w:val="003C7359"/>
    <w:rsid w:val="003C755A"/>
    <w:rsid w:val="003C75C6"/>
    <w:rsid w:val="003C76DC"/>
    <w:rsid w:val="003C7B2C"/>
    <w:rsid w:val="003C7B30"/>
    <w:rsid w:val="003C7EDE"/>
    <w:rsid w:val="003D00F3"/>
    <w:rsid w:val="003D0133"/>
    <w:rsid w:val="003D0299"/>
    <w:rsid w:val="003D0332"/>
    <w:rsid w:val="003D04ED"/>
    <w:rsid w:val="003D0652"/>
    <w:rsid w:val="003D0655"/>
    <w:rsid w:val="003D06F6"/>
    <w:rsid w:val="003D092E"/>
    <w:rsid w:val="003D0F0C"/>
    <w:rsid w:val="003D0F38"/>
    <w:rsid w:val="003D12EB"/>
    <w:rsid w:val="003D1338"/>
    <w:rsid w:val="003D1391"/>
    <w:rsid w:val="003D146E"/>
    <w:rsid w:val="003D15DA"/>
    <w:rsid w:val="003D1775"/>
    <w:rsid w:val="003D19C2"/>
    <w:rsid w:val="003D1C89"/>
    <w:rsid w:val="003D1D38"/>
    <w:rsid w:val="003D1DEF"/>
    <w:rsid w:val="003D1FE2"/>
    <w:rsid w:val="003D2021"/>
    <w:rsid w:val="003D21A4"/>
    <w:rsid w:val="003D2825"/>
    <w:rsid w:val="003D2AD8"/>
    <w:rsid w:val="003D33E3"/>
    <w:rsid w:val="003D356F"/>
    <w:rsid w:val="003D36D8"/>
    <w:rsid w:val="003D3845"/>
    <w:rsid w:val="003D3AFC"/>
    <w:rsid w:val="003D403F"/>
    <w:rsid w:val="003D4110"/>
    <w:rsid w:val="003D4FA0"/>
    <w:rsid w:val="003D50BF"/>
    <w:rsid w:val="003D52B5"/>
    <w:rsid w:val="003D54A8"/>
    <w:rsid w:val="003D59B4"/>
    <w:rsid w:val="003D5BF4"/>
    <w:rsid w:val="003D5D92"/>
    <w:rsid w:val="003D613B"/>
    <w:rsid w:val="003D6A64"/>
    <w:rsid w:val="003D6B5B"/>
    <w:rsid w:val="003D70F8"/>
    <w:rsid w:val="003D735D"/>
    <w:rsid w:val="003D74FA"/>
    <w:rsid w:val="003D796D"/>
    <w:rsid w:val="003D7FC4"/>
    <w:rsid w:val="003E0594"/>
    <w:rsid w:val="003E0939"/>
    <w:rsid w:val="003E0BD8"/>
    <w:rsid w:val="003E152E"/>
    <w:rsid w:val="003E1815"/>
    <w:rsid w:val="003E18E8"/>
    <w:rsid w:val="003E1AF5"/>
    <w:rsid w:val="003E1E89"/>
    <w:rsid w:val="003E20C2"/>
    <w:rsid w:val="003E2118"/>
    <w:rsid w:val="003E2400"/>
    <w:rsid w:val="003E28BA"/>
    <w:rsid w:val="003E2994"/>
    <w:rsid w:val="003E2BF2"/>
    <w:rsid w:val="003E2D65"/>
    <w:rsid w:val="003E2EE6"/>
    <w:rsid w:val="003E2FB0"/>
    <w:rsid w:val="003E33D8"/>
    <w:rsid w:val="003E33DE"/>
    <w:rsid w:val="003E3406"/>
    <w:rsid w:val="003E390C"/>
    <w:rsid w:val="003E3A8C"/>
    <w:rsid w:val="003E3C09"/>
    <w:rsid w:val="003E3D05"/>
    <w:rsid w:val="003E458B"/>
    <w:rsid w:val="003E4B11"/>
    <w:rsid w:val="003E4B32"/>
    <w:rsid w:val="003E4FF2"/>
    <w:rsid w:val="003E5628"/>
    <w:rsid w:val="003E57F2"/>
    <w:rsid w:val="003E59C5"/>
    <w:rsid w:val="003E5F8A"/>
    <w:rsid w:val="003E60C3"/>
    <w:rsid w:val="003E6396"/>
    <w:rsid w:val="003E6A19"/>
    <w:rsid w:val="003E6BF3"/>
    <w:rsid w:val="003E6D11"/>
    <w:rsid w:val="003E6D25"/>
    <w:rsid w:val="003E70C1"/>
    <w:rsid w:val="003E72C8"/>
    <w:rsid w:val="003E7618"/>
    <w:rsid w:val="003E7CD7"/>
    <w:rsid w:val="003F00D4"/>
    <w:rsid w:val="003F0279"/>
    <w:rsid w:val="003F02CE"/>
    <w:rsid w:val="003F02FC"/>
    <w:rsid w:val="003F034B"/>
    <w:rsid w:val="003F0508"/>
    <w:rsid w:val="003F08B3"/>
    <w:rsid w:val="003F0AB8"/>
    <w:rsid w:val="003F0F08"/>
    <w:rsid w:val="003F1088"/>
    <w:rsid w:val="003F12D4"/>
    <w:rsid w:val="003F13D3"/>
    <w:rsid w:val="003F1651"/>
    <w:rsid w:val="003F22ED"/>
    <w:rsid w:val="003F280B"/>
    <w:rsid w:val="003F2851"/>
    <w:rsid w:val="003F2A7E"/>
    <w:rsid w:val="003F2BAA"/>
    <w:rsid w:val="003F2DD2"/>
    <w:rsid w:val="003F2E2C"/>
    <w:rsid w:val="003F3878"/>
    <w:rsid w:val="003F38B4"/>
    <w:rsid w:val="003F3C12"/>
    <w:rsid w:val="003F4130"/>
    <w:rsid w:val="003F4904"/>
    <w:rsid w:val="003F4A12"/>
    <w:rsid w:val="003F4C90"/>
    <w:rsid w:val="003F5280"/>
    <w:rsid w:val="003F5518"/>
    <w:rsid w:val="003F583F"/>
    <w:rsid w:val="003F6057"/>
    <w:rsid w:val="003F6466"/>
    <w:rsid w:val="003F66C4"/>
    <w:rsid w:val="003F6900"/>
    <w:rsid w:val="003F6C11"/>
    <w:rsid w:val="003F6CC5"/>
    <w:rsid w:val="003F6D56"/>
    <w:rsid w:val="003F6D61"/>
    <w:rsid w:val="003F6E4B"/>
    <w:rsid w:val="003F734B"/>
    <w:rsid w:val="003F7A19"/>
    <w:rsid w:val="003F7A1D"/>
    <w:rsid w:val="003F7C86"/>
    <w:rsid w:val="003F7D07"/>
    <w:rsid w:val="003F7D4E"/>
    <w:rsid w:val="003F7E52"/>
    <w:rsid w:val="00400228"/>
    <w:rsid w:val="004002C4"/>
    <w:rsid w:val="004005EB"/>
    <w:rsid w:val="0040078C"/>
    <w:rsid w:val="004009CB"/>
    <w:rsid w:val="00400A81"/>
    <w:rsid w:val="004011C9"/>
    <w:rsid w:val="00401326"/>
    <w:rsid w:val="00401369"/>
    <w:rsid w:val="00401613"/>
    <w:rsid w:val="00401758"/>
    <w:rsid w:val="00401C72"/>
    <w:rsid w:val="00401CEE"/>
    <w:rsid w:val="00401DA7"/>
    <w:rsid w:val="00401F9C"/>
    <w:rsid w:val="00402216"/>
    <w:rsid w:val="0040233B"/>
    <w:rsid w:val="0040242D"/>
    <w:rsid w:val="00402723"/>
    <w:rsid w:val="00402878"/>
    <w:rsid w:val="00402FD7"/>
    <w:rsid w:val="00403176"/>
    <w:rsid w:val="00403227"/>
    <w:rsid w:val="004033C2"/>
    <w:rsid w:val="00403414"/>
    <w:rsid w:val="0040344B"/>
    <w:rsid w:val="0040344E"/>
    <w:rsid w:val="00403578"/>
    <w:rsid w:val="004038E7"/>
    <w:rsid w:val="00403ADD"/>
    <w:rsid w:val="00403C1A"/>
    <w:rsid w:val="00403C51"/>
    <w:rsid w:val="00403F97"/>
    <w:rsid w:val="00404403"/>
    <w:rsid w:val="0040454F"/>
    <w:rsid w:val="004048E0"/>
    <w:rsid w:val="00404A17"/>
    <w:rsid w:val="00404BD1"/>
    <w:rsid w:val="00405870"/>
    <w:rsid w:val="004058A5"/>
    <w:rsid w:val="00405AB9"/>
    <w:rsid w:val="00405FFA"/>
    <w:rsid w:val="00406302"/>
    <w:rsid w:val="0040652D"/>
    <w:rsid w:val="0040677A"/>
    <w:rsid w:val="00406C43"/>
    <w:rsid w:val="00406DA4"/>
    <w:rsid w:val="00407196"/>
    <w:rsid w:val="004071C0"/>
    <w:rsid w:val="004073B5"/>
    <w:rsid w:val="00407642"/>
    <w:rsid w:val="00407761"/>
    <w:rsid w:val="00407D3A"/>
    <w:rsid w:val="00410056"/>
    <w:rsid w:val="00410226"/>
    <w:rsid w:val="00410327"/>
    <w:rsid w:val="00410392"/>
    <w:rsid w:val="0041078D"/>
    <w:rsid w:val="00410795"/>
    <w:rsid w:val="004108BF"/>
    <w:rsid w:val="004109BC"/>
    <w:rsid w:val="00410C6C"/>
    <w:rsid w:val="00410D8A"/>
    <w:rsid w:val="004112F8"/>
    <w:rsid w:val="004113E8"/>
    <w:rsid w:val="00411764"/>
    <w:rsid w:val="00411924"/>
    <w:rsid w:val="004119EF"/>
    <w:rsid w:val="00411C34"/>
    <w:rsid w:val="00411D3B"/>
    <w:rsid w:val="00412265"/>
    <w:rsid w:val="00412315"/>
    <w:rsid w:val="00412328"/>
    <w:rsid w:val="00412418"/>
    <w:rsid w:val="00412B92"/>
    <w:rsid w:val="00412DD7"/>
    <w:rsid w:val="00413196"/>
    <w:rsid w:val="004135B5"/>
    <w:rsid w:val="00413889"/>
    <w:rsid w:val="00413DBF"/>
    <w:rsid w:val="00414124"/>
    <w:rsid w:val="00414174"/>
    <w:rsid w:val="00414511"/>
    <w:rsid w:val="004145D0"/>
    <w:rsid w:val="00414901"/>
    <w:rsid w:val="004150C5"/>
    <w:rsid w:val="00415323"/>
    <w:rsid w:val="00415677"/>
    <w:rsid w:val="00415D7E"/>
    <w:rsid w:val="00415E73"/>
    <w:rsid w:val="00416267"/>
    <w:rsid w:val="0041655D"/>
    <w:rsid w:val="004165E4"/>
    <w:rsid w:val="0041662A"/>
    <w:rsid w:val="00416937"/>
    <w:rsid w:val="00416ABC"/>
    <w:rsid w:val="00416CE0"/>
    <w:rsid w:val="00416CFA"/>
    <w:rsid w:val="00416D34"/>
    <w:rsid w:val="00416DE1"/>
    <w:rsid w:val="00416EA1"/>
    <w:rsid w:val="00416EBC"/>
    <w:rsid w:val="00417019"/>
    <w:rsid w:val="004170C4"/>
    <w:rsid w:val="00417135"/>
    <w:rsid w:val="004171FA"/>
    <w:rsid w:val="00417725"/>
    <w:rsid w:val="00417883"/>
    <w:rsid w:val="00417AF1"/>
    <w:rsid w:val="00417C3A"/>
    <w:rsid w:val="00417E01"/>
    <w:rsid w:val="004200E9"/>
    <w:rsid w:val="00420205"/>
    <w:rsid w:val="00420B7F"/>
    <w:rsid w:val="00420ECB"/>
    <w:rsid w:val="00420EEA"/>
    <w:rsid w:val="00420F53"/>
    <w:rsid w:val="004210A2"/>
    <w:rsid w:val="00421146"/>
    <w:rsid w:val="0042120F"/>
    <w:rsid w:val="0042170B"/>
    <w:rsid w:val="00422805"/>
    <w:rsid w:val="00422C52"/>
    <w:rsid w:val="00422CD5"/>
    <w:rsid w:val="00422DC1"/>
    <w:rsid w:val="00423455"/>
    <w:rsid w:val="004236F2"/>
    <w:rsid w:val="004238BC"/>
    <w:rsid w:val="00424548"/>
    <w:rsid w:val="004246E3"/>
    <w:rsid w:val="00424938"/>
    <w:rsid w:val="00424A2D"/>
    <w:rsid w:val="00424A94"/>
    <w:rsid w:val="004250BC"/>
    <w:rsid w:val="0042544D"/>
    <w:rsid w:val="004255C5"/>
    <w:rsid w:val="0042574A"/>
    <w:rsid w:val="0042579F"/>
    <w:rsid w:val="00425949"/>
    <w:rsid w:val="00425C9D"/>
    <w:rsid w:val="00425D84"/>
    <w:rsid w:val="00426319"/>
    <w:rsid w:val="00426427"/>
    <w:rsid w:val="004266D1"/>
    <w:rsid w:val="00426708"/>
    <w:rsid w:val="00426719"/>
    <w:rsid w:val="004267A0"/>
    <w:rsid w:val="004269FD"/>
    <w:rsid w:val="00426B6A"/>
    <w:rsid w:val="00426B6B"/>
    <w:rsid w:val="00426BA7"/>
    <w:rsid w:val="00426D7B"/>
    <w:rsid w:val="00426DAB"/>
    <w:rsid w:val="00426F5D"/>
    <w:rsid w:val="0042722C"/>
    <w:rsid w:val="0042724C"/>
    <w:rsid w:val="00427773"/>
    <w:rsid w:val="00427CCC"/>
    <w:rsid w:val="00427EE1"/>
    <w:rsid w:val="00430021"/>
    <w:rsid w:val="00430224"/>
    <w:rsid w:val="00430CF4"/>
    <w:rsid w:val="00430E20"/>
    <w:rsid w:val="0043175F"/>
    <w:rsid w:val="00431833"/>
    <w:rsid w:val="00431C1C"/>
    <w:rsid w:val="00431DFE"/>
    <w:rsid w:val="00431F1D"/>
    <w:rsid w:val="00431FC8"/>
    <w:rsid w:val="00432650"/>
    <w:rsid w:val="00432876"/>
    <w:rsid w:val="00432B09"/>
    <w:rsid w:val="00432C21"/>
    <w:rsid w:val="00432CBE"/>
    <w:rsid w:val="00432D87"/>
    <w:rsid w:val="00432EE4"/>
    <w:rsid w:val="00432FF1"/>
    <w:rsid w:val="004330EA"/>
    <w:rsid w:val="004332C5"/>
    <w:rsid w:val="004332E8"/>
    <w:rsid w:val="00433566"/>
    <w:rsid w:val="00433EB9"/>
    <w:rsid w:val="00433FEB"/>
    <w:rsid w:val="00433FEC"/>
    <w:rsid w:val="00434003"/>
    <w:rsid w:val="004340DE"/>
    <w:rsid w:val="00434189"/>
    <w:rsid w:val="004348A1"/>
    <w:rsid w:val="00434A89"/>
    <w:rsid w:val="004350E0"/>
    <w:rsid w:val="004351DA"/>
    <w:rsid w:val="00435252"/>
    <w:rsid w:val="00435272"/>
    <w:rsid w:val="00435357"/>
    <w:rsid w:val="004353F2"/>
    <w:rsid w:val="00435489"/>
    <w:rsid w:val="004357E5"/>
    <w:rsid w:val="004358E7"/>
    <w:rsid w:val="00435BD6"/>
    <w:rsid w:val="00435D6C"/>
    <w:rsid w:val="0043634A"/>
    <w:rsid w:val="004366B9"/>
    <w:rsid w:val="0043679D"/>
    <w:rsid w:val="004368C2"/>
    <w:rsid w:val="00436995"/>
    <w:rsid w:val="00436BAB"/>
    <w:rsid w:val="00436C02"/>
    <w:rsid w:val="00436E52"/>
    <w:rsid w:val="00436EB0"/>
    <w:rsid w:val="00436F52"/>
    <w:rsid w:val="00436FFD"/>
    <w:rsid w:val="00437155"/>
    <w:rsid w:val="0043716A"/>
    <w:rsid w:val="00437470"/>
    <w:rsid w:val="00437561"/>
    <w:rsid w:val="0043759B"/>
    <w:rsid w:val="004375F9"/>
    <w:rsid w:val="0043794D"/>
    <w:rsid w:val="00437B75"/>
    <w:rsid w:val="00437BD2"/>
    <w:rsid w:val="00437BDE"/>
    <w:rsid w:val="00437C87"/>
    <w:rsid w:val="00437E0A"/>
    <w:rsid w:val="00437FFC"/>
    <w:rsid w:val="0044001C"/>
    <w:rsid w:val="00440046"/>
    <w:rsid w:val="004405D7"/>
    <w:rsid w:val="00440600"/>
    <w:rsid w:val="0044079F"/>
    <w:rsid w:val="00440A6A"/>
    <w:rsid w:val="00441147"/>
    <w:rsid w:val="004414A3"/>
    <w:rsid w:val="004419AC"/>
    <w:rsid w:val="00441B18"/>
    <w:rsid w:val="00441D4A"/>
    <w:rsid w:val="00441E52"/>
    <w:rsid w:val="00442085"/>
    <w:rsid w:val="0044209D"/>
    <w:rsid w:val="004420A1"/>
    <w:rsid w:val="004421ED"/>
    <w:rsid w:val="00442413"/>
    <w:rsid w:val="0044248F"/>
    <w:rsid w:val="00442583"/>
    <w:rsid w:val="00442C21"/>
    <w:rsid w:val="00442E54"/>
    <w:rsid w:val="00443035"/>
    <w:rsid w:val="00443219"/>
    <w:rsid w:val="004433AD"/>
    <w:rsid w:val="00443410"/>
    <w:rsid w:val="00443584"/>
    <w:rsid w:val="004435E9"/>
    <w:rsid w:val="004436A9"/>
    <w:rsid w:val="00443A8D"/>
    <w:rsid w:val="00443C93"/>
    <w:rsid w:val="00443D3E"/>
    <w:rsid w:val="00443F37"/>
    <w:rsid w:val="00443FC9"/>
    <w:rsid w:val="004442D8"/>
    <w:rsid w:val="00444443"/>
    <w:rsid w:val="004445F3"/>
    <w:rsid w:val="0044484C"/>
    <w:rsid w:val="00444AB9"/>
    <w:rsid w:val="00444AF8"/>
    <w:rsid w:val="0044528D"/>
    <w:rsid w:val="00445331"/>
    <w:rsid w:val="004454D8"/>
    <w:rsid w:val="004457A0"/>
    <w:rsid w:val="004457BE"/>
    <w:rsid w:val="004457F6"/>
    <w:rsid w:val="00445C73"/>
    <w:rsid w:val="00445E09"/>
    <w:rsid w:val="004460B5"/>
    <w:rsid w:val="00446344"/>
    <w:rsid w:val="0044640B"/>
    <w:rsid w:val="00446A5E"/>
    <w:rsid w:val="00446A80"/>
    <w:rsid w:val="00446D4C"/>
    <w:rsid w:val="00446E2F"/>
    <w:rsid w:val="00446F19"/>
    <w:rsid w:val="00447211"/>
    <w:rsid w:val="004474B8"/>
    <w:rsid w:val="00447667"/>
    <w:rsid w:val="0044777E"/>
    <w:rsid w:val="00447A30"/>
    <w:rsid w:val="00450283"/>
    <w:rsid w:val="004503A7"/>
    <w:rsid w:val="00450846"/>
    <w:rsid w:val="004509A5"/>
    <w:rsid w:val="00450A2B"/>
    <w:rsid w:val="00450E06"/>
    <w:rsid w:val="00450F27"/>
    <w:rsid w:val="004510C9"/>
    <w:rsid w:val="004510E5"/>
    <w:rsid w:val="0045142F"/>
    <w:rsid w:val="00451A8D"/>
    <w:rsid w:val="00451C88"/>
    <w:rsid w:val="004520C7"/>
    <w:rsid w:val="00452200"/>
    <w:rsid w:val="00452537"/>
    <w:rsid w:val="004528E2"/>
    <w:rsid w:val="00452E2D"/>
    <w:rsid w:val="0045348C"/>
    <w:rsid w:val="004538FE"/>
    <w:rsid w:val="00453905"/>
    <w:rsid w:val="00453A66"/>
    <w:rsid w:val="00453BE7"/>
    <w:rsid w:val="00453E14"/>
    <w:rsid w:val="00453E7F"/>
    <w:rsid w:val="00454530"/>
    <w:rsid w:val="00454692"/>
    <w:rsid w:val="00454A07"/>
    <w:rsid w:val="00454B10"/>
    <w:rsid w:val="00454DC6"/>
    <w:rsid w:val="00454F7E"/>
    <w:rsid w:val="00455926"/>
    <w:rsid w:val="00455B54"/>
    <w:rsid w:val="00455FFC"/>
    <w:rsid w:val="00456253"/>
    <w:rsid w:val="004562C4"/>
    <w:rsid w:val="004568D0"/>
    <w:rsid w:val="00456C64"/>
    <w:rsid w:val="00456CC8"/>
    <w:rsid w:val="00456DDF"/>
    <w:rsid w:val="0045724C"/>
    <w:rsid w:val="00457A2E"/>
    <w:rsid w:val="00457D1F"/>
    <w:rsid w:val="00457DB0"/>
    <w:rsid w:val="00457DDB"/>
    <w:rsid w:val="00460468"/>
    <w:rsid w:val="004604AD"/>
    <w:rsid w:val="00460843"/>
    <w:rsid w:val="004608CC"/>
    <w:rsid w:val="00460999"/>
    <w:rsid w:val="00460AB0"/>
    <w:rsid w:val="00460BFC"/>
    <w:rsid w:val="00460D75"/>
    <w:rsid w:val="00461347"/>
    <w:rsid w:val="00461408"/>
    <w:rsid w:val="004614DB"/>
    <w:rsid w:val="0046154F"/>
    <w:rsid w:val="004617FF"/>
    <w:rsid w:val="00461DBE"/>
    <w:rsid w:val="00461EE7"/>
    <w:rsid w:val="00461EF3"/>
    <w:rsid w:val="00461F1F"/>
    <w:rsid w:val="00461F5B"/>
    <w:rsid w:val="00461F6D"/>
    <w:rsid w:val="004620AB"/>
    <w:rsid w:val="004620BA"/>
    <w:rsid w:val="004622A7"/>
    <w:rsid w:val="004626CA"/>
    <w:rsid w:val="004627FA"/>
    <w:rsid w:val="004629D3"/>
    <w:rsid w:val="00462A69"/>
    <w:rsid w:val="00462E22"/>
    <w:rsid w:val="00463890"/>
    <w:rsid w:val="00463978"/>
    <w:rsid w:val="00463A46"/>
    <w:rsid w:val="00463C86"/>
    <w:rsid w:val="00463F00"/>
    <w:rsid w:val="00463F54"/>
    <w:rsid w:val="00464013"/>
    <w:rsid w:val="00464158"/>
    <w:rsid w:val="0046454F"/>
    <w:rsid w:val="0046461F"/>
    <w:rsid w:val="00464EA5"/>
    <w:rsid w:val="00465032"/>
    <w:rsid w:val="00465870"/>
    <w:rsid w:val="00466383"/>
    <w:rsid w:val="00466511"/>
    <w:rsid w:val="00466607"/>
    <w:rsid w:val="00466771"/>
    <w:rsid w:val="00466C15"/>
    <w:rsid w:val="00466DDB"/>
    <w:rsid w:val="00466DDF"/>
    <w:rsid w:val="00466ECE"/>
    <w:rsid w:val="00467649"/>
    <w:rsid w:val="004676C7"/>
    <w:rsid w:val="00467957"/>
    <w:rsid w:val="00467B2E"/>
    <w:rsid w:val="00467D43"/>
    <w:rsid w:val="00467D6E"/>
    <w:rsid w:val="0047047F"/>
    <w:rsid w:val="00470537"/>
    <w:rsid w:val="00470935"/>
    <w:rsid w:val="004709EC"/>
    <w:rsid w:val="00470D3D"/>
    <w:rsid w:val="0047144A"/>
    <w:rsid w:val="004714C9"/>
    <w:rsid w:val="004715E3"/>
    <w:rsid w:val="0047169C"/>
    <w:rsid w:val="004718FA"/>
    <w:rsid w:val="00471DED"/>
    <w:rsid w:val="00471EB5"/>
    <w:rsid w:val="00471FF4"/>
    <w:rsid w:val="00472128"/>
    <w:rsid w:val="004723AD"/>
    <w:rsid w:val="00472438"/>
    <w:rsid w:val="004725C7"/>
    <w:rsid w:val="004726A9"/>
    <w:rsid w:val="00472BF0"/>
    <w:rsid w:val="004734FA"/>
    <w:rsid w:val="00473AE2"/>
    <w:rsid w:val="00473CC0"/>
    <w:rsid w:val="00473F86"/>
    <w:rsid w:val="00474070"/>
    <w:rsid w:val="004742CE"/>
    <w:rsid w:val="00474605"/>
    <w:rsid w:val="00474BDF"/>
    <w:rsid w:val="00474CCB"/>
    <w:rsid w:val="00474CD0"/>
    <w:rsid w:val="00474EB1"/>
    <w:rsid w:val="00474EBD"/>
    <w:rsid w:val="0047541B"/>
    <w:rsid w:val="00475AD7"/>
    <w:rsid w:val="00475AFA"/>
    <w:rsid w:val="00475B69"/>
    <w:rsid w:val="00475C7F"/>
    <w:rsid w:val="00475DD7"/>
    <w:rsid w:val="00475E79"/>
    <w:rsid w:val="00475FCB"/>
    <w:rsid w:val="00476D78"/>
    <w:rsid w:val="00476F65"/>
    <w:rsid w:val="004771DD"/>
    <w:rsid w:val="00477337"/>
    <w:rsid w:val="004774DA"/>
    <w:rsid w:val="00477994"/>
    <w:rsid w:val="00477B53"/>
    <w:rsid w:val="00477BD7"/>
    <w:rsid w:val="00477D40"/>
    <w:rsid w:val="00477F22"/>
    <w:rsid w:val="00480036"/>
    <w:rsid w:val="004801D7"/>
    <w:rsid w:val="00480411"/>
    <w:rsid w:val="004806B9"/>
    <w:rsid w:val="004807DA"/>
    <w:rsid w:val="00480867"/>
    <w:rsid w:val="00480FDA"/>
    <w:rsid w:val="0048126F"/>
    <w:rsid w:val="0048140E"/>
    <w:rsid w:val="00481434"/>
    <w:rsid w:val="004816C7"/>
    <w:rsid w:val="00481AA9"/>
    <w:rsid w:val="00481D46"/>
    <w:rsid w:val="00481D78"/>
    <w:rsid w:val="00481EB2"/>
    <w:rsid w:val="00481F87"/>
    <w:rsid w:val="0048239E"/>
    <w:rsid w:val="00482683"/>
    <w:rsid w:val="00482778"/>
    <w:rsid w:val="00482902"/>
    <w:rsid w:val="00482936"/>
    <w:rsid w:val="004829D6"/>
    <w:rsid w:val="00482C15"/>
    <w:rsid w:val="00482D91"/>
    <w:rsid w:val="00482DC8"/>
    <w:rsid w:val="00483124"/>
    <w:rsid w:val="00483172"/>
    <w:rsid w:val="0048387E"/>
    <w:rsid w:val="00483C2C"/>
    <w:rsid w:val="00484305"/>
    <w:rsid w:val="00484693"/>
    <w:rsid w:val="0048488C"/>
    <w:rsid w:val="00484A1B"/>
    <w:rsid w:val="00484A4F"/>
    <w:rsid w:val="00484AAE"/>
    <w:rsid w:val="00484DDA"/>
    <w:rsid w:val="004850EE"/>
    <w:rsid w:val="004851F7"/>
    <w:rsid w:val="0048526D"/>
    <w:rsid w:val="004857AD"/>
    <w:rsid w:val="00485AE1"/>
    <w:rsid w:val="00485D03"/>
    <w:rsid w:val="00485DBD"/>
    <w:rsid w:val="00485F7D"/>
    <w:rsid w:val="0048628C"/>
    <w:rsid w:val="004865D1"/>
    <w:rsid w:val="00486733"/>
    <w:rsid w:val="00486740"/>
    <w:rsid w:val="00486817"/>
    <w:rsid w:val="00486C7C"/>
    <w:rsid w:val="00486CE0"/>
    <w:rsid w:val="00486D84"/>
    <w:rsid w:val="00486E92"/>
    <w:rsid w:val="004870A1"/>
    <w:rsid w:val="0048742F"/>
    <w:rsid w:val="0048759B"/>
    <w:rsid w:val="00487646"/>
    <w:rsid w:val="004876B9"/>
    <w:rsid w:val="0048785B"/>
    <w:rsid w:val="00487979"/>
    <w:rsid w:val="00487994"/>
    <w:rsid w:val="00487BBE"/>
    <w:rsid w:val="00487C9C"/>
    <w:rsid w:val="00487ED4"/>
    <w:rsid w:val="00490D2D"/>
    <w:rsid w:val="00490F8B"/>
    <w:rsid w:val="004917E2"/>
    <w:rsid w:val="00491BE8"/>
    <w:rsid w:val="00491D42"/>
    <w:rsid w:val="00492536"/>
    <w:rsid w:val="004926D1"/>
    <w:rsid w:val="004927FC"/>
    <w:rsid w:val="00492B29"/>
    <w:rsid w:val="00492C7E"/>
    <w:rsid w:val="00492EFE"/>
    <w:rsid w:val="00492FA9"/>
    <w:rsid w:val="00493102"/>
    <w:rsid w:val="0049347E"/>
    <w:rsid w:val="00493540"/>
    <w:rsid w:val="004936B5"/>
    <w:rsid w:val="00493A28"/>
    <w:rsid w:val="00493BC6"/>
    <w:rsid w:val="004941D7"/>
    <w:rsid w:val="0049498F"/>
    <w:rsid w:val="00494CCD"/>
    <w:rsid w:val="00494E3A"/>
    <w:rsid w:val="004952A6"/>
    <w:rsid w:val="004957EA"/>
    <w:rsid w:val="00495C9A"/>
    <w:rsid w:val="0049612C"/>
    <w:rsid w:val="00496A69"/>
    <w:rsid w:val="00496A79"/>
    <w:rsid w:val="00497502"/>
    <w:rsid w:val="00497732"/>
    <w:rsid w:val="00497B42"/>
    <w:rsid w:val="00497B6D"/>
    <w:rsid w:val="00497D3F"/>
    <w:rsid w:val="00497E30"/>
    <w:rsid w:val="004A010B"/>
    <w:rsid w:val="004A014D"/>
    <w:rsid w:val="004A0435"/>
    <w:rsid w:val="004A05D0"/>
    <w:rsid w:val="004A0DCE"/>
    <w:rsid w:val="004A0EFC"/>
    <w:rsid w:val="004A1051"/>
    <w:rsid w:val="004A1455"/>
    <w:rsid w:val="004A1693"/>
    <w:rsid w:val="004A171F"/>
    <w:rsid w:val="004A183C"/>
    <w:rsid w:val="004A18D7"/>
    <w:rsid w:val="004A1C66"/>
    <w:rsid w:val="004A1E44"/>
    <w:rsid w:val="004A1EB2"/>
    <w:rsid w:val="004A1EF7"/>
    <w:rsid w:val="004A1F93"/>
    <w:rsid w:val="004A20DB"/>
    <w:rsid w:val="004A2263"/>
    <w:rsid w:val="004A2516"/>
    <w:rsid w:val="004A2912"/>
    <w:rsid w:val="004A2A3C"/>
    <w:rsid w:val="004A2B16"/>
    <w:rsid w:val="004A2CFD"/>
    <w:rsid w:val="004A306D"/>
    <w:rsid w:val="004A31B7"/>
    <w:rsid w:val="004A34C9"/>
    <w:rsid w:val="004A3772"/>
    <w:rsid w:val="004A3A51"/>
    <w:rsid w:val="004A3C39"/>
    <w:rsid w:val="004A3DB2"/>
    <w:rsid w:val="004A3FE4"/>
    <w:rsid w:val="004A410F"/>
    <w:rsid w:val="004A44E7"/>
    <w:rsid w:val="004A4805"/>
    <w:rsid w:val="004A49D4"/>
    <w:rsid w:val="004A49D9"/>
    <w:rsid w:val="004A4A30"/>
    <w:rsid w:val="004A4AE1"/>
    <w:rsid w:val="004A4C06"/>
    <w:rsid w:val="004A4CB8"/>
    <w:rsid w:val="004A4CC1"/>
    <w:rsid w:val="004A4CF8"/>
    <w:rsid w:val="004A5134"/>
    <w:rsid w:val="004A5500"/>
    <w:rsid w:val="004A58DF"/>
    <w:rsid w:val="004A5960"/>
    <w:rsid w:val="004A5B43"/>
    <w:rsid w:val="004A5D0A"/>
    <w:rsid w:val="004A5F92"/>
    <w:rsid w:val="004A5F9C"/>
    <w:rsid w:val="004A602D"/>
    <w:rsid w:val="004A61A1"/>
    <w:rsid w:val="004A670C"/>
    <w:rsid w:val="004A6903"/>
    <w:rsid w:val="004A6C71"/>
    <w:rsid w:val="004A6C89"/>
    <w:rsid w:val="004A6D91"/>
    <w:rsid w:val="004A7192"/>
    <w:rsid w:val="004A72B7"/>
    <w:rsid w:val="004A7729"/>
    <w:rsid w:val="004A7AC0"/>
    <w:rsid w:val="004A7BA6"/>
    <w:rsid w:val="004A7C6C"/>
    <w:rsid w:val="004B010C"/>
    <w:rsid w:val="004B0294"/>
    <w:rsid w:val="004B041F"/>
    <w:rsid w:val="004B04D4"/>
    <w:rsid w:val="004B05C4"/>
    <w:rsid w:val="004B076D"/>
    <w:rsid w:val="004B0B2F"/>
    <w:rsid w:val="004B1069"/>
    <w:rsid w:val="004B179E"/>
    <w:rsid w:val="004B1871"/>
    <w:rsid w:val="004B220F"/>
    <w:rsid w:val="004B2425"/>
    <w:rsid w:val="004B26DE"/>
    <w:rsid w:val="004B29E0"/>
    <w:rsid w:val="004B2BDD"/>
    <w:rsid w:val="004B2E88"/>
    <w:rsid w:val="004B3068"/>
    <w:rsid w:val="004B3193"/>
    <w:rsid w:val="004B32A3"/>
    <w:rsid w:val="004B3301"/>
    <w:rsid w:val="004B33E6"/>
    <w:rsid w:val="004B35B4"/>
    <w:rsid w:val="004B3733"/>
    <w:rsid w:val="004B37ED"/>
    <w:rsid w:val="004B3876"/>
    <w:rsid w:val="004B3B50"/>
    <w:rsid w:val="004B405F"/>
    <w:rsid w:val="004B41E2"/>
    <w:rsid w:val="004B425B"/>
    <w:rsid w:val="004B4306"/>
    <w:rsid w:val="004B4503"/>
    <w:rsid w:val="004B475E"/>
    <w:rsid w:val="004B4877"/>
    <w:rsid w:val="004B49A5"/>
    <w:rsid w:val="004B4FEA"/>
    <w:rsid w:val="004B50C7"/>
    <w:rsid w:val="004B55D9"/>
    <w:rsid w:val="004B56B4"/>
    <w:rsid w:val="004B575D"/>
    <w:rsid w:val="004B595A"/>
    <w:rsid w:val="004B5974"/>
    <w:rsid w:val="004B59F4"/>
    <w:rsid w:val="004B5DC1"/>
    <w:rsid w:val="004B5E6A"/>
    <w:rsid w:val="004B5F16"/>
    <w:rsid w:val="004B6082"/>
    <w:rsid w:val="004B6C16"/>
    <w:rsid w:val="004B6D18"/>
    <w:rsid w:val="004B6F8F"/>
    <w:rsid w:val="004B722B"/>
    <w:rsid w:val="004B7802"/>
    <w:rsid w:val="004B7C27"/>
    <w:rsid w:val="004B7CB1"/>
    <w:rsid w:val="004C01A0"/>
    <w:rsid w:val="004C02BB"/>
    <w:rsid w:val="004C06A6"/>
    <w:rsid w:val="004C0C17"/>
    <w:rsid w:val="004C0CFC"/>
    <w:rsid w:val="004C0D7D"/>
    <w:rsid w:val="004C15D5"/>
    <w:rsid w:val="004C167C"/>
    <w:rsid w:val="004C1B86"/>
    <w:rsid w:val="004C1DCA"/>
    <w:rsid w:val="004C1F0E"/>
    <w:rsid w:val="004C1FBA"/>
    <w:rsid w:val="004C2025"/>
    <w:rsid w:val="004C2039"/>
    <w:rsid w:val="004C265D"/>
    <w:rsid w:val="004C303E"/>
    <w:rsid w:val="004C31B6"/>
    <w:rsid w:val="004C3240"/>
    <w:rsid w:val="004C3442"/>
    <w:rsid w:val="004C3597"/>
    <w:rsid w:val="004C364C"/>
    <w:rsid w:val="004C3B09"/>
    <w:rsid w:val="004C3DC9"/>
    <w:rsid w:val="004C3EFE"/>
    <w:rsid w:val="004C3FBC"/>
    <w:rsid w:val="004C43F1"/>
    <w:rsid w:val="004C4C73"/>
    <w:rsid w:val="004C4D28"/>
    <w:rsid w:val="004C5256"/>
    <w:rsid w:val="004C5C39"/>
    <w:rsid w:val="004C5ECC"/>
    <w:rsid w:val="004C5F9F"/>
    <w:rsid w:val="004C6928"/>
    <w:rsid w:val="004C6C81"/>
    <w:rsid w:val="004C6E85"/>
    <w:rsid w:val="004C6EF2"/>
    <w:rsid w:val="004C708B"/>
    <w:rsid w:val="004C71D7"/>
    <w:rsid w:val="004C726D"/>
    <w:rsid w:val="004C7C66"/>
    <w:rsid w:val="004C7E9C"/>
    <w:rsid w:val="004C7F0B"/>
    <w:rsid w:val="004D00C6"/>
    <w:rsid w:val="004D0130"/>
    <w:rsid w:val="004D036F"/>
    <w:rsid w:val="004D056C"/>
    <w:rsid w:val="004D05D4"/>
    <w:rsid w:val="004D06AE"/>
    <w:rsid w:val="004D0755"/>
    <w:rsid w:val="004D0AD8"/>
    <w:rsid w:val="004D0B10"/>
    <w:rsid w:val="004D0B3D"/>
    <w:rsid w:val="004D0CF2"/>
    <w:rsid w:val="004D0E5A"/>
    <w:rsid w:val="004D0FF4"/>
    <w:rsid w:val="004D1504"/>
    <w:rsid w:val="004D1D75"/>
    <w:rsid w:val="004D1ECE"/>
    <w:rsid w:val="004D25DD"/>
    <w:rsid w:val="004D26EB"/>
    <w:rsid w:val="004D284F"/>
    <w:rsid w:val="004D2897"/>
    <w:rsid w:val="004D28BD"/>
    <w:rsid w:val="004D2A13"/>
    <w:rsid w:val="004D2EAF"/>
    <w:rsid w:val="004D322D"/>
    <w:rsid w:val="004D3242"/>
    <w:rsid w:val="004D3415"/>
    <w:rsid w:val="004D34F8"/>
    <w:rsid w:val="004D3680"/>
    <w:rsid w:val="004D37C1"/>
    <w:rsid w:val="004D3B10"/>
    <w:rsid w:val="004D3E19"/>
    <w:rsid w:val="004D3E41"/>
    <w:rsid w:val="004D3FFD"/>
    <w:rsid w:val="004D45DE"/>
    <w:rsid w:val="004D464D"/>
    <w:rsid w:val="004D46A2"/>
    <w:rsid w:val="004D4953"/>
    <w:rsid w:val="004D53C4"/>
    <w:rsid w:val="004D5418"/>
    <w:rsid w:val="004D556D"/>
    <w:rsid w:val="004D5860"/>
    <w:rsid w:val="004D5937"/>
    <w:rsid w:val="004D5BBB"/>
    <w:rsid w:val="004D5BF7"/>
    <w:rsid w:val="004D5FDC"/>
    <w:rsid w:val="004D6488"/>
    <w:rsid w:val="004D6669"/>
    <w:rsid w:val="004D6812"/>
    <w:rsid w:val="004D695B"/>
    <w:rsid w:val="004D69C2"/>
    <w:rsid w:val="004D69E4"/>
    <w:rsid w:val="004D6A43"/>
    <w:rsid w:val="004D6B27"/>
    <w:rsid w:val="004D6B9F"/>
    <w:rsid w:val="004D6CC8"/>
    <w:rsid w:val="004D781C"/>
    <w:rsid w:val="004E02E1"/>
    <w:rsid w:val="004E0627"/>
    <w:rsid w:val="004E0C64"/>
    <w:rsid w:val="004E0DEB"/>
    <w:rsid w:val="004E169C"/>
    <w:rsid w:val="004E1B75"/>
    <w:rsid w:val="004E1C4D"/>
    <w:rsid w:val="004E1E64"/>
    <w:rsid w:val="004E209D"/>
    <w:rsid w:val="004E2912"/>
    <w:rsid w:val="004E2B8C"/>
    <w:rsid w:val="004E2B93"/>
    <w:rsid w:val="004E2BB6"/>
    <w:rsid w:val="004E3157"/>
    <w:rsid w:val="004E31A5"/>
    <w:rsid w:val="004E3378"/>
    <w:rsid w:val="004E36FE"/>
    <w:rsid w:val="004E3851"/>
    <w:rsid w:val="004E39C5"/>
    <w:rsid w:val="004E3DE1"/>
    <w:rsid w:val="004E3DFE"/>
    <w:rsid w:val="004E41C4"/>
    <w:rsid w:val="004E446A"/>
    <w:rsid w:val="004E4678"/>
    <w:rsid w:val="004E4DD0"/>
    <w:rsid w:val="004E4DFC"/>
    <w:rsid w:val="004E4F91"/>
    <w:rsid w:val="004E568F"/>
    <w:rsid w:val="004E5A65"/>
    <w:rsid w:val="004E5A6A"/>
    <w:rsid w:val="004E5B97"/>
    <w:rsid w:val="004E5CF8"/>
    <w:rsid w:val="004E5F69"/>
    <w:rsid w:val="004E6150"/>
    <w:rsid w:val="004E629B"/>
    <w:rsid w:val="004E62A3"/>
    <w:rsid w:val="004E6999"/>
    <w:rsid w:val="004E6A32"/>
    <w:rsid w:val="004E71E6"/>
    <w:rsid w:val="004E7426"/>
    <w:rsid w:val="004E7DD3"/>
    <w:rsid w:val="004E7F0D"/>
    <w:rsid w:val="004F0162"/>
    <w:rsid w:val="004F0315"/>
    <w:rsid w:val="004F064E"/>
    <w:rsid w:val="004F06C6"/>
    <w:rsid w:val="004F082D"/>
    <w:rsid w:val="004F0A3A"/>
    <w:rsid w:val="004F0ADE"/>
    <w:rsid w:val="004F0C3D"/>
    <w:rsid w:val="004F0CF5"/>
    <w:rsid w:val="004F0DA5"/>
    <w:rsid w:val="004F0FF6"/>
    <w:rsid w:val="004F10C5"/>
    <w:rsid w:val="004F17AC"/>
    <w:rsid w:val="004F182D"/>
    <w:rsid w:val="004F18FE"/>
    <w:rsid w:val="004F19FE"/>
    <w:rsid w:val="004F1F5D"/>
    <w:rsid w:val="004F20ED"/>
    <w:rsid w:val="004F215B"/>
    <w:rsid w:val="004F2461"/>
    <w:rsid w:val="004F2515"/>
    <w:rsid w:val="004F29B1"/>
    <w:rsid w:val="004F2B63"/>
    <w:rsid w:val="004F2CC1"/>
    <w:rsid w:val="004F2F0F"/>
    <w:rsid w:val="004F32AE"/>
    <w:rsid w:val="004F354A"/>
    <w:rsid w:val="004F3B94"/>
    <w:rsid w:val="004F421E"/>
    <w:rsid w:val="004F4462"/>
    <w:rsid w:val="004F4726"/>
    <w:rsid w:val="004F4A9F"/>
    <w:rsid w:val="004F4B05"/>
    <w:rsid w:val="004F4C69"/>
    <w:rsid w:val="004F51ED"/>
    <w:rsid w:val="004F526B"/>
    <w:rsid w:val="004F5287"/>
    <w:rsid w:val="004F55A9"/>
    <w:rsid w:val="004F5738"/>
    <w:rsid w:val="004F573B"/>
    <w:rsid w:val="004F584D"/>
    <w:rsid w:val="004F5AC7"/>
    <w:rsid w:val="004F5CC5"/>
    <w:rsid w:val="004F6048"/>
    <w:rsid w:val="004F65B4"/>
    <w:rsid w:val="004F6759"/>
    <w:rsid w:val="004F6AD4"/>
    <w:rsid w:val="004F6B40"/>
    <w:rsid w:val="004F6B8A"/>
    <w:rsid w:val="004F7409"/>
    <w:rsid w:val="004F755F"/>
    <w:rsid w:val="004F7C05"/>
    <w:rsid w:val="005002CC"/>
    <w:rsid w:val="005002F9"/>
    <w:rsid w:val="00500D5C"/>
    <w:rsid w:val="00500E94"/>
    <w:rsid w:val="00501059"/>
    <w:rsid w:val="005010A4"/>
    <w:rsid w:val="005010FA"/>
    <w:rsid w:val="00501441"/>
    <w:rsid w:val="00501BC8"/>
    <w:rsid w:val="00501D89"/>
    <w:rsid w:val="00502348"/>
    <w:rsid w:val="00502598"/>
    <w:rsid w:val="0050259F"/>
    <w:rsid w:val="00502AC8"/>
    <w:rsid w:val="00502ECE"/>
    <w:rsid w:val="00502EF1"/>
    <w:rsid w:val="00503229"/>
    <w:rsid w:val="00503388"/>
    <w:rsid w:val="0050359C"/>
    <w:rsid w:val="00504149"/>
    <w:rsid w:val="00504527"/>
    <w:rsid w:val="00504D23"/>
    <w:rsid w:val="00504FAF"/>
    <w:rsid w:val="00505447"/>
    <w:rsid w:val="005054D6"/>
    <w:rsid w:val="00505E04"/>
    <w:rsid w:val="00505F5F"/>
    <w:rsid w:val="005060A4"/>
    <w:rsid w:val="00506369"/>
    <w:rsid w:val="00506521"/>
    <w:rsid w:val="00506652"/>
    <w:rsid w:val="0050675F"/>
    <w:rsid w:val="00506DEE"/>
    <w:rsid w:val="00506FD7"/>
    <w:rsid w:val="005071D0"/>
    <w:rsid w:val="00507238"/>
    <w:rsid w:val="005072EC"/>
    <w:rsid w:val="00507808"/>
    <w:rsid w:val="00507A8E"/>
    <w:rsid w:val="00507BE2"/>
    <w:rsid w:val="00507E4D"/>
    <w:rsid w:val="00507F1B"/>
    <w:rsid w:val="0051006F"/>
    <w:rsid w:val="0051010F"/>
    <w:rsid w:val="0051014C"/>
    <w:rsid w:val="00510168"/>
    <w:rsid w:val="00510734"/>
    <w:rsid w:val="00510E57"/>
    <w:rsid w:val="0051116D"/>
    <w:rsid w:val="00511404"/>
    <w:rsid w:val="0051169E"/>
    <w:rsid w:val="005117AE"/>
    <w:rsid w:val="00511A27"/>
    <w:rsid w:val="00511B97"/>
    <w:rsid w:val="00511DE2"/>
    <w:rsid w:val="00512EE2"/>
    <w:rsid w:val="00513514"/>
    <w:rsid w:val="00513595"/>
    <w:rsid w:val="0051380B"/>
    <w:rsid w:val="00513BE2"/>
    <w:rsid w:val="00513C4A"/>
    <w:rsid w:val="00513C6B"/>
    <w:rsid w:val="005148D8"/>
    <w:rsid w:val="005148E0"/>
    <w:rsid w:val="00514A66"/>
    <w:rsid w:val="00514F88"/>
    <w:rsid w:val="00515087"/>
    <w:rsid w:val="00515103"/>
    <w:rsid w:val="005152CC"/>
    <w:rsid w:val="005153A2"/>
    <w:rsid w:val="00515450"/>
    <w:rsid w:val="0051550F"/>
    <w:rsid w:val="005157CA"/>
    <w:rsid w:val="00515988"/>
    <w:rsid w:val="00515B95"/>
    <w:rsid w:val="00515BAC"/>
    <w:rsid w:val="00515D44"/>
    <w:rsid w:val="00515F25"/>
    <w:rsid w:val="005160B0"/>
    <w:rsid w:val="00516280"/>
    <w:rsid w:val="005163B9"/>
    <w:rsid w:val="0051641C"/>
    <w:rsid w:val="00516569"/>
    <w:rsid w:val="005166C4"/>
    <w:rsid w:val="005169F9"/>
    <w:rsid w:val="00516A78"/>
    <w:rsid w:val="00516C91"/>
    <w:rsid w:val="00516E3B"/>
    <w:rsid w:val="0051722A"/>
    <w:rsid w:val="00517650"/>
    <w:rsid w:val="005176D3"/>
    <w:rsid w:val="005178EE"/>
    <w:rsid w:val="005201FD"/>
    <w:rsid w:val="00520346"/>
    <w:rsid w:val="00520388"/>
    <w:rsid w:val="0052042E"/>
    <w:rsid w:val="00520479"/>
    <w:rsid w:val="00520569"/>
    <w:rsid w:val="00520751"/>
    <w:rsid w:val="00520BEF"/>
    <w:rsid w:val="00520C70"/>
    <w:rsid w:val="00520C9F"/>
    <w:rsid w:val="00520CE9"/>
    <w:rsid w:val="0052120D"/>
    <w:rsid w:val="0052134A"/>
    <w:rsid w:val="0052187E"/>
    <w:rsid w:val="00521DC5"/>
    <w:rsid w:val="00522CC8"/>
    <w:rsid w:val="00522E24"/>
    <w:rsid w:val="00522E27"/>
    <w:rsid w:val="0052300D"/>
    <w:rsid w:val="0052304B"/>
    <w:rsid w:val="0052305F"/>
    <w:rsid w:val="005231BC"/>
    <w:rsid w:val="005232F9"/>
    <w:rsid w:val="00523341"/>
    <w:rsid w:val="00523367"/>
    <w:rsid w:val="005235CF"/>
    <w:rsid w:val="00523836"/>
    <w:rsid w:val="0052385C"/>
    <w:rsid w:val="00523A06"/>
    <w:rsid w:val="00523D5E"/>
    <w:rsid w:val="00523E72"/>
    <w:rsid w:val="00523FD9"/>
    <w:rsid w:val="00524F3D"/>
    <w:rsid w:val="00524FF4"/>
    <w:rsid w:val="00525350"/>
    <w:rsid w:val="0052552B"/>
    <w:rsid w:val="005258DB"/>
    <w:rsid w:val="00525B10"/>
    <w:rsid w:val="00525CB3"/>
    <w:rsid w:val="00525F9C"/>
    <w:rsid w:val="0052602E"/>
    <w:rsid w:val="00526305"/>
    <w:rsid w:val="0052686B"/>
    <w:rsid w:val="00526978"/>
    <w:rsid w:val="00526BFC"/>
    <w:rsid w:val="00527075"/>
    <w:rsid w:val="005277C2"/>
    <w:rsid w:val="00527ADB"/>
    <w:rsid w:val="00527B4F"/>
    <w:rsid w:val="00527B65"/>
    <w:rsid w:val="00527FF0"/>
    <w:rsid w:val="0053001C"/>
    <w:rsid w:val="00530107"/>
    <w:rsid w:val="005301E9"/>
    <w:rsid w:val="005303BC"/>
    <w:rsid w:val="00530732"/>
    <w:rsid w:val="0053094B"/>
    <w:rsid w:val="00530B12"/>
    <w:rsid w:val="005313FE"/>
    <w:rsid w:val="005315E1"/>
    <w:rsid w:val="005316DC"/>
    <w:rsid w:val="005318DB"/>
    <w:rsid w:val="005319D9"/>
    <w:rsid w:val="00531AB9"/>
    <w:rsid w:val="00531CEB"/>
    <w:rsid w:val="00531EF1"/>
    <w:rsid w:val="005321C8"/>
    <w:rsid w:val="0053222F"/>
    <w:rsid w:val="005324D2"/>
    <w:rsid w:val="005328E7"/>
    <w:rsid w:val="00532919"/>
    <w:rsid w:val="00532E32"/>
    <w:rsid w:val="00532F62"/>
    <w:rsid w:val="00533022"/>
    <w:rsid w:val="00533354"/>
    <w:rsid w:val="00533571"/>
    <w:rsid w:val="00533610"/>
    <w:rsid w:val="005336BF"/>
    <w:rsid w:val="0053376E"/>
    <w:rsid w:val="005337CC"/>
    <w:rsid w:val="00534153"/>
    <w:rsid w:val="005341A7"/>
    <w:rsid w:val="0053448C"/>
    <w:rsid w:val="00534599"/>
    <w:rsid w:val="00534707"/>
    <w:rsid w:val="00534729"/>
    <w:rsid w:val="00534984"/>
    <w:rsid w:val="00534B93"/>
    <w:rsid w:val="00534BC3"/>
    <w:rsid w:val="00534E08"/>
    <w:rsid w:val="00534F4A"/>
    <w:rsid w:val="00535436"/>
    <w:rsid w:val="0053576B"/>
    <w:rsid w:val="005359F1"/>
    <w:rsid w:val="00535F08"/>
    <w:rsid w:val="00536355"/>
    <w:rsid w:val="00536467"/>
    <w:rsid w:val="00536542"/>
    <w:rsid w:val="005369CD"/>
    <w:rsid w:val="00537283"/>
    <w:rsid w:val="00537316"/>
    <w:rsid w:val="005374CE"/>
    <w:rsid w:val="00537700"/>
    <w:rsid w:val="0053784C"/>
    <w:rsid w:val="00537976"/>
    <w:rsid w:val="00540147"/>
    <w:rsid w:val="00540C31"/>
    <w:rsid w:val="005418BC"/>
    <w:rsid w:val="00541909"/>
    <w:rsid w:val="00541A34"/>
    <w:rsid w:val="00541BAF"/>
    <w:rsid w:val="00541F4E"/>
    <w:rsid w:val="00542129"/>
    <w:rsid w:val="0054226D"/>
    <w:rsid w:val="0054240C"/>
    <w:rsid w:val="00542764"/>
    <w:rsid w:val="00543B9E"/>
    <w:rsid w:val="0054405A"/>
    <w:rsid w:val="00544099"/>
    <w:rsid w:val="0054436B"/>
    <w:rsid w:val="005443F7"/>
    <w:rsid w:val="00544DBD"/>
    <w:rsid w:val="005452CA"/>
    <w:rsid w:val="0054578D"/>
    <w:rsid w:val="00545EE3"/>
    <w:rsid w:val="00545F11"/>
    <w:rsid w:val="00545FD5"/>
    <w:rsid w:val="005461B8"/>
    <w:rsid w:val="005464B0"/>
    <w:rsid w:val="00546593"/>
    <w:rsid w:val="0054687C"/>
    <w:rsid w:val="00546C94"/>
    <w:rsid w:val="00547036"/>
    <w:rsid w:val="005470F5"/>
    <w:rsid w:val="00547170"/>
    <w:rsid w:val="0054717E"/>
    <w:rsid w:val="00547252"/>
    <w:rsid w:val="00547406"/>
    <w:rsid w:val="005479C5"/>
    <w:rsid w:val="00547B38"/>
    <w:rsid w:val="00547EF7"/>
    <w:rsid w:val="0055003A"/>
    <w:rsid w:val="005500FD"/>
    <w:rsid w:val="005503F0"/>
    <w:rsid w:val="005505F1"/>
    <w:rsid w:val="00550CDE"/>
    <w:rsid w:val="00550D4E"/>
    <w:rsid w:val="005510F6"/>
    <w:rsid w:val="0055111F"/>
    <w:rsid w:val="0055118C"/>
    <w:rsid w:val="005515BC"/>
    <w:rsid w:val="005519C8"/>
    <w:rsid w:val="00551B73"/>
    <w:rsid w:val="00551E3A"/>
    <w:rsid w:val="00551E76"/>
    <w:rsid w:val="005521C3"/>
    <w:rsid w:val="005524F2"/>
    <w:rsid w:val="0055255F"/>
    <w:rsid w:val="00552600"/>
    <w:rsid w:val="00552766"/>
    <w:rsid w:val="00552896"/>
    <w:rsid w:val="0055290F"/>
    <w:rsid w:val="00552C1B"/>
    <w:rsid w:val="00553125"/>
    <w:rsid w:val="0055312A"/>
    <w:rsid w:val="0055373B"/>
    <w:rsid w:val="00553B86"/>
    <w:rsid w:val="00553DCA"/>
    <w:rsid w:val="00553EDB"/>
    <w:rsid w:val="005540CF"/>
    <w:rsid w:val="005540FC"/>
    <w:rsid w:val="0055419C"/>
    <w:rsid w:val="0055429F"/>
    <w:rsid w:val="005546F1"/>
    <w:rsid w:val="005547F1"/>
    <w:rsid w:val="00554D38"/>
    <w:rsid w:val="00555354"/>
    <w:rsid w:val="005553F2"/>
    <w:rsid w:val="00556054"/>
    <w:rsid w:val="005564C0"/>
    <w:rsid w:val="005564F6"/>
    <w:rsid w:val="0055684E"/>
    <w:rsid w:val="00556A96"/>
    <w:rsid w:val="00556C85"/>
    <w:rsid w:val="00556E41"/>
    <w:rsid w:val="00557252"/>
    <w:rsid w:val="00557473"/>
    <w:rsid w:val="00557623"/>
    <w:rsid w:val="00557C65"/>
    <w:rsid w:val="00557D2A"/>
    <w:rsid w:val="00557EEC"/>
    <w:rsid w:val="00557FCD"/>
    <w:rsid w:val="00560554"/>
    <w:rsid w:val="0056062F"/>
    <w:rsid w:val="00560713"/>
    <w:rsid w:val="005607C1"/>
    <w:rsid w:val="00560C31"/>
    <w:rsid w:val="00560C87"/>
    <w:rsid w:val="00560CD8"/>
    <w:rsid w:val="00560E30"/>
    <w:rsid w:val="00560F92"/>
    <w:rsid w:val="00560FA4"/>
    <w:rsid w:val="005613AB"/>
    <w:rsid w:val="00561514"/>
    <w:rsid w:val="00561922"/>
    <w:rsid w:val="00561BFF"/>
    <w:rsid w:val="00561E04"/>
    <w:rsid w:val="00561E22"/>
    <w:rsid w:val="00561F48"/>
    <w:rsid w:val="00562202"/>
    <w:rsid w:val="005627FF"/>
    <w:rsid w:val="0056282D"/>
    <w:rsid w:val="005628BE"/>
    <w:rsid w:val="00562A09"/>
    <w:rsid w:val="00562A6B"/>
    <w:rsid w:val="00562D02"/>
    <w:rsid w:val="00563388"/>
    <w:rsid w:val="005636D7"/>
    <w:rsid w:val="00563C3B"/>
    <w:rsid w:val="005642D9"/>
    <w:rsid w:val="00564399"/>
    <w:rsid w:val="005643AA"/>
    <w:rsid w:val="0056457F"/>
    <w:rsid w:val="005648C9"/>
    <w:rsid w:val="00564B71"/>
    <w:rsid w:val="00564D64"/>
    <w:rsid w:val="00564E05"/>
    <w:rsid w:val="00564E55"/>
    <w:rsid w:val="005653B3"/>
    <w:rsid w:val="00565588"/>
    <w:rsid w:val="00565728"/>
    <w:rsid w:val="00565985"/>
    <w:rsid w:val="00566003"/>
    <w:rsid w:val="0056626F"/>
    <w:rsid w:val="00566BB0"/>
    <w:rsid w:val="00566CB3"/>
    <w:rsid w:val="00566D4D"/>
    <w:rsid w:val="00566E9C"/>
    <w:rsid w:val="005670F0"/>
    <w:rsid w:val="00567375"/>
    <w:rsid w:val="0056760C"/>
    <w:rsid w:val="005676BE"/>
    <w:rsid w:val="00567829"/>
    <w:rsid w:val="00567BA6"/>
    <w:rsid w:val="00567C87"/>
    <w:rsid w:val="00567D18"/>
    <w:rsid w:val="00570336"/>
    <w:rsid w:val="005704C3"/>
    <w:rsid w:val="005707A7"/>
    <w:rsid w:val="00570A30"/>
    <w:rsid w:val="00570B1F"/>
    <w:rsid w:val="00570DAB"/>
    <w:rsid w:val="00570EE1"/>
    <w:rsid w:val="00570EF5"/>
    <w:rsid w:val="00570FAD"/>
    <w:rsid w:val="0057140B"/>
    <w:rsid w:val="0057145F"/>
    <w:rsid w:val="0057149A"/>
    <w:rsid w:val="00571625"/>
    <w:rsid w:val="00571829"/>
    <w:rsid w:val="0057182A"/>
    <w:rsid w:val="0057203D"/>
    <w:rsid w:val="005720CC"/>
    <w:rsid w:val="0057217C"/>
    <w:rsid w:val="0057268E"/>
    <w:rsid w:val="0057290D"/>
    <w:rsid w:val="00572A80"/>
    <w:rsid w:val="00572C00"/>
    <w:rsid w:val="00572CF5"/>
    <w:rsid w:val="00572DF0"/>
    <w:rsid w:val="0057304D"/>
    <w:rsid w:val="00573879"/>
    <w:rsid w:val="005739B9"/>
    <w:rsid w:val="00573BC5"/>
    <w:rsid w:val="00573DD1"/>
    <w:rsid w:val="00573EE6"/>
    <w:rsid w:val="00573F19"/>
    <w:rsid w:val="00574008"/>
    <w:rsid w:val="00574139"/>
    <w:rsid w:val="005745C7"/>
    <w:rsid w:val="005745E4"/>
    <w:rsid w:val="005745F4"/>
    <w:rsid w:val="0057461B"/>
    <w:rsid w:val="005747E1"/>
    <w:rsid w:val="005749C6"/>
    <w:rsid w:val="00574BD1"/>
    <w:rsid w:val="005752F5"/>
    <w:rsid w:val="005755A9"/>
    <w:rsid w:val="00575799"/>
    <w:rsid w:val="005757BB"/>
    <w:rsid w:val="00575BD1"/>
    <w:rsid w:val="00575D53"/>
    <w:rsid w:val="00575E21"/>
    <w:rsid w:val="00575F70"/>
    <w:rsid w:val="0057619F"/>
    <w:rsid w:val="005763B3"/>
    <w:rsid w:val="00576442"/>
    <w:rsid w:val="00576645"/>
    <w:rsid w:val="00576B3B"/>
    <w:rsid w:val="00576B55"/>
    <w:rsid w:val="00576C28"/>
    <w:rsid w:val="00576E42"/>
    <w:rsid w:val="00577112"/>
    <w:rsid w:val="0057718D"/>
    <w:rsid w:val="0057752B"/>
    <w:rsid w:val="005776AD"/>
    <w:rsid w:val="005777D5"/>
    <w:rsid w:val="00577808"/>
    <w:rsid w:val="005778F4"/>
    <w:rsid w:val="00580159"/>
    <w:rsid w:val="005805B5"/>
    <w:rsid w:val="00580784"/>
    <w:rsid w:val="005807F3"/>
    <w:rsid w:val="00580C7A"/>
    <w:rsid w:val="00580D69"/>
    <w:rsid w:val="0058102B"/>
    <w:rsid w:val="00581267"/>
    <w:rsid w:val="0058128A"/>
    <w:rsid w:val="005815D8"/>
    <w:rsid w:val="0058168E"/>
    <w:rsid w:val="005819F6"/>
    <w:rsid w:val="00581FBD"/>
    <w:rsid w:val="005820D9"/>
    <w:rsid w:val="00582105"/>
    <w:rsid w:val="005822E2"/>
    <w:rsid w:val="005825C4"/>
    <w:rsid w:val="005827A6"/>
    <w:rsid w:val="00582858"/>
    <w:rsid w:val="00582B49"/>
    <w:rsid w:val="00583079"/>
    <w:rsid w:val="005831FF"/>
    <w:rsid w:val="005832EF"/>
    <w:rsid w:val="00583484"/>
    <w:rsid w:val="00583590"/>
    <w:rsid w:val="0058389B"/>
    <w:rsid w:val="00583B38"/>
    <w:rsid w:val="00583E18"/>
    <w:rsid w:val="00583E7D"/>
    <w:rsid w:val="00583F1C"/>
    <w:rsid w:val="00583F47"/>
    <w:rsid w:val="005842FD"/>
    <w:rsid w:val="005847AF"/>
    <w:rsid w:val="005848FF"/>
    <w:rsid w:val="00584950"/>
    <w:rsid w:val="005849B2"/>
    <w:rsid w:val="00584B89"/>
    <w:rsid w:val="00584C7C"/>
    <w:rsid w:val="00584D26"/>
    <w:rsid w:val="00584D84"/>
    <w:rsid w:val="00585058"/>
    <w:rsid w:val="00585123"/>
    <w:rsid w:val="005851E6"/>
    <w:rsid w:val="005854E8"/>
    <w:rsid w:val="005855B2"/>
    <w:rsid w:val="005856DA"/>
    <w:rsid w:val="00585952"/>
    <w:rsid w:val="00585B21"/>
    <w:rsid w:val="00585BD8"/>
    <w:rsid w:val="00585C32"/>
    <w:rsid w:val="00585D9D"/>
    <w:rsid w:val="00585F4F"/>
    <w:rsid w:val="00585F98"/>
    <w:rsid w:val="005861DB"/>
    <w:rsid w:val="00586691"/>
    <w:rsid w:val="005869F4"/>
    <w:rsid w:val="005872CB"/>
    <w:rsid w:val="005875BB"/>
    <w:rsid w:val="00587B10"/>
    <w:rsid w:val="0059000D"/>
    <w:rsid w:val="005909C1"/>
    <w:rsid w:val="00590C7C"/>
    <w:rsid w:val="00590C88"/>
    <w:rsid w:val="005913FE"/>
    <w:rsid w:val="005915D6"/>
    <w:rsid w:val="00591653"/>
    <w:rsid w:val="0059175C"/>
    <w:rsid w:val="005917D7"/>
    <w:rsid w:val="005918CB"/>
    <w:rsid w:val="005919CA"/>
    <w:rsid w:val="00591E51"/>
    <w:rsid w:val="00591E7C"/>
    <w:rsid w:val="00592222"/>
    <w:rsid w:val="00592479"/>
    <w:rsid w:val="00592493"/>
    <w:rsid w:val="00592A67"/>
    <w:rsid w:val="00592FED"/>
    <w:rsid w:val="005930AE"/>
    <w:rsid w:val="005931A3"/>
    <w:rsid w:val="0059321D"/>
    <w:rsid w:val="005932F5"/>
    <w:rsid w:val="005934F1"/>
    <w:rsid w:val="0059373A"/>
    <w:rsid w:val="0059399C"/>
    <w:rsid w:val="00593BDA"/>
    <w:rsid w:val="00593BF2"/>
    <w:rsid w:val="00593E92"/>
    <w:rsid w:val="005947F0"/>
    <w:rsid w:val="00594ABB"/>
    <w:rsid w:val="00594D9C"/>
    <w:rsid w:val="00594F57"/>
    <w:rsid w:val="00594F7F"/>
    <w:rsid w:val="0059503D"/>
    <w:rsid w:val="00595072"/>
    <w:rsid w:val="00595399"/>
    <w:rsid w:val="00595609"/>
    <w:rsid w:val="00595A0D"/>
    <w:rsid w:val="00595CEC"/>
    <w:rsid w:val="00595E79"/>
    <w:rsid w:val="00596127"/>
    <w:rsid w:val="00596406"/>
    <w:rsid w:val="005964E3"/>
    <w:rsid w:val="005965C8"/>
    <w:rsid w:val="0059667A"/>
    <w:rsid w:val="00596798"/>
    <w:rsid w:val="00596A2A"/>
    <w:rsid w:val="00596BB3"/>
    <w:rsid w:val="00596C4D"/>
    <w:rsid w:val="00596E0B"/>
    <w:rsid w:val="00596EE1"/>
    <w:rsid w:val="0059702A"/>
    <w:rsid w:val="005972D5"/>
    <w:rsid w:val="005974F0"/>
    <w:rsid w:val="005975E2"/>
    <w:rsid w:val="005A009A"/>
    <w:rsid w:val="005A00C7"/>
    <w:rsid w:val="005A028B"/>
    <w:rsid w:val="005A02E8"/>
    <w:rsid w:val="005A03A2"/>
    <w:rsid w:val="005A045F"/>
    <w:rsid w:val="005A04D0"/>
    <w:rsid w:val="005A052F"/>
    <w:rsid w:val="005A0AEA"/>
    <w:rsid w:val="005A0B34"/>
    <w:rsid w:val="005A0F99"/>
    <w:rsid w:val="005A10C4"/>
    <w:rsid w:val="005A10E0"/>
    <w:rsid w:val="005A1212"/>
    <w:rsid w:val="005A1423"/>
    <w:rsid w:val="005A1799"/>
    <w:rsid w:val="005A19B4"/>
    <w:rsid w:val="005A1B26"/>
    <w:rsid w:val="005A1F22"/>
    <w:rsid w:val="005A1F5D"/>
    <w:rsid w:val="005A2166"/>
    <w:rsid w:val="005A21C8"/>
    <w:rsid w:val="005A21FC"/>
    <w:rsid w:val="005A23A4"/>
    <w:rsid w:val="005A2676"/>
    <w:rsid w:val="005A2B1A"/>
    <w:rsid w:val="005A2C5C"/>
    <w:rsid w:val="005A2C85"/>
    <w:rsid w:val="005A32D9"/>
    <w:rsid w:val="005A365E"/>
    <w:rsid w:val="005A398D"/>
    <w:rsid w:val="005A3B82"/>
    <w:rsid w:val="005A3C6C"/>
    <w:rsid w:val="005A3FB9"/>
    <w:rsid w:val="005A483E"/>
    <w:rsid w:val="005A4858"/>
    <w:rsid w:val="005A485F"/>
    <w:rsid w:val="005A48DB"/>
    <w:rsid w:val="005A4A16"/>
    <w:rsid w:val="005A4BE6"/>
    <w:rsid w:val="005A4C99"/>
    <w:rsid w:val="005A5097"/>
    <w:rsid w:val="005A52F4"/>
    <w:rsid w:val="005A5685"/>
    <w:rsid w:val="005A59C2"/>
    <w:rsid w:val="005A5A43"/>
    <w:rsid w:val="005A5CBD"/>
    <w:rsid w:val="005A5FB9"/>
    <w:rsid w:val="005A65DB"/>
    <w:rsid w:val="005A660A"/>
    <w:rsid w:val="005A66D5"/>
    <w:rsid w:val="005A670B"/>
    <w:rsid w:val="005A7229"/>
    <w:rsid w:val="005A74B5"/>
    <w:rsid w:val="005A7524"/>
    <w:rsid w:val="005A7880"/>
    <w:rsid w:val="005A7883"/>
    <w:rsid w:val="005A79F9"/>
    <w:rsid w:val="005A7B14"/>
    <w:rsid w:val="005A7B5F"/>
    <w:rsid w:val="005A7B71"/>
    <w:rsid w:val="005A7B8B"/>
    <w:rsid w:val="005A7C7D"/>
    <w:rsid w:val="005A7E7A"/>
    <w:rsid w:val="005B00C6"/>
    <w:rsid w:val="005B05AF"/>
    <w:rsid w:val="005B0624"/>
    <w:rsid w:val="005B0A6F"/>
    <w:rsid w:val="005B0A80"/>
    <w:rsid w:val="005B12B6"/>
    <w:rsid w:val="005B147A"/>
    <w:rsid w:val="005B15C2"/>
    <w:rsid w:val="005B17FF"/>
    <w:rsid w:val="005B1C73"/>
    <w:rsid w:val="005B1C95"/>
    <w:rsid w:val="005B1D91"/>
    <w:rsid w:val="005B23DF"/>
    <w:rsid w:val="005B27DE"/>
    <w:rsid w:val="005B2B64"/>
    <w:rsid w:val="005B2E98"/>
    <w:rsid w:val="005B2F0C"/>
    <w:rsid w:val="005B309D"/>
    <w:rsid w:val="005B3507"/>
    <w:rsid w:val="005B35E8"/>
    <w:rsid w:val="005B3654"/>
    <w:rsid w:val="005B37DD"/>
    <w:rsid w:val="005B427C"/>
    <w:rsid w:val="005B436B"/>
    <w:rsid w:val="005B45C8"/>
    <w:rsid w:val="005B46D2"/>
    <w:rsid w:val="005B477B"/>
    <w:rsid w:val="005B4A45"/>
    <w:rsid w:val="005B4CAE"/>
    <w:rsid w:val="005B506C"/>
    <w:rsid w:val="005B5153"/>
    <w:rsid w:val="005B54DC"/>
    <w:rsid w:val="005B5788"/>
    <w:rsid w:val="005B5B43"/>
    <w:rsid w:val="005B5C8E"/>
    <w:rsid w:val="005B619F"/>
    <w:rsid w:val="005B635E"/>
    <w:rsid w:val="005B6846"/>
    <w:rsid w:val="005B692A"/>
    <w:rsid w:val="005B6FB0"/>
    <w:rsid w:val="005B7BFD"/>
    <w:rsid w:val="005B7E97"/>
    <w:rsid w:val="005B7F6E"/>
    <w:rsid w:val="005C0046"/>
    <w:rsid w:val="005C01C4"/>
    <w:rsid w:val="005C02C1"/>
    <w:rsid w:val="005C05AE"/>
    <w:rsid w:val="005C05E8"/>
    <w:rsid w:val="005C0A25"/>
    <w:rsid w:val="005C0AED"/>
    <w:rsid w:val="005C0FEB"/>
    <w:rsid w:val="005C1041"/>
    <w:rsid w:val="005C109A"/>
    <w:rsid w:val="005C11A4"/>
    <w:rsid w:val="005C1CF1"/>
    <w:rsid w:val="005C1E5E"/>
    <w:rsid w:val="005C21AF"/>
    <w:rsid w:val="005C28D0"/>
    <w:rsid w:val="005C2A26"/>
    <w:rsid w:val="005C2A3F"/>
    <w:rsid w:val="005C2EDA"/>
    <w:rsid w:val="005C2EEB"/>
    <w:rsid w:val="005C3043"/>
    <w:rsid w:val="005C3ECE"/>
    <w:rsid w:val="005C3EEB"/>
    <w:rsid w:val="005C4012"/>
    <w:rsid w:val="005C4115"/>
    <w:rsid w:val="005C48D3"/>
    <w:rsid w:val="005C56B6"/>
    <w:rsid w:val="005C58F6"/>
    <w:rsid w:val="005C5D37"/>
    <w:rsid w:val="005C5FD1"/>
    <w:rsid w:val="005C614F"/>
    <w:rsid w:val="005C6337"/>
    <w:rsid w:val="005C662D"/>
    <w:rsid w:val="005C6690"/>
    <w:rsid w:val="005C6E8A"/>
    <w:rsid w:val="005C7175"/>
    <w:rsid w:val="005C723B"/>
    <w:rsid w:val="005C73A3"/>
    <w:rsid w:val="005C79F8"/>
    <w:rsid w:val="005C7E76"/>
    <w:rsid w:val="005C7FC5"/>
    <w:rsid w:val="005D008F"/>
    <w:rsid w:val="005D02D8"/>
    <w:rsid w:val="005D06B3"/>
    <w:rsid w:val="005D0700"/>
    <w:rsid w:val="005D0826"/>
    <w:rsid w:val="005D0A0F"/>
    <w:rsid w:val="005D0F61"/>
    <w:rsid w:val="005D1059"/>
    <w:rsid w:val="005D133E"/>
    <w:rsid w:val="005D1351"/>
    <w:rsid w:val="005D184B"/>
    <w:rsid w:val="005D1937"/>
    <w:rsid w:val="005D1A98"/>
    <w:rsid w:val="005D1D61"/>
    <w:rsid w:val="005D2088"/>
    <w:rsid w:val="005D23F6"/>
    <w:rsid w:val="005D25A1"/>
    <w:rsid w:val="005D285B"/>
    <w:rsid w:val="005D29E2"/>
    <w:rsid w:val="005D2F77"/>
    <w:rsid w:val="005D337A"/>
    <w:rsid w:val="005D33BF"/>
    <w:rsid w:val="005D3C43"/>
    <w:rsid w:val="005D402B"/>
    <w:rsid w:val="005D46D8"/>
    <w:rsid w:val="005D49AF"/>
    <w:rsid w:val="005D4B4A"/>
    <w:rsid w:val="005D4C68"/>
    <w:rsid w:val="005D4DEF"/>
    <w:rsid w:val="005D520A"/>
    <w:rsid w:val="005D566D"/>
    <w:rsid w:val="005D5677"/>
    <w:rsid w:val="005D58EB"/>
    <w:rsid w:val="005D5D67"/>
    <w:rsid w:val="005D5F87"/>
    <w:rsid w:val="005D60FF"/>
    <w:rsid w:val="005D62C1"/>
    <w:rsid w:val="005D6359"/>
    <w:rsid w:val="005D63EC"/>
    <w:rsid w:val="005D693A"/>
    <w:rsid w:val="005D6C23"/>
    <w:rsid w:val="005D6C63"/>
    <w:rsid w:val="005D6FAE"/>
    <w:rsid w:val="005D7336"/>
    <w:rsid w:val="005D735A"/>
    <w:rsid w:val="005D79C6"/>
    <w:rsid w:val="005D7A3F"/>
    <w:rsid w:val="005D7AC1"/>
    <w:rsid w:val="005D7CFB"/>
    <w:rsid w:val="005D7EEA"/>
    <w:rsid w:val="005E009C"/>
    <w:rsid w:val="005E0162"/>
    <w:rsid w:val="005E02BC"/>
    <w:rsid w:val="005E046C"/>
    <w:rsid w:val="005E0669"/>
    <w:rsid w:val="005E0690"/>
    <w:rsid w:val="005E06F8"/>
    <w:rsid w:val="005E072E"/>
    <w:rsid w:val="005E0CB5"/>
    <w:rsid w:val="005E0D62"/>
    <w:rsid w:val="005E0EC1"/>
    <w:rsid w:val="005E0F2A"/>
    <w:rsid w:val="005E105F"/>
    <w:rsid w:val="005E11BA"/>
    <w:rsid w:val="005E151C"/>
    <w:rsid w:val="005E1A01"/>
    <w:rsid w:val="005E1C1C"/>
    <w:rsid w:val="005E22BD"/>
    <w:rsid w:val="005E2328"/>
    <w:rsid w:val="005E2612"/>
    <w:rsid w:val="005E2877"/>
    <w:rsid w:val="005E2FBC"/>
    <w:rsid w:val="005E3071"/>
    <w:rsid w:val="005E311D"/>
    <w:rsid w:val="005E3151"/>
    <w:rsid w:val="005E330D"/>
    <w:rsid w:val="005E368E"/>
    <w:rsid w:val="005E37D4"/>
    <w:rsid w:val="005E3870"/>
    <w:rsid w:val="005E3955"/>
    <w:rsid w:val="005E39A5"/>
    <w:rsid w:val="005E39EC"/>
    <w:rsid w:val="005E3F1F"/>
    <w:rsid w:val="005E4060"/>
    <w:rsid w:val="005E4284"/>
    <w:rsid w:val="005E487C"/>
    <w:rsid w:val="005E4892"/>
    <w:rsid w:val="005E4898"/>
    <w:rsid w:val="005E4979"/>
    <w:rsid w:val="005E4AE0"/>
    <w:rsid w:val="005E4FE9"/>
    <w:rsid w:val="005E551E"/>
    <w:rsid w:val="005E55CE"/>
    <w:rsid w:val="005E5702"/>
    <w:rsid w:val="005E5809"/>
    <w:rsid w:val="005E5832"/>
    <w:rsid w:val="005E5A06"/>
    <w:rsid w:val="005E5DDA"/>
    <w:rsid w:val="005E601A"/>
    <w:rsid w:val="005E6437"/>
    <w:rsid w:val="005E6481"/>
    <w:rsid w:val="005E6967"/>
    <w:rsid w:val="005E6DB1"/>
    <w:rsid w:val="005E7662"/>
    <w:rsid w:val="005E78DB"/>
    <w:rsid w:val="005E79AF"/>
    <w:rsid w:val="005E7E6A"/>
    <w:rsid w:val="005E7F52"/>
    <w:rsid w:val="005F050E"/>
    <w:rsid w:val="005F0612"/>
    <w:rsid w:val="005F0652"/>
    <w:rsid w:val="005F07D2"/>
    <w:rsid w:val="005F094A"/>
    <w:rsid w:val="005F0A57"/>
    <w:rsid w:val="005F0C8E"/>
    <w:rsid w:val="005F0D8E"/>
    <w:rsid w:val="005F0EF7"/>
    <w:rsid w:val="005F106A"/>
    <w:rsid w:val="005F1349"/>
    <w:rsid w:val="005F1558"/>
    <w:rsid w:val="005F156E"/>
    <w:rsid w:val="005F15EF"/>
    <w:rsid w:val="005F1737"/>
    <w:rsid w:val="005F17E5"/>
    <w:rsid w:val="005F1889"/>
    <w:rsid w:val="005F1940"/>
    <w:rsid w:val="005F1A3B"/>
    <w:rsid w:val="005F1A6F"/>
    <w:rsid w:val="005F1CCF"/>
    <w:rsid w:val="005F1F9D"/>
    <w:rsid w:val="005F20CA"/>
    <w:rsid w:val="005F248A"/>
    <w:rsid w:val="005F26D2"/>
    <w:rsid w:val="005F2870"/>
    <w:rsid w:val="005F2924"/>
    <w:rsid w:val="005F2AA6"/>
    <w:rsid w:val="005F2C62"/>
    <w:rsid w:val="005F3000"/>
    <w:rsid w:val="005F36A8"/>
    <w:rsid w:val="005F3729"/>
    <w:rsid w:val="005F3A2B"/>
    <w:rsid w:val="005F3BBB"/>
    <w:rsid w:val="005F3FD9"/>
    <w:rsid w:val="005F4478"/>
    <w:rsid w:val="005F4CA5"/>
    <w:rsid w:val="005F4D64"/>
    <w:rsid w:val="005F4D73"/>
    <w:rsid w:val="005F52B8"/>
    <w:rsid w:val="005F535F"/>
    <w:rsid w:val="005F5398"/>
    <w:rsid w:val="005F53E8"/>
    <w:rsid w:val="005F5569"/>
    <w:rsid w:val="005F582C"/>
    <w:rsid w:val="005F5B9D"/>
    <w:rsid w:val="005F5D5C"/>
    <w:rsid w:val="005F61A0"/>
    <w:rsid w:val="005F61D1"/>
    <w:rsid w:val="005F61FB"/>
    <w:rsid w:val="005F6CF5"/>
    <w:rsid w:val="005F7051"/>
    <w:rsid w:val="005F7147"/>
    <w:rsid w:val="005F7208"/>
    <w:rsid w:val="005F74CA"/>
    <w:rsid w:val="005F7666"/>
    <w:rsid w:val="005F7763"/>
    <w:rsid w:val="005F776F"/>
    <w:rsid w:val="005F7A26"/>
    <w:rsid w:val="005F7D68"/>
    <w:rsid w:val="005F7E73"/>
    <w:rsid w:val="005F7EDA"/>
    <w:rsid w:val="006005A8"/>
    <w:rsid w:val="006005C9"/>
    <w:rsid w:val="00600722"/>
    <w:rsid w:val="00601003"/>
    <w:rsid w:val="00601038"/>
    <w:rsid w:val="0060128C"/>
    <w:rsid w:val="00601636"/>
    <w:rsid w:val="00601AF2"/>
    <w:rsid w:val="00601C1F"/>
    <w:rsid w:val="00601F9A"/>
    <w:rsid w:val="0060202E"/>
    <w:rsid w:val="0060207E"/>
    <w:rsid w:val="0060231C"/>
    <w:rsid w:val="0060238D"/>
    <w:rsid w:val="00602547"/>
    <w:rsid w:val="00602877"/>
    <w:rsid w:val="00602997"/>
    <w:rsid w:val="00602C9D"/>
    <w:rsid w:val="00602FA9"/>
    <w:rsid w:val="006030D8"/>
    <w:rsid w:val="00603129"/>
    <w:rsid w:val="006031C3"/>
    <w:rsid w:val="0060343D"/>
    <w:rsid w:val="006034F1"/>
    <w:rsid w:val="00603BBB"/>
    <w:rsid w:val="00603CD0"/>
    <w:rsid w:val="00603D39"/>
    <w:rsid w:val="00603F9F"/>
    <w:rsid w:val="00603FAC"/>
    <w:rsid w:val="006044B8"/>
    <w:rsid w:val="00604A15"/>
    <w:rsid w:val="00604ACB"/>
    <w:rsid w:val="00604CB1"/>
    <w:rsid w:val="00604F2E"/>
    <w:rsid w:val="00605236"/>
    <w:rsid w:val="006059DC"/>
    <w:rsid w:val="00605F5C"/>
    <w:rsid w:val="006061A3"/>
    <w:rsid w:val="006062CD"/>
    <w:rsid w:val="006062F6"/>
    <w:rsid w:val="006065E4"/>
    <w:rsid w:val="00606807"/>
    <w:rsid w:val="00606915"/>
    <w:rsid w:val="006069F6"/>
    <w:rsid w:val="00606AC4"/>
    <w:rsid w:val="00606CEE"/>
    <w:rsid w:val="00607622"/>
    <w:rsid w:val="00607635"/>
    <w:rsid w:val="0060788F"/>
    <w:rsid w:val="006078CE"/>
    <w:rsid w:val="006079CB"/>
    <w:rsid w:val="00607DB5"/>
    <w:rsid w:val="00607DD7"/>
    <w:rsid w:val="00607F10"/>
    <w:rsid w:val="00607F51"/>
    <w:rsid w:val="00610335"/>
    <w:rsid w:val="00610C50"/>
    <w:rsid w:val="00610D58"/>
    <w:rsid w:val="00610E3B"/>
    <w:rsid w:val="00611020"/>
    <w:rsid w:val="006110CE"/>
    <w:rsid w:val="00611661"/>
    <w:rsid w:val="00611826"/>
    <w:rsid w:val="00611A55"/>
    <w:rsid w:val="0061211B"/>
    <w:rsid w:val="00612233"/>
    <w:rsid w:val="00612254"/>
    <w:rsid w:val="006123A4"/>
    <w:rsid w:val="0061262C"/>
    <w:rsid w:val="0061276C"/>
    <w:rsid w:val="00612BC0"/>
    <w:rsid w:val="00612E29"/>
    <w:rsid w:val="006132D0"/>
    <w:rsid w:val="00613786"/>
    <w:rsid w:val="006138EB"/>
    <w:rsid w:val="00613B5D"/>
    <w:rsid w:val="00613C7F"/>
    <w:rsid w:val="006141A7"/>
    <w:rsid w:val="006142F2"/>
    <w:rsid w:val="006142FD"/>
    <w:rsid w:val="00614384"/>
    <w:rsid w:val="006145B6"/>
    <w:rsid w:val="00614E2F"/>
    <w:rsid w:val="006153E7"/>
    <w:rsid w:val="006154F2"/>
    <w:rsid w:val="006155B3"/>
    <w:rsid w:val="0061565B"/>
    <w:rsid w:val="00615A06"/>
    <w:rsid w:val="00615E9F"/>
    <w:rsid w:val="00615F37"/>
    <w:rsid w:val="00616641"/>
    <w:rsid w:val="00616946"/>
    <w:rsid w:val="00616D46"/>
    <w:rsid w:val="00616F85"/>
    <w:rsid w:val="006171F4"/>
    <w:rsid w:val="0061760B"/>
    <w:rsid w:val="00617841"/>
    <w:rsid w:val="00617A24"/>
    <w:rsid w:val="00617DD2"/>
    <w:rsid w:val="00620174"/>
    <w:rsid w:val="00620B51"/>
    <w:rsid w:val="00620C02"/>
    <w:rsid w:val="00620DD0"/>
    <w:rsid w:val="00620DD8"/>
    <w:rsid w:val="0062111F"/>
    <w:rsid w:val="006214AD"/>
    <w:rsid w:val="0062198D"/>
    <w:rsid w:val="00621AC2"/>
    <w:rsid w:val="00621E5C"/>
    <w:rsid w:val="00621F6A"/>
    <w:rsid w:val="00622067"/>
    <w:rsid w:val="006228CF"/>
    <w:rsid w:val="00622C32"/>
    <w:rsid w:val="00622D08"/>
    <w:rsid w:val="00622D61"/>
    <w:rsid w:val="00622DC5"/>
    <w:rsid w:val="00622FDB"/>
    <w:rsid w:val="006230F5"/>
    <w:rsid w:val="0062311F"/>
    <w:rsid w:val="0062313C"/>
    <w:rsid w:val="006231A1"/>
    <w:rsid w:val="0062333E"/>
    <w:rsid w:val="00623371"/>
    <w:rsid w:val="00623681"/>
    <w:rsid w:val="0062384F"/>
    <w:rsid w:val="0062386C"/>
    <w:rsid w:val="00623AD8"/>
    <w:rsid w:val="00624485"/>
    <w:rsid w:val="0062472B"/>
    <w:rsid w:val="00624B59"/>
    <w:rsid w:val="00624CDE"/>
    <w:rsid w:val="00624D2C"/>
    <w:rsid w:val="00624FC8"/>
    <w:rsid w:val="006251D9"/>
    <w:rsid w:val="006253A1"/>
    <w:rsid w:val="006254FB"/>
    <w:rsid w:val="006259BF"/>
    <w:rsid w:val="00625EE4"/>
    <w:rsid w:val="00626285"/>
    <w:rsid w:val="00626515"/>
    <w:rsid w:val="006265BC"/>
    <w:rsid w:val="00626883"/>
    <w:rsid w:val="00626D82"/>
    <w:rsid w:val="00626FB4"/>
    <w:rsid w:val="00627373"/>
    <w:rsid w:val="006276A8"/>
    <w:rsid w:val="0062779A"/>
    <w:rsid w:val="006277FC"/>
    <w:rsid w:val="00627AF6"/>
    <w:rsid w:val="00627EA3"/>
    <w:rsid w:val="00627EBB"/>
    <w:rsid w:val="00627F4F"/>
    <w:rsid w:val="006304EA"/>
    <w:rsid w:val="0063067B"/>
    <w:rsid w:val="00630780"/>
    <w:rsid w:val="006308D5"/>
    <w:rsid w:val="006308FB"/>
    <w:rsid w:val="00630958"/>
    <w:rsid w:val="00631067"/>
    <w:rsid w:val="0063129C"/>
    <w:rsid w:val="00631414"/>
    <w:rsid w:val="006319FE"/>
    <w:rsid w:val="00631C49"/>
    <w:rsid w:val="006321FE"/>
    <w:rsid w:val="006325FC"/>
    <w:rsid w:val="00633012"/>
    <w:rsid w:val="0063323D"/>
    <w:rsid w:val="006334A6"/>
    <w:rsid w:val="006338AC"/>
    <w:rsid w:val="006339D5"/>
    <w:rsid w:val="00633D3C"/>
    <w:rsid w:val="00633F7E"/>
    <w:rsid w:val="00634036"/>
    <w:rsid w:val="0063403B"/>
    <w:rsid w:val="006340D9"/>
    <w:rsid w:val="00634150"/>
    <w:rsid w:val="0063461B"/>
    <w:rsid w:val="0063476D"/>
    <w:rsid w:val="00634899"/>
    <w:rsid w:val="00634A30"/>
    <w:rsid w:val="00634D0E"/>
    <w:rsid w:val="00634E7E"/>
    <w:rsid w:val="00634E9E"/>
    <w:rsid w:val="00635284"/>
    <w:rsid w:val="0063585C"/>
    <w:rsid w:val="00635B82"/>
    <w:rsid w:val="00635B9F"/>
    <w:rsid w:val="00635E64"/>
    <w:rsid w:val="0063619B"/>
    <w:rsid w:val="0063621F"/>
    <w:rsid w:val="006362EC"/>
    <w:rsid w:val="00636333"/>
    <w:rsid w:val="006363EF"/>
    <w:rsid w:val="00636A1D"/>
    <w:rsid w:val="00636A6E"/>
    <w:rsid w:val="00636ABF"/>
    <w:rsid w:val="00636D98"/>
    <w:rsid w:val="00637008"/>
    <w:rsid w:val="006374F1"/>
    <w:rsid w:val="00637789"/>
    <w:rsid w:val="00637C60"/>
    <w:rsid w:val="00637F86"/>
    <w:rsid w:val="00640397"/>
    <w:rsid w:val="00640633"/>
    <w:rsid w:val="0064064B"/>
    <w:rsid w:val="00640839"/>
    <w:rsid w:val="00640958"/>
    <w:rsid w:val="006409F1"/>
    <w:rsid w:val="00640C05"/>
    <w:rsid w:val="00640CDA"/>
    <w:rsid w:val="00640CEA"/>
    <w:rsid w:val="00640D76"/>
    <w:rsid w:val="0064131D"/>
    <w:rsid w:val="006418BC"/>
    <w:rsid w:val="00641AD3"/>
    <w:rsid w:val="0064248C"/>
    <w:rsid w:val="0064273F"/>
    <w:rsid w:val="006427C6"/>
    <w:rsid w:val="0064295E"/>
    <w:rsid w:val="00642B3E"/>
    <w:rsid w:val="006431C8"/>
    <w:rsid w:val="0064333B"/>
    <w:rsid w:val="0064385F"/>
    <w:rsid w:val="00643866"/>
    <w:rsid w:val="006439A5"/>
    <w:rsid w:val="006440EC"/>
    <w:rsid w:val="0064426F"/>
    <w:rsid w:val="00644441"/>
    <w:rsid w:val="0064455F"/>
    <w:rsid w:val="0064458E"/>
    <w:rsid w:val="0064467B"/>
    <w:rsid w:val="006446A1"/>
    <w:rsid w:val="00644B73"/>
    <w:rsid w:val="0064534F"/>
    <w:rsid w:val="006456D0"/>
    <w:rsid w:val="006461DB"/>
    <w:rsid w:val="00646278"/>
    <w:rsid w:val="006465AF"/>
    <w:rsid w:val="0064694E"/>
    <w:rsid w:val="00646A73"/>
    <w:rsid w:val="00646AA7"/>
    <w:rsid w:val="00646DF7"/>
    <w:rsid w:val="00646F5E"/>
    <w:rsid w:val="006472AF"/>
    <w:rsid w:val="00647531"/>
    <w:rsid w:val="006477F2"/>
    <w:rsid w:val="00647905"/>
    <w:rsid w:val="00647AD5"/>
    <w:rsid w:val="00647B2D"/>
    <w:rsid w:val="00647C35"/>
    <w:rsid w:val="00647C68"/>
    <w:rsid w:val="00647D30"/>
    <w:rsid w:val="00647D8E"/>
    <w:rsid w:val="0065002D"/>
    <w:rsid w:val="006508AE"/>
    <w:rsid w:val="00650C11"/>
    <w:rsid w:val="00650F5F"/>
    <w:rsid w:val="006510B6"/>
    <w:rsid w:val="00651171"/>
    <w:rsid w:val="006511DD"/>
    <w:rsid w:val="006515C8"/>
    <w:rsid w:val="00651DBF"/>
    <w:rsid w:val="00651FCF"/>
    <w:rsid w:val="006520FA"/>
    <w:rsid w:val="0065210D"/>
    <w:rsid w:val="006525F5"/>
    <w:rsid w:val="00652728"/>
    <w:rsid w:val="00652AE1"/>
    <w:rsid w:val="00652CC4"/>
    <w:rsid w:val="00652CCB"/>
    <w:rsid w:val="00652D90"/>
    <w:rsid w:val="00652E86"/>
    <w:rsid w:val="00652EFD"/>
    <w:rsid w:val="0065301B"/>
    <w:rsid w:val="0065327D"/>
    <w:rsid w:val="00653404"/>
    <w:rsid w:val="00653747"/>
    <w:rsid w:val="00653AED"/>
    <w:rsid w:val="0065443E"/>
    <w:rsid w:val="0065454D"/>
    <w:rsid w:val="00654589"/>
    <w:rsid w:val="00654EB4"/>
    <w:rsid w:val="0065500B"/>
    <w:rsid w:val="0065545C"/>
    <w:rsid w:val="006556F7"/>
    <w:rsid w:val="0065577C"/>
    <w:rsid w:val="00655888"/>
    <w:rsid w:val="00655A00"/>
    <w:rsid w:val="00655AAA"/>
    <w:rsid w:val="00655AFC"/>
    <w:rsid w:val="00655CE4"/>
    <w:rsid w:val="00655E06"/>
    <w:rsid w:val="00656022"/>
    <w:rsid w:val="006560D9"/>
    <w:rsid w:val="006563F7"/>
    <w:rsid w:val="006565E7"/>
    <w:rsid w:val="00656760"/>
    <w:rsid w:val="00656AA2"/>
    <w:rsid w:val="00657359"/>
    <w:rsid w:val="00657584"/>
    <w:rsid w:val="0065784D"/>
    <w:rsid w:val="0065794B"/>
    <w:rsid w:val="00660092"/>
    <w:rsid w:val="00660DAD"/>
    <w:rsid w:val="00660FA2"/>
    <w:rsid w:val="0066171A"/>
    <w:rsid w:val="00661935"/>
    <w:rsid w:val="00661978"/>
    <w:rsid w:val="006619C0"/>
    <w:rsid w:val="00661A75"/>
    <w:rsid w:val="00661F9E"/>
    <w:rsid w:val="00662018"/>
    <w:rsid w:val="006622B8"/>
    <w:rsid w:val="00662557"/>
    <w:rsid w:val="006626B4"/>
    <w:rsid w:val="006627A9"/>
    <w:rsid w:val="0066298F"/>
    <w:rsid w:val="00662B19"/>
    <w:rsid w:val="00662D2B"/>
    <w:rsid w:val="00662E76"/>
    <w:rsid w:val="0066387C"/>
    <w:rsid w:val="006638F8"/>
    <w:rsid w:val="00663C42"/>
    <w:rsid w:val="00663E99"/>
    <w:rsid w:val="00664387"/>
    <w:rsid w:val="0066449E"/>
    <w:rsid w:val="006646C3"/>
    <w:rsid w:val="00664799"/>
    <w:rsid w:val="006656D9"/>
    <w:rsid w:val="00665A69"/>
    <w:rsid w:val="00665D1F"/>
    <w:rsid w:val="00665FF0"/>
    <w:rsid w:val="006661CB"/>
    <w:rsid w:val="00666268"/>
    <w:rsid w:val="006665D1"/>
    <w:rsid w:val="00666855"/>
    <w:rsid w:val="00666991"/>
    <w:rsid w:val="00666B45"/>
    <w:rsid w:val="00666D00"/>
    <w:rsid w:val="00666D0D"/>
    <w:rsid w:val="00666E10"/>
    <w:rsid w:val="00667416"/>
    <w:rsid w:val="0066770C"/>
    <w:rsid w:val="006677D0"/>
    <w:rsid w:val="00667992"/>
    <w:rsid w:val="00667B6B"/>
    <w:rsid w:val="00667D97"/>
    <w:rsid w:val="00667E9B"/>
    <w:rsid w:val="00670164"/>
    <w:rsid w:val="00670D5A"/>
    <w:rsid w:val="006710DB"/>
    <w:rsid w:val="006712A8"/>
    <w:rsid w:val="00671461"/>
    <w:rsid w:val="00671478"/>
    <w:rsid w:val="00671AB8"/>
    <w:rsid w:val="00671CB4"/>
    <w:rsid w:val="00671E32"/>
    <w:rsid w:val="00671F87"/>
    <w:rsid w:val="00672045"/>
    <w:rsid w:val="00672281"/>
    <w:rsid w:val="006723CA"/>
    <w:rsid w:val="0067251B"/>
    <w:rsid w:val="00672AEF"/>
    <w:rsid w:val="00672C5D"/>
    <w:rsid w:val="00672D4C"/>
    <w:rsid w:val="00672E71"/>
    <w:rsid w:val="0067310F"/>
    <w:rsid w:val="006732EE"/>
    <w:rsid w:val="00673A02"/>
    <w:rsid w:val="00673ACF"/>
    <w:rsid w:val="00673C74"/>
    <w:rsid w:val="00673D33"/>
    <w:rsid w:val="00673E48"/>
    <w:rsid w:val="00674102"/>
    <w:rsid w:val="00674307"/>
    <w:rsid w:val="006746DA"/>
    <w:rsid w:val="0067498C"/>
    <w:rsid w:val="00674AA6"/>
    <w:rsid w:val="00674BB4"/>
    <w:rsid w:val="006750A2"/>
    <w:rsid w:val="00675110"/>
    <w:rsid w:val="006752FC"/>
    <w:rsid w:val="0067557B"/>
    <w:rsid w:val="0067564D"/>
    <w:rsid w:val="00675996"/>
    <w:rsid w:val="00675D08"/>
    <w:rsid w:val="00675DE6"/>
    <w:rsid w:val="00675E1B"/>
    <w:rsid w:val="0067648F"/>
    <w:rsid w:val="00676DBF"/>
    <w:rsid w:val="00677179"/>
    <w:rsid w:val="006776A2"/>
    <w:rsid w:val="006776BD"/>
    <w:rsid w:val="006778E9"/>
    <w:rsid w:val="00677955"/>
    <w:rsid w:val="00677D11"/>
    <w:rsid w:val="00677D98"/>
    <w:rsid w:val="00677EC2"/>
    <w:rsid w:val="00680118"/>
    <w:rsid w:val="0068017A"/>
    <w:rsid w:val="00680368"/>
    <w:rsid w:val="006803E4"/>
    <w:rsid w:val="0068070E"/>
    <w:rsid w:val="00680808"/>
    <w:rsid w:val="00680D04"/>
    <w:rsid w:val="00681526"/>
    <w:rsid w:val="006815F7"/>
    <w:rsid w:val="00681971"/>
    <w:rsid w:val="00681A9F"/>
    <w:rsid w:val="00682060"/>
    <w:rsid w:val="00682094"/>
    <w:rsid w:val="006820D2"/>
    <w:rsid w:val="0068212F"/>
    <w:rsid w:val="00682964"/>
    <w:rsid w:val="0068297F"/>
    <w:rsid w:val="00682C9D"/>
    <w:rsid w:val="00682D09"/>
    <w:rsid w:val="00683351"/>
    <w:rsid w:val="0068337F"/>
    <w:rsid w:val="006833CB"/>
    <w:rsid w:val="0068374F"/>
    <w:rsid w:val="00683FFC"/>
    <w:rsid w:val="00684045"/>
    <w:rsid w:val="00684056"/>
    <w:rsid w:val="00684254"/>
    <w:rsid w:val="00684308"/>
    <w:rsid w:val="006843BD"/>
    <w:rsid w:val="00684ABF"/>
    <w:rsid w:val="00684D54"/>
    <w:rsid w:val="0068545B"/>
    <w:rsid w:val="00685B43"/>
    <w:rsid w:val="00685E93"/>
    <w:rsid w:val="00685EDD"/>
    <w:rsid w:val="00686362"/>
    <w:rsid w:val="00686489"/>
    <w:rsid w:val="006864D7"/>
    <w:rsid w:val="0068659F"/>
    <w:rsid w:val="0068676A"/>
    <w:rsid w:val="006870D9"/>
    <w:rsid w:val="006871ED"/>
    <w:rsid w:val="00687273"/>
    <w:rsid w:val="00687696"/>
    <w:rsid w:val="00687B15"/>
    <w:rsid w:val="00687C23"/>
    <w:rsid w:val="00690175"/>
    <w:rsid w:val="006903B7"/>
    <w:rsid w:val="0069044F"/>
    <w:rsid w:val="006909E9"/>
    <w:rsid w:val="00690A55"/>
    <w:rsid w:val="00690A60"/>
    <w:rsid w:val="00690F46"/>
    <w:rsid w:val="00691097"/>
    <w:rsid w:val="00691131"/>
    <w:rsid w:val="006914CC"/>
    <w:rsid w:val="00691621"/>
    <w:rsid w:val="00691B0A"/>
    <w:rsid w:val="00691CEA"/>
    <w:rsid w:val="006920F5"/>
    <w:rsid w:val="00692131"/>
    <w:rsid w:val="00692180"/>
    <w:rsid w:val="006923AA"/>
    <w:rsid w:val="00692419"/>
    <w:rsid w:val="0069245E"/>
    <w:rsid w:val="006924AB"/>
    <w:rsid w:val="0069271D"/>
    <w:rsid w:val="0069276C"/>
    <w:rsid w:val="006929FA"/>
    <w:rsid w:val="00692A9B"/>
    <w:rsid w:val="00692B7C"/>
    <w:rsid w:val="00692CF5"/>
    <w:rsid w:val="00692D18"/>
    <w:rsid w:val="00693082"/>
    <w:rsid w:val="00693319"/>
    <w:rsid w:val="0069398B"/>
    <w:rsid w:val="00693993"/>
    <w:rsid w:val="00693BE4"/>
    <w:rsid w:val="00694240"/>
    <w:rsid w:val="00694504"/>
    <w:rsid w:val="00694690"/>
    <w:rsid w:val="006946CE"/>
    <w:rsid w:val="00694783"/>
    <w:rsid w:val="0069482C"/>
    <w:rsid w:val="00694E7A"/>
    <w:rsid w:val="00694FC2"/>
    <w:rsid w:val="00694FDD"/>
    <w:rsid w:val="006953AF"/>
    <w:rsid w:val="006953FE"/>
    <w:rsid w:val="0069560B"/>
    <w:rsid w:val="006956D1"/>
    <w:rsid w:val="00695E1E"/>
    <w:rsid w:val="00695F95"/>
    <w:rsid w:val="00696447"/>
    <w:rsid w:val="00696584"/>
    <w:rsid w:val="0069666D"/>
    <w:rsid w:val="00696752"/>
    <w:rsid w:val="006969C3"/>
    <w:rsid w:val="00696F5F"/>
    <w:rsid w:val="0069709F"/>
    <w:rsid w:val="0069760D"/>
    <w:rsid w:val="006976CF"/>
    <w:rsid w:val="006978FA"/>
    <w:rsid w:val="00697CE7"/>
    <w:rsid w:val="00697DCA"/>
    <w:rsid w:val="006A007B"/>
    <w:rsid w:val="006A00D5"/>
    <w:rsid w:val="006A020B"/>
    <w:rsid w:val="006A0E9E"/>
    <w:rsid w:val="006A1398"/>
    <w:rsid w:val="006A15A4"/>
    <w:rsid w:val="006A15F8"/>
    <w:rsid w:val="006A1A68"/>
    <w:rsid w:val="006A1AC5"/>
    <w:rsid w:val="006A1C42"/>
    <w:rsid w:val="006A1C5D"/>
    <w:rsid w:val="006A1D3B"/>
    <w:rsid w:val="006A2222"/>
    <w:rsid w:val="006A2242"/>
    <w:rsid w:val="006A28E9"/>
    <w:rsid w:val="006A2C7D"/>
    <w:rsid w:val="006A2E9A"/>
    <w:rsid w:val="006A2FE4"/>
    <w:rsid w:val="006A30D8"/>
    <w:rsid w:val="006A332C"/>
    <w:rsid w:val="006A383B"/>
    <w:rsid w:val="006A3AB6"/>
    <w:rsid w:val="006A3AE9"/>
    <w:rsid w:val="006A3B4E"/>
    <w:rsid w:val="006A3EAD"/>
    <w:rsid w:val="006A4035"/>
    <w:rsid w:val="006A45A3"/>
    <w:rsid w:val="006A460F"/>
    <w:rsid w:val="006A463A"/>
    <w:rsid w:val="006A4EB5"/>
    <w:rsid w:val="006A4FDA"/>
    <w:rsid w:val="006A5304"/>
    <w:rsid w:val="006A5A08"/>
    <w:rsid w:val="006A5DC3"/>
    <w:rsid w:val="006A6219"/>
    <w:rsid w:val="006A654A"/>
    <w:rsid w:val="006A65DD"/>
    <w:rsid w:val="006A6892"/>
    <w:rsid w:val="006A6D4B"/>
    <w:rsid w:val="006A6D84"/>
    <w:rsid w:val="006A7040"/>
    <w:rsid w:val="006A76FF"/>
    <w:rsid w:val="006A7C94"/>
    <w:rsid w:val="006A7CBC"/>
    <w:rsid w:val="006A7CD4"/>
    <w:rsid w:val="006A7E49"/>
    <w:rsid w:val="006A7E7D"/>
    <w:rsid w:val="006B0536"/>
    <w:rsid w:val="006B096B"/>
    <w:rsid w:val="006B0BAD"/>
    <w:rsid w:val="006B0E9B"/>
    <w:rsid w:val="006B1263"/>
    <w:rsid w:val="006B1818"/>
    <w:rsid w:val="006B1917"/>
    <w:rsid w:val="006B1BD3"/>
    <w:rsid w:val="006B1D27"/>
    <w:rsid w:val="006B2275"/>
    <w:rsid w:val="006B22D3"/>
    <w:rsid w:val="006B2325"/>
    <w:rsid w:val="006B23FB"/>
    <w:rsid w:val="006B243A"/>
    <w:rsid w:val="006B2449"/>
    <w:rsid w:val="006B2AF4"/>
    <w:rsid w:val="006B2DA3"/>
    <w:rsid w:val="006B3231"/>
    <w:rsid w:val="006B328E"/>
    <w:rsid w:val="006B3471"/>
    <w:rsid w:val="006B34B7"/>
    <w:rsid w:val="006B3564"/>
    <w:rsid w:val="006B3AAB"/>
    <w:rsid w:val="006B3E15"/>
    <w:rsid w:val="006B3FCA"/>
    <w:rsid w:val="006B40E5"/>
    <w:rsid w:val="006B451C"/>
    <w:rsid w:val="006B45C7"/>
    <w:rsid w:val="006B466D"/>
    <w:rsid w:val="006B4848"/>
    <w:rsid w:val="006B4A34"/>
    <w:rsid w:val="006B4AC1"/>
    <w:rsid w:val="006B4B18"/>
    <w:rsid w:val="006B4F1B"/>
    <w:rsid w:val="006B51D6"/>
    <w:rsid w:val="006B5333"/>
    <w:rsid w:val="006B54FC"/>
    <w:rsid w:val="006B5E20"/>
    <w:rsid w:val="006B5E26"/>
    <w:rsid w:val="006B6001"/>
    <w:rsid w:val="006B61EC"/>
    <w:rsid w:val="006B64FF"/>
    <w:rsid w:val="006B6569"/>
    <w:rsid w:val="006B6993"/>
    <w:rsid w:val="006B6AFE"/>
    <w:rsid w:val="006B6C65"/>
    <w:rsid w:val="006B6E50"/>
    <w:rsid w:val="006B72B5"/>
    <w:rsid w:val="006B73A6"/>
    <w:rsid w:val="006B75BF"/>
    <w:rsid w:val="006B78E1"/>
    <w:rsid w:val="006B7A36"/>
    <w:rsid w:val="006B7A8B"/>
    <w:rsid w:val="006B7AC1"/>
    <w:rsid w:val="006B7DE7"/>
    <w:rsid w:val="006C022C"/>
    <w:rsid w:val="006C0253"/>
    <w:rsid w:val="006C058F"/>
    <w:rsid w:val="006C079C"/>
    <w:rsid w:val="006C0AA5"/>
    <w:rsid w:val="006C0D4C"/>
    <w:rsid w:val="006C0DE6"/>
    <w:rsid w:val="006C0FEE"/>
    <w:rsid w:val="006C141A"/>
    <w:rsid w:val="006C1ADC"/>
    <w:rsid w:val="006C1CE2"/>
    <w:rsid w:val="006C2056"/>
    <w:rsid w:val="006C226B"/>
    <w:rsid w:val="006C25D1"/>
    <w:rsid w:val="006C2760"/>
    <w:rsid w:val="006C28E8"/>
    <w:rsid w:val="006C29D6"/>
    <w:rsid w:val="006C2A14"/>
    <w:rsid w:val="006C2B43"/>
    <w:rsid w:val="006C2BC4"/>
    <w:rsid w:val="006C2C5C"/>
    <w:rsid w:val="006C2F18"/>
    <w:rsid w:val="006C338A"/>
    <w:rsid w:val="006C34D4"/>
    <w:rsid w:val="006C3520"/>
    <w:rsid w:val="006C3632"/>
    <w:rsid w:val="006C3852"/>
    <w:rsid w:val="006C3892"/>
    <w:rsid w:val="006C3950"/>
    <w:rsid w:val="006C399D"/>
    <w:rsid w:val="006C3A10"/>
    <w:rsid w:val="006C3A98"/>
    <w:rsid w:val="006C3BC2"/>
    <w:rsid w:val="006C3D03"/>
    <w:rsid w:val="006C4173"/>
    <w:rsid w:val="006C43BF"/>
    <w:rsid w:val="006C4521"/>
    <w:rsid w:val="006C45C5"/>
    <w:rsid w:val="006C48CC"/>
    <w:rsid w:val="006C497B"/>
    <w:rsid w:val="006C4ADF"/>
    <w:rsid w:val="006C4B5D"/>
    <w:rsid w:val="006C4BA5"/>
    <w:rsid w:val="006C4BD8"/>
    <w:rsid w:val="006C4E29"/>
    <w:rsid w:val="006C503B"/>
    <w:rsid w:val="006C507E"/>
    <w:rsid w:val="006C5340"/>
    <w:rsid w:val="006C543C"/>
    <w:rsid w:val="006C59C8"/>
    <w:rsid w:val="006C5B8F"/>
    <w:rsid w:val="006C5D84"/>
    <w:rsid w:val="006C5EE8"/>
    <w:rsid w:val="006C5FFC"/>
    <w:rsid w:val="006C613D"/>
    <w:rsid w:val="006C6172"/>
    <w:rsid w:val="006C61AA"/>
    <w:rsid w:val="006C63CA"/>
    <w:rsid w:val="006C64C8"/>
    <w:rsid w:val="006C6505"/>
    <w:rsid w:val="006C65F7"/>
    <w:rsid w:val="006C667D"/>
    <w:rsid w:val="006C66E0"/>
    <w:rsid w:val="006C69AE"/>
    <w:rsid w:val="006C6AB0"/>
    <w:rsid w:val="006C6AC7"/>
    <w:rsid w:val="006C6D2F"/>
    <w:rsid w:val="006C6E31"/>
    <w:rsid w:val="006C6E36"/>
    <w:rsid w:val="006C6F1C"/>
    <w:rsid w:val="006C6FCA"/>
    <w:rsid w:val="006C71E0"/>
    <w:rsid w:val="006C74E4"/>
    <w:rsid w:val="006C7508"/>
    <w:rsid w:val="006C7630"/>
    <w:rsid w:val="006C764D"/>
    <w:rsid w:val="006C7766"/>
    <w:rsid w:val="006C7806"/>
    <w:rsid w:val="006C78F9"/>
    <w:rsid w:val="006C7EF2"/>
    <w:rsid w:val="006D01CF"/>
    <w:rsid w:val="006D024F"/>
    <w:rsid w:val="006D0291"/>
    <w:rsid w:val="006D045B"/>
    <w:rsid w:val="006D0504"/>
    <w:rsid w:val="006D05EE"/>
    <w:rsid w:val="006D0A35"/>
    <w:rsid w:val="006D0AEE"/>
    <w:rsid w:val="006D0F1D"/>
    <w:rsid w:val="006D0FAD"/>
    <w:rsid w:val="006D1043"/>
    <w:rsid w:val="006D1869"/>
    <w:rsid w:val="006D20A7"/>
    <w:rsid w:val="006D20E6"/>
    <w:rsid w:val="006D22A2"/>
    <w:rsid w:val="006D2425"/>
    <w:rsid w:val="006D2A1F"/>
    <w:rsid w:val="006D2BB6"/>
    <w:rsid w:val="006D2D64"/>
    <w:rsid w:val="006D2DE4"/>
    <w:rsid w:val="006D2E21"/>
    <w:rsid w:val="006D2EA8"/>
    <w:rsid w:val="006D308C"/>
    <w:rsid w:val="006D323A"/>
    <w:rsid w:val="006D3754"/>
    <w:rsid w:val="006D3770"/>
    <w:rsid w:val="006D3788"/>
    <w:rsid w:val="006D38DD"/>
    <w:rsid w:val="006D3D36"/>
    <w:rsid w:val="006D3EC7"/>
    <w:rsid w:val="006D3FD9"/>
    <w:rsid w:val="006D4391"/>
    <w:rsid w:val="006D4749"/>
    <w:rsid w:val="006D4873"/>
    <w:rsid w:val="006D49FB"/>
    <w:rsid w:val="006D4BED"/>
    <w:rsid w:val="006D4E3B"/>
    <w:rsid w:val="006D5388"/>
    <w:rsid w:val="006D5681"/>
    <w:rsid w:val="006D5875"/>
    <w:rsid w:val="006D5B95"/>
    <w:rsid w:val="006D5C7C"/>
    <w:rsid w:val="006D5C95"/>
    <w:rsid w:val="006D5ED4"/>
    <w:rsid w:val="006D5F10"/>
    <w:rsid w:val="006D5F2D"/>
    <w:rsid w:val="006D60B7"/>
    <w:rsid w:val="006D667D"/>
    <w:rsid w:val="006D68A1"/>
    <w:rsid w:val="006D6993"/>
    <w:rsid w:val="006D6FD1"/>
    <w:rsid w:val="006D7025"/>
    <w:rsid w:val="006D7565"/>
    <w:rsid w:val="006D77F0"/>
    <w:rsid w:val="006D7865"/>
    <w:rsid w:val="006D7A9F"/>
    <w:rsid w:val="006D7BBC"/>
    <w:rsid w:val="006D7D12"/>
    <w:rsid w:val="006D7D9B"/>
    <w:rsid w:val="006D7E47"/>
    <w:rsid w:val="006D7E72"/>
    <w:rsid w:val="006E0042"/>
    <w:rsid w:val="006E0238"/>
    <w:rsid w:val="006E0244"/>
    <w:rsid w:val="006E03C8"/>
    <w:rsid w:val="006E0BDB"/>
    <w:rsid w:val="006E0C96"/>
    <w:rsid w:val="006E1DB4"/>
    <w:rsid w:val="006E1DEE"/>
    <w:rsid w:val="006E1F53"/>
    <w:rsid w:val="006E2126"/>
    <w:rsid w:val="006E22EF"/>
    <w:rsid w:val="006E25FA"/>
    <w:rsid w:val="006E2A8E"/>
    <w:rsid w:val="006E2C06"/>
    <w:rsid w:val="006E30C9"/>
    <w:rsid w:val="006E3564"/>
    <w:rsid w:val="006E3AD3"/>
    <w:rsid w:val="006E3B8E"/>
    <w:rsid w:val="006E43B2"/>
    <w:rsid w:val="006E45F2"/>
    <w:rsid w:val="006E4817"/>
    <w:rsid w:val="006E49D8"/>
    <w:rsid w:val="006E4A05"/>
    <w:rsid w:val="006E4A3E"/>
    <w:rsid w:val="006E4CC3"/>
    <w:rsid w:val="006E554F"/>
    <w:rsid w:val="006E580C"/>
    <w:rsid w:val="006E584E"/>
    <w:rsid w:val="006E586F"/>
    <w:rsid w:val="006E68FF"/>
    <w:rsid w:val="006E69E6"/>
    <w:rsid w:val="006E6ACC"/>
    <w:rsid w:val="006E6FA5"/>
    <w:rsid w:val="006E7163"/>
    <w:rsid w:val="006E7562"/>
    <w:rsid w:val="006E759F"/>
    <w:rsid w:val="006E797E"/>
    <w:rsid w:val="006E7988"/>
    <w:rsid w:val="006E7A0D"/>
    <w:rsid w:val="006E7D54"/>
    <w:rsid w:val="006E7DE3"/>
    <w:rsid w:val="006E7E09"/>
    <w:rsid w:val="006E7E4D"/>
    <w:rsid w:val="006F0524"/>
    <w:rsid w:val="006F0622"/>
    <w:rsid w:val="006F06BE"/>
    <w:rsid w:val="006F0A38"/>
    <w:rsid w:val="006F0A98"/>
    <w:rsid w:val="006F0D02"/>
    <w:rsid w:val="006F1095"/>
    <w:rsid w:val="006F16F4"/>
    <w:rsid w:val="006F1CD9"/>
    <w:rsid w:val="006F1E7C"/>
    <w:rsid w:val="006F1F51"/>
    <w:rsid w:val="006F2243"/>
    <w:rsid w:val="006F28A6"/>
    <w:rsid w:val="006F299E"/>
    <w:rsid w:val="006F2A23"/>
    <w:rsid w:val="006F321E"/>
    <w:rsid w:val="006F33FB"/>
    <w:rsid w:val="006F38E7"/>
    <w:rsid w:val="006F3C11"/>
    <w:rsid w:val="006F3C7D"/>
    <w:rsid w:val="006F3C9A"/>
    <w:rsid w:val="006F402F"/>
    <w:rsid w:val="006F43D7"/>
    <w:rsid w:val="006F4718"/>
    <w:rsid w:val="006F4FD2"/>
    <w:rsid w:val="006F563F"/>
    <w:rsid w:val="006F581A"/>
    <w:rsid w:val="006F59AA"/>
    <w:rsid w:val="006F5D2F"/>
    <w:rsid w:val="006F5EE0"/>
    <w:rsid w:val="006F6676"/>
    <w:rsid w:val="006F68C8"/>
    <w:rsid w:val="006F6B30"/>
    <w:rsid w:val="006F6B4D"/>
    <w:rsid w:val="006F6EDA"/>
    <w:rsid w:val="006F758B"/>
    <w:rsid w:val="006F7D37"/>
    <w:rsid w:val="006F7EA6"/>
    <w:rsid w:val="006F7FED"/>
    <w:rsid w:val="006F7FFE"/>
    <w:rsid w:val="007000BB"/>
    <w:rsid w:val="00700110"/>
    <w:rsid w:val="00700473"/>
    <w:rsid w:val="0070069E"/>
    <w:rsid w:val="007008E2"/>
    <w:rsid w:val="00700D6F"/>
    <w:rsid w:val="007010FC"/>
    <w:rsid w:val="007011B6"/>
    <w:rsid w:val="00701295"/>
    <w:rsid w:val="0070163E"/>
    <w:rsid w:val="00701801"/>
    <w:rsid w:val="00701A63"/>
    <w:rsid w:val="00701A72"/>
    <w:rsid w:val="00701FB5"/>
    <w:rsid w:val="007023A9"/>
    <w:rsid w:val="007023FD"/>
    <w:rsid w:val="00702572"/>
    <w:rsid w:val="00702607"/>
    <w:rsid w:val="00702B57"/>
    <w:rsid w:val="00702FAC"/>
    <w:rsid w:val="0070335C"/>
    <w:rsid w:val="0070346F"/>
    <w:rsid w:val="00703477"/>
    <w:rsid w:val="00703492"/>
    <w:rsid w:val="007034EE"/>
    <w:rsid w:val="007035E8"/>
    <w:rsid w:val="007037FD"/>
    <w:rsid w:val="0070385B"/>
    <w:rsid w:val="00703B0F"/>
    <w:rsid w:val="007040B1"/>
    <w:rsid w:val="0070416A"/>
    <w:rsid w:val="00704300"/>
    <w:rsid w:val="0070449F"/>
    <w:rsid w:val="007044A6"/>
    <w:rsid w:val="007044B6"/>
    <w:rsid w:val="0070474D"/>
    <w:rsid w:val="007048D6"/>
    <w:rsid w:val="00704B29"/>
    <w:rsid w:val="00705199"/>
    <w:rsid w:val="0070538B"/>
    <w:rsid w:val="007055DF"/>
    <w:rsid w:val="007059DE"/>
    <w:rsid w:val="00705A23"/>
    <w:rsid w:val="00705AD7"/>
    <w:rsid w:val="007062B4"/>
    <w:rsid w:val="007062FB"/>
    <w:rsid w:val="0070676A"/>
    <w:rsid w:val="0070694D"/>
    <w:rsid w:val="00706C71"/>
    <w:rsid w:val="00706C89"/>
    <w:rsid w:val="00706CE9"/>
    <w:rsid w:val="00706DB1"/>
    <w:rsid w:val="00706DEA"/>
    <w:rsid w:val="007071E3"/>
    <w:rsid w:val="007078FB"/>
    <w:rsid w:val="007079D0"/>
    <w:rsid w:val="00707D01"/>
    <w:rsid w:val="00707E76"/>
    <w:rsid w:val="00710021"/>
    <w:rsid w:val="0071007A"/>
    <w:rsid w:val="00710219"/>
    <w:rsid w:val="00710A5A"/>
    <w:rsid w:val="007111F0"/>
    <w:rsid w:val="00711390"/>
    <w:rsid w:val="00711429"/>
    <w:rsid w:val="0071144F"/>
    <w:rsid w:val="007115DF"/>
    <w:rsid w:val="007117C4"/>
    <w:rsid w:val="00711B99"/>
    <w:rsid w:val="00711C63"/>
    <w:rsid w:val="00711D89"/>
    <w:rsid w:val="007122FD"/>
    <w:rsid w:val="00712321"/>
    <w:rsid w:val="00712D46"/>
    <w:rsid w:val="00712D74"/>
    <w:rsid w:val="0071300D"/>
    <w:rsid w:val="007131DC"/>
    <w:rsid w:val="00713361"/>
    <w:rsid w:val="00713483"/>
    <w:rsid w:val="00713A8B"/>
    <w:rsid w:val="00713BF8"/>
    <w:rsid w:val="00713C6D"/>
    <w:rsid w:val="00713C8B"/>
    <w:rsid w:val="0071414B"/>
    <w:rsid w:val="00714721"/>
    <w:rsid w:val="00714859"/>
    <w:rsid w:val="0071492D"/>
    <w:rsid w:val="00714DE8"/>
    <w:rsid w:val="00714E63"/>
    <w:rsid w:val="00715473"/>
    <w:rsid w:val="0071550F"/>
    <w:rsid w:val="00715B5D"/>
    <w:rsid w:val="00715B65"/>
    <w:rsid w:val="00715DF5"/>
    <w:rsid w:val="00715EC5"/>
    <w:rsid w:val="007160C1"/>
    <w:rsid w:val="00716246"/>
    <w:rsid w:val="0071627C"/>
    <w:rsid w:val="0071653A"/>
    <w:rsid w:val="00716A97"/>
    <w:rsid w:val="00716CBB"/>
    <w:rsid w:val="00716D99"/>
    <w:rsid w:val="0071705B"/>
    <w:rsid w:val="00717143"/>
    <w:rsid w:val="00717240"/>
    <w:rsid w:val="007174D4"/>
    <w:rsid w:val="007175F3"/>
    <w:rsid w:val="00717682"/>
    <w:rsid w:val="00717B09"/>
    <w:rsid w:val="00720267"/>
    <w:rsid w:val="00720453"/>
    <w:rsid w:val="007204FC"/>
    <w:rsid w:val="007208A5"/>
    <w:rsid w:val="00720A30"/>
    <w:rsid w:val="00720C35"/>
    <w:rsid w:val="00720E95"/>
    <w:rsid w:val="007210EB"/>
    <w:rsid w:val="007211F4"/>
    <w:rsid w:val="007213F9"/>
    <w:rsid w:val="0072162F"/>
    <w:rsid w:val="007218BE"/>
    <w:rsid w:val="00721A97"/>
    <w:rsid w:val="00722145"/>
    <w:rsid w:val="0072238E"/>
    <w:rsid w:val="00722669"/>
    <w:rsid w:val="00722D64"/>
    <w:rsid w:val="00723293"/>
    <w:rsid w:val="00723406"/>
    <w:rsid w:val="007234F0"/>
    <w:rsid w:val="00723588"/>
    <w:rsid w:val="00723A6C"/>
    <w:rsid w:val="00723B21"/>
    <w:rsid w:val="00724045"/>
    <w:rsid w:val="00724503"/>
    <w:rsid w:val="007246CC"/>
    <w:rsid w:val="007247A1"/>
    <w:rsid w:val="00724877"/>
    <w:rsid w:val="00724CCA"/>
    <w:rsid w:val="00724D53"/>
    <w:rsid w:val="007251D4"/>
    <w:rsid w:val="00725483"/>
    <w:rsid w:val="00725605"/>
    <w:rsid w:val="007256E9"/>
    <w:rsid w:val="00725770"/>
    <w:rsid w:val="0072587E"/>
    <w:rsid w:val="00725BC1"/>
    <w:rsid w:val="0072624D"/>
    <w:rsid w:val="00726372"/>
    <w:rsid w:val="007263E6"/>
    <w:rsid w:val="007267CF"/>
    <w:rsid w:val="0072713C"/>
    <w:rsid w:val="00727361"/>
    <w:rsid w:val="0072748A"/>
    <w:rsid w:val="007275FF"/>
    <w:rsid w:val="00727A1A"/>
    <w:rsid w:val="0073009B"/>
    <w:rsid w:val="00730840"/>
    <w:rsid w:val="00730BFB"/>
    <w:rsid w:val="00730D61"/>
    <w:rsid w:val="007312B9"/>
    <w:rsid w:val="00731382"/>
    <w:rsid w:val="00731A8D"/>
    <w:rsid w:val="00731DA5"/>
    <w:rsid w:val="00732839"/>
    <w:rsid w:val="007328B3"/>
    <w:rsid w:val="00732A48"/>
    <w:rsid w:val="00732E64"/>
    <w:rsid w:val="00733333"/>
    <w:rsid w:val="00733444"/>
    <w:rsid w:val="00733C2A"/>
    <w:rsid w:val="00733D8B"/>
    <w:rsid w:val="00733E5E"/>
    <w:rsid w:val="007340A1"/>
    <w:rsid w:val="00734339"/>
    <w:rsid w:val="007345B4"/>
    <w:rsid w:val="00734851"/>
    <w:rsid w:val="0073487D"/>
    <w:rsid w:val="00734A0B"/>
    <w:rsid w:val="00734B2A"/>
    <w:rsid w:val="00734BAB"/>
    <w:rsid w:val="00734E55"/>
    <w:rsid w:val="00734E79"/>
    <w:rsid w:val="00734FDB"/>
    <w:rsid w:val="00735112"/>
    <w:rsid w:val="00735276"/>
    <w:rsid w:val="00735345"/>
    <w:rsid w:val="00735DF2"/>
    <w:rsid w:val="00736012"/>
    <w:rsid w:val="00736430"/>
    <w:rsid w:val="00736820"/>
    <w:rsid w:val="00736856"/>
    <w:rsid w:val="007368A2"/>
    <w:rsid w:val="00736C28"/>
    <w:rsid w:val="00736E44"/>
    <w:rsid w:val="00736E67"/>
    <w:rsid w:val="00737017"/>
    <w:rsid w:val="007371AE"/>
    <w:rsid w:val="007376A8"/>
    <w:rsid w:val="00737F59"/>
    <w:rsid w:val="007401E2"/>
    <w:rsid w:val="00740AB8"/>
    <w:rsid w:val="00740B82"/>
    <w:rsid w:val="00740C42"/>
    <w:rsid w:val="00740F46"/>
    <w:rsid w:val="00741151"/>
    <w:rsid w:val="00741290"/>
    <w:rsid w:val="007413AB"/>
    <w:rsid w:val="00741569"/>
    <w:rsid w:val="00741808"/>
    <w:rsid w:val="00741A8D"/>
    <w:rsid w:val="00741BF1"/>
    <w:rsid w:val="00741F2B"/>
    <w:rsid w:val="00742345"/>
    <w:rsid w:val="007424E8"/>
    <w:rsid w:val="00742A2A"/>
    <w:rsid w:val="00743004"/>
    <w:rsid w:val="0074304B"/>
    <w:rsid w:val="007432F6"/>
    <w:rsid w:val="00743327"/>
    <w:rsid w:val="007434F5"/>
    <w:rsid w:val="0074385B"/>
    <w:rsid w:val="00743A4F"/>
    <w:rsid w:val="00743C72"/>
    <w:rsid w:val="007440BD"/>
    <w:rsid w:val="00744141"/>
    <w:rsid w:val="007442F0"/>
    <w:rsid w:val="00744A96"/>
    <w:rsid w:val="00744CC2"/>
    <w:rsid w:val="00744D4D"/>
    <w:rsid w:val="00745387"/>
    <w:rsid w:val="00745483"/>
    <w:rsid w:val="00745560"/>
    <w:rsid w:val="00745AFD"/>
    <w:rsid w:val="00745CC3"/>
    <w:rsid w:val="0074630A"/>
    <w:rsid w:val="0074653E"/>
    <w:rsid w:val="00746733"/>
    <w:rsid w:val="00746900"/>
    <w:rsid w:val="007469DC"/>
    <w:rsid w:val="00746A1C"/>
    <w:rsid w:val="007474FD"/>
    <w:rsid w:val="00747620"/>
    <w:rsid w:val="00747623"/>
    <w:rsid w:val="007502DD"/>
    <w:rsid w:val="0075089C"/>
    <w:rsid w:val="00750BA8"/>
    <w:rsid w:val="00750D76"/>
    <w:rsid w:val="007511C6"/>
    <w:rsid w:val="007511FC"/>
    <w:rsid w:val="00751841"/>
    <w:rsid w:val="0075185A"/>
    <w:rsid w:val="0075191D"/>
    <w:rsid w:val="00751DF7"/>
    <w:rsid w:val="00751EBE"/>
    <w:rsid w:val="00752373"/>
    <w:rsid w:val="007524BC"/>
    <w:rsid w:val="007525C7"/>
    <w:rsid w:val="00752759"/>
    <w:rsid w:val="007528D0"/>
    <w:rsid w:val="00752C6B"/>
    <w:rsid w:val="00752D8A"/>
    <w:rsid w:val="00752E86"/>
    <w:rsid w:val="0075300E"/>
    <w:rsid w:val="007530BE"/>
    <w:rsid w:val="007534D5"/>
    <w:rsid w:val="007534F9"/>
    <w:rsid w:val="0075386A"/>
    <w:rsid w:val="00753F24"/>
    <w:rsid w:val="0075408C"/>
    <w:rsid w:val="00754194"/>
    <w:rsid w:val="00754559"/>
    <w:rsid w:val="00754775"/>
    <w:rsid w:val="0075498B"/>
    <w:rsid w:val="00754EB0"/>
    <w:rsid w:val="007551B3"/>
    <w:rsid w:val="0075543C"/>
    <w:rsid w:val="00755500"/>
    <w:rsid w:val="00755636"/>
    <w:rsid w:val="00755727"/>
    <w:rsid w:val="0075573E"/>
    <w:rsid w:val="00755925"/>
    <w:rsid w:val="00755CF6"/>
    <w:rsid w:val="00755EBF"/>
    <w:rsid w:val="00756769"/>
    <w:rsid w:val="00756865"/>
    <w:rsid w:val="00756A5B"/>
    <w:rsid w:val="00756BD6"/>
    <w:rsid w:val="00756CF3"/>
    <w:rsid w:val="00756E14"/>
    <w:rsid w:val="00757361"/>
    <w:rsid w:val="00757403"/>
    <w:rsid w:val="0075747C"/>
    <w:rsid w:val="007579E2"/>
    <w:rsid w:val="00757AAA"/>
    <w:rsid w:val="00757F1F"/>
    <w:rsid w:val="00757F3F"/>
    <w:rsid w:val="007600F2"/>
    <w:rsid w:val="00760261"/>
    <w:rsid w:val="007606E3"/>
    <w:rsid w:val="00760C40"/>
    <w:rsid w:val="00760DF8"/>
    <w:rsid w:val="00760EA1"/>
    <w:rsid w:val="00761119"/>
    <w:rsid w:val="0076147B"/>
    <w:rsid w:val="00761496"/>
    <w:rsid w:val="007614A9"/>
    <w:rsid w:val="00761A43"/>
    <w:rsid w:val="00761CEB"/>
    <w:rsid w:val="0076224F"/>
    <w:rsid w:val="007623C7"/>
    <w:rsid w:val="007626D3"/>
    <w:rsid w:val="00762C7D"/>
    <w:rsid w:val="00762CB7"/>
    <w:rsid w:val="00762CFA"/>
    <w:rsid w:val="00762E36"/>
    <w:rsid w:val="00762F6F"/>
    <w:rsid w:val="007630F0"/>
    <w:rsid w:val="007631E2"/>
    <w:rsid w:val="007632D8"/>
    <w:rsid w:val="00763454"/>
    <w:rsid w:val="007638C6"/>
    <w:rsid w:val="007640F8"/>
    <w:rsid w:val="007642B4"/>
    <w:rsid w:val="007644BB"/>
    <w:rsid w:val="007647BF"/>
    <w:rsid w:val="00764927"/>
    <w:rsid w:val="00764B71"/>
    <w:rsid w:val="00765190"/>
    <w:rsid w:val="007652C4"/>
    <w:rsid w:val="007657BF"/>
    <w:rsid w:val="00765A21"/>
    <w:rsid w:val="00765ED1"/>
    <w:rsid w:val="00765EE6"/>
    <w:rsid w:val="00766538"/>
    <w:rsid w:val="00766B10"/>
    <w:rsid w:val="00766B9B"/>
    <w:rsid w:val="00766F4F"/>
    <w:rsid w:val="007670F7"/>
    <w:rsid w:val="00767180"/>
    <w:rsid w:val="007673CE"/>
    <w:rsid w:val="00767B75"/>
    <w:rsid w:val="00767C88"/>
    <w:rsid w:val="0077000A"/>
    <w:rsid w:val="00770512"/>
    <w:rsid w:val="00770604"/>
    <w:rsid w:val="00770979"/>
    <w:rsid w:val="00770AAA"/>
    <w:rsid w:val="00770B61"/>
    <w:rsid w:val="00770E42"/>
    <w:rsid w:val="0077105A"/>
    <w:rsid w:val="00771269"/>
    <w:rsid w:val="00771562"/>
    <w:rsid w:val="007717AE"/>
    <w:rsid w:val="0077190A"/>
    <w:rsid w:val="00771AED"/>
    <w:rsid w:val="00771FCA"/>
    <w:rsid w:val="00772103"/>
    <w:rsid w:val="00772443"/>
    <w:rsid w:val="00772986"/>
    <w:rsid w:val="007729D9"/>
    <w:rsid w:val="007729FF"/>
    <w:rsid w:val="00772A44"/>
    <w:rsid w:val="00773188"/>
    <w:rsid w:val="00773225"/>
    <w:rsid w:val="00773797"/>
    <w:rsid w:val="00773E35"/>
    <w:rsid w:val="00773E44"/>
    <w:rsid w:val="00773E6A"/>
    <w:rsid w:val="00773E6B"/>
    <w:rsid w:val="00773F68"/>
    <w:rsid w:val="00774340"/>
    <w:rsid w:val="0077445B"/>
    <w:rsid w:val="0077462F"/>
    <w:rsid w:val="007748CF"/>
    <w:rsid w:val="00775127"/>
    <w:rsid w:val="00775405"/>
    <w:rsid w:val="00775450"/>
    <w:rsid w:val="00775C89"/>
    <w:rsid w:val="00775D92"/>
    <w:rsid w:val="007761FA"/>
    <w:rsid w:val="00776409"/>
    <w:rsid w:val="0077667D"/>
    <w:rsid w:val="007766E1"/>
    <w:rsid w:val="007768C8"/>
    <w:rsid w:val="00776A43"/>
    <w:rsid w:val="00776C89"/>
    <w:rsid w:val="00776CEB"/>
    <w:rsid w:val="00777206"/>
    <w:rsid w:val="0077751E"/>
    <w:rsid w:val="00777564"/>
    <w:rsid w:val="007776E2"/>
    <w:rsid w:val="00777ED3"/>
    <w:rsid w:val="00777F8B"/>
    <w:rsid w:val="00780884"/>
    <w:rsid w:val="00780BEB"/>
    <w:rsid w:val="00780D3C"/>
    <w:rsid w:val="00780D41"/>
    <w:rsid w:val="00780DC3"/>
    <w:rsid w:val="00780DFF"/>
    <w:rsid w:val="00780FEC"/>
    <w:rsid w:val="00781033"/>
    <w:rsid w:val="007813C7"/>
    <w:rsid w:val="00781677"/>
    <w:rsid w:val="0078173C"/>
    <w:rsid w:val="007818E0"/>
    <w:rsid w:val="00781AB2"/>
    <w:rsid w:val="00781D5F"/>
    <w:rsid w:val="00781EE7"/>
    <w:rsid w:val="0078239B"/>
    <w:rsid w:val="007824F1"/>
    <w:rsid w:val="00782A38"/>
    <w:rsid w:val="00782C59"/>
    <w:rsid w:val="00782D0F"/>
    <w:rsid w:val="00782F85"/>
    <w:rsid w:val="00782FD7"/>
    <w:rsid w:val="00783127"/>
    <w:rsid w:val="007838D6"/>
    <w:rsid w:val="007839F3"/>
    <w:rsid w:val="00783C76"/>
    <w:rsid w:val="00783EC6"/>
    <w:rsid w:val="007842B4"/>
    <w:rsid w:val="007845F4"/>
    <w:rsid w:val="00784C59"/>
    <w:rsid w:val="00784C5D"/>
    <w:rsid w:val="00784E08"/>
    <w:rsid w:val="00784E49"/>
    <w:rsid w:val="007852B9"/>
    <w:rsid w:val="00785527"/>
    <w:rsid w:val="00785566"/>
    <w:rsid w:val="007858D6"/>
    <w:rsid w:val="007864CE"/>
    <w:rsid w:val="00786726"/>
    <w:rsid w:val="00786E36"/>
    <w:rsid w:val="00787731"/>
    <w:rsid w:val="00787B45"/>
    <w:rsid w:val="00787B58"/>
    <w:rsid w:val="00787D8D"/>
    <w:rsid w:val="00790203"/>
    <w:rsid w:val="0079030E"/>
    <w:rsid w:val="007905D9"/>
    <w:rsid w:val="00790809"/>
    <w:rsid w:val="00790AA2"/>
    <w:rsid w:val="00790AB3"/>
    <w:rsid w:val="00790C03"/>
    <w:rsid w:val="00790FB2"/>
    <w:rsid w:val="007912CB"/>
    <w:rsid w:val="00791523"/>
    <w:rsid w:val="0079199E"/>
    <w:rsid w:val="007919A6"/>
    <w:rsid w:val="00791B40"/>
    <w:rsid w:val="00791EE9"/>
    <w:rsid w:val="007920A4"/>
    <w:rsid w:val="00792101"/>
    <w:rsid w:val="00792329"/>
    <w:rsid w:val="00792B14"/>
    <w:rsid w:val="00793332"/>
    <w:rsid w:val="007935A4"/>
    <w:rsid w:val="00793D6F"/>
    <w:rsid w:val="00793EAC"/>
    <w:rsid w:val="00793F97"/>
    <w:rsid w:val="007942A9"/>
    <w:rsid w:val="00794312"/>
    <w:rsid w:val="007949B8"/>
    <w:rsid w:val="007949BA"/>
    <w:rsid w:val="00794F16"/>
    <w:rsid w:val="00794F8E"/>
    <w:rsid w:val="00795393"/>
    <w:rsid w:val="00795903"/>
    <w:rsid w:val="00795AFD"/>
    <w:rsid w:val="00796604"/>
    <w:rsid w:val="00796A78"/>
    <w:rsid w:val="00796F75"/>
    <w:rsid w:val="00796FD6"/>
    <w:rsid w:val="00797142"/>
    <w:rsid w:val="007972D9"/>
    <w:rsid w:val="007973B6"/>
    <w:rsid w:val="0079761E"/>
    <w:rsid w:val="007976F5"/>
    <w:rsid w:val="0079788B"/>
    <w:rsid w:val="00797A05"/>
    <w:rsid w:val="00797A48"/>
    <w:rsid w:val="00797C97"/>
    <w:rsid w:val="00797D7F"/>
    <w:rsid w:val="00797E36"/>
    <w:rsid w:val="007A0098"/>
    <w:rsid w:val="007A02C3"/>
    <w:rsid w:val="007A0395"/>
    <w:rsid w:val="007A0556"/>
    <w:rsid w:val="007A0663"/>
    <w:rsid w:val="007A077C"/>
    <w:rsid w:val="007A09A5"/>
    <w:rsid w:val="007A0CC9"/>
    <w:rsid w:val="007A0D30"/>
    <w:rsid w:val="007A1046"/>
    <w:rsid w:val="007A10A0"/>
    <w:rsid w:val="007A10A7"/>
    <w:rsid w:val="007A117A"/>
    <w:rsid w:val="007A145F"/>
    <w:rsid w:val="007A165E"/>
    <w:rsid w:val="007A1B1D"/>
    <w:rsid w:val="007A2344"/>
    <w:rsid w:val="007A24DC"/>
    <w:rsid w:val="007A255D"/>
    <w:rsid w:val="007A26D6"/>
    <w:rsid w:val="007A29B9"/>
    <w:rsid w:val="007A2AC9"/>
    <w:rsid w:val="007A2D76"/>
    <w:rsid w:val="007A3017"/>
    <w:rsid w:val="007A3058"/>
    <w:rsid w:val="007A3197"/>
    <w:rsid w:val="007A3372"/>
    <w:rsid w:val="007A3628"/>
    <w:rsid w:val="007A39C3"/>
    <w:rsid w:val="007A3CAF"/>
    <w:rsid w:val="007A3DE7"/>
    <w:rsid w:val="007A3E13"/>
    <w:rsid w:val="007A3F59"/>
    <w:rsid w:val="007A4054"/>
    <w:rsid w:val="007A42B2"/>
    <w:rsid w:val="007A4316"/>
    <w:rsid w:val="007A442C"/>
    <w:rsid w:val="007A4605"/>
    <w:rsid w:val="007A4B56"/>
    <w:rsid w:val="007A4DFB"/>
    <w:rsid w:val="007A4EF9"/>
    <w:rsid w:val="007A4F90"/>
    <w:rsid w:val="007A51AF"/>
    <w:rsid w:val="007A62E6"/>
    <w:rsid w:val="007A6355"/>
    <w:rsid w:val="007A64F2"/>
    <w:rsid w:val="007A6E1D"/>
    <w:rsid w:val="007A705D"/>
    <w:rsid w:val="007A71D0"/>
    <w:rsid w:val="007A73EC"/>
    <w:rsid w:val="007A7422"/>
    <w:rsid w:val="007A781C"/>
    <w:rsid w:val="007A7CBA"/>
    <w:rsid w:val="007A7CC5"/>
    <w:rsid w:val="007A7CD9"/>
    <w:rsid w:val="007A7DFE"/>
    <w:rsid w:val="007B005E"/>
    <w:rsid w:val="007B0228"/>
    <w:rsid w:val="007B02D2"/>
    <w:rsid w:val="007B0349"/>
    <w:rsid w:val="007B060A"/>
    <w:rsid w:val="007B066A"/>
    <w:rsid w:val="007B0710"/>
    <w:rsid w:val="007B07B4"/>
    <w:rsid w:val="007B0C93"/>
    <w:rsid w:val="007B0CC4"/>
    <w:rsid w:val="007B0D4E"/>
    <w:rsid w:val="007B1A80"/>
    <w:rsid w:val="007B1BDE"/>
    <w:rsid w:val="007B1CE2"/>
    <w:rsid w:val="007B1D1F"/>
    <w:rsid w:val="007B2077"/>
    <w:rsid w:val="007B20D1"/>
    <w:rsid w:val="007B2208"/>
    <w:rsid w:val="007B2548"/>
    <w:rsid w:val="007B2662"/>
    <w:rsid w:val="007B2B5D"/>
    <w:rsid w:val="007B2D3C"/>
    <w:rsid w:val="007B30B3"/>
    <w:rsid w:val="007B31D7"/>
    <w:rsid w:val="007B338F"/>
    <w:rsid w:val="007B3548"/>
    <w:rsid w:val="007B37AE"/>
    <w:rsid w:val="007B400B"/>
    <w:rsid w:val="007B433B"/>
    <w:rsid w:val="007B4A62"/>
    <w:rsid w:val="007B4AB9"/>
    <w:rsid w:val="007B4B18"/>
    <w:rsid w:val="007B50AD"/>
    <w:rsid w:val="007B51E1"/>
    <w:rsid w:val="007B545B"/>
    <w:rsid w:val="007B54AA"/>
    <w:rsid w:val="007B54D5"/>
    <w:rsid w:val="007B57C7"/>
    <w:rsid w:val="007B5872"/>
    <w:rsid w:val="007B588A"/>
    <w:rsid w:val="007B5963"/>
    <w:rsid w:val="007B5A60"/>
    <w:rsid w:val="007B5A6C"/>
    <w:rsid w:val="007B5B08"/>
    <w:rsid w:val="007B5B3C"/>
    <w:rsid w:val="007B6831"/>
    <w:rsid w:val="007B6F8B"/>
    <w:rsid w:val="007B726E"/>
    <w:rsid w:val="007B73AB"/>
    <w:rsid w:val="007B75CA"/>
    <w:rsid w:val="007B789E"/>
    <w:rsid w:val="007B7C15"/>
    <w:rsid w:val="007B7D6F"/>
    <w:rsid w:val="007C00CD"/>
    <w:rsid w:val="007C017F"/>
    <w:rsid w:val="007C0480"/>
    <w:rsid w:val="007C07D4"/>
    <w:rsid w:val="007C0B44"/>
    <w:rsid w:val="007C0CD5"/>
    <w:rsid w:val="007C0DFF"/>
    <w:rsid w:val="007C0E83"/>
    <w:rsid w:val="007C0F13"/>
    <w:rsid w:val="007C0F5B"/>
    <w:rsid w:val="007C107C"/>
    <w:rsid w:val="007C11E6"/>
    <w:rsid w:val="007C1B04"/>
    <w:rsid w:val="007C21F4"/>
    <w:rsid w:val="007C29C0"/>
    <w:rsid w:val="007C2E96"/>
    <w:rsid w:val="007C2FB8"/>
    <w:rsid w:val="007C3193"/>
    <w:rsid w:val="007C327B"/>
    <w:rsid w:val="007C332E"/>
    <w:rsid w:val="007C37D2"/>
    <w:rsid w:val="007C37E5"/>
    <w:rsid w:val="007C38F6"/>
    <w:rsid w:val="007C391D"/>
    <w:rsid w:val="007C3B94"/>
    <w:rsid w:val="007C3BBC"/>
    <w:rsid w:val="007C3F33"/>
    <w:rsid w:val="007C4014"/>
    <w:rsid w:val="007C4316"/>
    <w:rsid w:val="007C4450"/>
    <w:rsid w:val="007C48E7"/>
    <w:rsid w:val="007C4CC1"/>
    <w:rsid w:val="007C5364"/>
    <w:rsid w:val="007C53DF"/>
    <w:rsid w:val="007C5567"/>
    <w:rsid w:val="007C5866"/>
    <w:rsid w:val="007C58CA"/>
    <w:rsid w:val="007C5957"/>
    <w:rsid w:val="007C5BA3"/>
    <w:rsid w:val="007C5EA4"/>
    <w:rsid w:val="007C62CD"/>
    <w:rsid w:val="007C6862"/>
    <w:rsid w:val="007C698F"/>
    <w:rsid w:val="007C6E70"/>
    <w:rsid w:val="007C6F80"/>
    <w:rsid w:val="007C70B6"/>
    <w:rsid w:val="007C7161"/>
    <w:rsid w:val="007C745E"/>
    <w:rsid w:val="007C74B2"/>
    <w:rsid w:val="007C7684"/>
    <w:rsid w:val="007C76C2"/>
    <w:rsid w:val="007C7955"/>
    <w:rsid w:val="007C79A1"/>
    <w:rsid w:val="007C7A67"/>
    <w:rsid w:val="007C7B2D"/>
    <w:rsid w:val="007D03D3"/>
    <w:rsid w:val="007D04B8"/>
    <w:rsid w:val="007D04C4"/>
    <w:rsid w:val="007D0812"/>
    <w:rsid w:val="007D0849"/>
    <w:rsid w:val="007D0A0F"/>
    <w:rsid w:val="007D0ADB"/>
    <w:rsid w:val="007D0F68"/>
    <w:rsid w:val="007D0F85"/>
    <w:rsid w:val="007D1008"/>
    <w:rsid w:val="007D1283"/>
    <w:rsid w:val="007D14BE"/>
    <w:rsid w:val="007D14E3"/>
    <w:rsid w:val="007D16F3"/>
    <w:rsid w:val="007D1767"/>
    <w:rsid w:val="007D1A98"/>
    <w:rsid w:val="007D207F"/>
    <w:rsid w:val="007D209C"/>
    <w:rsid w:val="007D212E"/>
    <w:rsid w:val="007D244B"/>
    <w:rsid w:val="007D2848"/>
    <w:rsid w:val="007D2877"/>
    <w:rsid w:val="007D2993"/>
    <w:rsid w:val="007D2A65"/>
    <w:rsid w:val="007D2BC4"/>
    <w:rsid w:val="007D2C3D"/>
    <w:rsid w:val="007D2E78"/>
    <w:rsid w:val="007D3069"/>
    <w:rsid w:val="007D32AC"/>
    <w:rsid w:val="007D3BB1"/>
    <w:rsid w:val="007D3C1A"/>
    <w:rsid w:val="007D41E7"/>
    <w:rsid w:val="007D44A7"/>
    <w:rsid w:val="007D4509"/>
    <w:rsid w:val="007D471B"/>
    <w:rsid w:val="007D4C11"/>
    <w:rsid w:val="007D4D61"/>
    <w:rsid w:val="007D4DC6"/>
    <w:rsid w:val="007D5824"/>
    <w:rsid w:val="007D58B8"/>
    <w:rsid w:val="007D58D0"/>
    <w:rsid w:val="007D5A72"/>
    <w:rsid w:val="007D613D"/>
    <w:rsid w:val="007D621C"/>
    <w:rsid w:val="007D625A"/>
    <w:rsid w:val="007D630D"/>
    <w:rsid w:val="007D645D"/>
    <w:rsid w:val="007D6754"/>
    <w:rsid w:val="007D6D94"/>
    <w:rsid w:val="007D711E"/>
    <w:rsid w:val="007D7280"/>
    <w:rsid w:val="007D7349"/>
    <w:rsid w:val="007D74BB"/>
    <w:rsid w:val="007D7510"/>
    <w:rsid w:val="007D761F"/>
    <w:rsid w:val="007D78BC"/>
    <w:rsid w:val="007D7A19"/>
    <w:rsid w:val="007D7B2F"/>
    <w:rsid w:val="007D7C97"/>
    <w:rsid w:val="007D7FF8"/>
    <w:rsid w:val="007E02A8"/>
    <w:rsid w:val="007E055B"/>
    <w:rsid w:val="007E0C70"/>
    <w:rsid w:val="007E18C5"/>
    <w:rsid w:val="007E1F6A"/>
    <w:rsid w:val="007E27CE"/>
    <w:rsid w:val="007E2C93"/>
    <w:rsid w:val="007E2CE9"/>
    <w:rsid w:val="007E33FB"/>
    <w:rsid w:val="007E3625"/>
    <w:rsid w:val="007E371D"/>
    <w:rsid w:val="007E393A"/>
    <w:rsid w:val="007E3978"/>
    <w:rsid w:val="007E3D8F"/>
    <w:rsid w:val="007E410A"/>
    <w:rsid w:val="007E4259"/>
    <w:rsid w:val="007E4368"/>
    <w:rsid w:val="007E4601"/>
    <w:rsid w:val="007E49C3"/>
    <w:rsid w:val="007E4C9B"/>
    <w:rsid w:val="007E533A"/>
    <w:rsid w:val="007E5C96"/>
    <w:rsid w:val="007E5E1D"/>
    <w:rsid w:val="007E5EFA"/>
    <w:rsid w:val="007E62A5"/>
    <w:rsid w:val="007E65C3"/>
    <w:rsid w:val="007E6BAA"/>
    <w:rsid w:val="007E6DF5"/>
    <w:rsid w:val="007E6E53"/>
    <w:rsid w:val="007E6E6B"/>
    <w:rsid w:val="007E6FA8"/>
    <w:rsid w:val="007E6FB1"/>
    <w:rsid w:val="007E702A"/>
    <w:rsid w:val="007E7633"/>
    <w:rsid w:val="007F0538"/>
    <w:rsid w:val="007F063F"/>
    <w:rsid w:val="007F07BE"/>
    <w:rsid w:val="007F0F59"/>
    <w:rsid w:val="007F105C"/>
    <w:rsid w:val="007F144E"/>
    <w:rsid w:val="007F1785"/>
    <w:rsid w:val="007F1DC6"/>
    <w:rsid w:val="007F21D7"/>
    <w:rsid w:val="007F26C9"/>
    <w:rsid w:val="007F26ED"/>
    <w:rsid w:val="007F294F"/>
    <w:rsid w:val="007F2951"/>
    <w:rsid w:val="007F2A99"/>
    <w:rsid w:val="007F2BD6"/>
    <w:rsid w:val="007F2C8B"/>
    <w:rsid w:val="007F2DE8"/>
    <w:rsid w:val="007F2F04"/>
    <w:rsid w:val="007F3093"/>
    <w:rsid w:val="007F31DF"/>
    <w:rsid w:val="007F334D"/>
    <w:rsid w:val="007F3380"/>
    <w:rsid w:val="007F39A0"/>
    <w:rsid w:val="007F3A35"/>
    <w:rsid w:val="007F3F61"/>
    <w:rsid w:val="007F4140"/>
    <w:rsid w:val="007F4257"/>
    <w:rsid w:val="007F48AC"/>
    <w:rsid w:val="007F4AF1"/>
    <w:rsid w:val="007F4B76"/>
    <w:rsid w:val="007F4DBF"/>
    <w:rsid w:val="007F52AC"/>
    <w:rsid w:val="007F53FB"/>
    <w:rsid w:val="007F5434"/>
    <w:rsid w:val="007F54AE"/>
    <w:rsid w:val="007F566E"/>
    <w:rsid w:val="007F570E"/>
    <w:rsid w:val="007F5DC6"/>
    <w:rsid w:val="007F607C"/>
    <w:rsid w:val="007F60AE"/>
    <w:rsid w:val="007F6349"/>
    <w:rsid w:val="007F6F00"/>
    <w:rsid w:val="007F720D"/>
    <w:rsid w:val="007F728C"/>
    <w:rsid w:val="007F733E"/>
    <w:rsid w:val="007F747D"/>
    <w:rsid w:val="007F74F2"/>
    <w:rsid w:val="007F78F8"/>
    <w:rsid w:val="007F7B70"/>
    <w:rsid w:val="007F7FFE"/>
    <w:rsid w:val="00800B67"/>
    <w:rsid w:val="00800DB8"/>
    <w:rsid w:val="00800F4B"/>
    <w:rsid w:val="008010F5"/>
    <w:rsid w:val="00801132"/>
    <w:rsid w:val="00801AED"/>
    <w:rsid w:val="00801E6C"/>
    <w:rsid w:val="00801FD0"/>
    <w:rsid w:val="008022A4"/>
    <w:rsid w:val="00802BF2"/>
    <w:rsid w:val="00802FF4"/>
    <w:rsid w:val="00803108"/>
    <w:rsid w:val="008035E4"/>
    <w:rsid w:val="008037C8"/>
    <w:rsid w:val="00803D88"/>
    <w:rsid w:val="00803F74"/>
    <w:rsid w:val="00803FED"/>
    <w:rsid w:val="008040D8"/>
    <w:rsid w:val="00804374"/>
    <w:rsid w:val="0080441C"/>
    <w:rsid w:val="0080453F"/>
    <w:rsid w:val="008047E3"/>
    <w:rsid w:val="00804A87"/>
    <w:rsid w:val="00804A97"/>
    <w:rsid w:val="0080521D"/>
    <w:rsid w:val="008053E0"/>
    <w:rsid w:val="00805600"/>
    <w:rsid w:val="0080568D"/>
    <w:rsid w:val="00805690"/>
    <w:rsid w:val="0080590F"/>
    <w:rsid w:val="00805935"/>
    <w:rsid w:val="008059CA"/>
    <w:rsid w:val="0080632E"/>
    <w:rsid w:val="0080684D"/>
    <w:rsid w:val="00807754"/>
    <w:rsid w:val="008078F4"/>
    <w:rsid w:val="00807A76"/>
    <w:rsid w:val="00807ED3"/>
    <w:rsid w:val="0081005A"/>
    <w:rsid w:val="0081021C"/>
    <w:rsid w:val="00810293"/>
    <w:rsid w:val="0081042C"/>
    <w:rsid w:val="0081069D"/>
    <w:rsid w:val="00810AB5"/>
    <w:rsid w:val="00810CFE"/>
    <w:rsid w:val="008114CA"/>
    <w:rsid w:val="0081165C"/>
    <w:rsid w:val="00811756"/>
    <w:rsid w:val="00811776"/>
    <w:rsid w:val="008118D0"/>
    <w:rsid w:val="008118D2"/>
    <w:rsid w:val="0081192F"/>
    <w:rsid w:val="00811F13"/>
    <w:rsid w:val="00812441"/>
    <w:rsid w:val="008124B3"/>
    <w:rsid w:val="00812778"/>
    <w:rsid w:val="0081282B"/>
    <w:rsid w:val="008129D5"/>
    <w:rsid w:val="00812A9F"/>
    <w:rsid w:val="00812EDE"/>
    <w:rsid w:val="00812F55"/>
    <w:rsid w:val="008135E9"/>
    <w:rsid w:val="0081385D"/>
    <w:rsid w:val="008138A1"/>
    <w:rsid w:val="00813A90"/>
    <w:rsid w:val="00813BDB"/>
    <w:rsid w:val="00814219"/>
    <w:rsid w:val="00814510"/>
    <w:rsid w:val="00814C23"/>
    <w:rsid w:val="00814C61"/>
    <w:rsid w:val="00814D7B"/>
    <w:rsid w:val="00814D8B"/>
    <w:rsid w:val="00814F20"/>
    <w:rsid w:val="00815062"/>
    <w:rsid w:val="008150B9"/>
    <w:rsid w:val="008150D8"/>
    <w:rsid w:val="00815244"/>
    <w:rsid w:val="00815C98"/>
    <w:rsid w:val="00815F47"/>
    <w:rsid w:val="00815FC0"/>
    <w:rsid w:val="00816308"/>
    <w:rsid w:val="00816838"/>
    <w:rsid w:val="00816874"/>
    <w:rsid w:val="00816964"/>
    <w:rsid w:val="00816C89"/>
    <w:rsid w:val="00816FD6"/>
    <w:rsid w:val="00817326"/>
    <w:rsid w:val="00817346"/>
    <w:rsid w:val="008173F5"/>
    <w:rsid w:val="008175FC"/>
    <w:rsid w:val="00817A38"/>
    <w:rsid w:val="00817C58"/>
    <w:rsid w:val="0082030E"/>
    <w:rsid w:val="0082094B"/>
    <w:rsid w:val="00821141"/>
    <w:rsid w:val="0082169A"/>
    <w:rsid w:val="008216CE"/>
    <w:rsid w:val="0082188D"/>
    <w:rsid w:val="00821B7E"/>
    <w:rsid w:val="00821D5B"/>
    <w:rsid w:val="00821DC2"/>
    <w:rsid w:val="00821FC0"/>
    <w:rsid w:val="00822951"/>
    <w:rsid w:val="00822CA4"/>
    <w:rsid w:val="00822D9D"/>
    <w:rsid w:val="0082307E"/>
    <w:rsid w:val="00823269"/>
    <w:rsid w:val="008232C7"/>
    <w:rsid w:val="008235E2"/>
    <w:rsid w:val="00823793"/>
    <w:rsid w:val="0082394C"/>
    <w:rsid w:val="0082397D"/>
    <w:rsid w:val="00823C82"/>
    <w:rsid w:val="0082414D"/>
    <w:rsid w:val="008242E3"/>
    <w:rsid w:val="0082443A"/>
    <w:rsid w:val="00824494"/>
    <w:rsid w:val="00824642"/>
    <w:rsid w:val="0082472D"/>
    <w:rsid w:val="00824827"/>
    <w:rsid w:val="008255A8"/>
    <w:rsid w:val="00825C51"/>
    <w:rsid w:val="00825F0A"/>
    <w:rsid w:val="0082611D"/>
    <w:rsid w:val="00826247"/>
    <w:rsid w:val="00826411"/>
    <w:rsid w:val="008264D6"/>
    <w:rsid w:val="008268AC"/>
    <w:rsid w:val="00826C8E"/>
    <w:rsid w:val="00826D53"/>
    <w:rsid w:val="00826D9F"/>
    <w:rsid w:val="008274DD"/>
    <w:rsid w:val="008276B8"/>
    <w:rsid w:val="0082776C"/>
    <w:rsid w:val="00827793"/>
    <w:rsid w:val="00827A33"/>
    <w:rsid w:val="00827B52"/>
    <w:rsid w:val="00827E28"/>
    <w:rsid w:val="00827E88"/>
    <w:rsid w:val="00827FCD"/>
    <w:rsid w:val="00830194"/>
    <w:rsid w:val="00830831"/>
    <w:rsid w:val="00830A75"/>
    <w:rsid w:val="0083111F"/>
    <w:rsid w:val="008312AC"/>
    <w:rsid w:val="0083135E"/>
    <w:rsid w:val="0083141A"/>
    <w:rsid w:val="0083149B"/>
    <w:rsid w:val="0083150B"/>
    <w:rsid w:val="008318F6"/>
    <w:rsid w:val="0083198A"/>
    <w:rsid w:val="00831BE3"/>
    <w:rsid w:val="00831C65"/>
    <w:rsid w:val="00831CDE"/>
    <w:rsid w:val="00831ED3"/>
    <w:rsid w:val="00831F02"/>
    <w:rsid w:val="00832108"/>
    <w:rsid w:val="00832776"/>
    <w:rsid w:val="00832950"/>
    <w:rsid w:val="00832AD0"/>
    <w:rsid w:val="00832E65"/>
    <w:rsid w:val="00833459"/>
    <w:rsid w:val="00833500"/>
    <w:rsid w:val="00833623"/>
    <w:rsid w:val="00833796"/>
    <w:rsid w:val="00833B96"/>
    <w:rsid w:val="00833BDF"/>
    <w:rsid w:val="00833E00"/>
    <w:rsid w:val="00834562"/>
    <w:rsid w:val="0083459D"/>
    <w:rsid w:val="008345F2"/>
    <w:rsid w:val="008346F0"/>
    <w:rsid w:val="008347B0"/>
    <w:rsid w:val="00834833"/>
    <w:rsid w:val="00834886"/>
    <w:rsid w:val="00834A64"/>
    <w:rsid w:val="00834C48"/>
    <w:rsid w:val="0083502A"/>
    <w:rsid w:val="008350EF"/>
    <w:rsid w:val="0083590E"/>
    <w:rsid w:val="00835B92"/>
    <w:rsid w:val="00835D09"/>
    <w:rsid w:val="00835FC7"/>
    <w:rsid w:val="0083602D"/>
    <w:rsid w:val="008360F5"/>
    <w:rsid w:val="00836F5A"/>
    <w:rsid w:val="00836F84"/>
    <w:rsid w:val="0083759C"/>
    <w:rsid w:val="008401A3"/>
    <w:rsid w:val="008402B6"/>
    <w:rsid w:val="00840439"/>
    <w:rsid w:val="0084059E"/>
    <w:rsid w:val="00840635"/>
    <w:rsid w:val="008407EB"/>
    <w:rsid w:val="008411FC"/>
    <w:rsid w:val="00841526"/>
    <w:rsid w:val="0084179B"/>
    <w:rsid w:val="00841C07"/>
    <w:rsid w:val="0084205C"/>
    <w:rsid w:val="008422CA"/>
    <w:rsid w:val="0084248E"/>
    <w:rsid w:val="00842691"/>
    <w:rsid w:val="008429E3"/>
    <w:rsid w:val="00842A9B"/>
    <w:rsid w:val="00842AB4"/>
    <w:rsid w:val="00842B7C"/>
    <w:rsid w:val="00842BB5"/>
    <w:rsid w:val="00842F50"/>
    <w:rsid w:val="0084312C"/>
    <w:rsid w:val="0084337B"/>
    <w:rsid w:val="00843388"/>
    <w:rsid w:val="00843851"/>
    <w:rsid w:val="008439DC"/>
    <w:rsid w:val="00843B3A"/>
    <w:rsid w:val="00843D06"/>
    <w:rsid w:val="00844033"/>
    <w:rsid w:val="008443C5"/>
    <w:rsid w:val="008446C2"/>
    <w:rsid w:val="0084478C"/>
    <w:rsid w:val="008447A5"/>
    <w:rsid w:val="008448A6"/>
    <w:rsid w:val="00844B85"/>
    <w:rsid w:val="00844D2A"/>
    <w:rsid w:val="00844F73"/>
    <w:rsid w:val="00845154"/>
    <w:rsid w:val="00845172"/>
    <w:rsid w:val="008453CD"/>
    <w:rsid w:val="008457F0"/>
    <w:rsid w:val="008458F1"/>
    <w:rsid w:val="00845978"/>
    <w:rsid w:val="0084613F"/>
    <w:rsid w:val="008462AB"/>
    <w:rsid w:val="008463F4"/>
    <w:rsid w:val="008465D4"/>
    <w:rsid w:val="0084663E"/>
    <w:rsid w:val="008466ED"/>
    <w:rsid w:val="00846749"/>
    <w:rsid w:val="008467F3"/>
    <w:rsid w:val="00846CB4"/>
    <w:rsid w:val="00846DB2"/>
    <w:rsid w:val="00846F0E"/>
    <w:rsid w:val="00847059"/>
    <w:rsid w:val="008470F4"/>
    <w:rsid w:val="00847213"/>
    <w:rsid w:val="008472D4"/>
    <w:rsid w:val="008475C4"/>
    <w:rsid w:val="00847666"/>
    <w:rsid w:val="00847D32"/>
    <w:rsid w:val="00847EAA"/>
    <w:rsid w:val="00847F96"/>
    <w:rsid w:val="0085084D"/>
    <w:rsid w:val="008508E6"/>
    <w:rsid w:val="00850A85"/>
    <w:rsid w:val="008510DF"/>
    <w:rsid w:val="00851930"/>
    <w:rsid w:val="0085195B"/>
    <w:rsid w:val="00851C15"/>
    <w:rsid w:val="00851CF9"/>
    <w:rsid w:val="00851F84"/>
    <w:rsid w:val="00851FD2"/>
    <w:rsid w:val="00852226"/>
    <w:rsid w:val="00852586"/>
    <w:rsid w:val="008526F3"/>
    <w:rsid w:val="0085274C"/>
    <w:rsid w:val="0085281D"/>
    <w:rsid w:val="008529C4"/>
    <w:rsid w:val="00852F5E"/>
    <w:rsid w:val="008532FB"/>
    <w:rsid w:val="00853C9D"/>
    <w:rsid w:val="00853FFF"/>
    <w:rsid w:val="00854294"/>
    <w:rsid w:val="00854558"/>
    <w:rsid w:val="00854674"/>
    <w:rsid w:val="00854D82"/>
    <w:rsid w:val="008552DD"/>
    <w:rsid w:val="00855345"/>
    <w:rsid w:val="008553F2"/>
    <w:rsid w:val="00855518"/>
    <w:rsid w:val="0085553D"/>
    <w:rsid w:val="008559DC"/>
    <w:rsid w:val="00855A20"/>
    <w:rsid w:val="00855B42"/>
    <w:rsid w:val="008562BF"/>
    <w:rsid w:val="00857150"/>
    <w:rsid w:val="00857541"/>
    <w:rsid w:val="00857758"/>
    <w:rsid w:val="00857869"/>
    <w:rsid w:val="00857DB4"/>
    <w:rsid w:val="0086060C"/>
    <w:rsid w:val="00860728"/>
    <w:rsid w:val="00860927"/>
    <w:rsid w:val="008609A8"/>
    <w:rsid w:val="00860BBF"/>
    <w:rsid w:val="00860DD6"/>
    <w:rsid w:val="00860FDA"/>
    <w:rsid w:val="008612A2"/>
    <w:rsid w:val="008616D5"/>
    <w:rsid w:val="0086173E"/>
    <w:rsid w:val="00861E7A"/>
    <w:rsid w:val="00861F71"/>
    <w:rsid w:val="00862246"/>
    <w:rsid w:val="00862477"/>
    <w:rsid w:val="0086247E"/>
    <w:rsid w:val="008628C4"/>
    <w:rsid w:val="00862AF8"/>
    <w:rsid w:val="00862B4C"/>
    <w:rsid w:val="008631AC"/>
    <w:rsid w:val="0086329F"/>
    <w:rsid w:val="0086363A"/>
    <w:rsid w:val="00863689"/>
    <w:rsid w:val="0086369C"/>
    <w:rsid w:val="00863711"/>
    <w:rsid w:val="00863870"/>
    <w:rsid w:val="00863A8B"/>
    <w:rsid w:val="00863C29"/>
    <w:rsid w:val="00863E92"/>
    <w:rsid w:val="00863F85"/>
    <w:rsid w:val="0086400B"/>
    <w:rsid w:val="0086408B"/>
    <w:rsid w:val="008643A1"/>
    <w:rsid w:val="0086470F"/>
    <w:rsid w:val="0086474E"/>
    <w:rsid w:val="00864C69"/>
    <w:rsid w:val="00864C86"/>
    <w:rsid w:val="00864DE1"/>
    <w:rsid w:val="00864E19"/>
    <w:rsid w:val="00864EA9"/>
    <w:rsid w:val="00864EB5"/>
    <w:rsid w:val="0086506D"/>
    <w:rsid w:val="008652DD"/>
    <w:rsid w:val="008658FE"/>
    <w:rsid w:val="00865F6A"/>
    <w:rsid w:val="008662F5"/>
    <w:rsid w:val="00866328"/>
    <w:rsid w:val="00866433"/>
    <w:rsid w:val="00866828"/>
    <w:rsid w:val="008668AD"/>
    <w:rsid w:val="008668EF"/>
    <w:rsid w:val="008669F6"/>
    <w:rsid w:val="00866A99"/>
    <w:rsid w:val="00866CF4"/>
    <w:rsid w:val="00866DD6"/>
    <w:rsid w:val="00867030"/>
    <w:rsid w:val="00867540"/>
    <w:rsid w:val="0086757F"/>
    <w:rsid w:val="008678FB"/>
    <w:rsid w:val="00867C96"/>
    <w:rsid w:val="00867EB8"/>
    <w:rsid w:val="00870007"/>
    <w:rsid w:val="008700A1"/>
    <w:rsid w:val="008700FD"/>
    <w:rsid w:val="0087017B"/>
    <w:rsid w:val="008704A3"/>
    <w:rsid w:val="0087056F"/>
    <w:rsid w:val="00870685"/>
    <w:rsid w:val="008709CF"/>
    <w:rsid w:val="00870C7D"/>
    <w:rsid w:val="00870F42"/>
    <w:rsid w:val="008716A8"/>
    <w:rsid w:val="00871855"/>
    <w:rsid w:val="00871CA5"/>
    <w:rsid w:val="0087222E"/>
    <w:rsid w:val="008728F3"/>
    <w:rsid w:val="00872AF2"/>
    <w:rsid w:val="00872C11"/>
    <w:rsid w:val="00873549"/>
    <w:rsid w:val="008737D5"/>
    <w:rsid w:val="00873BC5"/>
    <w:rsid w:val="008740D4"/>
    <w:rsid w:val="008740F9"/>
    <w:rsid w:val="008748B0"/>
    <w:rsid w:val="00874945"/>
    <w:rsid w:val="008749EB"/>
    <w:rsid w:val="00874B80"/>
    <w:rsid w:val="00874C68"/>
    <w:rsid w:val="00874F3C"/>
    <w:rsid w:val="00875328"/>
    <w:rsid w:val="008753D9"/>
    <w:rsid w:val="008757BF"/>
    <w:rsid w:val="00875B12"/>
    <w:rsid w:val="00875CC6"/>
    <w:rsid w:val="00875D4B"/>
    <w:rsid w:val="00875E09"/>
    <w:rsid w:val="00875ECE"/>
    <w:rsid w:val="0087637F"/>
    <w:rsid w:val="00876634"/>
    <w:rsid w:val="0087698F"/>
    <w:rsid w:val="00876A3E"/>
    <w:rsid w:val="00876E35"/>
    <w:rsid w:val="00876F67"/>
    <w:rsid w:val="00877063"/>
    <w:rsid w:val="00877ADD"/>
    <w:rsid w:val="00877C78"/>
    <w:rsid w:val="00877DF6"/>
    <w:rsid w:val="0088011B"/>
    <w:rsid w:val="00880184"/>
    <w:rsid w:val="00880459"/>
    <w:rsid w:val="0088074D"/>
    <w:rsid w:val="008809C5"/>
    <w:rsid w:val="00880B47"/>
    <w:rsid w:val="00880D88"/>
    <w:rsid w:val="00880DFD"/>
    <w:rsid w:val="00881022"/>
    <w:rsid w:val="00881239"/>
    <w:rsid w:val="00881366"/>
    <w:rsid w:val="00881427"/>
    <w:rsid w:val="00881BD9"/>
    <w:rsid w:val="00881DBE"/>
    <w:rsid w:val="0088220C"/>
    <w:rsid w:val="008824C8"/>
    <w:rsid w:val="00882CC8"/>
    <w:rsid w:val="00882CDB"/>
    <w:rsid w:val="00882DFB"/>
    <w:rsid w:val="00882E41"/>
    <w:rsid w:val="00882F97"/>
    <w:rsid w:val="00883105"/>
    <w:rsid w:val="00883198"/>
    <w:rsid w:val="00883440"/>
    <w:rsid w:val="00883464"/>
    <w:rsid w:val="008834E0"/>
    <w:rsid w:val="008839BC"/>
    <w:rsid w:val="00883F08"/>
    <w:rsid w:val="00883F83"/>
    <w:rsid w:val="00884149"/>
    <w:rsid w:val="008845C2"/>
    <w:rsid w:val="0088476E"/>
    <w:rsid w:val="008847D7"/>
    <w:rsid w:val="008848B3"/>
    <w:rsid w:val="00884A03"/>
    <w:rsid w:val="00884A59"/>
    <w:rsid w:val="00884ABF"/>
    <w:rsid w:val="00884ECF"/>
    <w:rsid w:val="00885044"/>
    <w:rsid w:val="0088527C"/>
    <w:rsid w:val="0088534E"/>
    <w:rsid w:val="00885787"/>
    <w:rsid w:val="0088592D"/>
    <w:rsid w:val="00885A29"/>
    <w:rsid w:val="00886689"/>
    <w:rsid w:val="00886CB1"/>
    <w:rsid w:val="0088721B"/>
    <w:rsid w:val="0088723A"/>
    <w:rsid w:val="008875FF"/>
    <w:rsid w:val="00887625"/>
    <w:rsid w:val="008900E1"/>
    <w:rsid w:val="00890660"/>
    <w:rsid w:val="00890BDB"/>
    <w:rsid w:val="00890E50"/>
    <w:rsid w:val="0089104A"/>
    <w:rsid w:val="008914EB"/>
    <w:rsid w:val="00891720"/>
    <w:rsid w:val="00891942"/>
    <w:rsid w:val="00891A68"/>
    <w:rsid w:val="00891AEC"/>
    <w:rsid w:val="00891B76"/>
    <w:rsid w:val="00891B8D"/>
    <w:rsid w:val="00891C4D"/>
    <w:rsid w:val="00891C83"/>
    <w:rsid w:val="00891EC5"/>
    <w:rsid w:val="00892363"/>
    <w:rsid w:val="008923E5"/>
    <w:rsid w:val="00892674"/>
    <w:rsid w:val="00892739"/>
    <w:rsid w:val="00892766"/>
    <w:rsid w:val="00892821"/>
    <w:rsid w:val="00892ABB"/>
    <w:rsid w:val="00893094"/>
    <w:rsid w:val="0089310F"/>
    <w:rsid w:val="0089316E"/>
    <w:rsid w:val="008931ED"/>
    <w:rsid w:val="00893423"/>
    <w:rsid w:val="00893467"/>
    <w:rsid w:val="008934A0"/>
    <w:rsid w:val="00893923"/>
    <w:rsid w:val="00894075"/>
    <w:rsid w:val="0089415C"/>
    <w:rsid w:val="008942E2"/>
    <w:rsid w:val="0089436F"/>
    <w:rsid w:val="008943A0"/>
    <w:rsid w:val="008943AE"/>
    <w:rsid w:val="008943F1"/>
    <w:rsid w:val="0089443C"/>
    <w:rsid w:val="0089454D"/>
    <w:rsid w:val="008945EB"/>
    <w:rsid w:val="00894BF6"/>
    <w:rsid w:val="00894D33"/>
    <w:rsid w:val="00895287"/>
    <w:rsid w:val="0089554F"/>
    <w:rsid w:val="0089583F"/>
    <w:rsid w:val="00895A35"/>
    <w:rsid w:val="00895C31"/>
    <w:rsid w:val="00895E30"/>
    <w:rsid w:val="00896091"/>
    <w:rsid w:val="00896CEB"/>
    <w:rsid w:val="00896DAF"/>
    <w:rsid w:val="00896EA4"/>
    <w:rsid w:val="0089761D"/>
    <w:rsid w:val="0089776A"/>
    <w:rsid w:val="00897D1D"/>
    <w:rsid w:val="008A02F1"/>
    <w:rsid w:val="008A0810"/>
    <w:rsid w:val="008A0A35"/>
    <w:rsid w:val="008A0AFD"/>
    <w:rsid w:val="008A0E16"/>
    <w:rsid w:val="008A0E4C"/>
    <w:rsid w:val="008A0FAE"/>
    <w:rsid w:val="008A17A0"/>
    <w:rsid w:val="008A1A07"/>
    <w:rsid w:val="008A1BDA"/>
    <w:rsid w:val="008A231B"/>
    <w:rsid w:val="008A27F8"/>
    <w:rsid w:val="008A29EE"/>
    <w:rsid w:val="008A2AA8"/>
    <w:rsid w:val="008A2B55"/>
    <w:rsid w:val="008A2B61"/>
    <w:rsid w:val="008A2C11"/>
    <w:rsid w:val="008A2E5C"/>
    <w:rsid w:val="008A327F"/>
    <w:rsid w:val="008A379A"/>
    <w:rsid w:val="008A3ABF"/>
    <w:rsid w:val="008A3DC2"/>
    <w:rsid w:val="008A427D"/>
    <w:rsid w:val="008A43BA"/>
    <w:rsid w:val="008A4911"/>
    <w:rsid w:val="008A4B5C"/>
    <w:rsid w:val="008A5054"/>
    <w:rsid w:val="008A54E7"/>
    <w:rsid w:val="008A56CC"/>
    <w:rsid w:val="008A57E0"/>
    <w:rsid w:val="008A5E75"/>
    <w:rsid w:val="008A61F4"/>
    <w:rsid w:val="008A6218"/>
    <w:rsid w:val="008A6422"/>
    <w:rsid w:val="008A65A5"/>
    <w:rsid w:val="008A67E6"/>
    <w:rsid w:val="008A6F0A"/>
    <w:rsid w:val="008A719A"/>
    <w:rsid w:val="008A7CFF"/>
    <w:rsid w:val="008B020D"/>
    <w:rsid w:val="008B03DF"/>
    <w:rsid w:val="008B0703"/>
    <w:rsid w:val="008B0991"/>
    <w:rsid w:val="008B0E40"/>
    <w:rsid w:val="008B1136"/>
    <w:rsid w:val="008B1501"/>
    <w:rsid w:val="008B17DF"/>
    <w:rsid w:val="008B2344"/>
    <w:rsid w:val="008B2B0E"/>
    <w:rsid w:val="008B2C18"/>
    <w:rsid w:val="008B2F61"/>
    <w:rsid w:val="008B32B2"/>
    <w:rsid w:val="008B3667"/>
    <w:rsid w:val="008B4076"/>
    <w:rsid w:val="008B41DF"/>
    <w:rsid w:val="008B421F"/>
    <w:rsid w:val="008B42B1"/>
    <w:rsid w:val="008B4A70"/>
    <w:rsid w:val="008B4EF0"/>
    <w:rsid w:val="008B50F3"/>
    <w:rsid w:val="008B5346"/>
    <w:rsid w:val="008B55E6"/>
    <w:rsid w:val="008B5928"/>
    <w:rsid w:val="008B5942"/>
    <w:rsid w:val="008B68EB"/>
    <w:rsid w:val="008B71A9"/>
    <w:rsid w:val="008B732C"/>
    <w:rsid w:val="008B756A"/>
    <w:rsid w:val="008B7598"/>
    <w:rsid w:val="008B768A"/>
    <w:rsid w:val="008B770B"/>
    <w:rsid w:val="008B794D"/>
    <w:rsid w:val="008B7A7B"/>
    <w:rsid w:val="008C015E"/>
    <w:rsid w:val="008C02D1"/>
    <w:rsid w:val="008C0362"/>
    <w:rsid w:val="008C04F9"/>
    <w:rsid w:val="008C061C"/>
    <w:rsid w:val="008C08C0"/>
    <w:rsid w:val="008C0A9B"/>
    <w:rsid w:val="008C0C70"/>
    <w:rsid w:val="008C0E4E"/>
    <w:rsid w:val="008C1108"/>
    <w:rsid w:val="008C14BD"/>
    <w:rsid w:val="008C18B0"/>
    <w:rsid w:val="008C19D1"/>
    <w:rsid w:val="008C1A20"/>
    <w:rsid w:val="008C1BCC"/>
    <w:rsid w:val="008C1CC6"/>
    <w:rsid w:val="008C2744"/>
    <w:rsid w:val="008C297D"/>
    <w:rsid w:val="008C2984"/>
    <w:rsid w:val="008C2A1F"/>
    <w:rsid w:val="008C2A45"/>
    <w:rsid w:val="008C3276"/>
    <w:rsid w:val="008C343C"/>
    <w:rsid w:val="008C370D"/>
    <w:rsid w:val="008C38FA"/>
    <w:rsid w:val="008C3CF3"/>
    <w:rsid w:val="008C4138"/>
    <w:rsid w:val="008C420B"/>
    <w:rsid w:val="008C42DA"/>
    <w:rsid w:val="008C4895"/>
    <w:rsid w:val="008C4980"/>
    <w:rsid w:val="008C4A75"/>
    <w:rsid w:val="008C4B87"/>
    <w:rsid w:val="008C4FEB"/>
    <w:rsid w:val="008C58AF"/>
    <w:rsid w:val="008C5949"/>
    <w:rsid w:val="008C5C56"/>
    <w:rsid w:val="008C5E2C"/>
    <w:rsid w:val="008C5EF7"/>
    <w:rsid w:val="008C618B"/>
    <w:rsid w:val="008C63A0"/>
    <w:rsid w:val="008C6475"/>
    <w:rsid w:val="008C64C7"/>
    <w:rsid w:val="008C6559"/>
    <w:rsid w:val="008C65E3"/>
    <w:rsid w:val="008C6945"/>
    <w:rsid w:val="008C69FE"/>
    <w:rsid w:val="008C6AF9"/>
    <w:rsid w:val="008C6B1F"/>
    <w:rsid w:val="008C6CDE"/>
    <w:rsid w:val="008C6D7A"/>
    <w:rsid w:val="008C6F55"/>
    <w:rsid w:val="008C72F9"/>
    <w:rsid w:val="008C73B0"/>
    <w:rsid w:val="008C75A9"/>
    <w:rsid w:val="008C7B45"/>
    <w:rsid w:val="008C7B92"/>
    <w:rsid w:val="008C7E39"/>
    <w:rsid w:val="008C7F07"/>
    <w:rsid w:val="008D06AB"/>
    <w:rsid w:val="008D07A9"/>
    <w:rsid w:val="008D0C5C"/>
    <w:rsid w:val="008D0D9F"/>
    <w:rsid w:val="008D0EAE"/>
    <w:rsid w:val="008D1768"/>
    <w:rsid w:val="008D17CA"/>
    <w:rsid w:val="008D17DB"/>
    <w:rsid w:val="008D18A5"/>
    <w:rsid w:val="008D1BE7"/>
    <w:rsid w:val="008D1EB3"/>
    <w:rsid w:val="008D1F0E"/>
    <w:rsid w:val="008D1F94"/>
    <w:rsid w:val="008D2128"/>
    <w:rsid w:val="008D22E2"/>
    <w:rsid w:val="008D27C6"/>
    <w:rsid w:val="008D2EC2"/>
    <w:rsid w:val="008D2F35"/>
    <w:rsid w:val="008D2F9C"/>
    <w:rsid w:val="008D373B"/>
    <w:rsid w:val="008D3A6D"/>
    <w:rsid w:val="008D4377"/>
    <w:rsid w:val="008D456F"/>
    <w:rsid w:val="008D459D"/>
    <w:rsid w:val="008D47D2"/>
    <w:rsid w:val="008D4ACC"/>
    <w:rsid w:val="008D4D3E"/>
    <w:rsid w:val="008D4D5E"/>
    <w:rsid w:val="008D4DD0"/>
    <w:rsid w:val="008D4DF9"/>
    <w:rsid w:val="008D5101"/>
    <w:rsid w:val="008D570E"/>
    <w:rsid w:val="008D5A91"/>
    <w:rsid w:val="008D697D"/>
    <w:rsid w:val="008D69BA"/>
    <w:rsid w:val="008D6D9C"/>
    <w:rsid w:val="008D70FE"/>
    <w:rsid w:val="008D749F"/>
    <w:rsid w:val="008D784B"/>
    <w:rsid w:val="008D799D"/>
    <w:rsid w:val="008D7A49"/>
    <w:rsid w:val="008D7F3F"/>
    <w:rsid w:val="008D7F81"/>
    <w:rsid w:val="008D7FF5"/>
    <w:rsid w:val="008E03C9"/>
    <w:rsid w:val="008E04DB"/>
    <w:rsid w:val="008E076C"/>
    <w:rsid w:val="008E090E"/>
    <w:rsid w:val="008E0BE9"/>
    <w:rsid w:val="008E137A"/>
    <w:rsid w:val="008E142C"/>
    <w:rsid w:val="008E1590"/>
    <w:rsid w:val="008E15C2"/>
    <w:rsid w:val="008E177F"/>
    <w:rsid w:val="008E18A3"/>
    <w:rsid w:val="008E1B4D"/>
    <w:rsid w:val="008E1E45"/>
    <w:rsid w:val="008E2180"/>
    <w:rsid w:val="008E22A2"/>
    <w:rsid w:val="008E238B"/>
    <w:rsid w:val="008E2472"/>
    <w:rsid w:val="008E2528"/>
    <w:rsid w:val="008E26D3"/>
    <w:rsid w:val="008E28ED"/>
    <w:rsid w:val="008E2B34"/>
    <w:rsid w:val="008E2C16"/>
    <w:rsid w:val="008E2CDF"/>
    <w:rsid w:val="008E32C3"/>
    <w:rsid w:val="008E3359"/>
    <w:rsid w:val="008E358E"/>
    <w:rsid w:val="008E377A"/>
    <w:rsid w:val="008E3B5E"/>
    <w:rsid w:val="008E3F0C"/>
    <w:rsid w:val="008E3F40"/>
    <w:rsid w:val="008E3FA5"/>
    <w:rsid w:val="008E4134"/>
    <w:rsid w:val="008E43D9"/>
    <w:rsid w:val="008E4791"/>
    <w:rsid w:val="008E4C52"/>
    <w:rsid w:val="008E4E04"/>
    <w:rsid w:val="008E4F5B"/>
    <w:rsid w:val="008E512D"/>
    <w:rsid w:val="008E53F4"/>
    <w:rsid w:val="008E5A78"/>
    <w:rsid w:val="008E5BCE"/>
    <w:rsid w:val="008E60E7"/>
    <w:rsid w:val="008E6302"/>
    <w:rsid w:val="008E698F"/>
    <w:rsid w:val="008E6B75"/>
    <w:rsid w:val="008E6BC7"/>
    <w:rsid w:val="008E76A5"/>
    <w:rsid w:val="008E76E2"/>
    <w:rsid w:val="008E78C8"/>
    <w:rsid w:val="008E7C18"/>
    <w:rsid w:val="008E7F47"/>
    <w:rsid w:val="008F0099"/>
    <w:rsid w:val="008F0ABD"/>
    <w:rsid w:val="008F0CEC"/>
    <w:rsid w:val="008F0F84"/>
    <w:rsid w:val="008F0FC3"/>
    <w:rsid w:val="008F12FE"/>
    <w:rsid w:val="008F1472"/>
    <w:rsid w:val="008F17D4"/>
    <w:rsid w:val="008F18CB"/>
    <w:rsid w:val="008F1AF8"/>
    <w:rsid w:val="008F1B32"/>
    <w:rsid w:val="008F1B59"/>
    <w:rsid w:val="008F1BB2"/>
    <w:rsid w:val="008F1E53"/>
    <w:rsid w:val="008F1F02"/>
    <w:rsid w:val="008F274E"/>
    <w:rsid w:val="008F2806"/>
    <w:rsid w:val="008F2BFD"/>
    <w:rsid w:val="008F2C89"/>
    <w:rsid w:val="008F2D62"/>
    <w:rsid w:val="008F2F0B"/>
    <w:rsid w:val="008F2F82"/>
    <w:rsid w:val="008F31F0"/>
    <w:rsid w:val="008F372A"/>
    <w:rsid w:val="008F37DC"/>
    <w:rsid w:val="008F3831"/>
    <w:rsid w:val="008F3D2A"/>
    <w:rsid w:val="008F3F48"/>
    <w:rsid w:val="008F4585"/>
    <w:rsid w:val="008F4812"/>
    <w:rsid w:val="008F4858"/>
    <w:rsid w:val="008F4BB8"/>
    <w:rsid w:val="008F4BD4"/>
    <w:rsid w:val="008F4BDD"/>
    <w:rsid w:val="008F4EBC"/>
    <w:rsid w:val="008F4F1B"/>
    <w:rsid w:val="008F51C2"/>
    <w:rsid w:val="008F54BB"/>
    <w:rsid w:val="008F5949"/>
    <w:rsid w:val="008F5AC8"/>
    <w:rsid w:val="008F5BF5"/>
    <w:rsid w:val="008F5FFD"/>
    <w:rsid w:val="008F60B5"/>
    <w:rsid w:val="008F618C"/>
    <w:rsid w:val="008F6462"/>
    <w:rsid w:val="008F65A2"/>
    <w:rsid w:val="008F6895"/>
    <w:rsid w:val="008F6D50"/>
    <w:rsid w:val="008F74C3"/>
    <w:rsid w:val="008F7A0C"/>
    <w:rsid w:val="008F7AB3"/>
    <w:rsid w:val="008F7AE4"/>
    <w:rsid w:val="008F7B69"/>
    <w:rsid w:val="008F7F7C"/>
    <w:rsid w:val="0090005E"/>
    <w:rsid w:val="009005F0"/>
    <w:rsid w:val="00900649"/>
    <w:rsid w:val="00900BDA"/>
    <w:rsid w:val="00900E03"/>
    <w:rsid w:val="00900E38"/>
    <w:rsid w:val="009010F2"/>
    <w:rsid w:val="00901581"/>
    <w:rsid w:val="00901BC2"/>
    <w:rsid w:val="0090203B"/>
    <w:rsid w:val="00902776"/>
    <w:rsid w:val="009029B9"/>
    <w:rsid w:val="009032C6"/>
    <w:rsid w:val="009033CB"/>
    <w:rsid w:val="009037CF"/>
    <w:rsid w:val="00903898"/>
    <w:rsid w:val="009042CD"/>
    <w:rsid w:val="009042ED"/>
    <w:rsid w:val="00904498"/>
    <w:rsid w:val="00904C7E"/>
    <w:rsid w:val="00904D9F"/>
    <w:rsid w:val="00904FA3"/>
    <w:rsid w:val="009051A8"/>
    <w:rsid w:val="0090523E"/>
    <w:rsid w:val="00905361"/>
    <w:rsid w:val="0090551D"/>
    <w:rsid w:val="009057CB"/>
    <w:rsid w:val="009059DA"/>
    <w:rsid w:val="00905CAC"/>
    <w:rsid w:val="00906462"/>
    <w:rsid w:val="00906CA8"/>
    <w:rsid w:val="00906E22"/>
    <w:rsid w:val="00906F92"/>
    <w:rsid w:val="00907229"/>
    <w:rsid w:val="009073DF"/>
    <w:rsid w:val="0090753F"/>
    <w:rsid w:val="009075AC"/>
    <w:rsid w:val="00907685"/>
    <w:rsid w:val="00910406"/>
    <w:rsid w:val="00910464"/>
    <w:rsid w:val="009106DC"/>
    <w:rsid w:val="00910702"/>
    <w:rsid w:val="009107F3"/>
    <w:rsid w:val="00910975"/>
    <w:rsid w:val="00910FCA"/>
    <w:rsid w:val="009113CF"/>
    <w:rsid w:val="0091144A"/>
    <w:rsid w:val="009114B2"/>
    <w:rsid w:val="00911F2A"/>
    <w:rsid w:val="00912035"/>
    <w:rsid w:val="009122C7"/>
    <w:rsid w:val="009122FA"/>
    <w:rsid w:val="00912428"/>
    <w:rsid w:val="00912495"/>
    <w:rsid w:val="00912A27"/>
    <w:rsid w:val="009130F6"/>
    <w:rsid w:val="0091349F"/>
    <w:rsid w:val="0091362E"/>
    <w:rsid w:val="00913973"/>
    <w:rsid w:val="00913A03"/>
    <w:rsid w:val="00913B04"/>
    <w:rsid w:val="009142A5"/>
    <w:rsid w:val="009149B3"/>
    <w:rsid w:val="00914CF7"/>
    <w:rsid w:val="00914D33"/>
    <w:rsid w:val="00915091"/>
    <w:rsid w:val="0091512D"/>
    <w:rsid w:val="009156D2"/>
    <w:rsid w:val="0091584F"/>
    <w:rsid w:val="00915903"/>
    <w:rsid w:val="00915D01"/>
    <w:rsid w:val="009161C4"/>
    <w:rsid w:val="00916420"/>
    <w:rsid w:val="009164FF"/>
    <w:rsid w:val="00916ECA"/>
    <w:rsid w:val="00916F6C"/>
    <w:rsid w:val="009172CE"/>
    <w:rsid w:val="00920061"/>
    <w:rsid w:val="00920065"/>
    <w:rsid w:val="009200B1"/>
    <w:rsid w:val="009200EC"/>
    <w:rsid w:val="0092034D"/>
    <w:rsid w:val="009206B8"/>
    <w:rsid w:val="00920A9B"/>
    <w:rsid w:val="00920D35"/>
    <w:rsid w:val="00920E44"/>
    <w:rsid w:val="00921033"/>
    <w:rsid w:val="00921034"/>
    <w:rsid w:val="00921279"/>
    <w:rsid w:val="00921453"/>
    <w:rsid w:val="009214F2"/>
    <w:rsid w:val="009216E1"/>
    <w:rsid w:val="009218F3"/>
    <w:rsid w:val="009219BF"/>
    <w:rsid w:val="00921D4B"/>
    <w:rsid w:val="00921E4D"/>
    <w:rsid w:val="009228EA"/>
    <w:rsid w:val="00922A1D"/>
    <w:rsid w:val="00922A9C"/>
    <w:rsid w:val="00922DBB"/>
    <w:rsid w:val="00922DE9"/>
    <w:rsid w:val="00924038"/>
    <w:rsid w:val="00924135"/>
    <w:rsid w:val="0092420E"/>
    <w:rsid w:val="00924BAD"/>
    <w:rsid w:val="00924EFA"/>
    <w:rsid w:val="00925125"/>
    <w:rsid w:val="0092516B"/>
    <w:rsid w:val="009253A4"/>
    <w:rsid w:val="009257CE"/>
    <w:rsid w:val="00925F8E"/>
    <w:rsid w:val="009261E1"/>
    <w:rsid w:val="0092644F"/>
    <w:rsid w:val="009266C0"/>
    <w:rsid w:val="00926A1F"/>
    <w:rsid w:val="00926F86"/>
    <w:rsid w:val="00927049"/>
    <w:rsid w:val="00927264"/>
    <w:rsid w:val="00927405"/>
    <w:rsid w:val="0092760D"/>
    <w:rsid w:val="009279A0"/>
    <w:rsid w:val="00927C9F"/>
    <w:rsid w:val="00927EB4"/>
    <w:rsid w:val="0093009E"/>
    <w:rsid w:val="009306D7"/>
    <w:rsid w:val="00930737"/>
    <w:rsid w:val="009307D7"/>
    <w:rsid w:val="00930925"/>
    <w:rsid w:val="00930D36"/>
    <w:rsid w:val="00930FE9"/>
    <w:rsid w:val="009310D2"/>
    <w:rsid w:val="00931299"/>
    <w:rsid w:val="00931536"/>
    <w:rsid w:val="00931565"/>
    <w:rsid w:val="009316ED"/>
    <w:rsid w:val="00931773"/>
    <w:rsid w:val="009325B4"/>
    <w:rsid w:val="0093275D"/>
    <w:rsid w:val="009327E6"/>
    <w:rsid w:val="00932838"/>
    <w:rsid w:val="00932FBE"/>
    <w:rsid w:val="009332F5"/>
    <w:rsid w:val="0093334A"/>
    <w:rsid w:val="00933410"/>
    <w:rsid w:val="00933442"/>
    <w:rsid w:val="00933B59"/>
    <w:rsid w:val="00933B5A"/>
    <w:rsid w:val="00933C47"/>
    <w:rsid w:val="00933D1E"/>
    <w:rsid w:val="00933DE4"/>
    <w:rsid w:val="00933FDF"/>
    <w:rsid w:val="00933FED"/>
    <w:rsid w:val="00934012"/>
    <w:rsid w:val="00934314"/>
    <w:rsid w:val="0093494F"/>
    <w:rsid w:val="00935765"/>
    <w:rsid w:val="00936057"/>
    <w:rsid w:val="0093635A"/>
    <w:rsid w:val="00936681"/>
    <w:rsid w:val="009367A8"/>
    <w:rsid w:val="00936841"/>
    <w:rsid w:val="0093691E"/>
    <w:rsid w:val="00937109"/>
    <w:rsid w:val="009371DE"/>
    <w:rsid w:val="0093777B"/>
    <w:rsid w:val="00937998"/>
    <w:rsid w:val="00937B64"/>
    <w:rsid w:val="00937EB3"/>
    <w:rsid w:val="00940062"/>
    <w:rsid w:val="009406BA"/>
    <w:rsid w:val="00940A16"/>
    <w:rsid w:val="00940BAA"/>
    <w:rsid w:val="00940C74"/>
    <w:rsid w:val="00940CD3"/>
    <w:rsid w:val="00940D17"/>
    <w:rsid w:val="00940D39"/>
    <w:rsid w:val="00940D44"/>
    <w:rsid w:val="00940F4F"/>
    <w:rsid w:val="009410AD"/>
    <w:rsid w:val="00941275"/>
    <w:rsid w:val="00941464"/>
    <w:rsid w:val="009415AF"/>
    <w:rsid w:val="00941736"/>
    <w:rsid w:val="00941C83"/>
    <w:rsid w:val="00941D1D"/>
    <w:rsid w:val="00941E31"/>
    <w:rsid w:val="00942519"/>
    <w:rsid w:val="00942629"/>
    <w:rsid w:val="00942790"/>
    <w:rsid w:val="009429A7"/>
    <w:rsid w:val="00942B34"/>
    <w:rsid w:val="00942D32"/>
    <w:rsid w:val="0094316C"/>
    <w:rsid w:val="00943179"/>
    <w:rsid w:val="009432D1"/>
    <w:rsid w:val="009432DF"/>
    <w:rsid w:val="00943367"/>
    <w:rsid w:val="009434E3"/>
    <w:rsid w:val="0094352B"/>
    <w:rsid w:val="00943530"/>
    <w:rsid w:val="00943894"/>
    <w:rsid w:val="00943A9E"/>
    <w:rsid w:val="00943AEB"/>
    <w:rsid w:val="00943C89"/>
    <w:rsid w:val="00943F53"/>
    <w:rsid w:val="00944094"/>
    <w:rsid w:val="00944186"/>
    <w:rsid w:val="00944353"/>
    <w:rsid w:val="00944507"/>
    <w:rsid w:val="0094457A"/>
    <w:rsid w:val="00944619"/>
    <w:rsid w:val="0094463D"/>
    <w:rsid w:val="00944926"/>
    <w:rsid w:val="00944CF2"/>
    <w:rsid w:val="00945638"/>
    <w:rsid w:val="009457FE"/>
    <w:rsid w:val="009458E5"/>
    <w:rsid w:val="00945AAC"/>
    <w:rsid w:val="00945C22"/>
    <w:rsid w:val="00945C5A"/>
    <w:rsid w:val="009460DF"/>
    <w:rsid w:val="009461F1"/>
    <w:rsid w:val="009461F2"/>
    <w:rsid w:val="00946261"/>
    <w:rsid w:val="009462F5"/>
    <w:rsid w:val="00946324"/>
    <w:rsid w:val="00946926"/>
    <w:rsid w:val="00946F98"/>
    <w:rsid w:val="00947072"/>
    <w:rsid w:val="009470F1"/>
    <w:rsid w:val="0094724E"/>
    <w:rsid w:val="00947777"/>
    <w:rsid w:val="009477D0"/>
    <w:rsid w:val="00947E7D"/>
    <w:rsid w:val="00947FC6"/>
    <w:rsid w:val="00950408"/>
    <w:rsid w:val="00950882"/>
    <w:rsid w:val="00950E13"/>
    <w:rsid w:val="00950EBF"/>
    <w:rsid w:val="009513BB"/>
    <w:rsid w:val="009513E0"/>
    <w:rsid w:val="0095145A"/>
    <w:rsid w:val="009514F4"/>
    <w:rsid w:val="00951675"/>
    <w:rsid w:val="0095167E"/>
    <w:rsid w:val="00951703"/>
    <w:rsid w:val="009517C6"/>
    <w:rsid w:val="00951893"/>
    <w:rsid w:val="0095189C"/>
    <w:rsid w:val="00951EEC"/>
    <w:rsid w:val="009520A8"/>
    <w:rsid w:val="00952320"/>
    <w:rsid w:val="00952A77"/>
    <w:rsid w:val="00952BA9"/>
    <w:rsid w:val="00952CB4"/>
    <w:rsid w:val="00952F2E"/>
    <w:rsid w:val="00953331"/>
    <w:rsid w:val="009534C1"/>
    <w:rsid w:val="009534DD"/>
    <w:rsid w:val="0095352F"/>
    <w:rsid w:val="009539F7"/>
    <w:rsid w:val="009539FC"/>
    <w:rsid w:val="00953A84"/>
    <w:rsid w:val="00953CDB"/>
    <w:rsid w:val="00954048"/>
    <w:rsid w:val="00954F2D"/>
    <w:rsid w:val="00954F84"/>
    <w:rsid w:val="00955765"/>
    <w:rsid w:val="00955814"/>
    <w:rsid w:val="00955B06"/>
    <w:rsid w:val="00955BEB"/>
    <w:rsid w:val="0095625E"/>
    <w:rsid w:val="009563E6"/>
    <w:rsid w:val="00956660"/>
    <w:rsid w:val="00956A1A"/>
    <w:rsid w:val="00956B5A"/>
    <w:rsid w:val="00957100"/>
    <w:rsid w:val="009572DC"/>
    <w:rsid w:val="0095749E"/>
    <w:rsid w:val="00957926"/>
    <w:rsid w:val="00957CD3"/>
    <w:rsid w:val="00957E41"/>
    <w:rsid w:val="0096003D"/>
    <w:rsid w:val="009600AC"/>
    <w:rsid w:val="00960265"/>
    <w:rsid w:val="00960307"/>
    <w:rsid w:val="00960472"/>
    <w:rsid w:val="009604B2"/>
    <w:rsid w:val="00960581"/>
    <w:rsid w:val="009607E2"/>
    <w:rsid w:val="00960B15"/>
    <w:rsid w:val="00960B73"/>
    <w:rsid w:val="00960D56"/>
    <w:rsid w:val="0096128A"/>
    <w:rsid w:val="00961376"/>
    <w:rsid w:val="0096159F"/>
    <w:rsid w:val="0096161D"/>
    <w:rsid w:val="00961620"/>
    <w:rsid w:val="009617A5"/>
    <w:rsid w:val="00961C03"/>
    <w:rsid w:val="00961EBC"/>
    <w:rsid w:val="00962B8A"/>
    <w:rsid w:val="00962F11"/>
    <w:rsid w:val="00963016"/>
    <w:rsid w:val="00963036"/>
    <w:rsid w:val="009633A0"/>
    <w:rsid w:val="009633B3"/>
    <w:rsid w:val="009634FF"/>
    <w:rsid w:val="00963A2A"/>
    <w:rsid w:val="00963C5F"/>
    <w:rsid w:val="00963E68"/>
    <w:rsid w:val="00963F21"/>
    <w:rsid w:val="00963F74"/>
    <w:rsid w:val="0096445D"/>
    <w:rsid w:val="00964533"/>
    <w:rsid w:val="00964669"/>
    <w:rsid w:val="00964886"/>
    <w:rsid w:val="00964932"/>
    <w:rsid w:val="00964E88"/>
    <w:rsid w:val="00964FD9"/>
    <w:rsid w:val="00965031"/>
    <w:rsid w:val="0096523B"/>
    <w:rsid w:val="00965344"/>
    <w:rsid w:val="0096545F"/>
    <w:rsid w:val="0096580E"/>
    <w:rsid w:val="0096585F"/>
    <w:rsid w:val="009658E1"/>
    <w:rsid w:val="00965A0F"/>
    <w:rsid w:val="00965FBE"/>
    <w:rsid w:val="00966402"/>
    <w:rsid w:val="00966A53"/>
    <w:rsid w:val="00966DB7"/>
    <w:rsid w:val="00966E92"/>
    <w:rsid w:val="00966F8D"/>
    <w:rsid w:val="00967366"/>
    <w:rsid w:val="009676CA"/>
    <w:rsid w:val="0096786C"/>
    <w:rsid w:val="00967DAD"/>
    <w:rsid w:val="009701A8"/>
    <w:rsid w:val="00970626"/>
    <w:rsid w:val="0097074D"/>
    <w:rsid w:val="00970A2F"/>
    <w:rsid w:val="00970C71"/>
    <w:rsid w:val="00970CA4"/>
    <w:rsid w:val="00971191"/>
    <w:rsid w:val="00971B65"/>
    <w:rsid w:val="00972067"/>
    <w:rsid w:val="00972113"/>
    <w:rsid w:val="00972139"/>
    <w:rsid w:val="00972D36"/>
    <w:rsid w:val="00972D3E"/>
    <w:rsid w:val="0097337E"/>
    <w:rsid w:val="009735DE"/>
    <w:rsid w:val="00973645"/>
    <w:rsid w:val="00973794"/>
    <w:rsid w:val="009739E9"/>
    <w:rsid w:val="00973A99"/>
    <w:rsid w:val="00973ED0"/>
    <w:rsid w:val="00973EF5"/>
    <w:rsid w:val="009742BB"/>
    <w:rsid w:val="009746A3"/>
    <w:rsid w:val="00974A78"/>
    <w:rsid w:val="00974A81"/>
    <w:rsid w:val="00974EB1"/>
    <w:rsid w:val="00974F7B"/>
    <w:rsid w:val="00974F9F"/>
    <w:rsid w:val="00975441"/>
    <w:rsid w:val="00975854"/>
    <w:rsid w:val="00975CAE"/>
    <w:rsid w:val="0097613B"/>
    <w:rsid w:val="00976452"/>
    <w:rsid w:val="00976716"/>
    <w:rsid w:val="00976751"/>
    <w:rsid w:val="0097689A"/>
    <w:rsid w:val="00976B50"/>
    <w:rsid w:val="00976D91"/>
    <w:rsid w:val="00976DB2"/>
    <w:rsid w:val="00976E30"/>
    <w:rsid w:val="009771C8"/>
    <w:rsid w:val="0097757A"/>
    <w:rsid w:val="00977E81"/>
    <w:rsid w:val="0098004B"/>
    <w:rsid w:val="009807D0"/>
    <w:rsid w:val="00980BBC"/>
    <w:rsid w:val="00980D5E"/>
    <w:rsid w:val="00980FDA"/>
    <w:rsid w:val="00980FFB"/>
    <w:rsid w:val="009811BA"/>
    <w:rsid w:val="009811DC"/>
    <w:rsid w:val="00981611"/>
    <w:rsid w:val="00981B67"/>
    <w:rsid w:val="00981EE9"/>
    <w:rsid w:val="00982852"/>
    <w:rsid w:val="00982916"/>
    <w:rsid w:val="00982B5B"/>
    <w:rsid w:val="00982DC3"/>
    <w:rsid w:val="0098312F"/>
    <w:rsid w:val="009831E9"/>
    <w:rsid w:val="009833E5"/>
    <w:rsid w:val="00983411"/>
    <w:rsid w:val="00984195"/>
    <w:rsid w:val="009844BB"/>
    <w:rsid w:val="009846CE"/>
    <w:rsid w:val="00984AC4"/>
    <w:rsid w:val="00985258"/>
    <w:rsid w:val="0098539F"/>
    <w:rsid w:val="00985411"/>
    <w:rsid w:val="0098566D"/>
    <w:rsid w:val="009856D6"/>
    <w:rsid w:val="00985962"/>
    <w:rsid w:val="00985A0F"/>
    <w:rsid w:val="00985FAD"/>
    <w:rsid w:val="0098602E"/>
    <w:rsid w:val="0098607A"/>
    <w:rsid w:val="00986483"/>
    <w:rsid w:val="009864B2"/>
    <w:rsid w:val="009864B5"/>
    <w:rsid w:val="0098656F"/>
    <w:rsid w:val="00987280"/>
    <w:rsid w:val="00987325"/>
    <w:rsid w:val="0098747C"/>
    <w:rsid w:val="00987801"/>
    <w:rsid w:val="0098798D"/>
    <w:rsid w:val="00987B9D"/>
    <w:rsid w:val="0099018F"/>
    <w:rsid w:val="00990448"/>
    <w:rsid w:val="00990594"/>
    <w:rsid w:val="0099079F"/>
    <w:rsid w:val="00990ADC"/>
    <w:rsid w:val="00990EA4"/>
    <w:rsid w:val="00991353"/>
    <w:rsid w:val="00991388"/>
    <w:rsid w:val="00991426"/>
    <w:rsid w:val="0099149D"/>
    <w:rsid w:val="00991637"/>
    <w:rsid w:val="00991737"/>
    <w:rsid w:val="00991812"/>
    <w:rsid w:val="009919A8"/>
    <w:rsid w:val="00991D03"/>
    <w:rsid w:val="00991DC9"/>
    <w:rsid w:val="00992319"/>
    <w:rsid w:val="009923A7"/>
    <w:rsid w:val="00992E7D"/>
    <w:rsid w:val="009932C0"/>
    <w:rsid w:val="0099364C"/>
    <w:rsid w:val="0099390D"/>
    <w:rsid w:val="00993A1D"/>
    <w:rsid w:val="00993AEE"/>
    <w:rsid w:val="00993C3E"/>
    <w:rsid w:val="00993CDF"/>
    <w:rsid w:val="00993DAE"/>
    <w:rsid w:val="00994050"/>
    <w:rsid w:val="00994161"/>
    <w:rsid w:val="00994B24"/>
    <w:rsid w:val="009951C6"/>
    <w:rsid w:val="009955F6"/>
    <w:rsid w:val="00995652"/>
    <w:rsid w:val="0099584D"/>
    <w:rsid w:val="009959AC"/>
    <w:rsid w:val="00995A17"/>
    <w:rsid w:val="00995D23"/>
    <w:rsid w:val="00995F83"/>
    <w:rsid w:val="009964E8"/>
    <w:rsid w:val="00996AE0"/>
    <w:rsid w:val="00996B50"/>
    <w:rsid w:val="00996C6B"/>
    <w:rsid w:val="00996CC0"/>
    <w:rsid w:val="0099700E"/>
    <w:rsid w:val="009972CF"/>
    <w:rsid w:val="009973C8"/>
    <w:rsid w:val="009977BB"/>
    <w:rsid w:val="00997957"/>
    <w:rsid w:val="00997A7C"/>
    <w:rsid w:val="00997BEF"/>
    <w:rsid w:val="00997F86"/>
    <w:rsid w:val="009A00F1"/>
    <w:rsid w:val="009A03FE"/>
    <w:rsid w:val="009A09C0"/>
    <w:rsid w:val="009A0A48"/>
    <w:rsid w:val="009A0BB0"/>
    <w:rsid w:val="009A0BE2"/>
    <w:rsid w:val="009A185D"/>
    <w:rsid w:val="009A1D55"/>
    <w:rsid w:val="009A2270"/>
    <w:rsid w:val="009A273C"/>
    <w:rsid w:val="009A2978"/>
    <w:rsid w:val="009A2C77"/>
    <w:rsid w:val="009A314F"/>
    <w:rsid w:val="009A31D3"/>
    <w:rsid w:val="009A36F3"/>
    <w:rsid w:val="009A376B"/>
    <w:rsid w:val="009A3847"/>
    <w:rsid w:val="009A3A54"/>
    <w:rsid w:val="009A3DDA"/>
    <w:rsid w:val="009A3F22"/>
    <w:rsid w:val="009A40D6"/>
    <w:rsid w:val="009A42EE"/>
    <w:rsid w:val="009A4659"/>
    <w:rsid w:val="009A4823"/>
    <w:rsid w:val="009A4965"/>
    <w:rsid w:val="009A4AA7"/>
    <w:rsid w:val="009A4C08"/>
    <w:rsid w:val="009A4C0A"/>
    <w:rsid w:val="009A4D5A"/>
    <w:rsid w:val="009A4DD6"/>
    <w:rsid w:val="009A518F"/>
    <w:rsid w:val="009A51F6"/>
    <w:rsid w:val="009A540F"/>
    <w:rsid w:val="009A54E4"/>
    <w:rsid w:val="009A586D"/>
    <w:rsid w:val="009A5E1F"/>
    <w:rsid w:val="009A61BD"/>
    <w:rsid w:val="009A6241"/>
    <w:rsid w:val="009A6249"/>
    <w:rsid w:val="009A650E"/>
    <w:rsid w:val="009A68EC"/>
    <w:rsid w:val="009A691A"/>
    <w:rsid w:val="009A691C"/>
    <w:rsid w:val="009A6F0D"/>
    <w:rsid w:val="009A7047"/>
    <w:rsid w:val="009A7156"/>
    <w:rsid w:val="009A7765"/>
    <w:rsid w:val="009A7935"/>
    <w:rsid w:val="009A7BBF"/>
    <w:rsid w:val="009A7C32"/>
    <w:rsid w:val="009A7E16"/>
    <w:rsid w:val="009A7F75"/>
    <w:rsid w:val="009B01C2"/>
    <w:rsid w:val="009B0287"/>
    <w:rsid w:val="009B055B"/>
    <w:rsid w:val="009B061B"/>
    <w:rsid w:val="009B089A"/>
    <w:rsid w:val="009B0939"/>
    <w:rsid w:val="009B0C13"/>
    <w:rsid w:val="009B0CDA"/>
    <w:rsid w:val="009B11E5"/>
    <w:rsid w:val="009B12A0"/>
    <w:rsid w:val="009B1B9A"/>
    <w:rsid w:val="009B1D8F"/>
    <w:rsid w:val="009B1F9A"/>
    <w:rsid w:val="009B1FA3"/>
    <w:rsid w:val="009B21FE"/>
    <w:rsid w:val="009B2408"/>
    <w:rsid w:val="009B25DF"/>
    <w:rsid w:val="009B25F4"/>
    <w:rsid w:val="009B2950"/>
    <w:rsid w:val="009B2BC7"/>
    <w:rsid w:val="009B2C20"/>
    <w:rsid w:val="009B2C40"/>
    <w:rsid w:val="009B2CC5"/>
    <w:rsid w:val="009B2D82"/>
    <w:rsid w:val="009B2E95"/>
    <w:rsid w:val="009B3009"/>
    <w:rsid w:val="009B3169"/>
    <w:rsid w:val="009B361E"/>
    <w:rsid w:val="009B3EF8"/>
    <w:rsid w:val="009B5248"/>
    <w:rsid w:val="009B5445"/>
    <w:rsid w:val="009B566D"/>
    <w:rsid w:val="009B56B1"/>
    <w:rsid w:val="009B56F3"/>
    <w:rsid w:val="009B5EFA"/>
    <w:rsid w:val="009B5F84"/>
    <w:rsid w:val="009B617A"/>
    <w:rsid w:val="009B64D0"/>
    <w:rsid w:val="009B664C"/>
    <w:rsid w:val="009B6687"/>
    <w:rsid w:val="009B67E6"/>
    <w:rsid w:val="009B6A2D"/>
    <w:rsid w:val="009B6B2E"/>
    <w:rsid w:val="009B6CCD"/>
    <w:rsid w:val="009B6E89"/>
    <w:rsid w:val="009B6F40"/>
    <w:rsid w:val="009B7031"/>
    <w:rsid w:val="009B7745"/>
    <w:rsid w:val="009B7838"/>
    <w:rsid w:val="009B7F47"/>
    <w:rsid w:val="009C009D"/>
    <w:rsid w:val="009C0401"/>
    <w:rsid w:val="009C0663"/>
    <w:rsid w:val="009C083B"/>
    <w:rsid w:val="009C0C93"/>
    <w:rsid w:val="009C0CC1"/>
    <w:rsid w:val="009C0CF1"/>
    <w:rsid w:val="009C0D73"/>
    <w:rsid w:val="009C0D9C"/>
    <w:rsid w:val="009C0DD4"/>
    <w:rsid w:val="009C12A2"/>
    <w:rsid w:val="009C1353"/>
    <w:rsid w:val="009C157C"/>
    <w:rsid w:val="009C163E"/>
    <w:rsid w:val="009C1F48"/>
    <w:rsid w:val="009C1F63"/>
    <w:rsid w:val="009C204C"/>
    <w:rsid w:val="009C2697"/>
    <w:rsid w:val="009C2965"/>
    <w:rsid w:val="009C2A74"/>
    <w:rsid w:val="009C2AB2"/>
    <w:rsid w:val="009C3022"/>
    <w:rsid w:val="009C369A"/>
    <w:rsid w:val="009C3776"/>
    <w:rsid w:val="009C406B"/>
    <w:rsid w:val="009C40A6"/>
    <w:rsid w:val="009C4233"/>
    <w:rsid w:val="009C4ED1"/>
    <w:rsid w:val="009C4FC6"/>
    <w:rsid w:val="009C5184"/>
    <w:rsid w:val="009C535B"/>
    <w:rsid w:val="009C5656"/>
    <w:rsid w:val="009C5C38"/>
    <w:rsid w:val="009C5D1B"/>
    <w:rsid w:val="009C6001"/>
    <w:rsid w:val="009C60F3"/>
    <w:rsid w:val="009C642C"/>
    <w:rsid w:val="009C659B"/>
    <w:rsid w:val="009C6704"/>
    <w:rsid w:val="009C6B2D"/>
    <w:rsid w:val="009C6D60"/>
    <w:rsid w:val="009C6DB8"/>
    <w:rsid w:val="009C6DF3"/>
    <w:rsid w:val="009C72D4"/>
    <w:rsid w:val="009C742B"/>
    <w:rsid w:val="009C7EC3"/>
    <w:rsid w:val="009D0416"/>
    <w:rsid w:val="009D0D50"/>
    <w:rsid w:val="009D0EB4"/>
    <w:rsid w:val="009D1011"/>
    <w:rsid w:val="009D11F7"/>
    <w:rsid w:val="009D12E5"/>
    <w:rsid w:val="009D1931"/>
    <w:rsid w:val="009D1A28"/>
    <w:rsid w:val="009D1B7D"/>
    <w:rsid w:val="009D22B5"/>
    <w:rsid w:val="009D242E"/>
    <w:rsid w:val="009D283B"/>
    <w:rsid w:val="009D2ADC"/>
    <w:rsid w:val="009D2F64"/>
    <w:rsid w:val="009D3B54"/>
    <w:rsid w:val="009D3C6C"/>
    <w:rsid w:val="009D3C8E"/>
    <w:rsid w:val="009D40A8"/>
    <w:rsid w:val="009D455F"/>
    <w:rsid w:val="009D4603"/>
    <w:rsid w:val="009D467F"/>
    <w:rsid w:val="009D4D42"/>
    <w:rsid w:val="009D4E9F"/>
    <w:rsid w:val="009D5053"/>
    <w:rsid w:val="009D5105"/>
    <w:rsid w:val="009D537E"/>
    <w:rsid w:val="009D5559"/>
    <w:rsid w:val="009D570D"/>
    <w:rsid w:val="009D5CA2"/>
    <w:rsid w:val="009D6027"/>
    <w:rsid w:val="009D641C"/>
    <w:rsid w:val="009D646E"/>
    <w:rsid w:val="009D64BF"/>
    <w:rsid w:val="009D6893"/>
    <w:rsid w:val="009D6A4C"/>
    <w:rsid w:val="009D72DD"/>
    <w:rsid w:val="009D7B9C"/>
    <w:rsid w:val="009D7BCC"/>
    <w:rsid w:val="009D7D1C"/>
    <w:rsid w:val="009D7F0A"/>
    <w:rsid w:val="009E03A2"/>
    <w:rsid w:val="009E08A1"/>
    <w:rsid w:val="009E0950"/>
    <w:rsid w:val="009E0D5A"/>
    <w:rsid w:val="009E0D75"/>
    <w:rsid w:val="009E10AF"/>
    <w:rsid w:val="009E13B9"/>
    <w:rsid w:val="009E1631"/>
    <w:rsid w:val="009E178C"/>
    <w:rsid w:val="009E17CF"/>
    <w:rsid w:val="009E17EF"/>
    <w:rsid w:val="009E1CAA"/>
    <w:rsid w:val="009E2207"/>
    <w:rsid w:val="009E22F6"/>
    <w:rsid w:val="009E2463"/>
    <w:rsid w:val="009E2A18"/>
    <w:rsid w:val="009E3258"/>
    <w:rsid w:val="009E35C0"/>
    <w:rsid w:val="009E379B"/>
    <w:rsid w:val="009E3B55"/>
    <w:rsid w:val="009E3FF3"/>
    <w:rsid w:val="009E4064"/>
    <w:rsid w:val="009E4135"/>
    <w:rsid w:val="009E4367"/>
    <w:rsid w:val="009E4487"/>
    <w:rsid w:val="009E45A2"/>
    <w:rsid w:val="009E45A5"/>
    <w:rsid w:val="009E46BB"/>
    <w:rsid w:val="009E4729"/>
    <w:rsid w:val="009E47A4"/>
    <w:rsid w:val="009E4981"/>
    <w:rsid w:val="009E49EC"/>
    <w:rsid w:val="009E4A58"/>
    <w:rsid w:val="009E4ED2"/>
    <w:rsid w:val="009E4ED9"/>
    <w:rsid w:val="009E4F17"/>
    <w:rsid w:val="009E4F33"/>
    <w:rsid w:val="009E540B"/>
    <w:rsid w:val="009E5916"/>
    <w:rsid w:val="009E59AA"/>
    <w:rsid w:val="009E5B88"/>
    <w:rsid w:val="009E5BCA"/>
    <w:rsid w:val="009E5FEA"/>
    <w:rsid w:val="009E62C7"/>
    <w:rsid w:val="009E6B60"/>
    <w:rsid w:val="009E700E"/>
    <w:rsid w:val="009E714B"/>
    <w:rsid w:val="009E77C5"/>
    <w:rsid w:val="009E783B"/>
    <w:rsid w:val="009E7ABD"/>
    <w:rsid w:val="009E7E0A"/>
    <w:rsid w:val="009E7E11"/>
    <w:rsid w:val="009E7F11"/>
    <w:rsid w:val="009F0214"/>
    <w:rsid w:val="009F033D"/>
    <w:rsid w:val="009F05B4"/>
    <w:rsid w:val="009F06D2"/>
    <w:rsid w:val="009F0753"/>
    <w:rsid w:val="009F0842"/>
    <w:rsid w:val="009F08C1"/>
    <w:rsid w:val="009F0BFF"/>
    <w:rsid w:val="009F0D99"/>
    <w:rsid w:val="009F1080"/>
    <w:rsid w:val="009F1742"/>
    <w:rsid w:val="009F19C1"/>
    <w:rsid w:val="009F1A13"/>
    <w:rsid w:val="009F1F29"/>
    <w:rsid w:val="009F214A"/>
    <w:rsid w:val="009F2253"/>
    <w:rsid w:val="009F2791"/>
    <w:rsid w:val="009F2991"/>
    <w:rsid w:val="009F29C0"/>
    <w:rsid w:val="009F2E18"/>
    <w:rsid w:val="009F2ECC"/>
    <w:rsid w:val="009F35DC"/>
    <w:rsid w:val="009F386B"/>
    <w:rsid w:val="009F3A55"/>
    <w:rsid w:val="009F3A56"/>
    <w:rsid w:val="009F3EC9"/>
    <w:rsid w:val="009F4161"/>
    <w:rsid w:val="009F4292"/>
    <w:rsid w:val="009F460D"/>
    <w:rsid w:val="009F466A"/>
    <w:rsid w:val="009F4736"/>
    <w:rsid w:val="009F49F0"/>
    <w:rsid w:val="009F4C5D"/>
    <w:rsid w:val="009F4D5C"/>
    <w:rsid w:val="009F522F"/>
    <w:rsid w:val="009F525E"/>
    <w:rsid w:val="009F5589"/>
    <w:rsid w:val="009F56E0"/>
    <w:rsid w:val="009F58CB"/>
    <w:rsid w:val="009F5C21"/>
    <w:rsid w:val="009F5CEB"/>
    <w:rsid w:val="009F61CE"/>
    <w:rsid w:val="009F6321"/>
    <w:rsid w:val="009F685F"/>
    <w:rsid w:val="009F68C9"/>
    <w:rsid w:val="009F6B45"/>
    <w:rsid w:val="009F6D72"/>
    <w:rsid w:val="009F705B"/>
    <w:rsid w:val="009F706A"/>
    <w:rsid w:val="009F7191"/>
    <w:rsid w:val="009F7325"/>
    <w:rsid w:val="009F74EC"/>
    <w:rsid w:val="009F7605"/>
    <w:rsid w:val="009F764E"/>
    <w:rsid w:val="009F7719"/>
    <w:rsid w:val="009F7E4D"/>
    <w:rsid w:val="009F7EC2"/>
    <w:rsid w:val="009F7F85"/>
    <w:rsid w:val="00A00073"/>
    <w:rsid w:val="00A00165"/>
    <w:rsid w:val="00A0028F"/>
    <w:rsid w:val="00A004B0"/>
    <w:rsid w:val="00A005FF"/>
    <w:rsid w:val="00A006A1"/>
    <w:rsid w:val="00A01061"/>
    <w:rsid w:val="00A01063"/>
    <w:rsid w:val="00A0113C"/>
    <w:rsid w:val="00A01177"/>
    <w:rsid w:val="00A0119B"/>
    <w:rsid w:val="00A0127E"/>
    <w:rsid w:val="00A0165F"/>
    <w:rsid w:val="00A018F2"/>
    <w:rsid w:val="00A01D91"/>
    <w:rsid w:val="00A01E91"/>
    <w:rsid w:val="00A0240A"/>
    <w:rsid w:val="00A02A3B"/>
    <w:rsid w:val="00A02A6C"/>
    <w:rsid w:val="00A02B1A"/>
    <w:rsid w:val="00A02ECE"/>
    <w:rsid w:val="00A03107"/>
    <w:rsid w:val="00A03146"/>
    <w:rsid w:val="00A031C4"/>
    <w:rsid w:val="00A03263"/>
    <w:rsid w:val="00A0352A"/>
    <w:rsid w:val="00A035CE"/>
    <w:rsid w:val="00A0369B"/>
    <w:rsid w:val="00A03AC3"/>
    <w:rsid w:val="00A03D0F"/>
    <w:rsid w:val="00A03DC9"/>
    <w:rsid w:val="00A03DD1"/>
    <w:rsid w:val="00A03E5D"/>
    <w:rsid w:val="00A041F2"/>
    <w:rsid w:val="00A0461E"/>
    <w:rsid w:val="00A04723"/>
    <w:rsid w:val="00A04A8D"/>
    <w:rsid w:val="00A04B00"/>
    <w:rsid w:val="00A04C30"/>
    <w:rsid w:val="00A04E4D"/>
    <w:rsid w:val="00A04EDD"/>
    <w:rsid w:val="00A05488"/>
    <w:rsid w:val="00A05489"/>
    <w:rsid w:val="00A05749"/>
    <w:rsid w:val="00A059A3"/>
    <w:rsid w:val="00A059E7"/>
    <w:rsid w:val="00A05C51"/>
    <w:rsid w:val="00A06785"/>
    <w:rsid w:val="00A06883"/>
    <w:rsid w:val="00A06954"/>
    <w:rsid w:val="00A069D6"/>
    <w:rsid w:val="00A06B58"/>
    <w:rsid w:val="00A06F66"/>
    <w:rsid w:val="00A0727E"/>
    <w:rsid w:val="00A07FA7"/>
    <w:rsid w:val="00A100AB"/>
    <w:rsid w:val="00A1034F"/>
    <w:rsid w:val="00A10553"/>
    <w:rsid w:val="00A10727"/>
    <w:rsid w:val="00A10AFF"/>
    <w:rsid w:val="00A10D5E"/>
    <w:rsid w:val="00A10E45"/>
    <w:rsid w:val="00A10EE3"/>
    <w:rsid w:val="00A11188"/>
    <w:rsid w:val="00A1126A"/>
    <w:rsid w:val="00A115AA"/>
    <w:rsid w:val="00A11B9A"/>
    <w:rsid w:val="00A11C93"/>
    <w:rsid w:val="00A11E3A"/>
    <w:rsid w:val="00A1221B"/>
    <w:rsid w:val="00A12424"/>
    <w:rsid w:val="00A12492"/>
    <w:rsid w:val="00A124F8"/>
    <w:rsid w:val="00A126B9"/>
    <w:rsid w:val="00A12715"/>
    <w:rsid w:val="00A12BA4"/>
    <w:rsid w:val="00A12CBA"/>
    <w:rsid w:val="00A13646"/>
    <w:rsid w:val="00A1379C"/>
    <w:rsid w:val="00A14078"/>
    <w:rsid w:val="00A141D5"/>
    <w:rsid w:val="00A1433B"/>
    <w:rsid w:val="00A14CDD"/>
    <w:rsid w:val="00A14F75"/>
    <w:rsid w:val="00A150C7"/>
    <w:rsid w:val="00A15135"/>
    <w:rsid w:val="00A1550A"/>
    <w:rsid w:val="00A15617"/>
    <w:rsid w:val="00A157CE"/>
    <w:rsid w:val="00A15852"/>
    <w:rsid w:val="00A1586B"/>
    <w:rsid w:val="00A15B8B"/>
    <w:rsid w:val="00A15DAA"/>
    <w:rsid w:val="00A16672"/>
    <w:rsid w:val="00A16704"/>
    <w:rsid w:val="00A1682D"/>
    <w:rsid w:val="00A16A51"/>
    <w:rsid w:val="00A16E7A"/>
    <w:rsid w:val="00A17037"/>
    <w:rsid w:val="00A1719F"/>
    <w:rsid w:val="00A17C8B"/>
    <w:rsid w:val="00A2012D"/>
    <w:rsid w:val="00A2027B"/>
    <w:rsid w:val="00A202E9"/>
    <w:rsid w:val="00A20362"/>
    <w:rsid w:val="00A207B5"/>
    <w:rsid w:val="00A20807"/>
    <w:rsid w:val="00A2080B"/>
    <w:rsid w:val="00A20CE4"/>
    <w:rsid w:val="00A21264"/>
    <w:rsid w:val="00A21618"/>
    <w:rsid w:val="00A21692"/>
    <w:rsid w:val="00A216D3"/>
    <w:rsid w:val="00A21C80"/>
    <w:rsid w:val="00A21F8C"/>
    <w:rsid w:val="00A223CE"/>
    <w:rsid w:val="00A22837"/>
    <w:rsid w:val="00A228EC"/>
    <w:rsid w:val="00A22B0C"/>
    <w:rsid w:val="00A22BB3"/>
    <w:rsid w:val="00A22DE1"/>
    <w:rsid w:val="00A23008"/>
    <w:rsid w:val="00A23298"/>
    <w:rsid w:val="00A234C3"/>
    <w:rsid w:val="00A2384F"/>
    <w:rsid w:val="00A239B9"/>
    <w:rsid w:val="00A23FB0"/>
    <w:rsid w:val="00A241DB"/>
    <w:rsid w:val="00A241E0"/>
    <w:rsid w:val="00A24232"/>
    <w:rsid w:val="00A242A5"/>
    <w:rsid w:val="00A245B0"/>
    <w:rsid w:val="00A24715"/>
    <w:rsid w:val="00A249B7"/>
    <w:rsid w:val="00A24A4D"/>
    <w:rsid w:val="00A24B65"/>
    <w:rsid w:val="00A24DEF"/>
    <w:rsid w:val="00A24EF9"/>
    <w:rsid w:val="00A2530D"/>
    <w:rsid w:val="00A25A05"/>
    <w:rsid w:val="00A25B75"/>
    <w:rsid w:val="00A25D4B"/>
    <w:rsid w:val="00A25E44"/>
    <w:rsid w:val="00A26072"/>
    <w:rsid w:val="00A2626C"/>
    <w:rsid w:val="00A263B9"/>
    <w:rsid w:val="00A265CA"/>
    <w:rsid w:val="00A266A7"/>
    <w:rsid w:val="00A2679F"/>
    <w:rsid w:val="00A269A3"/>
    <w:rsid w:val="00A26BA2"/>
    <w:rsid w:val="00A26BE2"/>
    <w:rsid w:val="00A26CB6"/>
    <w:rsid w:val="00A26E29"/>
    <w:rsid w:val="00A26E65"/>
    <w:rsid w:val="00A2717A"/>
    <w:rsid w:val="00A27392"/>
    <w:rsid w:val="00A27DB0"/>
    <w:rsid w:val="00A27DE6"/>
    <w:rsid w:val="00A27E0A"/>
    <w:rsid w:val="00A27E8C"/>
    <w:rsid w:val="00A305B7"/>
    <w:rsid w:val="00A3061F"/>
    <w:rsid w:val="00A30989"/>
    <w:rsid w:val="00A30DB1"/>
    <w:rsid w:val="00A311F4"/>
    <w:rsid w:val="00A3123B"/>
    <w:rsid w:val="00A31964"/>
    <w:rsid w:val="00A319BF"/>
    <w:rsid w:val="00A31AD3"/>
    <w:rsid w:val="00A31E8A"/>
    <w:rsid w:val="00A324BD"/>
    <w:rsid w:val="00A32784"/>
    <w:rsid w:val="00A3286E"/>
    <w:rsid w:val="00A329C5"/>
    <w:rsid w:val="00A32F40"/>
    <w:rsid w:val="00A3303C"/>
    <w:rsid w:val="00A33125"/>
    <w:rsid w:val="00A33476"/>
    <w:rsid w:val="00A3371A"/>
    <w:rsid w:val="00A33ABE"/>
    <w:rsid w:val="00A33FB6"/>
    <w:rsid w:val="00A344DD"/>
    <w:rsid w:val="00A345C3"/>
    <w:rsid w:val="00A34622"/>
    <w:rsid w:val="00A347E3"/>
    <w:rsid w:val="00A347F5"/>
    <w:rsid w:val="00A34D80"/>
    <w:rsid w:val="00A34F7D"/>
    <w:rsid w:val="00A353B4"/>
    <w:rsid w:val="00A353E9"/>
    <w:rsid w:val="00A35732"/>
    <w:rsid w:val="00A35DF9"/>
    <w:rsid w:val="00A35E21"/>
    <w:rsid w:val="00A35F63"/>
    <w:rsid w:val="00A35FBF"/>
    <w:rsid w:val="00A36465"/>
    <w:rsid w:val="00A366DF"/>
    <w:rsid w:val="00A36B1D"/>
    <w:rsid w:val="00A36BB1"/>
    <w:rsid w:val="00A36D44"/>
    <w:rsid w:val="00A36E88"/>
    <w:rsid w:val="00A371C3"/>
    <w:rsid w:val="00A37227"/>
    <w:rsid w:val="00A37252"/>
    <w:rsid w:val="00A374AD"/>
    <w:rsid w:val="00A37537"/>
    <w:rsid w:val="00A376C7"/>
    <w:rsid w:val="00A37BAF"/>
    <w:rsid w:val="00A37DBE"/>
    <w:rsid w:val="00A400DE"/>
    <w:rsid w:val="00A40A6D"/>
    <w:rsid w:val="00A40B9D"/>
    <w:rsid w:val="00A40BA4"/>
    <w:rsid w:val="00A40D8D"/>
    <w:rsid w:val="00A410EE"/>
    <w:rsid w:val="00A4139D"/>
    <w:rsid w:val="00A41573"/>
    <w:rsid w:val="00A41B1A"/>
    <w:rsid w:val="00A41BCA"/>
    <w:rsid w:val="00A421D8"/>
    <w:rsid w:val="00A424C9"/>
    <w:rsid w:val="00A42A22"/>
    <w:rsid w:val="00A42BC8"/>
    <w:rsid w:val="00A4314B"/>
    <w:rsid w:val="00A43203"/>
    <w:rsid w:val="00A43377"/>
    <w:rsid w:val="00A43CBD"/>
    <w:rsid w:val="00A43E44"/>
    <w:rsid w:val="00A43EE6"/>
    <w:rsid w:val="00A43F42"/>
    <w:rsid w:val="00A43FCA"/>
    <w:rsid w:val="00A44268"/>
    <w:rsid w:val="00A44669"/>
    <w:rsid w:val="00A44932"/>
    <w:rsid w:val="00A44BEE"/>
    <w:rsid w:val="00A44F2B"/>
    <w:rsid w:val="00A45153"/>
    <w:rsid w:val="00A451CF"/>
    <w:rsid w:val="00A45C54"/>
    <w:rsid w:val="00A45EAE"/>
    <w:rsid w:val="00A468CF"/>
    <w:rsid w:val="00A46CC3"/>
    <w:rsid w:val="00A46D10"/>
    <w:rsid w:val="00A46DAF"/>
    <w:rsid w:val="00A46DDC"/>
    <w:rsid w:val="00A46DF4"/>
    <w:rsid w:val="00A46F06"/>
    <w:rsid w:val="00A46F3D"/>
    <w:rsid w:val="00A46FFE"/>
    <w:rsid w:val="00A471BE"/>
    <w:rsid w:val="00A4723D"/>
    <w:rsid w:val="00A47709"/>
    <w:rsid w:val="00A47A91"/>
    <w:rsid w:val="00A47A9B"/>
    <w:rsid w:val="00A47E92"/>
    <w:rsid w:val="00A500E1"/>
    <w:rsid w:val="00A50BD8"/>
    <w:rsid w:val="00A50C07"/>
    <w:rsid w:val="00A50DDF"/>
    <w:rsid w:val="00A51059"/>
    <w:rsid w:val="00A510B6"/>
    <w:rsid w:val="00A5143F"/>
    <w:rsid w:val="00A51C6F"/>
    <w:rsid w:val="00A521B0"/>
    <w:rsid w:val="00A52212"/>
    <w:rsid w:val="00A52B14"/>
    <w:rsid w:val="00A53431"/>
    <w:rsid w:val="00A537E4"/>
    <w:rsid w:val="00A5398F"/>
    <w:rsid w:val="00A53ABF"/>
    <w:rsid w:val="00A53D2D"/>
    <w:rsid w:val="00A540D4"/>
    <w:rsid w:val="00A5418F"/>
    <w:rsid w:val="00A54361"/>
    <w:rsid w:val="00A545A0"/>
    <w:rsid w:val="00A546B9"/>
    <w:rsid w:val="00A547ED"/>
    <w:rsid w:val="00A54D67"/>
    <w:rsid w:val="00A54E22"/>
    <w:rsid w:val="00A550EC"/>
    <w:rsid w:val="00A55601"/>
    <w:rsid w:val="00A55630"/>
    <w:rsid w:val="00A55CAE"/>
    <w:rsid w:val="00A55D56"/>
    <w:rsid w:val="00A55D84"/>
    <w:rsid w:val="00A56053"/>
    <w:rsid w:val="00A562DB"/>
    <w:rsid w:val="00A5639D"/>
    <w:rsid w:val="00A566DC"/>
    <w:rsid w:val="00A56A99"/>
    <w:rsid w:val="00A56E8E"/>
    <w:rsid w:val="00A56E9A"/>
    <w:rsid w:val="00A571DA"/>
    <w:rsid w:val="00A57657"/>
    <w:rsid w:val="00A57846"/>
    <w:rsid w:val="00A5789E"/>
    <w:rsid w:val="00A579C8"/>
    <w:rsid w:val="00A57D8D"/>
    <w:rsid w:val="00A57DDC"/>
    <w:rsid w:val="00A602B8"/>
    <w:rsid w:val="00A604D3"/>
    <w:rsid w:val="00A60754"/>
    <w:rsid w:val="00A608F8"/>
    <w:rsid w:val="00A61154"/>
    <w:rsid w:val="00A61281"/>
    <w:rsid w:val="00A6149C"/>
    <w:rsid w:val="00A61547"/>
    <w:rsid w:val="00A6158D"/>
    <w:rsid w:val="00A61AC2"/>
    <w:rsid w:val="00A61D02"/>
    <w:rsid w:val="00A61DC7"/>
    <w:rsid w:val="00A61F94"/>
    <w:rsid w:val="00A6251F"/>
    <w:rsid w:val="00A62886"/>
    <w:rsid w:val="00A62961"/>
    <w:rsid w:val="00A63156"/>
    <w:rsid w:val="00A632B5"/>
    <w:rsid w:val="00A6345B"/>
    <w:rsid w:val="00A63B93"/>
    <w:rsid w:val="00A63F7E"/>
    <w:rsid w:val="00A645B8"/>
    <w:rsid w:val="00A6511A"/>
    <w:rsid w:val="00A6539B"/>
    <w:rsid w:val="00A6544F"/>
    <w:rsid w:val="00A65695"/>
    <w:rsid w:val="00A657BB"/>
    <w:rsid w:val="00A657D4"/>
    <w:rsid w:val="00A65EA2"/>
    <w:rsid w:val="00A66A03"/>
    <w:rsid w:val="00A66B63"/>
    <w:rsid w:val="00A66E8A"/>
    <w:rsid w:val="00A66E92"/>
    <w:rsid w:val="00A6735C"/>
    <w:rsid w:val="00A677C8"/>
    <w:rsid w:val="00A677E5"/>
    <w:rsid w:val="00A67982"/>
    <w:rsid w:val="00A67BEC"/>
    <w:rsid w:val="00A67C3A"/>
    <w:rsid w:val="00A67E82"/>
    <w:rsid w:val="00A67F56"/>
    <w:rsid w:val="00A67FC0"/>
    <w:rsid w:val="00A67FE3"/>
    <w:rsid w:val="00A7020F"/>
    <w:rsid w:val="00A70287"/>
    <w:rsid w:val="00A702D9"/>
    <w:rsid w:val="00A70314"/>
    <w:rsid w:val="00A7051E"/>
    <w:rsid w:val="00A70592"/>
    <w:rsid w:val="00A70904"/>
    <w:rsid w:val="00A70D1D"/>
    <w:rsid w:val="00A70EA6"/>
    <w:rsid w:val="00A7119D"/>
    <w:rsid w:val="00A71A71"/>
    <w:rsid w:val="00A71C96"/>
    <w:rsid w:val="00A720F8"/>
    <w:rsid w:val="00A72149"/>
    <w:rsid w:val="00A72837"/>
    <w:rsid w:val="00A72B32"/>
    <w:rsid w:val="00A72E25"/>
    <w:rsid w:val="00A73A07"/>
    <w:rsid w:val="00A73BEA"/>
    <w:rsid w:val="00A73DE9"/>
    <w:rsid w:val="00A73F03"/>
    <w:rsid w:val="00A743EE"/>
    <w:rsid w:val="00A7444A"/>
    <w:rsid w:val="00A74475"/>
    <w:rsid w:val="00A7469A"/>
    <w:rsid w:val="00A74815"/>
    <w:rsid w:val="00A748BB"/>
    <w:rsid w:val="00A74997"/>
    <w:rsid w:val="00A74C8A"/>
    <w:rsid w:val="00A74F96"/>
    <w:rsid w:val="00A75098"/>
    <w:rsid w:val="00A753E6"/>
    <w:rsid w:val="00A75A6B"/>
    <w:rsid w:val="00A75E05"/>
    <w:rsid w:val="00A75EA5"/>
    <w:rsid w:val="00A75F78"/>
    <w:rsid w:val="00A76514"/>
    <w:rsid w:val="00A766AD"/>
    <w:rsid w:val="00A766D6"/>
    <w:rsid w:val="00A76760"/>
    <w:rsid w:val="00A76A70"/>
    <w:rsid w:val="00A77192"/>
    <w:rsid w:val="00A77483"/>
    <w:rsid w:val="00A77498"/>
    <w:rsid w:val="00A7776F"/>
    <w:rsid w:val="00A80063"/>
    <w:rsid w:val="00A802E1"/>
    <w:rsid w:val="00A8040E"/>
    <w:rsid w:val="00A804AC"/>
    <w:rsid w:val="00A80938"/>
    <w:rsid w:val="00A80C84"/>
    <w:rsid w:val="00A80CC7"/>
    <w:rsid w:val="00A80E29"/>
    <w:rsid w:val="00A80E67"/>
    <w:rsid w:val="00A80F93"/>
    <w:rsid w:val="00A81059"/>
    <w:rsid w:val="00A810AB"/>
    <w:rsid w:val="00A8158C"/>
    <w:rsid w:val="00A817C1"/>
    <w:rsid w:val="00A81FB2"/>
    <w:rsid w:val="00A82283"/>
    <w:rsid w:val="00A824F7"/>
    <w:rsid w:val="00A827A0"/>
    <w:rsid w:val="00A828F9"/>
    <w:rsid w:val="00A82F66"/>
    <w:rsid w:val="00A8317B"/>
    <w:rsid w:val="00A83226"/>
    <w:rsid w:val="00A8364B"/>
    <w:rsid w:val="00A8375E"/>
    <w:rsid w:val="00A83766"/>
    <w:rsid w:val="00A83808"/>
    <w:rsid w:val="00A83A60"/>
    <w:rsid w:val="00A83BFA"/>
    <w:rsid w:val="00A83D18"/>
    <w:rsid w:val="00A83F85"/>
    <w:rsid w:val="00A84677"/>
    <w:rsid w:val="00A853D8"/>
    <w:rsid w:val="00A85516"/>
    <w:rsid w:val="00A85585"/>
    <w:rsid w:val="00A856B1"/>
    <w:rsid w:val="00A8574D"/>
    <w:rsid w:val="00A85A11"/>
    <w:rsid w:val="00A85A3F"/>
    <w:rsid w:val="00A85D2A"/>
    <w:rsid w:val="00A86310"/>
    <w:rsid w:val="00A864FA"/>
    <w:rsid w:val="00A86AAE"/>
    <w:rsid w:val="00A86CCD"/>
    <w:rsid w:val="00A87835"/>
    <w:rsid w:val="00A878E1"/>
    <w:rsid w:val="00A87B5E"/>
    <w:rsid w:val="00A87C54"/>
    <w:rsid w:val="00A87CD5"/>
    <w:rsid w:val="00A87F54"/>
    <w:rsid w:val="00A90207"/>
    <w:rsid w:val="00A90297"/>
    <w:rsid w:val="00A90885"/>
    <w:rsid w:val="00A90D62"/>
    <w:rsid w:val="00A90DAB"/>
    <w:rsid w:val="00A90E13"/>
    <w:rsid w:val="00A90EEC"/>
    <w:rsid w:val="00A90F8E"/>
    <w:rsid w:val="00A912A3"/>
    <w:rsid w:val="00A91396"/>
    <w:rsid w:val="00A918EF"/>
    <w:rsid w:val="00A91C55"/>
    <w:rsid w:val="00A920D8"/>
    <w:rsid w:val="00A92369"/>
    <w:rsid w:val="00A926F8"/>
    <w:rsid w:val="00A9310E"/>
    <w:rsid w:val="00A93B77"/>
    <w:rsid w:val="00A93D8D"/>
    <w:rsid w:val="00A93E4C"/>
    <w:rsid w:val="00A941A8"/>
    <w:rsid w:val="00A94609"/>
    <w:rsid w:val="00A9498F"/>
    <w:rsid w:val="00A956DA"/>
    <w:rsid w:val="00A9581A"/>
    <w:rsid w:val="00A959FB"/>
    <w:rsid w:val="00A95D06"/>
    <w:rsid w:val="00A95D0B"/>
    <w:rsid w:val="00A960DD"/>
    <w:rsid w:val="00A96261"/>
    <w:rsid w:val="00A964C4"/>
    <w:rsid w:val="00A96538"/>
    <w:rsid w:val="00A9667F"/>
    <w:rsid w:val="00A96978"/>
    <w:rsid w:val="00A96AE1"/>
    <w:rsid w:val="00A96BD8"/>
    <w:rsid w:val="00A96BE2"/>
    <w:rsid w:val="00A96E71"/>
    <w:rsid w:val="00A96FA2"/>
    <w:rsid w:val="00A970E8"/>
    <w:rsid w:val="00A97127"/>
    <w:rsid w:val="00A971F2"/>
    <w:rsid w:val="00A9739F"/>
    <w:rsid w:val="00A976DB"/>
    <w:rsid w:val="00A978F4"/>
    <w:rsid w:val="00A97A45"/>
    <w:rsid w:val="00A97CB6"/>
    <w:rsid w:val="00AA0018"/>
    <w:rsid w:val="00AA00EE"/>
    <w:rsid w:val="00AA0355"/>
    <w:rsid w:val="00AA0751"/>
    <w:rsid w:val="00AA0793"/>
    <w:rsid w:val="00AA0898"/>
    <w:rsid w:val="00AA0C47"/>
    <w:rsid w:val="00AA10CA"/>
    <w:rsid w:val="00AA1413"/>
    <w:rsid w:val="00AA14B1"/>
    <w:rsid w:val="00AA14D3"/>
    <w:rsid w:val="00AA1559"/>
    <w:rsid w:val="00AA1DBC"/>
    <w:rsid w:val="00AA1DD1"/>
    <w:rsid w:val="00AA1E65"/>
    <w:rsid w:val="00AA1F4F"/>
    <w:rsid w:val="00AA1FAD"/>
    <w:rsid w:val="00AA205F"/>
    <w:rsid w:val="00AA2210"/>
    <w:rsid w:val="00AA2215"/>
    <w:rsid w:val="00AA27E1"/>
    <w:rsid w:val="00AA28BF"/>
    <w:rsid w:val="00AA2D81"/>
    <w:rsid w:val="00AA2DA9"/>
    <w:rsid w:val="00AA2E75"/>
    <w:rsid w:val="00AA2EF7"/>
    <w:rsid w:val="00AA2FD2"/>
    <w:rsid w:val="00AA30DF"/>
    <w:rsid w:val="00AA3778"/>
    <w:rsid w:val="00AA38CD"/>
    <w:rsid w:val="00AA38F5"/>
    <w:rsid w:val="00AA3C26"/>
    <w:rsid w:val="00AA4287"/>
    <w:rsid w:val="00AA455D"/>
    <w:rsid w:val="00AA460F"/>
    <w:rsid w:val="00AA4A7F"/>
    <w:rsid w:val="00AA59D0"/>
    <w:rsid w:val="00AA5A0A"/>
    <w:rsid w:val="00AA5FD7"/>
    <w:rsid w:val="00AA6150"/>
    <w:rsid w:val="00AA6A25"/>
    <w:rsid w:val="00AA6E53"/>
    <w:rsid w:val="00AA71C1"/>
    <w:rsid w:val="00AA73EA"/>
    <w:rsid w:val="00AA7773"/>
    <w:rsid w:val="00AA77AC"/>
    <w:rsid w:val="00AA7C7D"/>
    <w:rsid w:val="00AA7C82"/>
    <w:rsid w:val="00AA7CAD"/>
    <w:rsid w:val="00AA7CBF"/>
    <w:rsid w:val="00AA7D9C"/>
    <w:rsid w:val="00AA7FEA"/>
    <w:rsid w:val="00AB024A"/>
    <w:rsid w:val="00AB0338"/>
    <w:rsid w:val="00AB0551"/>
    <w:rsid w:val="00AB0801"/>
    <w:rsid w:val="00AB0A75"/>
    <w:rsid w:val="00AB0AED"/>
    <w:rsid w:val="00AB0F51"/>
    <w:rsid w:val="00AB0FDE"/>
    <w:rsid w:val="00AB13B7"/>
    <w:rsid w:val="00AB154E"/>
    <w:rsid w:val="00AB16DC"/>
    <w:rsid w:val="00AB190D"/>
    <w:rsid w:val="00AB195A"/>
    <w:rsid w:val="00AB1D9C"/>
    <w:rsid w:val="00AB2070"/>
    <w:rsid w:val="00AB2456"/>
    <w:rsid w:val="00AB2471"/>
    <w:rsid w:val="00AB259D"/>
    <w:rsid w:val="00AB2A32"/>
    <w:rsid w:val="00AB2B1D"/>
    <w:rsid w:val="00AB2D37"/>
    <w:rsid w:val="00AB2D66"/>
    <w:rsid w:val="00AB2FB5"/>
    <w:rsid w:val="00AB31E4"/>
    <w:rsid w:val="00AB3390"/>
    <w:rsid w:val="00AB36F4"/>
    <w:rsid w:val="00AB3FC5"/>
    <w:rsid w:val="00AB4024"/>
    <w:rsid w:val="00AB450E"/>
    <w:rsid w:val="00AB4940"/>
    <w:rsid w:val="00AB49C7"/>
    <w:rsid w:val="00AB523A"/>
    <w:rsid w:val="00AB55A4"/>
    <w:rsid w:val="00AB5715"/>
    <w:rsid w:val="00AB591E"/>
    <w:rsid w:val="00AB5A07"/>
    <w:rsid w:val="00AB5E32"/>
    <w:rsid w:val="00AB5E62"/>
    <w:rsid w:val="00AB6015"/>
    <w:rsid w:val="00AB60B7"/>
    <w:rsid w:val="00AB69A6"/>
    <w:rsid w:val="00AB6BF3"/>
    <w:rsid w:val="00AB7040"/>
    <w:rsid w:val="00AB7647"/>
    <w:rsid w:val="00AB7ACD"/>
    <w:rsid w:val="00AC0A06"/>
    <w:rsid w:val="00AC0CDF"/>
    <w:rsid w:val="00AC1580"/>
    <w:rsid w:val="00AC164F"/>
    <w:rsid w:val="00AC17E1"/>
    <w:rsid w:val="00AC18E0"/>
    <w:rsid w:val="00AC1AE6"/>
    <w:rsid w:val="00AC2106"/>
    <w:rsid w:val="00AC23C8"/>
    <w:rsid w:val="00AC2460"/>
    <w:rsid w:val="00AC2671"/>
    <w:rsid w:val="00AC2925"/>
    <w:rsid w:val="00AC2C20"/>
    <w:rsid w:val="00AC2D0E"/>
    <w:rsid w:val="00AC3018"/>
    <w:rsid w:val="00AC3551"/>
    <w:rsid w:val="00AC3D34"/>
    <w:rsid w:val="00AC4383"/>
    <w:rsid w:val="00AC48B4"/>
    <w:rsid w:val="00AC4D30"/>
    <w:rsid w:val="00AC4F85"/>
    <w:rsid w:val="00AC5074"/>
    <w:rsid w:val="00AC5319"/>
    <w:rsid w:val="00AC56FA"/>
    <w:rsid w:val="00AC57A9"/>
    <w:rsid w:val="00AC5821"/>
    <w:rsid w:val="00AC59A3"/>
    <w:rsid w:val="00AC5B1D"/>
    <w:rsid w:val="00AC5C57"/>
    <w:rsid w:val="00AC5F4D"/>
    <w:rsid w:val="00AC5F61"/>
    <w:rsid w:val="00AC5FF4"/>
    <w:rsid w:val="00AC6472"/>
    <w:rsid w:val="00AC65AE"/>
    <w:rsid w:val="00AC6F12"/>
    <w:rsid w:val="00AC713A"/>
    <w:rsid w:val="00AC7400"/>
    <w:rsid w:val="00AD018B"/>
    <w:rsid w:val="00AD02C7"/>
    <w:rsid w:val="00AD041D"/>
    <w:rsid w:val="00AD042B"/>
    <w:rsid w:val="00AD0680"/>
    <w:rsid w:val="00AD084E"/>
    <w:rsid w:val="00AD0910"/>
    <w:rsid w:val="00AD09C6"/>
    <w:rsid w:val="00AD09CB"/>
    <w:rsid w:val="00AD09F5"/>
    <w:rsid w:val="00AD0AF7"/>
    <w:rsid w:val="00AD0F8E"/>
    <w:rsid w:val="00AD0F96"/>
    <w:rsid w:val="00AD1294"/>
    <w:rsid w:val="00AD16F4"/>
    <w:rsid w:val="00AD17CF"/>
    <w:rsid w:val="00AD185E"/>
    <w:rsid w:val="00AD1CC3"/>
    <w:rsid w:val="00AD1F97"/>
    <w:rsid w:val="00AD21BE"/>
    <w:rsid w:val="00AD2435"/>
    <w:rsid w:val="00AD24A9"/>
    <w:rsid w:val="00AD27E7"/>
    <w:rsid w:val="00AD2C92"/>
    <w:rsid w:val="00AD2E6F"/>
    <w:rsid w:val="00AD2F3B"/>
    <w:rsid w:val="00AD2FFD"/>
    <w:rsid w:val="00AD3207"/>
    <w:rsid w:val="00AD3313"/>
    <w:rsid w:val="00AD34BF"/>
    <w:rsid w:val="00AD3593"/>
    <w:rsid w:val="00AD37B1"/>
    <w:rsid w:val="00AD38CB"/>
    <w:rsid w:val="00AD39F7"/>
    <w:rsid w:val="00AD3AA0"/>
    <w:rsid w:val="00AD3AF9"/>
    <w:rsid w:val="00AD4042"/>
    <w:rsid w:val="00AD4B89"/>
    <w:rsid w:val="00AD5204"/>
    <w:rsid w:val="00AD5313"/>
    <w:rsid w:val="00AD5948"/>
    <w:rsid w:val="00AD5A13"/>
    <w:rsid w:val="00AD5BAF"/>
    <w:rsid w:val="00AD5E0B"/>
    <w:rsid w:val="00AD5F01"/>
    <w:rsid w:val="00AD5F16"/>
    <w:rsid w:val="00AD61D5"/>
    <w:rsid w:val="00AD6584"/>
    <w:rsid w:val="00AD6602"/>
    <w:rsid w:val="00AD6BD1"/>
    <w:rsid w:val="00AD6BE7"/>
    <w:rsid w:val="00AD6C17"/>
    <w:rsid w:val="00AD6CC5"/>
    <w:rsid w:val="00AD6EF3"/>
    <w:rsid w:val="00AD70BE"/>
    <w:rsid w:val="00AD71DB"/>
    <w:rsid w:val="00AD7273"/>
    <w:rsid w:val="00AD73A8"/>
    <w:rsid w:val="00AD76C3"/>
    <w:rsid w:val="00AD7839"/>
    <w:rsid w:val="00AD79F2"/>
    <w:rsid w:val="00AD7AC8"/>
    <w:rsid w:val="00AD7C4B"/>
    <w:rsid w:val="00AD7CA1"/>
    <w:rsid w:val="00AD7DDE"/>
    <w:rsid w:val="00AE0078"/>
    <w:rsid w:val="00AE0246"/>
    <w:rsid w:val="00AE027F"/>
    <w:rsid w:val="00AE02CC"/>
    <w:rsid w:val="00AE075C"/>
    <w:rsid w:val="00AE0817"/>
    <w:rsid w:val="00AE086F"/>
    <w:rsid w:val="00AE0A2C"/>
    <w:rsid w:val="00AE0B97"/>
    <w:rsid w:val="00AE0CD1"/>
    <w:rsid w:val="00AE0D29"/>
    <w:rsid w:val="00AE11B7"/>
    <w:rsid w:val="00AE135F"/>
    <w:rsid w:val="00AE136D"/>
    <w:rsid w:val="00AE143F"/>
    <w:rsid w:val="00AE176D"/>
    <w:rsid w:val="00AE17C9"/>
    <w:rsid w:val="00AE1816"/>
    <w:rsid w:val="00AE1821"/>
    <w:rsid w:val="00AE19B8"/>
    <w:rsid w:val="00AE1D73"/>
    <w:rsid w:val="00AE1E67"/>
    <w:rsid w:val="00AE24E0"/>
    <w:rsid w:val="00AE24E9"/>
    <w:rsid w:val="00AE2727"/>
    <w:rsid w:val="00AE2B7D"/>
    <w:rsid w:val="00AE30EA"/>
    <w:rsid w:val="00AE33A3"/>
    <w:rsid w:val="00AE3539"/>
    <w:rsid w:val="00AE37C2"/>
    <w:rsid w:val="00AE3864"/>
    <w:rsid w:val="00AE3916"/>
    <w:rsid w:val="00AE4C4E"/>
    <w:rsid w:val="00AE4CC1"/>
    <w:rsid w:val="00AE4E0D"/>
    <w:rsid w:val="00AE5328"/>
    <w:rsid w:val="00AE57D8"/>
    <w:rsid w:val="00AE57F5"/>
    <w:rsid w:val="00AE59F8"/>
    <w:rsid w:val="00AE5AE1"/>
    <w:rsid w:val="00AE5B55"/>
    <w:rsid w:val="00AE6264"/>
    <w:rsid w:val="00AE6337"/>
    <w:rsid w:val="00AE64EA"/>
    <w:rsid w:val="00AE666B"/>
    <w:rsid w:val="00AE66A4"/>
    <w:rsid w:val="00AE6A68"/>
    <w:rsid w:val="00AE6DFC"/>
    <w:rsid w:val="00AE7285"/>
    <w:rsid w:val="00AE73A7"/>
    <w:rsid w:val="00AE782D"/>
    <w:rsid w:val="00AE7896"/>
    <w:rsid w:val="00AE7B43"/>
    <w:rsid w:val="00AE7BA8"/>
    <w:rsid w:val="00AE7CC4"/>
    <w:rsid w:val="00AE7D90"/>
    <w:rsid w:val="00AE7F57"/>
    <w:rsid w:val="00AF05E7"/>
    <w:rsid w:val="00AF063E"/>
    <w:rsid w:val="00AF0886"/>
    <w:rsid w:val="00AF0956"/>
    <w:rsid w:val="00AF0DCA"/>
    <w:rsid w:val="00AF0DDC"/>
    <w:rsid w:val="00AF0FB6"/>
    <w:rsid w:val="00AF115D"/>
    <w:rsid w:val="00AF1502"/>
    <w:rsid w:val="00AF1675"/>
    <w:rsid w:val="00AF16C7"/>
    <w:rsid w:val="00AF1729"/>
    <w:rsid w:val="00AF190C"/>
    <w:rsid w:val="00AF24C6"/>
    <w:rsid w:val="00AF2889"/>
    <w:rsid w:val="00AF28AC"/>
    <w:rsid w:val="00AF2B9B"/>
    <w:rsid w:val="00AF3645"/>
    <w:rsid w:val="00AF36AB"/>
    <w:rsid w:val="00AF37BD"/>
    <w:rsid w:val="00AF3861"/>
    <w:rsid w:val="00AF3AD8"/>
    <w:rsid w:val="00AF3D3B"/>
    <w:rsid w:val="00AF3E06"/>
    <w:rsid w:val="00AF41C3"/>
    <w:rsid w:val="00AF4320"/>
    <w:rsid w:val="00AF4563"/>
    <w:rsid w:val="00AF4598"/>
    <w:rsid w:val="00AF476F"/>
    <w:rsid w:val="00AF47F7"/>
    <w:rsid w:val="00AF4DAB"/>
    <w:rsid w:val="00AF4F79"/>
    <w:rsid w:val="00AF5707"/>
    <w:rsid w:val="00AF5B56"/>
    <w:rsid w:val="00AF5EF4"/>
    <w:rsid w:val="00AF6075"/>
    <w:rsid w:val="00AF65B3"/>
    <w:rsid w:val="00AF68EE"/>
    <w:rsid w:val="00AF6A50"/>
    <w:rsid w:val="00AF6D02"/>
    <w:rsid w:val="00AF6D42"/>
    <w:rsid w:val="00AF6F48"/>
    <w:rsid w:val="00AF7337"/>
    <w:rsid w:val="00AF7465"/>
    <w:rsid w:val="00AF7566"/>
    <w:rsid w:val="00AF79B6"/>
    <w:rsid w:val="00AF7ACD"/>
    <w:rsid w:val="00AF7EA2"/>
    <w:rsid w:val="00B000AE"/>
    <w:rsid w:val="00B00A03"/>
    <w:rsid w:val="00B00AB3"/>
    <w:rsid w:val="00B00B94"/>
    <w:rsid w:val="00B00FC6"/>
    <w:rsid w:val="00B0102D"/>
    <w:rsid w:val="00B0118C"/>
    <w:rsid w:val="00B01352"/>
    <w:rsid w:val="00B0135A"/>
    <w:rsid w:val="00B0167B"/>
    <w:rsid w:val="00B01B20"/>
    <w:rsid w:val="00B01D4E"/>
    <w:rsid w:val="00B022E5"/>
    <w:rsid w:val="00B02697"/>
    <w:rsid w:val="00B02CF7"/>
    <w:rsid w:val="00B02FC7"/>
    <w:rsid w:val="00B0305A"/>
    <w:rsid w:val="00B030B8"/>
    <w:rsid w:val="00B03222"/>
    <w:rsid w:val="00B03395"/>
    <w:rsid w:val="00B03CAA"/>
    <w:rsid w:val="00B03D45"/>
    <w:rsid w:val="00B03E1C"/>
    <w:rsid w:val="00B03F86"/>
    <w:rsid w:val="00B04314"/>
    <w:rsid w:val="00B0440A"/>
    <w:rsid w:val="00B04447"/>
    <w:rsid w:val="00B04916"/>
    <w:rsid w:val="00B04917"/>
    <w:rsid w:val="00B04B02"/>
    <w:rsid w:val="00B04BD8"/>
    <w:rsid w:val="00B04D06"/>
    <w:rsid w:val="00B04D27"/>
    <w:rsid w:val="00B05946"/>
    <w:rsid w:val="00B0597A"/>
    <w:rsid w:val="00B05C48"/>
    <w:rsid w:val="00B05C95"/>
    <w:rsid w:val="00B05FB9"/>
    <w:rsid w:val="00B06217"/>
    <w:rsid w:val="00B0627D"/>
    <w:rsid w:val="00B0668A"/>
    <w:rsid w:val="00B0684C"/>
    <w:rsid w:val="00B06AA7"/>
    <w:rsid w:val="00B06F81"/>
    <w:rsid w:val="00B07077"/>
    <w:rsid w:val="00B072E9"/>
    <w:rsid w:val="00B07426"/>
    <w:rsid w:val="00B07A05"/>
    <w:rsid w:val="00B07AD0"/>
    <w:rsid w:val="00B07BAE"/>
    <w:rsid w:val="00B07BC9"/>
    <w:rsid w:val="00B07D9A"/>
    <w:rsid w:val="00B07E66"/>
    <w:rsid w:val="00B07E9C"/>
    <w:rsid w:val="00B102BA"/>
    <w:rsid w:val="00B105B0"/>
    <w:rsid w:val="00B1067F"/>
    <w:rsid w:val="00B10A2E"/>
    <w:rsid w:val="00B10D5A"/>
    <w:rsid w:val="00B1104A"/>
    <w:rsid w:val="00B1115D"/>
    <w:rsid w:val="00B11336"/>
    <w:rsid w:val="00B11821"/>
    <w:rsid w:val="00B11BE1"/>
    <w:rsid w:val="00B11C97"/>
    <w:rsid w:val="00B11EF8"/>
    <w:rsid w:val="00B12226"/>
    <w:rsid w:val="00B1266F"/>
    <w:rsid w:val="00B12947"/>
    <w:rsid w:val="00B12A67"/>
    <w:rsid w:val="00B1343E"/>
    <w:rsid w:val="00B136AD"/>
    <w:rsid w:val="00B13A1C"/>
    <w:rsid w:val="00B13B2E"/>
    <w:rsid w:val="00B141D4"/>
    <w:rsid w:val="00B143EB"/>
    <w:rsid w:val="00B14646"/>
    <w:rsid w:val="00B146CD"/>
    <w:rsid w:val="00B14AF6"/>
    <w:rsid w:val="00B1537B"/>
    <w:rsid w:val="00B154E6"/>
    <w:rsid w:val="00B1556E"/>
    <w:rsid w:val="00B156D9"/>
    <w:rsid w:val="00B156E1"/>
    <w:rsid w:val="00B15C1F"/>
    <w:rsid w:val="00B15DA3"/>
    <w:rsid w:val="00B16020"/>
    <w:rsid w:val="00B16087"/>
    <w:rsid w:val="00B1654B"/>
    <w:rsid w:val="00B17300"/>
    <w:rsid w:val="00B17389"/>
    <w:rsid w:val="00B1758D"/>
    <w:rsid w:val="00B1762A"/>
    <w:rsid w:val="00B178C8"/>
    <w:rsid w:val="00B17A4F"/>
    <w:rsid w:val="00B17DDD"/>
    <w:rsid w:val="00B20091"/>
    <w:rsid w:val="00B20504"/>
    <w:rsid w:val="00B20562"/>
    <w:rsid w:val="00B2086F"/>
    <w:rsid w:val="00B2093C"/>
    <w:rsid w:val="00B20C1C"/>
    <w:rsid w:val="00B20CD7"/>
    <w:rsid w:val="00B20DC7"/>
    <w:rsid w:val="00B20E8B"/>
    <w:rsid w:val="00B20F48"/>
    <w:rsid w:val="00B21174"/>
    <w:rsid w:val="00B214EF"/>
    <w:rsid w:val="00B21AC4"/>
    <w:rsid w:val="00B21B07"/>
    <w:rsid w:val="00B21C09"/>
    <w:rsid w:val="00B21D5F"/>
    <w:rsid w:val="00B22082"/>
    <w:rsid w:val="00B222BB"/>
    <w:rsid w:val="00B22374"/>
    <w:rsid w:val="00B22737"/>
    <w:rsid w:val="00B2279B"/>
    <w:rsid w:val="00B228B4"/>
    <w:rsid w:val="00B22BC3"/>
    <w:rsid w:val="00B23167"/>
    <w:rsid w:val="00B2360A"/>
    <w:rsid w:val="00B23BBC"/>
    <w:rsid w:val="00B240D4"/>
    <w:rsid w:val="00B242FC"/>
    <w:rsid w:val="00B2453C"/>
    <w:rsid w:val="00B2474B"/>
    <w:rsid w:val="00B24757"/>
    <w:rsid w:val="00B247AF"/>
    <w:rsid w:val="00B24F86"/>
    <w:rsid w:val="00B25376"/>
    <w:rsid w:val="00B25433"/>
    <w:rsid w:val="00B25542"/>
    <w:rsid w:val="00B256AE"/>
    <w:rsid w:val="00B257C7"/>
    <w:rsid w:val="00B258E7"/>
    <w:rsid w:val="00B259DD"/>
    <w:rsid w:val="00B25A53"/>
    <w:rsid w:val="00B25D28"/>
    <w:rsid w:val="00B26817"/>
    <w:rsid w:val="00B26982"/>
    <w:rsid w:val="00B26F2C"/>
    <w:rsid w:val="00B2730D"/>
    <w:rsid w:val="00B27560"/>
    <w:rsid w:val="00B27569"/>
    <w:rsid w:val="00B277D2"/>
    <w:rsid w:val="00B27C18"/>
    <w:rsid w:val="00B27C22"/>
    <w:rsid w:val="00B3002E"/>
    <w:rsid w:val="00B30223"/>
    <w:rsid w:val="00B30900"/>
    <w:rsid w:val="00B30C61"/>
    <w:rsid w:val="00B30CAA"/>
    <w:rsid w:val="00B30EBC"/>
    <w:rsid w:val="00B31106"/>
    <w:rsid w:val="00B315A2"/>
    <w:rsid w:val="00B315C1"/>
    <w:rsid w:val="00B31835"/>
    <w:rsid w:val="00B31A51"/>
    <w:rsid w:val="00B31A84"/>
    <w:rsid w:val="00B31CA8"/>
    <w:rsid w:val="00B31F73"/>
    <w:rsid w:val="00B3218E"/>
    <w:rsid w:val="00B321F3"/>
    <w:rsid w:val="00B32723"/>
    <w:rsid w:val="00B327FD"/>
    <w:rsid w:val="00B32C13"/>
    <w:rsid w:val="00B32FEA"/>
    <w:rsid w:val="00B33061"/>
    <w:rsid w:val="00B330A3"/>
    <w:rsid w:val="00B3312E"/>
    <w:rsid w:val="00B33173"/>
    <w:rsid w:val="00B3318F"/>
    <w:rsid w:val="00B3346F"/>
    <w:rsid w:val="00B33847"/>
    <w:rsid w:val="00B33A5D"/>
    <w:rsid w:val="00B340FB"/>
    <w:rsid w:val="00B34136"/>
    <w:rsid w:val="00B34425"/>
    <w:rsid w:val="00B35428"/>
    <w:rsid w:val="00B35618"/>
    <w:rsid w:val="00B35E0D"/>
    <w:rsid w:val="00B35EA3"/>
    <w:rsid w:val="00B3625D"/>
    <w:rsid w:val="00B3688F"/>
    <w:rsid w:val="00B3720A"/>
    <w:rsid w:val="00B37336"/>
    <w:rsid w:val="00B375A6"/>
    <w:rsid w:val="00B37643"/>
    <w:rsid w:val="00B37CCA"/>
    <w:rsid w:val="00B37CEE"/>
    <w:rsid w:val="00B37ED1"/>
    <w:rsid w:val="00B40194"/>
    <w:rsid w:val="00B401B9"/>
    <w:rsid w:val="00B4020C"/>
    <w:rsid w:val="00B40686"/>
    <w:rsid w:val="00B40687"/>
    <w:rsid w:val="00B407C7"/>
    <w:rsid w:val="00B409F1"/>
    <w:rsid w:val="00B40B2F"/>
    <w:rsid w:val="00B40BAF"/>
    <w:rsid w:val="00B40C3E"/>
    <w:rsid w:val="00B40D1A"/>
    <w:rsid w:val="00B4103D"/>
    <w:rsid w:val="00B4104F"/>
    <w:rsid w:val="00B41603"/>
    <w:rsid w:val="00B416DB"/>
    <w:rsid w:val="00B417D2"/>
    <w:rsid w:val="00B41882"/>
    <w:rsid w:val="00B41FDC"/>
    <w:rsid w:val="00B421E8"/>
    <w:rsid w:val="00B422C1"/>
    <w:rsid w:val="00B424B3"/>
    <w:rsid w:val="00B428A8"/>
    <w:rsid w:val="00B42C1F"/>
    <w:rsid w:val="00B42DDA"/>
    <w:rsid w:val="00B42E7C"/>
    <w:rsid w:val="00B42FC8"/>
    <w:rsid w:val="00B43105"/>
    <w:rsid w:val="00B43AB7"/>
    <w:rsid w:val="00B43DEF"/>
    <w:rsid w:val="00B440F5"/>
    <w:rsid w:val="00B4412B"/>
    <w:rsid w:val="00B444E3"/>
    <w:rsid w:val="00B447CD"/>
    <w:rsid w:val="00B448C0"/>
    <w:rsid w:val="00B44DE3"/>
    <w:rsid w:val="00B44E2F"/>
    <w:rsid w:val="00B4518C"/>
    <w:rsid w:val="00B45724"/>
    <w:rsid w:val="00B45828"/>
    <w:rsid w:val="00B458D9"/>
    <w:rsid w:val="00B45D0F"/>
    <w:rsid w:val="00B45D20"/>
    <w:rsid w:val="00B45ED1"/>
    <w:rsid w:val="00B45F4A"/>
    <w:rsid w:val="00B460A2"/>
    <w:rsid w:val="00B46106"/>
    <w:rsid w:val="00B46263"/>
    <w:rsid w:val="00B4680F"/>
    <w:rsid w:val="00B46B98"/>
    <w:rsid w:val="00B46C8F"/>
    <w:rsid w:val="00B4701D"/>
    <w:rsid w:val="00B4701F"/>
    <w:rsid w:val="00B471C8"/>
    <w:rsid w:val="00B477C9"/>
    <w:rsid w:val="00B477F4"/>
    <w:rsid w:val="00B479A0"/>
    <w:rsid w:val="00B47A16"/>
    <w:rsid w:val="00B47ECB"/>
    <w:rsid w:val="00B5010E"/>
    <w:rsid w:val="00B5033B"/>
    <w:rsid w:val="00B503EE"/>
    <w:rsid w:val="00B5047F"/>
    <w:rsid w:val="00B50A26"/>
    <w:rsid w:val="00B51164"/>
    <w:rsid w:val="00B51332"/>
    <w:rsid w:val="00B51611"/>
    <w:rsid w:val="00B51A91"/>
    <w:rsid w:val="00B51AE7"/>
    <w:rsid w:val="00B51DDC"/>
    <w:rsid w:val="00B51E54"/>
    <w:rsid w:val="00B5271C"/>
    <w:rsid w:val="00B52823"/>
    <w:rsid w:val="00B52DE8"/>
    <w:rsid w:val="00B52DFE"/>
    <w:rsid w:val="00B5312E"/>
    <w:rsid w:val="00B5376A"/>
    <w:rsid w:val="00B53DB8"/>
    <w:rsid w:val="00B53E28"/>
    <w:rsid w:val="00B53F2A"/>
    <w:rsid w:val="00B541E2"/>
    <w:rsid w:val="00B5460E"/>
    <w:rsid w:val="00B54696"/>
    <w:rsid w:val="00B54945"/>
    <w:rsid w:val="00B54A11"/>
    <w:rsid w:val="00B54A55"/>
    <w:rsid w:val="00B54DB0"/>
    <w:rsid w:val="00B55341"/>
    <w:rsid w:val="00B55428"/>
    <w:rsid w:val="00B55534"/>
    <w:rsid w:val="00B55857"/>
    <w:rsid w:val="00B55D93"/>
    <w:rsid w:val="00B561A9"/>
    <w:rsid w:val="00B5650D"/>
    <w:rsid w:val="00B5659B"/>
    <w:rsid w:val="00B5660E"/>
    <w:rsid w:val="00B56757"/>
    <w:rsid w:val="00B569EB"/>
    <w:rsid w:val="00B56B2C"/>
    <w:rsid w:val="00B56DE8"/>
    <w:rsid w:val="00B570D0"/>
    <w:rsid w:val="00B57638"/>
    <w:rsid w:val="00B57831"/>
    <w:rsid w:val="00B57870"/>
    <w:rsid w:val="00B57890"/>
    <w:rsid w:val="00B5789F"/>
    <w:rsid w:val="00B579EA"/>
    <w:rsid w:val="00B57D49"/>
    <w:rsid w:val="00B57D6A"/>
    <w:rsid w:val="00B60017"/>
    <w:rsid w:val="00B6028A"/>
    <w:rsid w:val="00B605D0"/>
    <w:rsid w:val="00B6061A"/>
    <w:rsid w:val="00B60651"/>
    <w:rsid w:val="00B60BC6"/>
    <w:rsid w:val="00B60CC0"/>
    <w:rsid w:val="00B60D3E"/>
    <w:rsid w:val="00B60F35"/>
    <w:rsid w:val="00B60FC0"/>
    <w:rsid w:val="00B6142B"/>
    <w:rsid w:val="00B618CF"/>
    <w:rsid w:val="00B618EA"/>
    <w:rsid w:val="00B619D2"/>
    <w:rsid w:val="00B61A52"/>
    <w:rsid w:val="00B61BBD"/>
    <w:rsid w:val="00B61F36"/>
    <w:rsid w:val="00B61F6F"/>
    <w:rsid w:val="00B62001"/>
    <w:rsid w:val="00B62379"/>
    <w:rsid w:val="00B6240C"/>
    <w:rsid w:val="00B624CF"/>
    <w:rsid w:val="00B626D3"/>
    <w:rsid w:val="00B62854"/>
    <w:rsid w:val="00B62D29"/>
    <w:rsid w:val="00B62F13"/>
    <w:rsid w:val="00B62FF5"/>
    <w:rsid w:val="00B630DA"/>
    <w:rsid w:val="00B63607"/>
    <w:rsid w:val="00B637E3"/>
    <w:rsid w:val="00B6391B"/>
    <w:rsid w:val="00B640A0"/>
    <w:rsid w:val="00B64400"/>
    <w:rsid w:val="00B6464D"/>
    <w:rsid w:val="00B6473A"/>
    <w:rsid w:val="00B64874"/>
    <w:rsid w:val="00B6487B"/>
    <w:rsid w:val="00B64A6A"/>
    <w:rsid w:val="00B64BFD"/>
    <w:rsid w:val="00B64C88"/>
    <w:rsid w:val="00B65003"/>
    <w:rsid w:val="00B6512B"/>
    <w:rsid w:val="00B6516D"/>
    <w:rsid w:val="00B653C1"/>
    <w:rsid w:val="00B6551E"/>
    <w:rsid w:val="00B65529"/>
    <w:rsid w:val="00B65560"/>
    <w:rsid w:val="00B6558E"/>
    <w:rsid w:val="00B656AB"/>
    <w:rsid w:val="00B659EA"/>
    <w:rsid w:val="00B66432"/>
    <w:rsid w:val="00B66679"/>
    <w:rsid w:val="00B669D4"/>
    <w:rsid w:val="00B66A1D"/>
    <w:rsid w:val="00B66B17"/>
    <w:rsid w:val="00B66C4C"/>
    <w:rsid w:val="00B66CFE"/>
    <w:rsid w:val="00B66F2A"/>
    <w:rsid w:val="00B67222"/>
    <w:rsid w:val="00B67EA5"/>
    <w:rsid w:val="00B67EF9"/>
    <w:rsid w:val="00B70258"/>
    <w:rsid w:val="00B70305"/>
    <w:rsid w:val="00B705EB"/>
    <w:rsid w:val="00B708C1"/>
    <w:rsid w:val="00B70CEE"/>
    <w:rsid w:val="00B71363"/>
    <w:rsid w:val="00B71629"/>
    <w:rsid w:val="00B7181B"/>
    <w:rsid w:val="00B71C48"/>
    <w:rsid w:val="00B71D97"/>
    <w:rsid w:val="00B720FD"/>
    <w:rsid w:val="00B72248"/>
    <w:rsid w:val="00B72273"/>
    <w:rsid w:val="00B72EF7"/>
    <w:rsid w:val="00B730BD"/>
    <w:rsid w:val="00B7325E"/>
    <w:rsid w:val="00B73495"/>
    <w:rsid w:val="00B73795"/>
    <w:rsid w:val="00B737EB"/>
    <w:rsid w:val="00B73834"/>
    <w:rsid w:val="00B73910"/>
    <w:rsid w:val="00B7393C"/>
    <w:rsid w:val="00B7450F"/>
    <w:rsid w:val="00B74543"/>
    <w:rsid w:val="00B74569"/>
    <w:rsid w:val="00B74618"/>
    <w:rsid w:val="00B74994"/>
    <w:rsid w:val="00B74FCD"/>
    <w:rsid w:val="00B74FEC"/>
    <w:rsid w:val="00B75095"/>
    <w:rsid w:val="00B75749"/>
    <w:rsid w:val="00B75AF3"/>
    <w:rsid w:val="00B75B6E"/>
    <w:rsid w:val="00B75EF9"/>
    <w:rsid w:val="00B761AD"/>
    <w:rsid w:val="00B76AC1"/>
    <w:rsid w:val="00B76C46"/>
    <w:rsid w:val="00B76C8F"/>
    <w:rsid w:val="00B77506"/>
    <w:rsid w:val="00B7797F"/>
    <w:rsid w:val="00B77B7F"/>
    <w:rsid w:val="00B77E8C"/>
    <w:rsid w:val="00B77F41"/>
    <w:rsid w:val="00B80028"/>
    <w:rsid w:val="00B800C4"/>
    <w:rsid w:val="00B8040C"/>
    <w:rsid w:val="00B806F6"/>
    <w:rsid w:val="00B80C3E"/>
    <w:rsid w:val="00B814F7"/>
    <w:rsid w:val="00B8154C"/>
    <w:rsid w:val="00B81600"/>
    <w:rsid w:val="00B81AFF"/>
    <w:rsid w:val="00B81B00"/>
    <w:rsid w:val="00B81DC9"/>
    <w:rsid w:val="00B81E5D"/>
    <w:rsid w:val="00B82300"/>
    <w:rsid w:val="00B82AD5"/>
    <w:rsid w:val="00B82CBA"/>
    <w:rsid w:val="00B82F33"/>
    <w:rsid w:val="00B830F5"/>
    <w:rsid w:val="00B83370"/>
    <w:rsid w:val="00B8345F"/>
    <w:rsid w:val="00B837A8"/>
    <w:rsid w:val="00B837E6"/>
    <w:rsid w:val="00B83B88"/>
    <w:rsid w:val="00B83B9E"/>
    <w:rsid w:val="00B83D13"/>
    <w:rsid w:val="00B847EC"/>
    <w:rsid w:val="00B84EE9"/>
    <w:rsid w:val="00B84F20"/>
    <w:rsid w:val="00B85167"/>
    <w:rsid w:val="00B85337"/>
    <w:rsid w:val="00B85497"/>
    <w:rsid w:val="00B857A9"/>
    <w:rsid w:val="00B85B06"/>
    <w:rsid w:val="00B85F65"/>
    <w:rsid w:val="00B8602C"/>
    <w:rsid w:val="00B861C9"/>
    <w:rsid w:val="00B8627C"/>
    <w:rsid w:val="00B863A8"/>
    <w:rsid w:val="00B866D1"/>
    <w:rsid w:val="00B86AB3"/>
    <w:rsid w:val="00B86E64"/>
    <w:rsid w:val="00B8762D"/>
    <w:rsid w:val="00B876BB"/>
    <w:rsid w:val="00B87921"/>
    <w:rsid w:val="00B87F9C"/>
    <w:rsid w:val="00B90024"/>
    <w:rsid w:val="00B905F1"/>
    <w:rsid w:val="00B911BC"/>
    <w:rsid w:val="00B91260"/>
    <w:rsid w:val="00B91358"/>
    <w:rsid w:val="00B913B3"/>
    <w:rsid w:val="00B914CF"/>
    <w:rsid w:val="00B91685"/>
    <w:rsid w:val="00B91CAD"/>
    <w:rsid w:val="00B91FF0"/>
    <w:rsid w:val="00B9268F"/>
    <w:rsid w:val="00B927D5"/>
    <w:rsid w:val="00B927EC"/>
    <w:rsid w:val="00B92978"/>
    <w:rsid w:val="00B92A86"/>
    <w:rsid w:val="00B92DBB"/>
    <w:rsid w:val="00B92DDB"/>
    <w:rsid w:val="00B92E6F"/>
    <w:rsid w:val="00B93464"/>
    <w:rsid w:val="00B93691"/>
    <w:rsid w:val="00B93B6B"/>
    <w:rsid w:val="00B93B6F"/>
    <w:rsid w:val="00B93DE1"/>
    <w:rsid w:val="00B93E54"/>
    <w:rsid w:val="00B944A8"/>
    <w:rsid w:val="00B94586"/>
    <w:rsid w:val="00B94AEF"/>
    <w:rsid w:val="00B94C35"/>
    <w:rsid w:val="00B94C37"/>
    <w:rsid w:val="00B94C45"/>
    <w:rsid w:val="00B954D5"/>
    <w:rsid w:val="00B95735"/>
    <w:rsid w:val="00B963B5"/>
    <w:rsid w:val="00B9656E"/>
    <w:rsid w:val="00B965DF"/>
    <w:rsid w:val="00B965F7"/>
    <w:rsid w:val="00B965F9"/>
    <w:rsid w:val="00B96846"/>
    <w:rsid w:val="00B96B67"/>
    <w:rsid w:val="00B96CE2"/>
    <w:rsid w:val="00B97082"/>
    <w:rsid w:val="00B970A0"/>
    <w:rsid w:val="00B971BE"/>
    <w:rsid w:val="00B97232"/>
    <w:rsid w:val="00B972FE"/>
    <w:rsid w:val="00B9767E"/>
    <w:rsid w:val="00B978AF"/>
    <w:rsid w:val="00B97A46"/>
    <w:rsid w:val="00B97AE0"/>
    <w:rsid w:val="00BA01E2"/>
    <w:rsid w:val="00BA02F7"/>
    <w:rsid w:val="00BA0BF1"/>
    <w:rsid w:val="00BA0DD7"/>
    <w:rsid w:val="00BA1340"/>
    <w:rsid w:val="00BA13A7"/>
    <w:rsid w:val="00BA14E6"/>
    <w:rsid w:val="00BA1880"/>
    <w:rsid w:val="00BA194D"/>
    <w:rsid w:val="00BA19AD"/>
    <w:rsid w:val="00BA1C38"/>
    <w:rsid w:val="00BA20E0"/>
    <w:rsid w:val="00BA216C"/>
    <w:rsid w:val="00BA21D5"/>
    <w:rsid w:val="00BA2647"/>
    <w:rsid w:val="00BA264F"/>
    <w:rsid w:val="00BA2721"/>
    <w:rsid w:val="00BA28EE"/>
    <w:rsid w:val="00BA2B55"/>
    <w:rsid w:val="00BA2C2D"/>
    <w:rsid w:val="00BA2CC4"/>
    <w:rsid w:val="00BA2ECA"/>
    <w:rsid w:val="00BA3C3B"/>
    <w:rsid w:val="00BA3E1A"/>
    <w:rsid w:val="00BA3E53"/>
    <w:rsid w:val="00BA3E98"/>
    <w:rsid w:val="00BA3F2F"/>
    <w:rsid w:val="00BA4E0C"/>
    <w:rsid w:val="00BA589C"/>
    <w:rsid w:val="00BA593C"/>
    <w:rsid w:val="00BA5A4C"/>
    <w:rsid w:val="00BA5BE5"/>
    <w:rsid w:val="00BA5E83"/>
    <w:rsid w:val="00BA5FB1"/>
    <w:rsid w:val="00BA603E"/>
    <w:rsid w:val="00BA61DE"/>
    <w:rsid w:val="00BA69AE"/>
    <w:rsid w:val="00BA6AFA"/>
    <w:rsid w:val="00BA72AB"/>
    <w:rsid w:val="00BA737D"/>
    <w:rsid w:val="00BA7411"/>
    <w:rsid w:val="00BA753A"/>
    <w:rsid w:val="00BA7B01"/>
    <w:rsid w:val="00BA7CFE"/>
    <w:rsid w:val="00BA7E72"/>
    <w:rsid w:val="00BA7EE9"/>
    <w:rsid w:val="00BA7EFE"/>
    <w:rsid w:val="00BB06F6"/>
    <w:rsid w:val="00BB086A"/>
    <w:rsid w:val="00BB0935"/>
    <w:rsid w:val="00BB0B9A"/>
    <w:rsid w:val="00BB1054"/>
    <w:rsid w:val="00BB10C1"/>
    <w:rsid w:val="00BB12C2"/>
    <w:rsid w:val="00BB25E4"/>
    <w:rsid w:val="00BB29F3"/>
    <w:rsid w:val="00BB33B3"/>
    <w:rsid w:val="00BB36F6"/>
    <w:rsid w:val="00BB386C"/>
    <w:rsid w:val="00BB3952"/>
    <w:rsid w:val="00BB3A11"/>
    <w:rsid w:val="00BB3A35"/>
    <w:rsid w:val="00BB4805"/>
    <w:rsid w:val="00BB4F79"/>
    <w:rsid w:val="00BB51C2"/>
    <w:rsid w:val="00BB5481"/>
    <w:rsid w:val="00BB56AD"/>
    <w:rsid w:val="00BB5A50"/>
    <w:rsid w:val="00BB5B56"/>
    <w:rsid w:val="00BB5B5F"/>
    <w:rsid w:val="00BB5D39"/>
    <w:rsid w:val="00BB60EF"/>
    <w:rsid w:val="00BB61EC"/>
    <w:rsid w:val="00BB620B"/>
    <w:rsid w:val="00BB63B0"/>
    <w:rsid w:val="00BB6495"/>
    <w:rsid w:val="00BB6892"/>
    <w:rsid w:val="00BB69B1"/>
    <w:rsid w:val="00BB6B7E"/>
    <w:rsid w:val="00BB6CC7"/>
    <w:rsid w:val="00BB6CDC"/>
    <w:rsid w:val="00BB6E0C"/>
    <w:rsid w:val="00BB721F"/>
    <w:rsid w:val="00BB7245"/>
    <w:rsid w:val="00BB79D2"/>
    <w:rsid w:val="00BC0097"/>
    <w:rsid w:val="00BC0643"/>
    <w:rsid w:val="00BC0684"/>
    <w:rsid w:val="00BC089E"/>
    <w:rsid w:val="00BC0B6F"/>
    <w:rsid w:val="00BC0D3D"/>
    <w:rsid w:val="00BC0D59"/>
    <w:rsid w:val="00BC0E7A"/>
    <w:rsid w:val="00BC0EE6"/>
    <w:rsid w:val="00BC0F0F"/>
    <w:rsid w:val="00BC10FF"/>
    <w:rsid w:val="00BC15D3"/>
    <w:rsid w:val="00BC1B2A"/>
    <w:rsid w:val="00BC2165"/>
    <w:rsid w:val="00BC2249"/>
    <w:rsid w:val="00BC2738"/>
    <w:rsid w:val="00BC2D7C"/>
    <w:rsid w:val="00BC2EB6"/>
    <w:rsid w:val="00BC338C"/>
    <w:rsid w:val="00BC33F3"/>
    <w:rsid w:val="00BC34A4"/>
    <w:rsid w:val="00BC4264"/>
    <w:rsid w:val="00BC45CC"/>
    <w:rsid w:val="00BC461F"/>
    <w:rsid w:val="00BC464C"/>
    <w:rsid w:val="00BC48A5"/>
    <w:rsid w:val="00BC4A8B"/>
    <w:rsid w:val="00BC4D85"/>
    <w:rsid w:val="00BC4F3B"/>
    <w:rsid w:val="00BC5061"/>
    <w:rsid w:val="00BC5553"/>
    <w:rsid w:val="00BC595E"/>
    <w:rsid w:val="00BC5ABB"/>
    <w:rsid w:val="00BC5B12"/>
    <w:rsid w:val="00BC5B72"/>
    <w:rsid w:val="00BC5DF9"/>
    <w:rsid w:val="00BC645D"/>
    <w:rsid w:val="00BC6518"/>
    <w:rsid w:val="00BC6BCF"/>
    <w:rsid w:val="00BC6C58"/>
    <w:rsid w:val="00BC6D16"/>
    <w:rsid w:val="00BC6E01"/>
    <w:rsid w:val="00BC7102"/>
    <w:rsid w:val="00BC720C"/>
    <w:rsid w:val="00BC737E"/>
    <w:rsid w:val="00BC7459"/>
    <w:rsid w:val="00BC79D6"/>
    <w:rsid w:val="00BC7B5F"/>
    <w:rsid w:val="00BC7C8B"/>
    <w:rsid w:val="00BD0025"/>
    <w:rsid w:val="00BD00C1"/>
    <w:rsid w:val="00BD00D6"/>
    <w:rsid w:val="00BD02A8"/>
    <w:rsid w:val="00BD0489"/>
    <w:rsid w:val="00BD0658"/>
    <w:rsid w:val="00BD098B"/>
    <w:rsid w:val="00BD0C50"/>
    <w:rsid w:val="00BD0EDD"/>
    <w:rsid w:val="00BD0EFF"/>
    <w:rsid w:val="00BD1193"/>
    <w:rsid w:val="00BD13A8"/>
    <w:rsid w:val="00BD14D9"/>
    <w:rsid w:val="00BD1A0B"/>
    <w:rsid w:val="00BD1A4E"/>
    <w:rsid w:val="00BD1A89"/>
    <w:rsid w:val="00BD1E00"/>
    <w:rsid w:val="00BD2227"/>
    <w:rsid w:val="00BD23C6"/>
    <w:rsid w:val="00BD25D6"/>
    <w:rsid w:val="00BD274F"/>
    <w:rsid w:val="00BD2961"/>
    <w:rsid w:val="00BD29B0"/>
    <w:rsid w:val="00BD2BB1"/>
    <w:rsid w:val="00BD2EDA"/>
    <w:rsid w:val="00BD2F1F"/>
    <w:rsid w:val="00BD2FE8"/>
    <w:rsid w:val="00BD31CD"/>
    <w:rsid w:val="00BD3366"/>
    <w:rsid w:val="00BD346C"/>
    <w:rsid w:val="00BD35E1"/>
    <w:rsid w:val="00BD36C5"/>
    <w:rsid w:val="00BD36CB"/>
    <w:rsid w:val="00BD3719"/>
    <w:rsid w:val="00BD3CBC"/>
    <w:rsid w:val="00BD3DFD"/>
    <w:rsid w:val="00BD4359"/>
    <w:rsid w:val="00BD453F"/>
    <w:rsid w:val="00BD46A3"/>
    <w:rsid w:val="00BD4961"/>
    <w:rsid w:val="00BD4C37"/>
    <w:rsid w:val="00BD4D2A"/>
    <w:rsid w:val="00BD4F08"/>
    <w:rsid w:val="00BD5115"/>
    <w:rsid w:val="00BD528C"/>
    <w:rsid w:val="00BD52FE"/>
    <w:rsid w:val="00BD532A"/>
    <w:rsid w:val="00BD5815"/>
    <w:rsid w:val="00BD5BF8"/>
    <w:rsid w:val="00BD5D29"/>
    <w:rsid w:val="00BD604D"/>
    <w:rsid w:val="00BD62D5"/>
    <w:rsid w:val="00BD6BC5"/>
    <w:rsid w:val="00BD6D09"/>
    <w:rsid w:val="00BD6DD0"/>
    <w:rsid w:val="00BD6DD8"/>
    <w:rsid w:val="00BD6E69"/>
    <w:rsid w:val="00BD6EE3"/>
    <w:rsid w:val="00BD6F16"/>
    <w:rsid w:val="00BD7175"/>
    <w:rsid w:val="00BD755A"/>
    <w:rsid w:val="00BD7817"/>
    <w:rsid w:val="00BD7E56"/>
    <w:rsid w:val="00BD7EAB"/>
    <w:rsid w:val="00BD7FD7"/>
    <w:rsid w:val="00BE0427"/>
    <w:rsid w:val="00BE056C"/>
    <w:rsid w:val="00BE070F"/>
    <w:rsid w:val="00BE0856"/>
    <w:rsid w:val="00BE11C1"/>
    <w:rsid w:val="00BE1B65"/>
    <w:rsid w:val="00BE1BC3"/>
    <w:rsid w:val="00BE1FA9"/>
    <w:rsid w:val="00BE29C6"/>
    <w:rsid w:val="00BE2EC4"/>
    <w:rsid w:val="00BE2F8C"/>
    <w:rsid w:val="00BE3678"/>
    <w:rsid w:val="00BE369D"/>
    <w:rsid w:val="00BE3831"/>
    <w:rsid w:val="00BE4230"/>
    <w:rsid w:val="00BE4239"/>
    <w:rsid w:val="00BE4C24"/>
    <w:rsid w:val="00BE50A5"/>
    <w:rsid w:val="00BE5788"/>
    <w:rsid w:val="00BE57FD"/>
    <w:rsid w:val="00BE5B72"/>
    <w:rsid w:val="00BE5EB2"/>
    <w:rsid w:val="00BE6394"/>
    <w:rsid w:val="00BE6A23"/>
    <w:rsid w:val="00BE6E55"/>
    <w:rsid w:val="00BE6EEA"/>
    <w:rsid w:val="00BE7168"/>
    <w:rsid w:val="00BE73D2"/>
    <w:rsid w:val="00BE7403"/>
    <w:rsid w:val="00BE7772"/>
    <w:rsid w:val="00BE7B68"/>
    <w:rsid w:val="00BE7BDA"/>
    <w:rsid w:val="00BE7F71"/>
    <w:rsid w:val="00BF0693"/>
    <w:rsid w:val="00BF08A5"/>
    <w:rsid w:val="00BF091F"/>
    <w:rsid w:val="00BF0B66"/>
    <w:rsid w:val="00BF0C85"/>
    <w:rsid w:val="00BF16C5"/>
    <w:rsid w:val="00BF1A97"/>
    <w:rsid w:val="00BF1DC3"/>
    <w:rsid w:val="00BF1E9C"/>
    <w:rsid w:val="00BF2017"/>
    <w:rsid w:val="00BF20A1"/>
    <w:rsid w:val="00BF2301"/>
    <w:rsid w:val="00BF230C"/>
    <w:rsid w:val="00BF25C4"/>
    <w:rsid w:val="00BF271F"/>
    <w:rsid w:val="00BF28B6"/>
    <w:rsid w:val="00BF29EF"/>
    <w:rsid w:val="00BF2A36"/>
    <w:rsid w:val="00BF2D4E"/>
    <w:rsid w:val="00BF2E06"/>
    <w:rsid w:val="00BF2F7D"/>
    <w:rsid w:val="00BF36F1"/>
    <w:rsid w:val="00BF373A"/>
    <w:rsid w:val="00BF39F4"/>
    <w:rsid w:val="00BF3C4D"/>
    <w:rsid w:val="00BF3CF5"/>
    <w:rsid w:val="00BF3F48"/>
    <w:rsid w:val="00BF4124"/>
    <w:rsid w:val="00BF43FD"/>
    <w:rsid w:val="00BF4731"/>
    <w:rsid w:val="00BF4894"/>
    <w:rsid w:val="00BF4B4B"/>
    <w:rsid w:val="00BF4C8D"/>
    <w:rsid w:val="00BF4CE0"/>
    <w:rsid w:val="00BF4D8D"/>
    <w:rsid w:val="00BF5253"/>
    <w:rsid w:val="00BF56AA"/>
    <w:rsid w:val="00BF58B8"/>
    <w:rsid w:val="00BF5CA4"/>
    <w:rsid w:val="00BF6023"/>
    <w:rsid w:val="00BF629D"/>
    <w:rsid w:val="00BF62D0"/>
    <w:rsid w:val="00BF647B"/>
    <w:rsid w:val="00BF64FE"/>
    <w:rsid w:val="00BF6718"/>
    <w:rsid w:val="00BF67A4"/>
    <w:rsid w:val="00BF6900"/>
    <w:rsid w:val="00BF697F"/>
    <w:rsid w:val="00BF6E95"/>
    <w:rsid w:val="00BF70F5"/>
    <w:rsid w:val="00BF71B0"/>
    <w:rsid w:val="00BF7375"/>
    <w:rsid w:val="00BF763E"/>
    <w:rsid w:val="00BF79FA"/>
    <w:rsid w:val="00BF7BC4"/>
    <w:rsid w:val="00BF7BFE"/>
    <w:rsid w:val="00BF7CFD"/>
    <w:rsid w:val="00C001E9"/>
    <w:rsid w:val="00C002A7"/>
    <w:rsid w:val="00C00577"/>
    <w:rsid w:val="00C00645"/>
    <w:rsid w:val="00C0072D"/>
    <w:rsid w:val="00C00831"/>
    <w:rsid w:val="00C00FA6"/>
    <w:rsid w:val="00C0107B"/>
    <w:rsid w:val="00C01173"/>
    <w:rsid w:val="00C011E6"/>
    <w:rsid w:val="00C016DA"/>
    <w:rsid w:val="00C01A9B"/>
    <w:rsid w:val="00C01BC8"/>
    <w:rsid w:val="00C01F70"/>
    <w:rsid w:val="00C02270"/>
    <w:rsid w:val="00C02D3D"/>
    <w:rsid w:val="00C02F14"/>
    <w:rsid w:val="00C02FF8"/>
    <w:rsid w:val="00C03601"/>
    <w:rsid w:val="00C03B41"/>
    <w:rsid w:val="00C03D1B"/>
    <w:rsid w:val="00C03EA0"/>
    <w:rsid w:val="00C03F24"/>
    <w:rsid w:val="00C0408E"/>
    <w:rsid w:val="00C044BE"/>
    <w:rsid w:val="00C047E0"/>
    <w:rsid w:val="00C0495D"/>
    <w:rsid w:val="00C04A1D"/>
    <w:rsid w:val="00C05193"/>
    <w:rsid w:val="00C05208"/>
    <w:rsid w:val="00C05329"/>
    <w:rsid w:val="00C0560C"/>
    <w:rsid w:val="00C0578B"/>
    <w:rsid w:val="00C05AF8"/>
    <w:rsid w:val="00C05B9A"/>
    <w:rsid w:val="00C05BE2"/>
    <w:rsid w:val="00C05CC3"/>
    <w:rsid w:val="00C05FD6"/>
    <w:rsid w:val="00C0607B"/>
    <w:rsid w:val="00C0612C"/>
    <w:rsid w:val="00C068D8"/>
    <w:rsid w:val="00C0697C"/>
    <w:rsid w:val="00C06A1B"/>
    <w:rsid w:val="00C06DA9"/>
    <w:rsid w:val="00C06DB6"/>
    <w:rsid w:val="00C07204"/>
    <w:rsid w:val="00C076EB"/>
    <w:rsid w:val="00C077F2"/>
    <w:rsid w:val="00C07F26"/>
    <w:rsid w:val="00C104A5"/>
    <w:rsid w:val="00C10580"/>
    <w:rsid w:val="00C10662"/>
    <w:rsid w:val="00C107A3"/>
    <w:rsid w:val="00C109AD"/>
    <w:rsid w:val="00C10A38"/>
    <w:rsid w:val="00C118FC"/>
    <w:rsid w:val="00C1199B"/>
    <w:rsid w:val="00C11EAB"/>
    <w:rsid w:val="00C11ECD"/>
    <w:rsid w:val="00C11F3E"/>
    <w:rsid w:val="00C11F59"/>
    <w:rsid w:val="00C11FF4"/>
    <w:rsid w:val="00C120CF"/>
    <w:rsid w:val="00C121BE"/>
    <w:rsid w:val="00C122C1"/>
    <w:rsid w:val="00C1282F"/>
    <w:rsid w:val="00C12D97"/>
    <w:rsid w:val="00C12E39"/>
    <w:rsid w:val="00C13019"/>
    <w:rsid w:val="00C131AD"/>
    <w:rsid w:val="00C132B1"/>
    <w:rsid w:val="00C13645"/>
    <w:rsid w:val="00C13941"/>
    <w:rsid w:val="00C13A7F"/>
    <w:rsid w:val="00C13F6E"/>
    <w:rsid w:val="00C1409F"/>
    <w:rsid w:val="00C1421C"/>
    <w:rsid w:val="00C14450"/>
    <w:rsid w:val="00C1469D"/>
    <w:rsid w:val="00C15039"/>
    <w:rsid w:val="00C1523C"/>
    <w:rsid w:val="00C1592B"/>
    <w:rsid w:val="00C159D8"/>
    <w:rsid w:val="00C15B31"/>
    <w:rsid w:val="00C15E90"/>
    <w:rsid w:val="00C1632E"/>
    <w:rsid w:val="00C16421"/>
    <w:rsid w:val="00C166B5"/>
    <w:rsid w:val="00C16A00"/>
    <w:rsid w:val="00C17100"/>
    <w:rsid w:val="00C17297"/>
    <w:rsid w:val="00C172D4"/>
    <w:rsid w:val="00C17534"/>
    <w:rsid w:val="00C175A5"/>
    <w:rsid w:val="00C175C5"/>
    <w:rsid w:val="00C1792D"/>
    <w:rsid w:val="00C17FB8"/>
    <w:rsid w:val="00C20AA6"/>
    <w:rsid w:val="00C20D2B"/>
    <w:rsid w:val="00C20DC1"/>
    <w:rsid w:val="00C211EE"/>
    <w:rsid w:val="00C212F8"/>
    <w:rsid w:val="00C213B8"/>
    <w:rsid w:val="00C218AF"/>
    <w:rsid w:val="00C220BB"/>
    <w:rsid w:val="00C2225D"/>
    <w:rsid w:val="00C22EB5"/>
    <w:rsid w:val="00C22F9B"/>
    <w:rsid w:val="00C230F4"/>
    <w:rsid w:val="00C23D70"/>
    <w:rsid w:val="00C23D7B"/>
    <w:rsid w:val="00C2406C"/>
    <w:rsid w:val="00C24268"/>
    <w:rsid w:val="00C24272"/>
    <w:rsid w:val="00C243E1"/>
    <w:rsid w:val="00C245A9"/>
    <w:rsid w:val="00C24CE7"/>
    <w:rsid w:val="00C24D08"/>
    <w:rsid w:val="00C25084"/>
    <w:rsid w:val="00C255BA"/>
    <w:rsid w:val="00C2575A"/>
    <w:rsid w:val="00C257ED"/>
    <w:rsid w:val="00C25D09"/>
    <w:rsid w:val="00C25EF0"/>
    <w:rsid w:val="00C261CE"/>
    <w:rsid w:val="00C264B4"/>
    <w:rsid w:val="00C2656D"/>
    <w:rsid w:val="00C265B5"/>
    <w:rsid w:val="00C26849"/>
    <w:rsid w:val="00C26A4F"/>
    <w:rsid w:val="00C26ED5"/>
    <w:rsid w:val="00C271BE"/>
    <w:rsid w:val="00C273F1"/>
    <w:rsid w:val="00C27A4B"/>
    <w:rsid w:val="00C27B6D"/>
    <w:rsid w:val="00C27D02"/>
    <w:rsid w:val="00C27EB7"/>
    <w:rsid w:val="00C3003D"/>
    <w:rsid w:val="00C301A7"/>
    <w:rsid w:val="00C30342"/>
    <w:rsid w:val="00C30664"/>
    <w:rsid w:val="00C30B12"/>
    <w:rsid w:val="00C30BEC"/>
    <w:rsid w:val="00C30C24"/>
    <w:rsid w:val="00C30C6C"/>
    <w:rsid w:val="00C30C8A"/>
    <w:rsid w:val="00C30FFE"/>
    <w:rsid w:val="00C313A3"/>
    <w:rsid w:val="00C31474"/>
    <w:rsid w:val="00C317DC"/>
    <w:rsid w:val="00C319EF"/>
    <w:rsid w:val="00C31A9D"/>
    <w:rsid w:val="00C31B73"/>
    <w:rsid w:val="00C32AAC"/>
    <w:rsid w:val="00C32B15"/>
    <w:rsid w:val="00C32C95"/>
    <w:rsid w:val="00C338AE"/>
    <w:rsid w:val="00C33AA5"/>
    <w:rsid w:val="00C33CA0"/>
    <w:rsid w:val="00C33D12"/>
    <w:rsid w:val="00C33E54"/>
    <w:rsid w:val="00C344BA"/>
    <w:rsid w:val="00C34515"/>
    <w:rsid w:val="00C345A6"/>
    <w:rsid w:val="00C347B7"/>
    <w:rsid w:val="00C34938"/>
    <w:rsid w:val="00C34961"/>
    <w:rsid w:val="00C34A30"/>
    <w:rsid w:val="00C34B27"/>
    <w:rsid w:val="00C34E42"/>
    <w:rsid w:val="00C34F96"/>
    <w:rsid w:val="00C355FB"/>
    <w:rsid w:val="00C35703"/>
    <w:rsid w:val="00C3578C"/>
    <w:rsid w:val="00C35BD9"/>
    <w:rsid w:val="00C35BEC"/>
    <w:rsid w:val="00C35CFE"/>
    <w:rsid w:val="00C35E34"/>
    <w:rsid w:val="00C36177"/>
    <w:rsid w:val="00C361C2"/>
    <w:rsid w:val="00C3663D"/>
    <w:rsid w:val="00C3669F"/>
    <w:rsid w:val="00C366B9"/>
    <w:rsid w:val="00C36900"/>
    <w:rsid w:val="00C36C84"/>
    <w:rsid w:val="00C36CC5"/>
    <w:rsid w:val="00C36F06"/>
    <w:rsid w:val="00C3728F"/>
    <w:rsid w:val="00C375FE"/>
    <w:rsid w:val="00C37806"/>
    <w:rsid w:val="00C37820"/>
    <w:rsid w:val="00C37847"/>
    <w:rsid w:val="00C37B60"/>
    <w:rsid w:val="00C37C0D"/>
    <w:rsid w:val="00C37D33"/>
    <w:rsid w:val="00C37E74"/>
    <w:rsid w:val="00C40703"/>
    <w:rsid w:val="00C40925"/>
    <w:rsid w:val="00C40C7A"/>
    <w:rsid w:val="00C40EC2"/>
    <w:rsid w:val="00C40EF8"/>
    <w:rsid w:val="00C40F87"/>
    <w:rsid w:val="00C415F9"/>
    <w:rsid w:val="00C419EF"/>
    <w:rsid w:val="00C41A66"/>
    <w:rsid w:val="00C41BF5"/>
    <w:rsid w:val="00C41CCC"/>
    <w:rsid w:val="00C41E25"/>
    <w:rsid w:val="00C41EC0"/>
    <w:rsid w:val="00C42632"/>
    <w:rsid w:val="00C4267E"/>
    <w:rsid w:val="00C42715"/>
    <w:rsid w:val="00C42831"/>
    <w:rsid w:val="00C42B73"/>
    <w:rsid w:val="00C42F62"/>
    <w:rsid w:val="00C42FF8"/>
    <w:rsid w:val="00C4301D"/>
    <w:rsid w:val="00C43158"/>
    <w:rsid w:val="00C4321F"/>
    <w:rsid w:val="00C43828"/>
    <w:rsid w:val="00C43C03"/>
    <w:rsid w:val="00C43C80"/>
    <w:rsid w:val="00C43C8D"/>
    <w:rsid w:val="00C44268"/>
    <w:rsid w:val="00C452A3"/>
    <w:rsid w:val="00C45499"/>
    <w:rsid w:val="00C4576C"/>
    <w:rsid w:val="00C45A5D"/>
    <w:rsid w:val="00C45C11"/>
    <w:rsid w:val="00C4620E"/>
    <w:rsid w:val="00C465E5"/>
    <w:rsid w:val="00C466EC"/>
    <w:rsid w:val="00C469DA"/>
    <w:rsid w:val="00C46C1C"/>
    <w:rsid w:val="00C4719B"/>
    <w:rsid w:val="00C474A3"/>
    <w:rsid w:val="00C47508"/>
    <w:rsid w:val="00C47873"/>
    <w:rsid w:val="00C478DC"/>
    <w:rsid w:val="00C4790C"/>
    <w:rsid w:val="00C4791D"/>
    <w:rsid w:val="00C47991"/>
    <w:rsid w:val="00C47CEC"/>
    <w:rsid w:val="00C47DEE"/>
    <w:rsid w:val="00C47F60"/>
    <w:rsid w:val="00C500CA"/>
    <w:rsid w:val="00C50651"/>
    <w:rsid w:val="00C507F0"/>
    <w:rsid w:val="00C50A18"/>
    <w:rsid w:val="00C50EEA"/>
    <w:rsid w:val="00C50FBC"/>
    <w:rsid w:val="00C5131B"/>
    <w:rsid w:val="00C51540"/>
    <w:rsid w:val="00C51C8D"/>
    <w:rsid w:val="00C51EF5"/>
    <w:rsid w:val="00C52271"/>
    <w:rsid w:val="00C526F8"/>
    <w:rsid w:val="00C5273C"/>
    <w:rsid w:val="00C52E94"/>
    <w:rsid w:val="00C52F7D"/>
    <w:rsid w:val="00C530CB"/>
    <w:rsid w:val="00C53221"/>
    <w:rsid w:val="00C534A3"/>
    <w:rsid w:val="00C53891"/>
    <w:rsid w:val="00C53B44"/>
    <w:rsid w:val="00C540AC"/>
    <w:rsid w:val="00C54290"/>
    <w:rsid w:val="00C544EC"/>
    <w:rsid w:val="00C54809"/>
    <w:rsid w:val="00C54BCC"/>
    <w:rsid w:val="00C54EA1"/>
    <w:rsid w:val="00C54EDB"/>
    <w:rsid w:val="00C54F00"/>
    <w:rsid w:val="00C54F49"/>
    <w:rsid w:val="00C5522C"/>
    <w:rsid w:val="00C558B3"/>
    <w:rsid w:val="00C55AE5"/>
    <w:rsid w:val="00C55DA4"/>
    <w:rsid w:val="00C55DBA"/>
    <w:rsid w:val="00C56163"/>
    <w:rsid w:val="00C564D6"/>
    <w:rsid w:val="00C5659C"/>
    <w:rsid w:val="00C56924"/>
    <w:rsid w:val="00C571AF"/>
    <w:rsid w:val="00C57370"/>
    <w:rsid w:val="00C5784E"/>
    <w:rsid w:val="00C5796E"/>
    <w:rsid w:val="00C57FF6"/>
    <w:rsid w:val="00C60257"/>
    <w:rsid w:val="00C602D9"/>
    <w:rsid w:val="00C60977"/>
    <w:rsid w:val="00C60FAA"/>
    <w:rsid w:val="00C6161A"/>
    <w:rsid w:val="00C61804"/>
    <w:rsid w:val="00C618CA"/>
    <w:rsid w:val="00C6190F"/>
    <w:rsid w:val="00C61C7B"/>
    <w:rsid w:val="00C61D14"/>
    <w:rsid w:val="00C61D23"/>
    <w:rsid w:val="00C6250C"/>
    <w:rsid w:val="00C62E24"/>
    <w:rsid w:val="00C63227"/>
    <w:rsid w:val="00C63245"/>
    <w:rsid w:val="00C634CF"/>
    <w:rsid w:val="00C637A8"/>
    <w:rsid w:val="00C637F3"/>
    <w:rsid w:val="00C63A4E"/>
    <w:rsid w:val="00C63C14"/>
    <w:rsid w:val="00C6454C"/>
    <w:rsid w:val="00C64638"/>
    <w:rsid w:val="00C646E6"/>
    <w:rsid w:val="00C64983"/>
    <w:rsid w:val="00C64AA1"/>
    <w:rsid w:val="00C64CFF"/>
    <w:rsid w:val="00C64D34"/>
    <w:rsid w:val="00C64DC8"/>
    <w:rsid w:val="00C64E40"/>
    <w:rsid w:val="00C64FAA"/>
    <w:rsid w:val="00C64FB1"/>
    <w:rsid w:val="00C653A4"/>
    <w:rsid w:val="00C65413"/>
    <w:rsid w:val="00C654B8"/>
    <w:rsid w:val="00C65948"/>
    <w:rsid w:val="00C65F3F"/>
    <w:rsid w:val="00C6611A"/>
    <w:rsid w:val="00C6633C"/>
    <w:rsid w:val="00C66A96"/>
    <w:rsid w:val="00C66B12"/>
    <w:rsid w:val="00C670D2"/>
    <w:rsid w:val="00C677DD"/>
    <w:rsid w:val="00C67A66"/>
    <w:rsid w:val="00C67FA8"/>
    <w:rsid w:val="00C67FE1"/>
    <w:rsid w:val="00C70101"/>
    <w:rsid w:val="00C70176"/>
    <w:rsid w:val="00C70238"/>
    <w:rsid w:val="00C70244"/>
    <w:rsid w:val="00C705B3"/>
    <w:rsid w:val="00C705C8"/>
    <w:rsid w:val="00C709C4"/>
    <w:rsid w:val="00C70A9F"/>
    <w:rsid w:val="00C70CF6"/>
    <w:rsid w:val="00C70DE6"/>
    <w:rsid w:val="00C70EE5"/>
    <w:rsid w:val="00C70FCB"/>
    <w:rsid w:val="00C71050"/>
    <w:rsid w:val="00C710BC"/>
    <w:rsid w:val="00C713C4"/>
    <w:rsid w:val="00C7156A"/>
    <w:rsid w:val="00C71804"/>
    <w:rsid w:val="00C719BD"/>
    <w:rsid w:val="00C71E75"/>
    <w:rsid w:val="00C71F9B"/>
    <w:rsid w:val="00C72362"/>
    <w:rsid w:val="00C723FE"/>
    <w:rsid w:val="00C72648"/>
    <w:rsid w:val="00C729A5"/>
    <w:rsid w:val="00C72B7D"/>
    <w:rsid w:val="00C730FC"/>
    <w:rsid w:val="00C735A8"/>
    <w:rsid w:val="00C738F4"/>
    <w:rsid w:val="00C73906"/>
    <w:rsid w:val="00C7398B"/>
    <w:rsid w:val="00C73BC8"/>
    <w:rsid w:val="00C73CA3"/>
    <w:rsid w:val="00C74089"/>
    <w:rsid w:val="00C740F8"/>
    <w:rsid w:val="00C74311"/>
    <w:rsid w:val="00C74487"/>
    <w:rsid w:val="00C746A7"/>
    <w:rsid w:val="00C74BAD"/>
    <w:rsid w:val="00C74C43"/>
    <w:rsid w:val="00C7503D"/>
    <w:rsid w:val="00C751D4"/>
    <w:rsid w:val="00C75489"/>
    <w:rsid w:val="00C75641"/>
    <w:rsid w:val="00C7566F"/>
    <w:rsid w:val="00C75BDD"/>
    <w:rsid w:val="00C75CC1"/>
    <w:rsid w:val="00C75D30"/>
    <w:rsid w:val="00C76752"/>
    <w:rsid w:val="00C76823"/>
    <w:rsid w:val="00C76C0C"/>
    <w:rsid w:val="00C76C94"/>
    <w:rsid w:val="00C76D32"/>
    <w:rsid w:val="00C76F0A"/>
    <w:rsid w:val="00C76F56"/>
    <w:rsid w:val="00C76F96"/>
    <w:rsid w:val="00C77229"/>
    <w:rsid w:val="00C77246"/>
    <w:rsid w:val="00C7772A"/>
    <w:rsid w:val="00C77B2F"/>
    <w:rsid w:val="00C77D85"/>
    <w:rsid w:val="00C77D94"/>
    <w:rsid w:val="00C77ED9"/>
    <w:rsid w:val="00C80086"/>
    <w:rsid w:val="00C800CF"/>
    <w:rsid w:val="00C802B2"/>
    <w:rsid w:val="00C80432"/>
    <w:rsid w:val="00C8047B"/>
    <w:rsid w:val="00C80645"/>
    <w:rsid w:val="00C80662"/>
    <w:rsid w:val="00C807AD"/>
    <w:rsid w:val="00C809EB"/>
    <w:rsid w:val="00C80AAD"/>
    <w:rsid w:val="00C80D17"/>
    <w:rsid w:val="00C810DA"/>
    <w:rsid w:val="00C81190"/>
    <w:rsid w:val="00C819B8"/>
    <w:rsid w:val="00C81EE4"/>
    <w:rsid w:val="00C821C2"/>
    <w:rsid w:val="00C822A0"/>
    <w:rsid w:val="00C8261E"/>
    <w:rsid w:val="00C82776"/>
    <w:rsid w:val="00C828B7"/>
    <w:rsid w:val="00C82B31"/>
    <w:rsid w:val="00C82DD7"/>
    <w:rsid w:val="00C8301A"/>
    <w:rsid w:val="00C830EA"/>
    <w:rsid w:val="00C83371"/>
    <w:rsid w:val="00C837D5"/>
    <w:rsid w:val="00C839E3"/>
    <w:rsid w:val="00C8409A"/>
    <w:rsid w:val="00C8436B"/>
    <w:rsid w:val="00C846B3"/>
    <w:rsid w:val="00C84770"/>
    <w:rsid w:val="00C84CE5"/>
    <w:rsid w:val="00C84FE9"/>
    <w:rsid w:val="00C854F5"/>
    <w:rsid w:val="00C855F6"/>
    <w:rsid w:val="00C859FB"/>
    <w:rsid w:val="00C85D9F"/>
    <w:rsid w:val="00C85EB6"/>
    <w:rsid w:val="00C862F0"/>
    <w:rsid w:val="00C86523"/>
    <w:rsid w:val="00C867AB"/>
    <w:rsid w:val="00C86B42"/>
    <w:rsid w:val="00C86C37"/>
    <w:rsid w:val="00C86FB9"/>
    <w:rsid w:val="00C8709A"/>
    <w:rsid w:val="00C871B6"/>
    <w:rsid w:val="00C87612"/>
    <w:rsid w:val="00C87738"/>
    <w:rsid w:val="00C877B0"/>
    <w:rsid w:val="00C87829"/>
    <w:rsid w:val="00C87B6E"/>
    <w:rsid w:val="00C87DA6"/>
    <w:rsid w:val="00C87DFB"/>
    <w:rsid w:val="00C87E64"/>
    <w:rsid w:val="00C900D5"/>
    <w:rsid w:val="00C903C6"/>
    <w:rsid w:val="00C9041A"/>
    <w:rsid w:val="00C906E9"/>
    <w:rsid w:val="00C90B4F"/>
    <w:rsid w:val="00C90B57"/>
    <w:rsid w:val="00C913B2"/>
    <w:rsid w:val="00C91403"/>
    <w:rsid w:val="00C917B7"/>
    <w:rsid w:val="00C91A33"/>
    <w:rsid w:val="00C91B26"/>
    <w:rsid w:val="00C91D9F"/>
    <w:rsid w:val="00C925BE"/>
    <w:rsid w:val="00C92A7C"/>
    <w:rsid w:val="00C92E37"/>
    <w:rsid w:val="00C93067"/>
    <w:rsid w:val="00C933AC"/>
    <w:rsid w:val="00C9399D"/>
    <w:rsid w:val="00C939A4"/>
    <w:rsid w:val="00C93AC5"/>
    <w:rsid w:val="00C93BC9"/>
    <w:rsid w:val="00C93C9F"/>
    <w:rsid w:val="00C93D5E"/>
    <w:rsid w:val="00C94069"/>
    <w:rsid w:val="00C94231"/>
    <w:rsid w:val="00C945C4"/>
    <w:rsid w:val="00C94705"/>
    <w:rsid w:val="00C948BC"/>
    <w:rsid w:val="00C94A2D"/>
    <w:rsid w:val="00C94ABD"/>
    <w:rsid w:val="00C94B10"/>
    <w:rsid w:val="00C94C72"/>
    <w:rsid w:val="00C94D5D"/>
    <w:rsid w:val="00C94F89"/>
    <w:rsid w:val="00C95637"/>
    <w:rsid w:val="00C956DE"/>
    <w:rsid w:val="00C9583F"/>
    <w:rsid w:val="00C959E0"/>
    <w:rsid w:val="00C959E7"/>
    <w:rsid w:val="00C95DA9"/>
    <w:rsid w:val="00C95E90"/>
    <w:rsid w:val="00C95F36"/>
    <w:rsid w:val="00C9628D"/>
    <w:rsid w:val="00C9640C"/>
    <w:rsid w:val="00C96B1D"/>
    <w:rsid w:val="00C96BB2"/>
    <w:rsid w:val="00C96ECA"/>
    <w:rsid w:val="00C96F72"/>
    <w:rsid w:val="00C96FFB"/>
    <w:rsid w:val="00C97126"/>
    <w:rsid w:val="00C97135"/>
    <w:rsid w:val="00C9726E"/>
    <w:rsid w:val="00C972E0"/>
    <w:rsid w:val="00C973A7"/>
    <w:rsid w:val="00C97441"/>
    <w:rsid w:val="00C9759C"/>
    <w:rsid w:val="00C9762F"/>
    <w:rsid w:val="00C977A7"/>
    <w:rsid w:val="00C97A74"/>
    <w:rsid w:val="00C97AE6"/>
    <w:rsid w:val="00CA0109"/>
    <w:rsid w:val="00CA011B"/>
    <w:rsid w:val="00CA0288"/>
    <w:rsid w:val="00CA09F1"/>
    <w:rsid w:val="00CA0EB4"/>
    <w:rsid w:val="00CA10D7"/>
    <w:rsid w:val="00CA140E"/>
    <w:rsid w:val="00CA147E"/>
    <w:rsid w:val="00CA16A6"/>
    <w:rsid w:val="00CA1A62"/>
    <w:rsid w:val="00CA2016"/>
    <w:rsid w:val="00CA2326"/>
    <w:rsid w:val="00CA247C"/>
    <w:rsid w:val="00CA2511"/>
    <w:rsid w:val="00CA285C"/>
    <w:rsid w:val="00CA28DD"/>
    <w:rsid w:val="00CA2981"/>
    <w:rsid w:val="00CA2D7A"/>
    <w:rsid w:val="00CA2F6A"/>
    <w:rsid w:val="00CA3270"/>
    <w:rsid w:val="00CA39F9"/>
    <w:rsid w:val="00CA49AF"/>
    <w:rsid w:val="00CA4A67"/>
    <w:rsid w:val="00CA4C4A"/>
    <w:rsid w:val="00CA4CAF"/>
    <w:rsid w:val="00CA4FE9"/>
    <w:rsid w:val="00CA5528"/>
    <w:rsid w:val="00CA5951"/>
    <w:rsid w:val="00CA59EC"/>
    <w:rsid w:val="00CA5A3A"/>
    <w:rsid w:val="00CA5A8B"/>
    <w:rsid w:val="00CA5CBB"/>
    <w:rsid w:val="00CA5D2C"/>
    <w:rsid w:val="00CA6A70"/>
    <w:rsid w:val="00CA6A95"/>
    <w:rsid w:val="00CA6B85"/>
    <w:rsid w:val="00CA6B86"/>
    <w:rsid w:val="00CA6BEB"/>
    <w:rsid w:val="00CA6D97"/>
    <w:rsid w:val="00CA7317"/>
    <w:rsid w:val="00CA7363"/>
    <w:rsid w:val="00CA7B08"/>
    <w:rsid w:val="00CB0123"/>
    <w:rsid w:val="00CB0645"/>
    <w:rsid w:val="00CB0842"/>
    <w:rsid w:val="00CB0846"/>
    <w:rsid w:val="00CB0D37"/>
    <w:rsid w:val="00CB0E19"/>
    <w:rsid w:val="00CB1423"/>
    <w:rsid w:val="00CB147F"/>
    <w:rsid w:val="00CB1FCA"/>
    <w:rsid w:val="00CB2236"/>
    <w:rsid w:val="00CB2503"/>
    <w:rsid w:val="00CB25C9"/>
    <w:rsid w:val="00CB297B"/>
    <w:rsid w:val="00CB2A3F"/>
    <w:rsid w:val="00CB2D27"/>
    <w:rsid w:val="00CB2E25"/>
    <w:rsid w:val="00CB2EA0"/>
    <w:rsid w:val="00CB30E2"/>
    <w:rsid w:val="00CB35E1"/>
    <w:rsid w:val="00CB3906"/>
    <w:rsid w:val="00CB3ADC"/>
    <w:rsid w:val="00CB3CDE"/>
    <w:rsid w:val="00CB3E7D"/>
    <w:rsid w:val="00CB40A3"/>
    <w:rsid w:val="00CB40D5"/>
    <w:rsid w:val="00CB4543"/>
    <w:rsid w:val="00CB45D7"/>
    <w:rsid w:val="00CB45E6"/>
    <w:rsid w:val="00CB473E"/>
    <w:rsid w:val="00CB47B2"/>
    <w:rsid w:val="00CB497C"/>
    <w:rsid w:val="00CB5734"/>
    <w:rsid w:val="00CB5B5A"/>
    <w:rsid w:val="00CB5CA8"/>
    <w:rsid w:val="00CB5ED4"/>
    <w:rsid w:val="00CB5F6B"/>
    <w:rsid w:val="00CB6023"/>
    <w:rsid w:val="00CB608F"/>
    <w:rsid w:val="00CB613A"/>
    <w:rsid w:val="00CB62F3"/>
    <w:rsid w:val="00CB6502"/>
    <w:rsid w:val="00CB67F3"/>
    <w:rsid w:val="00CB71DD"/>
    <w:rsid w:val="00CB71F4"/>
    <w:rsid w:val="00CB7204"/>
    <w:rsid w:val="00CB74FD"/>
    <w:rsid w:val="00CB7CC0"/>
    <w:rsid w:val="00CB7F0F"/>
    <w:rsid w:val="00CC0313"/>
    <w:rsid w:val="00CC0389"/>
    <w:rsid w:val="00CC06DD"/>
    <w:rsid w:val="00CC0823"/>
    <w:rsid w:val="00CC0C3C"/>
    <w:rsid w:val="00CC11DD"/>
    <w:rsid w:val="00CC1996"/>
    <w:rsid w:val="00CC1C64"/>
    <w:rsid w:val="00CC1E25"/>
    <w:rsid w:val="00CC1EB7"/>
    <w:rsid w:val="00CC2132"/>
    <w:rsid w:val="00CC2AAA"/>
    <w:rsid w:val="00CC2B3A"/>
    <w:rsid w:val="00CC2BE1"/>
    <w:rsid w:val="00CC2F01"/>
    <w:rsid w:val="00CC2F18"/>
    <w:rsid w:val="00CC2F1E"/>
    <w:rsid w:val="00CC2F33"/>
    <w:rsid w:val="00CC2FFA"/>
    <w:rsid w:val="00CC31AE"/>
    <w:rsid w:val="00CC3285"/>
    <w:rsid w:val="00CC3374"/>
    <w:rsid w:val="00CC378B"/>
    <w:rsid w:val="00CC389C"/>
    <w:rsid w:val="00CC3C4F"/>
    <w:rsid w:val="00CC3CC2"/>
    <w:rsid w:val="00CC3E6A"/>
    <w:rsid w:val="00CC4220"/>
    <w:rsid w:val="00CC452D"/>
    <w:rsid w:val="00CC4985"/>
    <w:rsid w:val="00CC4BEC"/>
    <w:rsid w:val="00CC4D14"/>
    <w:rsid w:val="00CC5069"/>
    <w:rsid w:val="00CC52B5"/>
    <w:rsid w:val="00CC540B"/>
    <w:rsid w:val="00CC5461"/>
    <w:rsid w:val="00CC555A"/>
    <w:rsid w:val="00CC62EF"/>
    <w:rsid w:val="00CC651A"/>
    <w:rsid w:val="00CC665C"/>
    <w:rsid w:val="00CC6837"/>
    <w:rsid w:val="00CC6B36"/>
    <w:rsid w:val="00CC6EC1"/>
    <w:rsid w:val="00CC6F37"/>
    <w:rsid w:val="00CC7081"/>
    <w:rsid w:val="00CC72B1"/>
    <w:rsid w:val="00CC75DD"/>
    <w:rsid w:val="00CC765B"/>
    <w:rsid w:val="00CC76D4"/>
    <w:rsid w:val="00CC7AA2"/>
    <w:rsid w:val="00CC7B27"/>
    <w:rsid w:val="00CC7D6E"/>
    <w:rsid w:val="00CD02F8"/>
    <w:rsid w:val="00CD0795"/>
    <w:rsid w:val="00CD0C3F"/>
    <w:rsid w:val="00CD105E"/>
    <w:rsid w:val="00CD1581"/>
    <w:rsid w:val="00CD1A93"/>
    <w:rsid w:val="00CD1E17"/>
    <w:rsid w:val="00CD2005"/>
    <w:rsid w:val="00CD2066"/>
    <w:rsid w:val="00CD2668"/>
    <w:rsid w:val="00CD26BE"/>
    <w:rsid w:val="00CD2831"/>
    <w:rsid w:val="00CD33B0"/>
    <w:rsid w:val="00CD33BA"/>
    <w:rsid w:val="00CD3606"/>
    <w:rsid w:val="00CD39BF"/>
    <w:rsid w:val="00CD3ED9"/>
    <w:rsid w:val="00CD3FB8"/>
    <w:rsid w:val="00CD4180"/>
    <w:rsid w:val="00CD4434"/>
    <w:rsid w:val="00CD4540"/>
    <w:rsid w:val="00CD4AEE"/>
    <w:rsid w:val="00CD4BC0"/>
    <w:rsid w:val="00CD4C69"/>
    <w:rsid w:val="00CD4F56"/>
    <w:rsid w:val="00CD5009"/>
    <w:rsid w:val="00CD52FE"/>
    <w:rsid w:val="00CD57A4"/>
    <w:rsid w:val="00CD6130"/>
    <w:rsid w:val="00CD62E8"/>
    <w:rsid w:val="00CD644A"/>
    <w:rsid w:val="00CD6653"/>
    <w:rsid w:val="00CD67B3"/>
    <w:rsid w:val="00CD6C2C"/>
    <w:rsid w:val="00CD6C6C"/>
    <w:rsid w:val="00CD6DF9"/>
    <w:rsid w:val="00CD702D"/>
    <w:rsid w:val="00CD7793"/>
    <w:rsid w:val="00CD79CA"/>
    <w:rsid w:val="00CD7C66"/>
    <w:rsid w:val="00CD7F4D"/>
    <w:rsid w:val="00CD7F72"/>
    <w:rsid w:val="00CE0204"/>
    <w:rsid w:val="00CE070D"/>
    <w:rsid w:val="00CE0720"/>
    <w:rsid w:val="00CE1012"/>
    <w:rsid w:val="00CE17F2"/>
    <w:rsid w:val="00CE1908"/>
    <w:rsid w:val="00CE19B5"/>
    <w:rsid w:val="00CE1A86"/>
    <w:rsid w:val="00CE1B0F"/>
    <w:rsid w:val="00CE1CA9"/>
    <w:rsid w:val="00CE20C9"/>
    <w:rsid w:val="00CE2443"/>
    <w:rsid w:val="00CE2704"/>
    <w:rsid w:val="00CE27E3"/>
    <w:rsid w:val="00CE294C"/>
    <w:rsid w:val="00CE2B74"/>
    <w:rsid w:val="00CE2D4B"/>
    <w:rsid w:val="00CE2ECA"/>
    <w:rsid w:val="00CE337F"/>
    <w:rsid w:val="00CE354B"/>
    <w:rsid w:val="00CE3814"/>
    <w:rsid w:val="00CE392B"/>
    <w:rsid w:val="00CE3D1E"/>
    <w:rsid w:val="00CE3E0E"/>
    <w:rsid w:val="00CE47AB"/>
    <w:rsid w:val="00CE4CAF"/>
    <w:rsid w:val="00CE4E06"/>
    <w:rsid w:val="00CE53AF"/>
    <w:rsid w:val="00CE53B5"/>
    <w:rsid w:val="00CE54F4"/>
    <w:rsid w:val="00CE5570"/>
    <w:rsid w:val="00CE58E1"/>
    <w:rsid w:val="00CE5A40"/>
    <w:rsid w:val="00CE5ACB"/>
    <w:rsid w:val="00CE614E"/>
    <w:rsid w:val="00CE653D"/>
    <w:rsid w:val="00CE6603"/>
    <w:rsid w:val="00CE6667"/>
    <w:rsid w:val="00CE6ABB"/>
    <w:rsid w:val="00CE6AF4"/>
    <w:rsid w:val="00CE6CA8"/>
    <w:rsid w:val="00CE6D41"/>
    <w:rsid w:val="00CE6E0D"/>
    <w:rsid w:val="00CE72A5"/>
    <w:rsid w:val="00CE745E"/>
    <w:rsid w:val="00CE791D"/>
    <w:rsid w:val="00CF0364"/>
    <w:rsid w:val="00CF068C"/>
    <w:rsid w:val="00CF09C6"/>
    <w:rsid w:val="00CF0AE5"/>
    <w:rsid w:val="00CF0B8C"/>
    <w:rsid w:val="00CF0DBB"/>
    <w:rsid w:val="00CF191D"/>
    <w:rsid w:val="00CF1AB3"/>
    <w:rsid w:val="00CF1F90"/>
    <w:rsid w:val="00CF21AE"/>
    <w:rsid w:val="00CF226E"/>
    <w:rsid w:val="00CF22CC"/>
    <w:rsid w:val="00CF22ED"/>
    <w:rsid w:val="00CF23C5"/>
    <w:rsid w:val="00CF25FF"/>
    <w:rsid w:val="00CF2686"/>
    <w:rsid w:val="00CF2854"/>
    <w:rsid w:val="00CF2BD5"/>
    <w:rsid w:val="00CF2BFB"/>
    <w:rsid w:val="00CF305D"/>
    <w:rsid w:val="00CF3092"/>
    <w:rsid w:val="00CF35B8"/>
    <w:rsid w:val="00CF386D"/>
    <w:rsid w:val="00CF390D"/>
    <w:rsid w:val="00CF3A7E"/>
    <w:rsid w:val="00CF3FE6"/>
    <w:rsid w:val="00CF40A1"/>
    <w:rsid w:val="00CF40F3"/>
    <w:rsid w:val="00CF41A0"/>
    <w:rsid w:val="00CF4E98"/>
    <w:rsid w:val="00CF545E"/>
    <w:rsid w:val="00CF54AF"/>
    <w:rsid w:val="00CF5822"/>
    <w:rsid w:val="00CF5B23"/>
    <w:rsid w:val="00CF60E7"/>
    <w:rsid w:val="00CF61F1"/>
    <w:rsid w:val="00CF6297"/>
    <w:rsid w:val="00CF62E6"/>
    <w:rsid w:val="00CF67AE"/>
    <w:rsid w:val="00CF6843"/>
    <w:rsid w:val="00CF6B22"/>
    <w:rsid w:val="00CF703B"/>
    <w:rsid w:val="00CF7157"/>
    <w:rsid w:val="00CF7192"/>
    <w:rsid w:val="00CF72AD"/>
    <w:rsid w:val="00CF7386"/>
    <w:rsid w:val="00CF74B9"/>
    <w:rsid w:val="00CF752D"/>
    <w:rsid w:val="00CF7B2B"/>
    <w:rsid w:val="00D0045A"/>
    <w:rsid w:val="00D004AA"/>
    <w:rsid w:val="00D00822"/>
    <w:rsid w:val="00D00858"/>
    <w:rsid w:val="00D00A50"/>
    <w:rsid w:val="00D0136E"/>
    <w:rsid w:val="00D013EB"/>
    <w:rsid w:val="00D016B9"/>
    <w:rsid w:val="00D01768"/>
    <w:rsid w:val="00D017CB"/>
    <w:rsid w:val="00D01BF5"/>
    <w:rsid w:val="00D01DFB"/>
    <w:rsid w:val="00D024CF"/>
    <w:rsid w:val="00D0273E"/>
    <w:rsid w:val="00D0286E"/>
    <w:rsid w:val="00D02E02"/>
    <w:rsid w:val="00D03226"/>
    <w:rsid w:val="00D037A6"/>
    <w:rsid w:val="00D038DD"/>
    <w:rsid w:val="00D04212"/>
    <w:rsid w:val="00D044FF"/>
    <w:rsid w:val="00D0478B"/>
    <w:rsid w:val="00D04833"/>
    <w:rsid w:val="00D04A74"/>
    <w:rsid w:val="00D04C84"/>
    <w:rsid w:val="00D04F78"/>
    <w:rsid w:val="00D05649"/>
    <w:rsid w:val="00D05C97"/>
    <w:rsid w:val="00D061F0"/>
    <w:rsid w:val="00D0669A"/>
    <w:rsid w:val="00D06873"/>
    <w:rsid w:val="00D06903"/>
    <w:rsid w:val="00D069EA"/>
    <w:rsid w:val="00D06B2E"/>
    <w:rsid w:val="00D06C1A"/>
    <w:rsid w:val="00D07005"/>
    <w:rsid w:val="00D07092"/>
    <w:rsid w:val="00D0743C"/>
    <w:rsid w:val="00D0769D"/>
    <w:rsid w:val="00D076C0"/>
    <w:rsid w:val="00D105D1"/>
    <w:rsid w:val="00D10695"/>
    <w:rsid w:val="00D1104C"/>
    <w:rsid w:val="00D112D8"/>
    <w:rsid w:val="00D11310"/>
    <w:rsid w:val="00D11818"/>
    <w:rsid w:val="00D1225B"/>
    <w:rsid w:val="00D12373"/>
    <w:rsid w:val="00D1240B"/>
    <w:rsid w:val="00D12471"/>
    <w:rsid w:val="00D12993"/>
    <w:rsid w:val="00D12B7D"/>
    <w:rsid w:val="00D134AB"/>
    <w:rsid w:val="00D137EC"/>
    <w:rsid w:val="00D13829"/>
    <w:rsid w:val="00D13A66"/>
    <w:rsid w:val="00D13BFC"/>
    <w:rsid w:val="00D140AB"/>
    <w:rsid w:val="00D1413C"/>
    <w:rsid w:val="00D14224"/>
    <w:rsid w:val="00D14346"/>
    <w:rsid w:val="00D14A05"/>
    <w:rsid w:val="00D15259"/>
    <w:rsid w:val="00D152E6"/>
    <w:rsid w:val="00D154E2"/>
    <w:rsid w:val="00D15613"/>
    <w:rsid w:val="00D156BC"/>
    <w:rsid w:val="00D15B1D"/>
    <w:rsid w:val="00D15D5A"/>
    <w:rsid w:val="00D1625B"/>
    <w:rsid w:val="00D166D8"/>
    <w:rsid w:val="00D168DA"/>
    <w:rsid w:val="00D16ACC"/>
    <w:rsid w:val="00D171EB"/>
    <w:rsid w:val="00D172B8"/>
    <w:rsid w:val="00D1760C"/>
    <w:rsid w:val="00D17669"/>
    <w:rsid w:val="00D179D5"/>
    <w:rsid w:val="00D17A1D"/>
    <w:rsid w:val="00D17CE7"/>
    <w:rsid w:val="00D20121"/>
    <w:rsid w:val="00D20157"/>
    <w:rsid w:val="00D201F3"/>
    <w:rsid w:val="00D20722"/>
    <w:rsid w:val="00D20CD9"/>
    <w:rsid w:val="00D20EEE"/>
    <w:rsid w:val="00D20FA7"/>
    <w:rsid w:val="00D212E8"/>
    <w:rsid w:val="00D21BD3"/>
    <w:rsid w:val="00D21C2D"/>
    <w:rsid w:val="00D21C9A"/>
    <w:rsid w:val="00D21E02"/>
    <w:rsid w:val="00D22552"/>
    <w:rsid w:val="00D22BB9"/>
    <w:rsid w:val="00D22CBA"/>
    <w:rsid w:val="00D22E82"/>
    <w:rsid w:val="00D230B4"/>
    <w:rsid w:val="00D231E4"/>
    <w:rsid w:val="00D235DE"/>
    <w:rsid w:val="00D23981"/>
    <w:rsid w:val="00D23E7B"/>
    <w:rsid w:val="00D23F19"/>
    <w:rsid w:val="00D2401D"/>
    <w:rsid w:val="00D241EC"/>
    <w:rsid w:val="00D2441E"/>
    <w:rsid w:val="00D24632"/>
    <w:rsid w:val="00D24704"/>
    <w:rsid w:val="00D24D69"/>
    <w:rsid w:val="00D24D99"/>
    <w:rsid w:val="00D24E84"/>
    <w:rsid w:val="00D25016"/>
    <w:rsid w:val="00D2521E"/>
    <w:rsid w:val="00D252DD"/>
    <w:rsid w:val="00D253B6"/>
    <w:rsid w:val="00D254C7"/>
    <w:rsid w:val="00D255DD"/>
    <w:rsid w:val="00D25733"/>
    <w:rsid w:val="00D25A02"/>
    <w:rsid w:val="00D25EF8"/>
    <w:rsid w:val="00D25F70"/>
    <w:rsid w:val="00D2619E"/>
    <w:rsid w:val="00D261BD"/>
    <w:rsid w:val="00D261FB"/>
    <w:rsid w:val="00D264C1"/>
    <w:rsid w:val="00D26D7C"/>
    <w:rsid w:val="00D27198"/>
    <w:rsid w:val="00D27242"/>
    <w:rsid w:val="00D27337"/>
    <w:rsid w:val="00D273AC"/>
    <w:rsid w:val="00D276E4"/>
    <w:rsid w:val="00D278A1"/>
    <w:rsid w:val="00D27B23"/>
    <w:rsid w:val="00D27C45"/>
    <w:rsid w:val="00D27C7E"/>
    <w:rsid w:val="00D27E82"/>
    <w:rsid w:val="00D30008"/>
    <w:rsid w:val="00D3011D"/>
    <w:rsid w:val="00D3013F"/>
    <w:rsid w:val="00D304BD"/>
    <w:rsid w:val="00D30A4C"/>
    <w:rsid w:val="00D30B0D"/>
    <w:rsid w:val="00D30D7B"/>
    <w:rsid w:val="00D30DB6"/>
    <w:rsid w:val="00D30F12"/>
    <w:rsid w:val="00D3109B"/>
    <w:rsid w:val="00D3124E"/>
    <w:rsid w:val="00D315D8"/>
    <w:rsid w:val="00D316AD"/>
    <w:rsid w:val="00D31A8B"/>
    <w:rsid w:val="00D31EF8"/>
    <w:rsid w:val="00D32077"/>
    <w:rsid w:val="00D3212F"/>
    <w:rsid w:val="00D324AB"/>
    <w:rsid w:val="00D32569"/>
    <w:rsid w:val="00D3268D"/>
    <w:rsid w:val="00D32953"/>
    <w:rsid w:val="00D32ACD"/>
    <w:rsid w:val="00D32D92"/>
    <w:rsid w:val="00D33193"/>
    <w:rsid w:val="00D331DC"/>
    <w:rsid w:val="00D3336C"/>
    <w:rsid w:val="00D334FF"/>
    <w:rsid w:val="00D33715"/>
    <w:rsid w:val="00D339C3"/>
    <w:rsid w:val="00D33D6E"/>
    <w:rsid w:val="00D34456"/>
    <w:rsid w:val="00D34497"/>
    <w:rsid w:val="00D3458D"/>
    <w:rsid w:val="00D348BC"/>
    <w:rsid w:val="00D34938"/>
    <w:rsid w:val="00D3493A"/>
    <w:rsid w:val="00D34EBB"/>
    <w:rsid w:val="00D34ED4"/>
    <w:rsid w:val="00D34FAD"/>
    <w:rsid w:val="00D350BC"/>
    <w:rsid w:val="00D351E1"/>
    <w:rsid w:val="00D35405"/>
    <w:rsid w:val="00D358F9"/>
    <w:rsid w:val="00D35A3A"/>
    <w:rsid w:val="00D35B05"/>
    <w:rsid w:val="00D35BA2"/>
    <w:rsid w:val="00D35CDF"/>
    <w:rsid w:val="00D36539"/>
    <w:rsid w:val="00D366D9"/>
    <w:rsid w:val="00D3680F"/>
    <w:rsid w:val="00D36B75"/>
    <w:rsid w:val="00D36E35"/>
    <w:rsid w:val="00D36E69"/>
    <w:rsid w:val="00D37236"/>
    <w:rsid w:val="00D37822"/>
    <w:rsid w:val="00D37AAB"/>
    <w:rsid w:val="00D37CDD"/>
    <w:rsid w:val="00D37F78"/>
    <w:rsid w:val="00D400C3"/>
    <w:rsid w:val="00D40B52"/>
    <w:rsid w:val="00D40F4B"/>
    <w:rsid w:val="00D40F6B"/>
    <w:rsid w:val="00D411EC"/>
    <w:rsid w:val="00D41560"/>
    <w:rsid w:val="00D418DB"/>
    <w:rsid w:val="00D41CF1"/>
    <w:rsid w:val="00D41E2B"/>
    <w:rsid w:val="00D41E62"/>
    <w:rsid w:val="00D41F10"/>
    <w:rsid w:val="00D4249D"/>
    <w:rsid w:val="00D4258A"/>
    <w:rsid w:val="00D42938"/>
    <w:rsid w:val="00D42BD8"/>
    <w:rsid w:val="00D42C23"/>
    <w:rsid w:val="00D42E22"/>
    <w:rsid w:val="00D42E52"/>
    <w:rsid w:val="00D43C1D"/>
    <w:rsid w:val="00D43EC0"/>
    <w:rsid w:val="00D44018"/>
    <w:rsid w:val="00D4469D"/>
    <w:rsid w:val="00D447F2"/>
    <w:rsid w:val="00D4493D"/>
    <w:rsid w:val="00D44EFA"/>
    <w:rsid w:val="00D450DD"/>
    <w:rsid w:val="00D4555E"/>
    <w:rsid w:val="00D458FC"/>
    <w:rsid w:val="00D4595A"/>
    <w:rsid w:val="00D45A20"/>
    <w:rsid w:val="00D45F8B"/>
    <w:rsid w:val="00D463C4"/>
    <w:rsid w:val="00D4684D"/>
    <w:rsid w:val="00D4691A"/>
    <w:rsid w:val="00D46B0B"/>
    <w:rsid w:val="00D46CC4"/>
    <w:rsid w:val="00D46CE0"/>
    <w:rsid w:val="00D47040"/>
    <w:rsid w:val="00D47639"/>
    <w:rsid w:val="00D479B8"/>
    <w:rsid w:val="00D479C0"/>
    <w:rsid w:val="00D47A20"/>
    <w:rsid w:val="00D47C94"/>
    <w:rsid w:val="00D47D33"/>
    <w:rsid w:val="00D47F93"/>
    <w:rsid w:val="00D47FF9"/>
    <w:rsid w:val="00D5008E"/>
    <w:rsid w:val="00D50144"/>
    <w:rsid w:val="00D501C8"/>
    <w:rsid w:val="00D50839"/>
    <w:rsid w:val="00D5097B"/>
    <w:rsid w:val="00D50D1F"/>
    <w:rsid w:val="00D51016"/>
    <w:rsid w:val="00D51170"/>
    <w:rsid w:val="00D51532"/>
    <w:rsid w:val="00D515BC"/>
    <w:rsid w:val="00D517DE"/>
    <w:rsid w:val="00D51836"/>
    <w:rsid w:val="00D519BD"/>
    <w:rsid w:val="00D51CC5"/>
    <w:rsid w:val="00D51D2B"/>
    <w:rsid w:val="00D51F38"/>
    <w:rsid w:val="00D52200"/>
    <w:rsid w:val="00D52902"/>
    <w:rsid w:val="00D52F8E"/>
    <w:rsid w:val="00D5319E"/>
    <w:rsid w:val="00D531D6"/>
    <w:rsid w:val="00D5351E"/>
    <w:rsid w:val="00D5376C"/>
    <w:rsid w:val="00D53923"/>
    <w:rsid w:val="00D53B08"/>
    <w:rsid w:val="00D53DC0"/>
    <w:rsid w:val="00D53E24"/>
    <w:rsid w:val="00D53E2D"/>
    <w:rsid w:val="00D54809"/>
    <w:rsid w:val="00D54B2D"/>
    <w:rsid w:val="00D54BC6"/>
    <w:rsid w:val="00D54F2A"/>
    <w:rsid w:val="00D54F5E"/>
    <w:rsid w:val="00D5559F"/>
    <w:rsid w:val="00D55869"/>
    <w:rsid w:val="00D55E93"/>
    <w:rsid w:val="00D5600F"/>
    <w:rsid w:val="00D56212"/>
    <w:rsid w:val="00D56473"/>
    <w:rsid w:val="00D567FD"/>
    <w:rsid w:val="00D57600"/>
    <w:rsid w:val="00D57AF2"/>
    <w:rsid w:val="00D57B66"/>
    <w:rsid w:val="00D57DA6"/>
    <w:rsid w:val="00D60052"/>
    <w:rsid w:val="00D60518"/>
    <w:rsid w:val="00D60B61"/>
    <w:rsid w:val="00D60B93"/>
    <w:rsid w:val="00D60CED"/>
    <w:rsid w:val="00D60F92"/>
    <w:rsid w:val="00D6105B"/>
    <w:rsid w:val="00D6163E"/>
    <w:rsid w:val="00D61C56"/>
    <w:rsid w:val="00D61D05"/>
    <w:rsid w:val="00D61D72"/>
    <w:rsid w:val="00D6221A"/>
    <w:rsid w:val="00D6252B"/>
    <w:rsid w:val="00D625D8"/>
    <w:rsid w:val="00D62DF0"/>
    <w:rsid w:val="00D630B2"/>
    <w:rsid w:val="00D6328E"/>
    <w:rsid w:val="00D6395D"/>
    <w:rsid w:val="00D63A51"/>
    <w:rsid w:val="00D63C92"/>
    <w:rsid w:val="00D63F7D"/>
    <w:rsid w:val="00D6426F"/>
    <w:rsid w:val="00D649A6"/>
    <w:rsid w:val="00D64DFB"/>
    <w:rsid w:val="00D65006"/>
    <w:rsid w:val="00D6503E"/>
    <w:rsid w:val="00D653B1"/>
    <w:rsid w:val="00D65A6F"/>
    <w:rsid w:val="00D65CED"/>
    <w:rsid w:val="00D65F2E"/>
    <w:rsid w:val="00D6685F"/>
    <w:rsid w:val="00D6690D"/>
    <w:rsid w:val="00D669E9"/>
    <w:rsid w:val="00D66A77"/>
    <w:rsid w:val="00D66A90"/>
    <w:rsid w:val="00D66C68"/>
    <w:rsid w:val="00D67094"/>
    <w:rsid w:val="00D6733B"/>
    <w:rsid w:val="00D67AFF"/>
    <w:rsid w:val="00D67CC2"/>
    <w:rsid w:val="00D70380"/>
    <w:rsid w:val="00D70879"/>
    <w:rsid w:val="00D70936"/>
    <w:rsid w:val="00D70A90"/>
    <w:rsid w:val="00D70AB2"/>
    <w:rsid w:val="00D70BC7"/>
    <w:rsid w:val="00D70FA0"/>
    <w:rsid w:val="00D713E9"/>
    <w:rsid w:val="00D7189B"/>
    <w:rsid w:val="00D721B1"/>
    <w:rsid w:val="00D721CF"/>
    <w:rsid w:val="00D72367"/>
    <w:rsid w:val="00D7247A"/>
    <w:rsid w:val="00D72A90"/>
    <w:rsid w:val="00D72C96"/>
    <w:rsid w:val="00D72D61"/>
    <w:rsid w:val="00D72E06"/>
    <w:rsid w:val="00D72FBA"/>
    <w:rsid w:val="00D73196"/>
    <w:rsid w:val="00D73325"/>
    <w:rsid w:val="00D73CC9"/>
    <w:rsid w:val="00D73FA2"/>
    <w:rsid w:val="00D7489F"/>
    <w:rsid w:val="00D74B04"/>
    <w:rsid w:val="00D74CB2"/>
    <w:rsid w:val="00D754C9"/>
    <w:rsid w:val="00D755AC"/>
    <w:rsid w:val="00D756AB"/>
    <w:rsid w:val="00D75898"/>
    <w:rsid w:val="00D758BB"/>
    <w:rsid w:val="00D75CF9"/>
    <w:rsid w:val="00D75D7D"/>
    <w:rsid w:val="00D75F3F"/>
    <w:rsid w:val="00D760B8"/>
    <w:rsid w:val="00D7637B"/>
    <w:rsid w:val="00D76905"/>
    <w:rsid w:val="00D76B6B"/>
    <w:rsid w:val="00D76C1D"/>
    <w:rsid w:val="00D76D4E"/>
    <w:rsid w:val="00D76E29"/>
    <w:rsid w:val="00D76F81"/>
    <w:rsid w:val="00D773BA"/>
    <w:rsid w:val="00D774E9"/>
    <w:rsid w:val="00D77965"/>
    <w:rsid w:val="00D7798B"/>
    <w:rsid w:val="00D779CC"/>
    <w:rsid w:val="00D779EC"/>
    <w:rsid w:val="00D77D95"/>
    <w:rsid w:val="00D803D4"/>
    <w:rsid w:val="00D80614"/>
    <w:rsid w:val="00D807FC"/>
    <w:rsid w:val="00D8085D"/>
    <w:rsid w:val="00D80A86"/>
    <w:rsid w:val="00D80B0C"/>
    <w:rsid w:val="00D80BA8"/>
    <w:rsid w:val="00D80C14"/>
    <w:rsid w:val="00D80FB2"/>
    <w:rsid w:val="00D812B4"/>
    <w:rsid w:val="00D814A9"/>
    <w:rsid w:val="00D81B55"/>
    <w:rsid w:val="00D81C6E"/>
    <w:rsid w:val="00D81C74"/>
    <w:rsid w:val="00D81DC8"/>
    <w:rsid w:val="00D82530"/>
    <w:rsid w:val="00D826E4"/>
    <w:rsid w:val="00D828B6"/>
    <w:rsid w:val="00D82932"/>
    <w:rsid w:val="00D829A3"/>
    <w:rsid w:val="00D829B3"/>
    <w:rsid w:val="00D829B6"/>
    <w:rsid w:val="00D832C7"/>
    <w:rsid w:val="00D83456"/>
    <w:rsid w:val="00D83CC6"/>
    <w:rsid w:val="00D841BF"/>
    <w:rsid w:val="00D84547"/>
    <w:rsid w:val="00D84594"/>
    <w:rsid w:val="00D846C3"/>
    <w:rsid w:val="00D84812"/>
    <w:rsid w:val="00D84ABA"/>
    <w:rsid w:val="00D84DF7"/>
    <w:rsid w:val="00D856D3"/>
    <w:rsid w:val="00D85817"/>
    <w:rsid w:val="00D85A80"/>
    <w:rsid w:val="00D85AB8"/>
    <w:rsid w:val="00D85AC6"/>
    <w:rsid w:val="00D85B15"/>
    <w:rsid w:val="00D85EEA"/>
    <w:rsid w:val="00D862BF"/>
    <w:rsid w:val="00D86317"/>
    <w:rsid w:val="00D8631E"/>
    <w:rsid w:val="00D86620"/>
    <w:rsid w:val="00D86641"/>
    <w:rsid w:val="00D86D59"/>
    <w:rsid w:val="00D86DA2"/>
    <w:rsid w:val="00D87002"/>
    <w:rsid w:val="00D873BB"/>
    <w:rsid w:val="00D874DE"/>
    <w:rsid w:val="00D87E18"/>
    <w:rsid w:val="00D90035"/>
    <w:rsid w:val="00D902A0"/>
    <w:rsid w:val="00D902E9"/>
    <w:rsid w:val="00D9032E"/>
    <w:rsid w:val="00D90AD4"/>
    <w:rsid w:val="00D90E1C"/>
    <w:rsid w:val="00D911A8"/>
    <w:rsid w:val="00D911F5"/>
    <w:rsid w:val="00D912DD"/>
    <w:rsid w:val="00D91530"/>
    <w:rsid w:val="00D915F8"/>
    <w:rsid w:val="00D917E8"/>
    <w:rsid w:val="00D918E9"/>
    <w:rsid w:val="00D91BBD"/>
    <w:rsid w:val="00D91C0D"/>
    <w:rsid w:val="00D91CC2"/>
    <w:rsid w:val="00D91F0D"/>
    <w:rsid w:val="00D92282"/>
    <w:rsid w:val="00D923BF"/>
    <w:rsid w:val="00D92484"/>
    <w:rsid w:val="00D93125"/>
    <w:rsid w:val="00D93272"/>
    <w:rsid w:val="00D9347E"/>
    <w:rsid w:val="00D9355D"/>
    <w:rsid w:val="00D936E0"/>
    <w:rsid w:val="00D93873"/>
    <w:rsid w:val="00D93AE2"/>
    <w:rsid w:val="00D94706"/>
    <w:rsid w:val="00D94848"/>
    <w:rsid w:val="00D948C7"/>
    <w:rsid w:val="00D94964"/>
    <w:rsid w:val="00D94E76"/>
    <w:rsid w:val="00D94EC9"/>
    <w:rsid w:val="00D95061"/>
    <w:rsid w:val="00D95267"/>
    <w:rsid w:val="00D95328"/>
    <w:rsid w:val="00D953CB"/>
    <w:rsid w:val="00D95D07"/>
    <w:rsid w:val="00D95E09"/>
    <w:rsid w:val="00D96284"/>
    <w:rsid w:val="00D965B2"/>
    <w:rsid w:val="00D96D47"/>
    <w:rsid w:val="00D97222"/>
    <w:rsid w:val="00D97A8D"/>
    <w:rsid w:val="00D97AC2"/>
    <w:rsid w:val="00D97B81"/>
    <w:rsid w:val="00D97C98"/>
    <w:rsid w:val="00D97DC1"/>
    <w:rsid w:val="00D97E67"/>
    <w:rsid w:val="00D97F7F"/>
    <w:rsid w:val="00DA0424"/>
    <w:rsid w:val="00DA094E"/>
    <w:rsid w:val="00DA0A15"/>
    <w:rsid w:val="00DA0DBC"/>
    <w:rsid w:val="00DA1082"/>
    <w:rsid w:val="00DA1172"/>
    <w:rsid w:val="00DA1455"/>
    <w:rsid w:val="00DA14C7"/>
    <w:rsid w:val="00DA15F7"/>
    <w:rsid w:val="00DA1D58"/>
    <w:rsid w:val="00DA1DF8"/>
    <w:rsid w:val="00DA1EF5"/>
    <w:rsid w:val="00DA25E3"/>
    <w:rsid w:val="00DA2618"/>
    <w:rsid w:val="00DA2687"/>
    <w:rsid w:val="00DA27A9"/>
    <w:rsid w:val="00DA2A27"/>
    <w:rsid w:val="00DA2B85"/>
    <w:rsid w:val="00DA2C10"/>
    <w:rsid w:val="00DA2D9A"/>
    <w:rsid w:val="00DA30DE"/>
    <w:rsid w:val="00DA35DF"/>
    <w:rsid w:val="00DA3902"/>
    <w:rsid w:val="00DA451E"/>
    <w:rsid w:val="00DA51B7"/>
    <w:rsid w:val="00DA521F"/>
    <w:rsid w:val="00DA58A2"/>
    <w:rsid w:val="00DA5C55"/>
    <w:rsid w:val="00DA5D0C"/>
    <w:rsid w:val="00DA5EEA"/>
    <w:rsid w:val="00DA6446"/>
    <w:rsid w:val="00DA6661"/>
    <w:rsid w:val="00DA68B7"/>
    <w:rsid w:val="00DA6BAF"/>
    <w:rsid w:val="00DA7771"/>
    <w:rsid w:val="00DA778A"/>
    <w:rsid w:val="00DA77C9"/>
    <w:rsid w:val="00DA7BE7"/>
    <w:rsid w:val="00DA7C0B"/>
    <w:rsid w:val="00DA7E8E"/>
    <w:rsid w:val="00DA7FB2"/>
    <w:rsid w:val="00DA7FFC"/>
    <w:rsid w:val="00DB01F4"/>
    <w:rsid w:val="00DB02F6"/>
    <w:rsid w:val="00DB03FF"/>
    <w:rsid w:val="00DB06B2"/>
    <w:rsid w:val="00DB08DA"/>
    <w:rsid w:val="00DB0A88"/>
    <w:rsid w:val="00DB0AB7"/>
    <w:rsid w:val="00DB0AC5"/>
    <w:rsid w:val="00DB0C21"/>
    <w:rsid w:val="00DB0E07"/>
    <w:rsid w:val="00DB1017"/>
    <w:rsid w:val="00DB1228"/>
    <w:rsid w:val="00DB1460"/>
    <w:rsid w:val="00DB1476"/>
    <w:rsid w:val="00DB17DA"/>
    <w:rsid w:val="00DB1BE2"/>
    <w:rsid w:val="00DB259B"/>
    <w:rsid w:val="00DB26C3"/>
    <w:rsid w:val="00DB2B94"/>
    <w:rsid w:val="00DB2DCF"/>
    <w:rsid w:val="00DB307F"/>
    <w:rsid w:val="00DB3094"/>
    <w:rsid w:val="00DB31C1"/>
    <w:rsid w:val="00DB32AA"/>
    <w:rsid w:val="00DB335A"/>
    <w:rsid w:val="00DB3557"/>
    <w:rsid w:val="00DB35EB"/>
    <w:rsid w:val="00DB3807"/>
    <w:rsid w:val="00DB389E"/>
    <w:rsid w:val="00DB3E6A"/>
    <w:rsid w:val="00DB3EFF"/>
    <w:rsid w:val="00DB4663"/>
    <w:rsid w:val="00DB4961"/>
    <w:rsid w:val="00DB4AD4"/>
    <w:rsid w:val="00DB4E05"/>
    <w:rsid w:val="00DB4E73"/>
    <w:rsid w:val="00DB4F67"/>
    <w:rsid w:val="00DB5016"/>
    <w:rsid w:val="00DB52C0"/>
    <w:rsid w:val="00DB52DA"/>
    <w:rsid w:val="00DB535A"/>
    <w:rsid w:val="00DB58FB"/>
    <w:rsid w:val="00DB5D18"/>
    <w:rsid w:val="00DB5ED6"/>
    <w:rsid w:val="00DB5F62"/>
    <w:rsid w:val="00DB6181"/>
    <w:rsid w:val="00DB61EF"/>
    <w:rsid w:val="00DB625D"/>
    <w:rsid w:val="00DB6355"/>
    <w:rsid w:val="00DB65CC"/>
    <w:rsid w:val="00DB6630"/>
    <w:rsid w:val="00DB695B"/>
    <w:rsid w:val="00DB6A84"/>
    <w:rsid w:val="00DB6E32"/>
    <w:rsid w:val="00DB6E93"/>
    <w:rsid w:val="00DB746F"/>
    <w:rsid w:val="00DB74CC"/>
    <w:rsid w:val="00DB763E"/>
    <w:rsid w:val="00DB7649"/>
    <w:rsid w:val="00DB78D0"/>
    <w:rsid w:val="00DB7D86"/>
    <w:rsid w:val="00DB7E4B"/>
    <w:rsid w:val="00DB7E64"/>
    <w:rsid w:val="00DB7EAB"/>
    <w:rsid w:val="00DC00E4"/>
    <w:rsid w:val="00DC026B"/>
    <w:rsid w:val="00DC0370"/>
    <w:rsid w:val="00DC0471"/>
    <w:rsid w:val="00DC0855"/>
    <w:rsid w:val="00DC08B5"/>
    <w:rsid w:val="00DC0930"/>
    <w:rsid w:val="00DC0971"/>
    <w:rsid w:val="00DC0CE5"/>
    <w:rsid w:val="00DC0F6D"/>
    <w:rsid w:val="00DC113C"/>
    <w:rsid w:val="00DC117A"/>
    <w:rsid w:val="00DC161F"/>
    <w:rsid w:val="00DC16A4"/>
    <w:rsid w:val="00DC1A9D"/>
    <w:rsid w:val="00DC1CD6"/>
    <w:rsid w:val="00DC2108"/>
    <w:rsid w:val="00DC23B9"/>
    <w:rsid w:val="00DC295A"/>
    <w:rsid w:val="00DC2A6E"/>
    <w:rsid w:val="00DC2C2C"/>
    <w:rsid w:val="00DC2DCD"/>
    <w:rsid w:val="00DC2E43"/>
    <w:rsid w:val="00DC32E4"/>
    <w:rsid w:val="00DC3338"/>
    <w:rsid w:val="00DC3564"/>
    <w:rsid w:val="00DC3659"/>
    <w:rsid w:val="00DC385C"/>
    <w:rsid w:val="00DC3B67"/>
    <w:rsid w:val="00DC3D5F"/>
    <w:rsid w:val="00DC3E72"/>
    <w:rsid w:val="00DC3F35"/>
    <w:rsid w:val="00DC418E"/>
    <w:rsid w:val="00DC4390"/>
    <w:rsid w:val="00DC439F"/>
    <w:rsid w:val="00DC451C"/>
    <w:rsid w:val="00DC4636"/>
    <w:rsid w:val="00DC4AF9"/>
    <w:rsid w:val="00DC4FAF"/>
    <w:rsid w:val="00DC5056"/>
    <w:rsid w:val="00DC5B27"/>
    <w:rsid w:val="00DC5B89"/>
    <w:rsid w:val="00DC5C69"/>
    <w:rsid w:val="00DC60E7"/>
    <w:rsid w:val="00DC6262"/>
    <w:rsid w:val="00DC643F"/>
    <w:rsid w:val="00DC69AF"/>
    <w:rsid w:val="00DC711B"/>
    <w:rsid w:val="00DC735A"/>
    <w:rsid w:val="00DC749A"/>
    <w:rsid w:val="00DC74B1"/>
    <w:rsid w:val="00DC7565"/>
    <w:rsid w:val="00DC77F9"/>
    <w:rsid w:val="00DC7C4D"/>
    <w:rsid w:val="00DC7D62"/>
    <w:rsid w:val="00DC7F08"/>
    <w:rsid w:val="00DC7F63"/>
    <w:rsid w:val="00DD0276"/>
    <w:rsid w:val="00DD0521"/>
    <w:rsid w:val="00DD0568"/>
    <w:rsid w:val="00DD0982"/>
    <w:rsid w:val="00DD0FA8"/>
    <w:rsid w:val="00DD10D9"/>
    <w:rsid w:val="00DD131F"/>
    <w:rsid w:val="00DD13A2"/>
    <w:rsid w:val="00DD15BF"/>
    <w:rsid w:val="00DD163C"/>
    <w:rsid w:val="00DD1719"/>
    <w:rsid w:val="00DD1D30"/>
    <w:rsid w:val="00DD1FD7"/>
    <w:rsid w:val="00DD232D"/>
    <w:rsid w:val="00DD2840"/>
    <w:rsid w:val="00DD28F3"/>
    <w:rsid w:val="00DD296A"/>
    <w:rsid w:val="00DD2F5B"/>
    <w:rsid w:val="00DD366F"/>
    <w:rsid w:val="00DD3A10"/>
    <w:rsid w:val="00DD3C46"/>
    <w:rsid w:val="00DD3DB7"/>
    <w:rsid w:val="00DD3E5C"/>
    <w:rsid w:val="00DD48AC"/>
    <w:rsid w:val="00DD5491"/>
    <w:rsid w:val="00DD592C"/>
    <w:rsid w:val="00DD5948"/>
    <w:rsid w:val="00DD5CBB"/>
    <w:rsid w:val="00DD5DFD"/>
    <w:rsid w:val="00DD636E"/>
    <w:rsid w:val="00DD6438"/>
    <w:rsid w:val="00DD65E6"/>
    <w:rsid w:val="00DD688D"/>
    <w:rsid w:val="00DD69CC"/>
    <w:rsid w:val="00DD6C53"/>
    <w:rsid w:val="00DD6F7B"/>
    <w:rsid w:val="00DD7067"/>
    <w:rsid w:val="00DD70C2"/>
    <w:rsid w:val="00DD739D"/>
    <w:rsid w:val="00DD7425"/>
    <w:rsid w:val="00DD75A6"/>
    <w:rsid w:val="00DD77AA"/>
    <w:rsid w:val="00DD7BF2"/>
    <w:rsid w:val="00DD7C0E"/>
    <w:rsid w:val="00DE0207"/>
    <w:rsid w:val="00DE03A6"/>
    <w:rsid w:val="00DE0404"/>
    <w:rsid w:val="00DE14BD"/>
    <w:rsid w:val="00DE1E7D"/>
    <w:rsid w:val="00DE1F43"/>
    <w:rsid w:val="00DE20A1"/>
    <w:rsid w:val="00DE2623"/>
    <w:rsid w:val="00DE2A2B"/>
    <w:rsid w:val="00DE2D9B"/>
    <w:rsid w:val="00DE2F58"/>
    <w:rsid w:val="00DE3179"/>
    <w:rsid w:val="00DE36D2"/>
    <w:rsid w:val="00DE3807"/>
    <w:rsid w:val="00DE3816"/>
    <w:rsid w:val="00DE3CA5"/>
    <w:rsid w:val="00DE3F2F"/>
    <w:rsid w:val="00DE3FF6"/>
    <w:rsid w:val="00DE4078"/>
    <w:rsid w:val="00DE4163"/>
    <w:rsid w:val="00DE4643"/>
    <w:rsid w:val="00DE467B"/>
    <w:rsid w:val="00DE47DA"/>
    <w:rsid w:val="00DE5074"/>
    <w:rsid w:val="00DE50CB"/>
    <w:rsid w:val="00DE52A9"/>
    <w:rsid w:val="00DE580E"/>
    <w:rsid w:val="00DE610D"/>
    <w:rsid w:val="00DE637E"/>
    <w:rsid w:val="00DE63D6"/>
    <w:rsid w:val="00DE6450"/>
    <w:rsid w:val="00DE6488"/>
    <w:rsid w:val="00DE648D"/>
    <w:rsid w:val="00DE6F67"/>
    <w:rsid w:val="00DE71FE"/>
    <w:rsid w:val="00DE72B4"/>
    <w:rsid w:val="00DE7379"/>
    <w:rsid w:val="00DE7980"/>
    <w:rsid w:val="00DE7AA3"/>
    <w:rsid w:val="00DF027D"/>
    <w:rsid w:val="00DF0321"/>
    <w:rsid w:val="00DF04DC"/>
    <w:rsid w:val="00DF06A0"/>
    <w:rsid w:val="00DF081B"/>
    <w:rsid w:val="00DF08AA"/>
    <w:rsid w:val="00DF0D56"/>
    <w:rsid w:val="00DF116F"/>
    <w:rsid w:val="00DF12E1"/>
    <w:rsid w:val="00DF137B"/>
    <w:rsid w:val="00DF15D7"/>
    <w:rsid w:val="00DF1821"/>
    <w:rsid w:val="00DF1A6B"/>
    <w:rsid w:val="00DF1AB3"/>
    <w:rsid w:val="00DF1E9F"/>
    <w:rsid w:val="00DF1EF6"/>
    <w:rsid w:val="00DF229A"/>
    <w:rsid w:val="00DF22B2"/>
    <w:rsid w:val="00DF265E"/>
    <w:rsid w:val="00DF2B1B"/>
    <w:rsid w:val="00DF2C92"/>
    <w:rsid w:val="00DF2DA0"/>
    <w:rsid w:val="00DF3082"/>
    <w:rsid w:val="00DF30B6"/>
    <w:rsid w:val="00DF30F2"/>
    <w:rsid w:val="00DF31B7"/>
    <w:rsid w:val="00DF3432"/>
    <w:rsid w:val="00DF3702"/>
    <w:rsid w:val="00DF383D"/>
    <w:rsid w:val="00DF3CB4"/>
    <w:rsid w:val="00DF3DDA"/>
    <w:rsid w:val="00DF3F56"/>
    <w:rsid w:val="00DF3FEA"/>
    <w:rsid w:val="00DF40A9"/>
    <w:rsid w:val="00DF41B8"/>
    <w:rsid w:val="00DF4232"/>
    <w:rsid w:val="00DF48E6"/>
    <w:rsid w:val="00DF4E15"/>
    <w:rsid w:val="00DF4F30"/>
    <w:rsid w:val="00DF5046"/>
    <w:rsid w:val="00DF50AF"/>
    <w:rsid w:val="00DF544E"/>
    <w:rsid w:val="00DF5472"/>
    <w:rsid w:val="00DF579B"/>
    <w:rsid w:val="00DF5A8D"/>
    <w:rsid w:val="00DF5C4D"/>
    <w:rsid w:val="00DF5D20"/>
    <w:rsid w:val="00DF5ECA"/>
    <w:rsid w:val="00DF5FBA"/>
    <w:rsid w:val="00DF6202"/>
    <w:rsid w:val="00DF660D"/>
    <w:rsid w:val="00DF685D"/>
    <w:rsid w:val="00DF68D9"/>
    <w:rsid w:val="00DF6CE6"/>
    <w:rsid w:val="00DF6E52"/>
    <w:rsid w:val="00DF6FA5"/>
    <w:rsid w:val="00DF7CA9"/>
    <w:rsid w:val="00DF7D10"/>
    <w:rsid w:val="00E00361"/>
    <w:rsid w:val="00E0059D"/>
    <w:rsid w:val="00E00705"/>
    <w:rsid w:val="00E00773"/>
    <w:rsid w:val="00E00A76"/>
    <w:rsid w:val="00E00B85"/>
    <w:rsid w:val="00E01007"/>
    <w:rsid w:val="00E0103D"/>
    <w:rsid w:val="00E010AD"/>
    <w:rsid w:val="00E0136A"/>
    <w:rsid w:val="00E01427"/>
    <w:rsid w:val="00E0180A"/>
    <w:rsid w:val="00E019EC"/>
    <w:rsid w:val="00E01BA3"/>
    <w:rsid w:val="00E01CA1"/>
    <w:rsid w:val="00E01CF3"/>
    <w:rsid w:val="00E01DB1"/>
    <w:rsid w:val="00E01EA9"/>
    <w:rsid w:val="00E01EF7"/>
    <w:rsid w:val="00E0224C"/>
    <w:rsid w:val="00E023A4"/>
    <w:rsid w:val="00E0274F"/>
    <w:rsid w:val="00E02F05"/>
    <w:rsid w:val="00E02FBB"/>
    <w:rsid w:val="00E030C2"/>
    <w:rsid w:val="00E03204"/>
    <w:rsid w:val="00E036E5"/>
    <w:rsid w:val="00E036EE"/>
    <w:rsid w:val="00E03704"/>
    <w:rsid w:val="00E038CA"/>
    <w:rsid w:val="00E039CD"/>
    <w:rsid w:val="00E03D84"/>
    <w:rsid w:val="00E04468"/>
    <w:rsid w:val="00E04490"/>
    <w:rsid w:val="00E054DE"/>
    <w:rsid w:val="00E056A5"/>
    <w:rsid w:val="00E06143"/>
    <w:rsid w:val="00E06536"/>
    <w:rsid w:val="00E06A7D"/>
    <w:rsid w:val="00E06B83"/>
    <w:rsid w:val="00E06C36"/>
    <w:rsid w:val="00E0767D"/>
    <w:rsid w:val="00E076D4"/>
    <w:rsid w:val="00E07AD7"/>
    <w:rsid w:val="00E07F16"/>
    <w:rsid w:val="00E10236"/>
    <w:rsid w:val="00E10507"/>
    <w:rsid w:val="00E10C23"/>
    <w:rsid w:val="00E10D4D"/>
    <w:rsid w:val="00E1100C"/>
    <w:rsid w:val="00E11203"/>
    <w:rsid w:val="00E11999"/>
    <w:rsid w:val="00E11B1F"/>
    <w:rsid w:val="00E11B68"/>
    <w:rsid w:val="00E11B85"/>
    <w:rsid w:val="00E11BA0"/>
    <w:rsid w:val="00E11D90"/>
    <w:rsid w:val="00E11DFA"/>
    <w:rsid w:val="00E11F34"/>
    <w:rsid w:val="00E11F3A"/>
    <w:rsid w:val="00E12133"/>
    <w:rsid w:val="00E12191"/>
    <w:rsid w:val="00E12367"/>
    <w:rsid w:val="00E12A38"/>
    <w:rsid w:val="00E12B54"/>
    <w:rsid w:val="00E130D3"/>
    <w:rsid w:val="00E133E9"/>
    <w:rsid w:val="00E13913"/>
    <w:rsid w:val="00E13923"/>
    <w:rsid w:val="00E13D94"/>
    <w:rsid w:val="00E14101"/>
    <w:rsid w:val="00E14454"/>
    <w:rsid w:val="00E146B5"/>
    <w:rsid w:val="00E146F2"/>
    <w:rsid w:val="00E14A91"/>
    <w:rsid w:val="00E14AD2"/>
    <w:rsid w:val="00E14C94"/>
    <w:rsid w:val="00E14D0B"/>
    <w:rsid w:val="00E1507A"/>
    <w:rsid w:val="00E1529B"/>
    <w:rsid w:val="00E153B8"/>
    <w:rsid w:val="00E1588A"/>
    <w:rsid w:val="00E15AC4"/>
    <w:rsid w:val="00E15E01"/>
    <w:rsid w:val="00E15ECB"/>
    <w:rsid w:val="00E15F97"/>
    <w:rsid w:val="00E16051"/>
    <w:rsid w:val="00E160DA"/>
    <w:rsid w:val="00E1632D"/>
    <w:rsid w:val="00E16470"/>
    <w:rsid w:val="00E164FC"/>
    <w:rsid w:val="00E1678D"/>
    <w:rsid w:val="00E16B4D"/>
    <w:rsid w:val="00E16E0A"/>
    <w:rsid w:val="00E1704A"/>
    <w:rsid w:val="00E17696"/>
    <w:rsid w:val="00E17AF0"/>
    <w:rsid w:val="00E17EE0"/>
    <w:rsid w:val="00E204A8"/>
    <w:rsid w:val="00E204D5"/>
    <w:rsid w:val="00E2050A"/>
    <w:rsid w:val="00E206B9"/>
    <w:rsid w:val="00E20A7B"/>
    <w:rsid w:val="00E20BA8"/>
    <w:rsid w:val="00E20C71"/>
    <w:rsid w:val="00E20D03"/>
    <w:rsid w:val="00E213A7"/>
    <w:rsid w:val="00E2144D"/>
    <w:rsid w:val="00E214BE"/>
    <w:rsid w:val="00E21511"/>
    <w:rsid w:val="00E2155C"/>
    <w:rsid w:val="00E21620"/>
    <w:rsid w:val="00E21A5E"/>
    <w:rsid w:val="00E21FFF"/>
    <w:rsid w:val="00E2239E"/>
    <w:rsid w:val="00E22408"/>
    <w:rsid w:val="00E2250C"/>
    <w:rsid w:val="00E2257A"/>
    <w:rsid w:val="00E22E51"/>
    <w:rsid w:val="00E23779"/>
    <w:rsid w:val="00E23884"/>
    <w:rsid w:val="00E23933"/>
    <w:rsid w:val="00E23A75"/>
    <w:rsid w:val="00E23D15"/>
    <w:rsid w:val="00E23F9C"/>
    <w:rsid w:val="00E24139"/>
    <w:rsid w:val="00E24333"/>
    <w:rsid w:val="00E24612"/>
    <w:rsid w:val="00E249FB"/>
    <w:rsid w:val="00E24B3B"/>
    <w:rsid w:val="00E24EB4"/>
    <w:rsid w:val="00E24F87"/>
    <w:rsid w:val="00E250A1"/>
    <w:rsid w:val="00E2543F"/>
    <w:rsid w:val="00E25652"/>
    <w:rsid w:val="00E25EA9"/>
    <w:rsid w:val="00E25EDA"/>
    <w:rsid w:val="00E262B1"/>
    <w:rsid w:val="00E2636D"/>
    <w:rsid w:val="00E264C8"/>
    <w:rsid w:val="00E264FA"/>
    <w:rsid w:val="00E2651B"/>
    <w:rsid w:val="00E26636"/>
    <w:rsid w:val="00E26A0A"/>
    <w:rsid w:val="00E26CFD"/>
    <w:rsid w:val="00E26D90"/>
    <w:rsid w:val="00E26ED0"/>
    <w:rsid w:val="00E27100"/>
    <w:rsid w:val="00E2711A"/>
    <w:rsid w:val="00E271DD"/>
    <w:rsid w:val="00E2793D"/>
    <w:rsid w:val="00E27DEF"/>
    <w:rsid w:val="00E302F7"/>
    <w:rsid w:val="00E3035A"/>
    <w:rsid w:val="00E30657"/>
    <w:rsid w:val="00E30773"/>
    <w:rsid w:val="00E30ABF"/>
    <w:rsid w:val="00E30BAB"/>
    <w:rsid w:val="00E30BE4"/>
    <w:rsid w:val="00E30C4C"/>
    <w:rsid w:val="00E30F0E"/>
    <w:rsid w:val="00E3139A"/>
    <w:rsid w:val="00E314D1"/>
    <w:rsid w:val="00E3172F"/>
    <w:rsid w:val="00E317A7"/>
    <w:rsid w:val="00E318EB"/>
    <w:rsid w:val="00E31CF5"/>
    <w:rsid w:val="00E31D79"/>
    <w:rsid w:val="00E321D0"/>
    <w:rsid w:val="00E325EC"/>
    <w:rsid w:val="00E32A56"/>
    <w:rsid w:val="00E32EDA"/>
    <w:rsid w:val="00E33107"/>
    <w:rsid w:val="00E33119"/>
    <w:rsid w:val="00E332AE"/>
    <w:rsid w:val="00E33423"/>
    <w:rsid w:val="00E3382B"/>
    <w:rsid w:val="00E3391B"/>
    <w:rsid w:val="00E33AA9"/>
    <w:rsid w:val="00E33C79"/>
    <w:rsid w:val="00E33D57"/>
    <w:rsid w:val="00E33EA9"/>
    <w:rsid w:val="00E342B0"/>
    <w:rsid w:val="00E342F2"/>
    <w:rsid w:val="00E34534"/>
    <w:rsid w:val="00E3488D"/>
    <w:rsid w:val="00E34915"/>
    <w:rsid w:val="00E34948"/>
    <w:rsid w:val="00E35307"/>
    <w:rsid w:val="00E3535A"/>
    <w:rsid w:val="00E353B4"/>
    <w:rsid w:val="00E35BDA"/>
    <w:rsid w:val="00E365CB"/>
    <w:rsid w:val="00E3661F"/>
    <w:rsid w:val="00E3665D"/>
    <w:rsid w:val="00E373DD"/>
    <w:rsid w:val="00E377E7"/>
    <w:rsid w:val="00E37BA8"/>
    <w:rsid w:val="00E37DBE"/>
    <w:rsid w:val="00E37E36"/>
    <w:rsid w:val="00E37E37"/>
    <w:rsid w:val="00E40158"/>
    <w:rsid w:val="00E405AA"/>
    <w:rsid w:val="00E40AC3"/>
    <w:rsid w:val="00E40DDA"/>
    <w:rsid w:val="00E41128"/>
    <w:rsid w:val="00E41161"/>
    <w:rsid w:val="00E41522"/>
    <w:rsid w:val="00E41658"/>
    <w:rsid w:val="00E4173C"/>
    <w:rsid w:val="00E4196E"/>
    <w:rsid w:val="00E41AD4"/>
    <w:rsid w:val="00E42163"/>
    <w:rsid w:val="00E421E5"/>
    <w:rsid w:val="00E4222D"/>
    <w:rsid w:val="00E42252"/>
    <w:rsid w:val="00E428E4"/>
    <w:rsid w:val="00E42B66"/>
    <w:rsid w:val="00E43229"/>
    <w:rsid w:val="00E43275"/>
    <w:rsid w:val="00E43866"/>
    <w:rsid w:val="00E43940"/>
    <w:rsid w:val="00E43AB0"/>
    <w:rsid w:val="00E44060"/>
    <w:rsid w:val="00E441E7"/>
    <w:rsid w:val="00E44641"/>
    <w:rsid w:val="00E44B32"/>
    <w:rsid w:val="00E4529E"/>
    <w:rsid w:val="00E453EE"/>
    <w:rsid w:val="00E454CE"/>
    <w:rsid w:val="00E4569B"/>
    <w:rsid w:val="00E456C7"/>
    <w:rsid w:val="00E45909"/>
    <w:rsid w:val="00E45933"/>
    <w:rsid w:val="00E45A7E"/>
    <w:rsid w:val="00E45B41"/>
    <w:rsid w:val="00E45DFE"/>
    <w:rsid w:val="00E45F38"/>
    <w:rsid w:val="00E462A8"/>
    <w:rsid w:val="00E46615"/>
    <w:rsid w:val="00E46846"/>
    <w:rsid w:val="00E46CE8"/>
    <w:rsid w:val="00E47108"/>
    <w:rsid w:val="00E472AD"/>
    <w:rsid w:val="00E472E6"/>
    <w:rsid w:val="00E47867"/>
    <w:rsid w:val="00E47A3D"/>
    <w:rsid w:val="00E47D69"/>
    <w:rsid w:val="00E47F25"/>
    <w:rsid w:val="00E5003A"/>
    <w:rsid w:val="00E501B4"/>
    <w:rsid w:val="00E5057C"/>
    <w:rsid w:val="00E505C4"/>
    <w:rsid w:val="00E50758"/>
    <w:rsid w:val="00E50F28"/>
    <w:rsid w:val="00E51276"/>
    <w:rsid w:val="00E5137C"/>
    <w:rsid w:val="00E515AF"/>
    <w:rsid w:val="00E51625"/>
    <w:rsid w:val="00E516BB"/>
    <w:rsid w:val="00E51800"/>
    <w:rsid w:val="00E518AC"/>
    <w:rsid w:val="00E518C1"/>
    <w:rsid w:val="00E51A05"/>
    <w:rsid w:val="00E51CEB"/>
    <w:rsid w:val="00E51CEC"/>
    <w:rsid w:val="00E51CF4"/>
    <w:rsid w:val="00E52337"/>
    <w:rsid w:val="00E526F8"/>
    <w:rsid w:val="00E527FA"/>
    <w:rsid w:val="00E52900"/>
    <w:rsid w:val="00E52912"/>
    <w:rsid w:val="00E52944"/>
    <w:rsid w:val="00E52CF6"/>
    <w:rsid w:val="00E52DD9"/>
    <w:rsid w:val="00E52F59"/>
    <w:rsid w:val="00E5309B"/>
    <w:rsid w:val="00E531E9"/>
    <w:rsid w:val="00E53AEF"/>
    <w:rsid w:val="00E54128"/>
    <w:rsid w:val="00E54813"/>
    <w:rsid w:val="00E54A4D"/>
    <w:rsid w:val="00E54ADB"/>
    <w:rsid w:val="00E54B23"/>
    <w:rsid w:val="00E54C43"/>
    <w:rsid w:val="00E55042"/>
    <w:rsid w:val="00E555B6"/>
    <w:rsid w:val="00E555EB"/>
    <w:rsid w:val="00E55682"/>
    <w:rsid w:val="00E55736"/>
    <w:rsid w:val="00E5590F"/>
    <w:rsid w:val="00E55E5F"/>
    <w:rsid w:val="00E5619D"/>
    <w:rsid w:val="00E564C5"/>
    <w:rsid w:val="00E568E4"/>
    <w:rsid w:val="00E56996"/>
    <w:rsid w:val="00E56AD8"/>
    <w:rsid w:val="00E570B1"/>
    <w:rsid w:val="00E5728D"/>
    <w:rsid w:val="00E57314"/>
    <w:rsid w:val="00E577E4"/>
    <w:rsid w:val="00E57DA5"/>
    <w:rsid w:val="00E57EB9"/>
    <w:rsid w:val="00E60313"/>
    <w:rsid w:val="00E60442"/>
    <w:rsid w:val="00E604F0"/>
    <w:rsid w:val="00E606A7"/>
    <w:rsid w:val="00E60891"/>
    <w:rsid w:val="00E60AD4"/>
    <w:rsid w:val="00E60D5F"/>
    <w:rsid w:val="00E60E26"/>
    <w:rsid w:val="00E60E7D"/>
    <w:rsid w:val="00E60F7F"/>
    <w:rsid w:val="00E613EE"/>
    <w:rsid w:val="00E6189A"/>
    <w:rsid w:val="00E61A2C"/>
    <w:rsid w:val="00E61C5F"/>
    <w:rsid w:val="00E61CA4"/>
    <w:rsid w:val="00E61DE5"/>
    <w:rsid w:val="00E61F29"/>
    <w:rsid w:val="00E61F70"/>
    <w:rsid w:val="00E621DC"/>
    <w:rsid w:val="00E62578"/>
    <w:rsid w:val="00E628C6"/>
    <w:rsid w:val="00E62F60"/>
    <w:rsid w:val="00E6341D"/>
    <w:rsid w:val="00E63452"/>
    <w:rsid w:val="00E63695"/>
    <w:rsid w:val="00E63A50"/>
    <w:rsid w:val="00E63CEC"/>
    <w:rsid w:val="00E644A7"/>
    <w:rsid w:val="00E647F5"/>
    <w:rsid w:val="00E64EF1"/>
    <w:rsid w:val="00E64FB8"/>
    <w:rsid w:val="00E65008"/>
    <w:rsid w:val="00E65363"/>
    <w:rsid w:val="00E65672"/>
    <w:rsid w:val="00E65BCF"/>
    <w:rsid w:val="00E65C85"/>
    <w:rsid w:val="00E65DD3"/>
    <w:rsid w:val="00E660C2"/>
    <w:rsid w:val="00E660CF"/>
    <w:rsid w:val="00E66303"/>
    <w:rsid w:val="00E6632D"/>
    <w:rsid w:val="00E66B7C"/>
    <w:rsid w:val="00E66D7F"/>
    <w:rsid w:val="00E67025"/>
    <w:rsid w:val="00E67103"/>
    <w:rsid w:val="00E676FF"/>
    <w:rsid w:val="00E67812"/>
    <w:rsid w:val="00E678B7"/>
    <w:rsid w:val="00E67959"/>
    <w:rsid w:val="00E67E66"/>
    <w:rsid w:val="00E70024"/>
    <w:rsid w:val="00E700F3"/>
    <w:rsid w:val="00E70240"/>
    <w:rsid w:val="00E706ED"/>
    <w:rsid w:val="00E70788"/>
    <w:rsid w:val="00E707F4"/>
    <w:rsid w:val="00E707FB"/>
    <w:rsid w:val="00E70936"/>
    <w:rsid w:val="00E70A99"/>
    <w:rsid w:val="00E710B5"/>
    <w:rsid w:val="00E71829"/>
    <w:rsid w:val="00E71B78"/>
    <w:rsid w:val="00E71C0F"/>
    <w:rsid w:val="00E71D21"/>
    <w:rsid w:val="00E71E11"/>
    <w:rsid w:val="00E71F55"/>
    <w:rsid w:val="00E7238A"/>
    <w:rsid w:val="00E72509"/>
    <w:rsid w:val="00E725DD"/>
    <w:rsid w:val="00E727A2"/>
    <w:rsid w:val="00E72B3F"/>
    <w:rsid w:val="00E72BE4"/>
    <w:rsid w:val="00E72D84"/>
    <w:rsid w:val="00E72EA0"/>
    <w:rsid w:val="00E72F03"/>
    <w:rsid w:val="00E73217"/>
    <w:rsid w:val="00E73BD4"/>
    <w:rsid w:val="00E73F2E"/>
    <w:rsid w:val="00E740D2"/>
    <w:rsid w:val="00E74149"/>
    <w:rsid w:val="00E742DB"/>
    <w:rsid w:val="00E7431C"/>
    <w:rsid w:val="00E74426"/>
    <w:rsid w:val="00E74481"/>
    <w:rsid w:val="00E748FB"/>
    <w:rsid w:val="00E74A69"/>
    <w:rsid w:val="00E74A72"/>
    <w:rsid w:val="00E74C21"/>
    <w:rsid w:val="00E74C83"/>
    <w:rsid w:val="00E751B4"/>
    <w:rsid w:val="00E75395"/>
    <w:rsid w:val="00E754E6"/>
    <w:rsid w:val="00E7562F"/>
    <w:rsid w:val="00E75638"/>
    <w:rsid w:val="00E75AAA"/>
    <w:rsid w:val="00E761B9"/>
    <w:rsid w:val="00E7638F"/>
    <w:rsid w:val="00E7661C"/>
    <w:rsid w:val="00E76809"/>
    <w:rsid w:val="00E76A2A"/>
    <w:rsid w:val="00E76B2B"/>
    <w:rsid w:val="00E76C46"/>
    <w:rsid w:val="00E76CA0"/>
    <w:rsid w:val="00E76F46"/>
    <w:rsid w:val="00E7724A"/>
    <w:rsid w:val="00E77341"/>
    <w:rsid w:val="00E77466"/>
    <w:rsid w:val="00E77C97"/>
    <w:rsid w:val="00E77DF0"/>
    <w:rsid w:val="00E8013B"/>
    <w:rsid w:val="00E80830"/>
    <w:rsid w:val="00E808A2"/>
    <w:rsid w:val="00E811DD"/>
    <w:rsid w:val="00E812B3"/>
    <w:rsid w:val="00E81922"/>
    <w:rsid w:val="00E81B5E"/>
    <w:rsid w:val="00E81C39"/>
    <w:rsid w:val="00E81CF4"/>
    <w:rsid w:val="00E82103"/>
    <w:rsid w:val="00E8232E"/>
    <w:rsid w:val="00E8236A"/>
    <w:rsid w:val="00E8260E"/>
    <w:rsid w:val="00E8267F"/>
    <w:rsid w:val="00E82823"/>
    <w:rsid w:val="00E82A0C"/>
    <w:rsid w:val="00E82D08"/>
    <w:rsid w:val="00E83519"/>
    <w:rsid w:val="00E8354F"/>
    <w:rsid w:val="00E83723"/>
    <w:rsid w:val="00E83867"/>
    <w:rsid w:val="00E83A99"/>
    <w:rsid w:val="00E83B7F"/>
    <w:rsid w:val="00E844EB"/>
    <w:rsid w:val="00E84637"/>
    <w:rsid w:val="00E84B67"/>
    <w:rsid w:val="00E84C7D"/>
    <w:rsid w:val="00E84FA9"/>
    <w:rsid w:val="00E851C2"/>
    <w:rsid w:val="00E8525A"/>
    <w:rsid w:val="00E85D8F"/>
    <w:rsid w:val="00E85FA6"/>
    <w:rsid w:val="00E85FFC"/>
    <w:rsid w:val="00E8627C"/>
    <w:rsid w:val="00E86A85"/>
    <w:rsid w:val="00E86A8C"/>
    <w:rsid w:val="00E86A8E"/>
    <w:rsid w:val="00E86C44"/>
    <w:rsid w:val="00E86E0F"/>
    <w:rsid w:val="00E875E7"/>
    <w:rsid w:val="00E8783A"/>
    <w:rsid w:val="00E879F3"/>
    <w:rsid w:val="00E87D45"/>
    <w:rsid w:val="00E87DF4"/>
    <w:rsid w:val="00E905E7"/>
    <w:rsid w:val="00E9087C"/>
    <w:rsid w:val="00E90883"/>
    <w:rsid w:val="00E9091C"/>
    <w:rsid w:val="00E90942"/>
    <w:rsid w:val="00E909EE"/>
    <w:rsid w:val="00E90E81"/>
    <w:rsid w:val="00E910F5"/>
    <w:rsid w:val="00E912FC"/>
    <w:rsid w:val="00E91581"/>
    <w:rsid w:val="00E91592"/>
    <w:rsid w:val="00E9161E"/>
    <w:rsid w:val="00E919EB"/>
    <w:rsid w:val="00E91CC4"/>
    <w:rsid w:val="00E9221F"/>
    <w:rsid w:val="00E9250D"/>
    <w:rsid w:val="00E92746"/>
    <w:rsid w:val="00E92BD2"/>
    <w:rsid w:val="00E93483"/>
    <w:rsid w:val="00E93752"/>
    <w:rsid w:val="00E93D22"/>
    <w:rsid w:val="00E93D4C"/>
    <w:rsid w:val="00E93FBD"/>
    <w:rsid w:val="00E94041"/>
    <w:rsid w:val="00E9410C"/>
    <w:rsid w:val="00E9455E"/>
    <w:rsid w:val="00E945C8"/>
    <w:rsid w:val="00E945D2"/>
    <w:rsid w:val="00E94677"/>
    <w:rsid w:val="00E94682"/>
    <w:rsid w:val="00E94BD6"/>
    <w:rsid w:val="00E94FE3"/>
    <w:rsid w:val="00E951A9"/>
    <w:rsid w:val="00E95214"/>
    <w:rsid w:val="00E95231"/>
    <w:rsid w:val="00E953DA"/>
    <w:rsid w:val="00E9576D"/>
    <w:rsid w:val="00E95795"/>
    <w:rsid w:val="00E958A0"/>
    <w:rsid w:val="00E95B54"/>
    <w:rsid w:val="00E95C6C"/>
    <w:rsid w:val="00E95CF5"/>
    <w:rsid w:val="00E96126"/>
    <w:rsid w:val="00E96279"/>
    <w:rsid w:val="00E962F5"/>
    <w:rsid w:val="00E968D0"/>
    <w:rsid w:val="00E96963"/>
    <w:rsid w:val="00E969B8"/>
    <w:rsid w:val="00E96B5B"/>
    <w:rsid w:val="00E96FE7"/>
    <w:rsid w:val="00E971D4"/>
    <w:rsid w:val="00E97238"/>
    <w:rsid w:val="00E972CC"/>
    <w:rsid w:val="00E975F5"/>
    <w:rsid w:val="00E97720"/>
    <w:rsid w:val="00EA02F5"/>
    <w:rsid w:val="00EA04EA"/>
    <w:rsid w:val="00EA0593"/>
    <w:rsid w:val="00EA0599"/>
    <w:rsid w:val="00EA0A36"/>
    <w:rsid w:val="00EA0C63"/>
    <w:rsid w:val="00EA0ECC"/>
    <w:rsid w:val="00EA0EEA"/>
    <w:rsid w:val="00EA0F82"/>
    <w:rsid w:val="00EA1152"/>
    <w:rsid w:val="00EA1182"/>
    <w:rsid w:val="00EA1257"/>
    <w:rsid w:val="00EA154C"/>
    <w:rsid w:val="00EA15F0"/>
    <w:rsid w:val="00EA1BEE"/>
    <w:rsid w:val="00EA1C06"/>
    <w:rsid w:val="00EA22BE"/>
    <w:rsid w:val="00EA2526"/>
    <w:rsid w:val="00EA28AB"/>
    <w:rsid w:val="00EA2905"/>
    <w:rsid w:val="00EA2B11"/>
    <w:rsid w:val="00EA2C26"/>
    <w:rsid w:val="00EA2CEA"/>
    <w:rsid w:val="00EA301E"/>
    <w:rsid w:val="00EA303A"/>
    <w:rsid w:val="00EA310C"/>
    <w:rsid w:val="00EA31AE"/>
    <w:rsid w:val="00EA3C4D"/>
    <w:rsid w:val="00EA3DED"/>
    <w:rsid w:val="00EA3E4A"/>
    <w:rsid w:val="00EA3EA6"/>
    <w:rsid w:val="00EA3F8C"/>
    <w:rsid w:val="00EA3FF2"/>
    <w:rsid w:val="00EA3FF9"/>
    <w:rsid w:val="00EA406D"/>
    <w:rsid w:val="00EA434E"/>
    <w:rsid w:val="00EA4910"/>
    <w:rsid w:val="00EA4BD2"/>
    <w:rsid w:val="00EA5C23"/>
    <w:rsid w:val="00EA627D"/>
    <w:rsid w:val="00EA668F"/>
    <w:rsid w:val="00EA6B48"/>
    <w:rsid w:val="00EA6B4E"/>
    <w:rsid w:val="00EA6DDE"/>
    <w:rsid w:val="00EA7175"/>
    <w:rsid w:val="00EA7306"/>
    <w:rsid w:val="00EA7E96"/>
    <w:rsid w:val="00EB00A8"/>
    <w:rsid w:val="00EB0173"/>
    <w:rsid w:val="00EB05A8"/>
    <w:rsid w:val="00EB077F"/>
    <w:rsid w:val="00EB0842"/>
    <w:rsid w:val="00EB0970"/>
    <w:rsid w:val="00EB106F"/>
    <w:rsid w:val="00EB1109"/>
    <w:rsid w:val="00EB13E1"/>
    <w:rsid w:val="00EB17F5"/>
    <w:rsid w:val="00EB17F8"/>
    <w:rsid w:val="00EB180C"/>
    <w:rsid w:val="00EB1853"/>
    <w:rsid w:val="00EB2189"/>
    <w:rsid w:val="00EB2339"/>
    <w:rsid w:val="00EB2721"/>
    <w:rsid w:val="00EB2B43"/>
    <w:rsid w:val="00EB3015"/>
    <w:rsid w:val="00EB304D"/>
    <w:rsid w:val="00EB3070"/>
    <w:rsid w:val="00EB314A"/>
    <w:rsid w:val="00EB335C"/>
    <w:rsid w:val="00EB34AA"/>
    <w:rsid w:val="00EB34CB"/>
    <w:rsid w:val="00EB36FB"/>
    <w:rsid w:val="00EB3715"/>
    <w:rsid w:val="00EB37A4"/>
    <w:rsid w:val="00EB389B"/>
    <w:rsid w:val="00EB3C26"/>
    <w:rsid w:val="00EB3C77"/>
    <w:rsid w:val="00EB40AC"/>
    <w:rsid w:val="00EB4322"/>
    <w:rsid w:val="00EB433E"/>
    <w:rsid w:val="00EB44BE"/>
    <w:rsid w:val="00EB4638"/>
    <w:rsid w:val="00EB498F"/>
    <w:rsid w:val="00EB4EC5"/>
    <w:rsid w:val="00EB5117"/>
    <w:rsid w:val="00EB52C6"/>
    <w:rsid w:val="00EB5588"/>
    <w:rsid w:val="00EB5954"/>
    <w:rsid w:val="00EB5966"/>
    <w:rsid w:val="00EB5EFB"/>
    <w:rsid w:val="00EB5EFE"/>
    <w:rsid w:val="00EB618E"/>
    <w:rsid w:val="00EB635D"/>
    <w:rsid w:val="00EB6605"/>
    <w:rsid w:val="00EB6820"/>
    <w:rsid w:val="00EB6BE5"/>
    <w:rsid w:val="00EB6E0E"/>
    <w:rsid w:val="00EB7266"/>
    <w:rsid w:val="00EB74AD"/>
    <w:rsid w:val="00EB777B"/>
    <w:rsid w:val="00EB7A80"/>
    <w:rsid w:val="00EC000E"/>
    <w:rsid w:val="00EC0195"/>
    <w:rsid w:val="00EC03DA"/>
    <w:rsid w:val="00EC06C3"/>
    <w:rsid w:val="00EC0873"/>
    <w:rsid w:val="00EC09DE"/>
    <w:rsid w:val="00EC0A9A"/>
    <w:rsid w:val="00EC0B42"/>
    <w:rsid w:val="00EC0FDC"/>
    <w:rsid w:val="00EC1387"/>
    <w:rsid w:val="00EC151B"/>
    <w:rsid w:val="00EC1797"/>
    <w:rsid w:val="00EC1A02"/>
    <w:rsid w:val="00EC1A81"/>
    <w:rsid w:val="00EC1ACC"/>
    <w:rsid w:val="00EC1D0F"/>
    <w:rsid w:val="00EC1D1D"/>
    <w:rsid w:val="00EC1E5B"/>
    <w:rsid w:val="00EC1EE3"/>
    <w:rsid w:val="00EC2019"/>
    <w:rsid w:val="00EC2072"/>
    <w:rsid w:val="00EC2211"/>
    <w:rsid w:val="00EC2372"/>
    <w:rsid w:val="00EC23D2"/>
    <w:rsid w:val="00EC2481"/>
    <w:rsid w:val="00EC2704"/>
    <w:rsid w:val="00EC2795"/>
    <w:rsid w:val="00EC2C65"/>
    <w:rsid w:val="00EC31AD"/>
    <w:rsid w:val="00EC328B"/>
    <w:rsid w:val="00EC344A"/>
    <w:rsid w:val="00EC3476"/>
    <w:rsid w:val="00EC34C0"/>
    <w:rsid w:val="00EC3B4E"/>
    <w:rsid w:val="00EC3CA8"/>
    <w:rsid w:val="00EC3E20"/>
    <w:rsid w:val="00EC3ED4"/>
    <w:rsid w:val="00EC49B2"/>
    <w:rsid w:val="00EC4AB2"/>
    <w:rsid w:val="00EC4D3B"/>
    <w:rsid w:val="00EC4D3E"/>
    <w:rsid w:val="00EC516A"/>
    <w:rsid w:val="00EC5385"/>
    <w:rsid w:val="00EC590E"/>
    <w:rsid w:val="00EC5C0B"/>
    <w:rsid w:val="00EC5D40"/>
    <w:rsid w:val="00EC5E40"/>
    <w:rsid w:val="00EC60AA"/>
    <w:rsid w:val="00EC66C1"/>
    <w:rsid w:val="00EC6766"/>
    <w:rsid w:val="00EC6917"/>
    <w:rsid w:val="00EC6A48"/>
    <w:rsid w:val="00EC6AB9"/>
    <w:rsid w:val="00EC6B88"/>
    <w:rsid w:val="00EC6EBC"/>
    <w:rsid w:val="00EC705F"/>
    <w:rsid w:val="00EC7151"/>
    <w:rsid w:val="00EC71E2"/>
    <w:rsid w:val="00EC727A"/>
    <w:rsid w:val="00EC743D"/>
    <w:rsid w:val="00EC74B8"/>
    <w:rsid w:val="00EC7765"/>
    <w:rsid w:val="00EC7B8E"/>
    <w:rsid w:val="00EC7CCB"/>
    <w:rsid w:val="00ED0047"/>
    <w:rsid w:val="00ED0079"/>
    <w:rsid w:val="00ED00AF"/>
    <w:rsid w:val="00ED047A"/>
    <w:rsid w:val="00ED0578"/>
    <w:rsid w:val="00ED06F5"/>
    <w:rsid w:val="00ED072E"/>
    <w:rsid w:val="00ED0754"/>
    <w:rsid w:val="00ED07B2"/>
    <w:rsid w:val="00ED093F"/>
    <w:rsid w:val="00ED0BB5"/>
    <w:rsid w:val="00ED0D74"/>
    <w:rsid w:val="00ED0F82"/>
    <w:rsid w:val="00ED136F"/>
    <w:rsid w:val="00ED1487"/>
    <w:rsid w:val="00ED14AE"/>
    <w:rsid w:val="00ED1721"/>
    <w:rsid w:val="00ED17B6"/>
    <w:rsid w:val="00ED1D7B"/>
    <w:rsid w:val="00ED1DEE"/>
    <w:rsid w:val="00ED1E85"/>
    <w:rsid w:val="00ED20C4"/>
    <w:rsid w:val="00ED2244"/>
    <w:rsid w:val="00ED236C"/>
    <w:rsid w:val="00ED2634"/>
    <w:rsid w:val="00ED2861"/>
    <w:rsid w:val="00ED2B37"/>
    <w:rsid w:val="00ED3081"/>
    <w:rsid w:val="00ED3163"/>
    <w:rsid w:val="00ED3367"/>
    <w:rsid w:val="00ED33AB"/>
    <w:rsid w:val="00ED3476"/>
    <w:rsid w:val="00ED36C1"/>
    <w:rsid w:val="00ED386E"/>
    <w:rsid w:val="00ED3C39"/>
    <w:rsid w:val="00ED3EF7"/>
    <w:rsid w:val="00ED4017"/>
    <w:rsid w:val="00ED43F4"/>
    <w:rsid w:val="00ED464E"/>
    <w:rsid w:val="00ED4660"/>
    <w:rsid w:val="00ED4B78"/>
    <w:rsid w:val="00ED5128"/>
    <w:rsid w:val="00ED5693"/>
    <w:rsid w:val="00ED56CA"/>
    <w:rsid w:val="00ED57B6"/>
    <w:rsid w:val="00ED5C2A"/>
    <w:rsid w:val="00ED5EAB"/>
    <w:rsid w:val="00ED5EE8"/>
    <w:rsid w:val="00ED641B"/>
    <w:rsid w:val="00ED68E6"/>
    <w:rsid w:val="00ED6915"/>
    <w:rsid w:val="00ED6929"/>
    <w:rsid w:val="00ED6937"/>
    <w:rsid w:val="00ED6BA8"/>
    <w:rsid w:val="00ED70BB"/>
    <w:rsid w:val="00ED71AC"/>
    <w:rsid w:val="00ED72AE"/>
    <w:rsid w:val="00ED7360"/>
    <w:rsid w:val="00ED780A"/>
    <w:rsid w:val="00ED787D"/>
    <w:rsid w:val="00ED7C49"/>
    <w:rsid w:val="00ED7EC2"/>
    <w:rsid w:val="00EE04C0"/>
    <w:rsid w:val="00EE06AD"/>
    <w:rsid w:val="00EE07C6"/>
    <w:rsid w:val="00EE1023"/>
    <w:rsid w:val="00EE110F"/>
    <w:rsid w:val="00EE1456"/>
    <w:rsid w:val="00EE1566"/>
    <w:rsid w:val="00EE15E2"/>
    <w:rsid w:val="00EE1A54"/>
    <w:rsid w:val="00EE1D02"/>
    <w:rsid w:val="00EE21F8"/>
    <w:rsid w:val="00EE233F"/>
    <w:rsid w:val="00EE2411"/>
    <w:rsid w:val="00EE2487"/>
    <w:rsid w:val="00EE271A"/>
    <w:rsid w:val="00EE2AD4"/>
    <w:rsid w:val="00EE2E1A"/>
    <w:rsid w:val="00EE3168"/>
    <w:rsid w:val="00EE355A"/>
    <w:rsid w:val="00EE3596"/>
    <w:rsid w:val="00EE3B59"/>
    <w:rsid w:val="00EE3B89"/>
    <w:rsid w:val="00EE3BD1"/>
    <w:rsid w:val="00EE3BF2"/>
    <w:rsid w:val="00EE3C1C"/>
    <w:rsid w:val="00EE3D31"/>
    <w:rsid w:val="00EE4102"/>
    <w:rsid w:val="00EE43A1"/>
    <w:rsid w:val="00EE43A9"/>
    <w:rsid w:val="00EE441D"/>
    <w:rsid w:val="00EE4607"/>
    <w:rsid w:val="00EE48E1"/>
    <w:rsid w:val="00EE492F"/>
    <w:rsid w:val="00EE496A"/>
    <w:rsid w:val="00EE4B49"/>
    <w:rsid w:val="00EE4C4C"/>
    <w:rsid w:val="00EE5026"/>
    <w:rsid w:val="00EE5200"/>
    <w:rsid w:val="00EE5385"/>
    <w:rsid w:val="00EE5CA7"/>
    <w:rsid w:val="00EE5CC6"/>
    <w:rsid w:val="00EE5FB4"/>
    <w:rsid w:val="00EE6245"/>
    <w:rsid w:val="00EE62C6"/>
    <w:rsid w:val="00EE6321"/>
    <w:rsid w:val="00EE647C"/>
    <w:rsid w:val="00EE66E1"/>
    <w:rsid w:val="00EE688D"/>
    <w:rsid w:val="00EE6975"/>
    <w:rsid w:val="00EE6BCD"/>
    <w:rsid w:val="00EE6D2A"/>
    <w:rsid w:val="00EE6D4D"/>
    <w:rsid w:val="00EE6DF2"/>
    <w:rsid w:val="00EE6FF2"/>
    <w:rsid w:val="00EE759C"/>
    <w:rsid w:val="00EE7985"/>
    <w:rsid w:val="00EE7CFF"/>
    <w:rsid w:val="00EE7EB3"/>
    <w:rsid w:val="00EE7F0C"/>
    <w:rsid w:val="00EE7FA2"/>
    <w:rsid w:val="00EF02D6"/>
    <w:rsid w:val="00EF05AC"/>
    <w:rsid w:val="00EF06D5"/>
    <w:rsid w:val="00EF0901"/>
    <w:rsid w:val="00EF0925"/>
    <w:rsid w:val="00EF0A40"/>
    <w:rsid w:val="00EF0AD4"/>
    <w:rsid w:val="00EF120D"/>
    <w:rsid w:val="00EF178D"/>
    <w:rsid w:val="00EF1B1D"/>
    <w:rsid w:val="00EF1EEC"/>
    <w:rsid w:val="00EF1FB1"/>
    <w:rsid w:val="00EF2079"/>
    <w:rsid w:val="00EF21E7"/>
    <w:rsid w:val="00EF2382"/>
    <w:rsid w:val="00EF2805"/>
    <w:rsid w:val="00EF289A"/>
    <w:rsid w:val="00EF2A64"/>
    <w:rsid w:val="00EF2C1B"/>
    <w:rsid w:val="00EF3FB3"/>
    <w:rsid w:val="00EF4353"/>
    <w:rsid w:val="00EF4795"/>
    <w:rsid w:val="00EF4D88"/>
    <w:rsid w:val="00EF4F5C"/>
    <w:rsid w:val="00EF5040"/>
    <w:rsid w:val="00EF56A1"/>
    <w:rsid w:val="00EF58A8"/>
    <w:rsid w:val="00EF5991"/>
    <w:rsid w:val="00EF6C8C"/>
    <w:rsid w:val="00EF6CDA"/>
    <w:rsid w:val="00EF6D2D"/>
    <w:rsid w:val="00EF7142"/>
    <w:rsid w:val="00EF7370"/>
    <w:rsid w:val="00EF73F2"/>
    <w:rsid w:val="00EF7485"/>
    <w:rsid w:val="00EF75DB"/>
    <w:rsid w:val="00EF7C8B"/>
    <w:rsid w:val="00EF7CF7"/>
    <w:rsid w:val="00EF7E2F"/>
    <w:rsid w:val="00EF7EBE"/>
    <w:rsid w:val="00F002E6"/>
    <w:rsid w:val="00F0051E"/>
    <w:rsid w:val="00F0089C"/>
    <w:rsid w:val="00F00A98"/>
    <w:rsid w:val="00F01050"/>
    <w:rsid w:val="00F010AF"/>
    <w:rsid w:val="00F010F8"/>
    <w:rsid w:val="00F01457"/>
    <w:rsid w:val="00F014F1"/>
    <w:rsid w:val="00F015BA"/>
    <w:rsid w:val="00F017BE"/>
    <w:rsid w:val="00F0183A"/>
    <w:rsid w:val="00F0195B"/>
    <w:rsid w:val="00F01B5E"/>
    <w:rsid w:val="00F01CB1"/>
    <w:rsid w:val="00F01E59"/>
    <w:rsid w:val="00F01FB5"/>
    <w:rsid w:val="00F02051"/>
    <w:rsid w:val="00F022AB"/>
    <w:rsid w:val="00F024E4"/>
    <w:rsid w:val="00F0278E"/>
    <w:rsid w:val="00F028D6"/>
    <w:rsid w:val="00F02AE0"/>
    <w:rsid w:val="00F02DC2"/>
    <w:rsid w:val="00F02DD7"/>
    <w:rsid w:val="00F032EF"/>
    <w:rsid w:val="00F035A9"/>
    <w:rsid w:val="00F038A4"/>
    <w:rsid w:val="00F03B9B"/>
    <w:rsid w:val="00F03DA5"/>
    <w:rsid w:val="00F03F7A"/>
    <w:rsid w:val="00F04118"/>
    <w:rsid w:val="00F0413B"/>
    <w:rsid w:val="00F042AB"/>
    <w:rsid w:val="00F04338"/>
    <w:rsid w:val="00F0458F"/>
    <w:rsid w:val="00F048B2"/>
    <w:rsid w:val="00F04BA2"/>
    <w:rsid w:val="00F04C79"/>
    <w:rsid w:val="00F04D53"/>
    <w:rsid w:val="00F04FD2"/>
    <w:rsid w:val="00F052FD"/>
    <w:rsid w:val="00F053A2"/>
    <w:rsid w:val="00F05543"/>
    <w:rsid w:val="00F057B1"/>
    <w:rsid w:val="00F05BAF"/>
    <w:rsid w:val="00F05CF9"/>
    <w:rsid w:val="00F05FCB"/>
    <w:rsid w:val="00F06059"/>
    <w:rsid w:val="00F0605B"/>
    <w:rsid w:val="00F0608B"/>
    <w:rsid w:val="00F0630B"/>
    <w:rsid w:val="00F06490"/>
    <w:rsid w:val="00F065E3"/>
    <w:rsid w:val="00F06B82"/>
    <w:rsid w:val="00F07231"/>
    <w:rsid w:val="00F073BD"/>
    <w:rsid w:val="00F0748A"/>
    <w:rsid w:val="00F07909"/>
    <w:rsid w:val="00F07EB7"/>
    <w:rsid w:val="00F100B1"/>
    <w:rsid w:val="00F10225"/>
    <w:rsid w:val="00F10312"/>
    <w:rsid w:val="00F104CB"/>
    <w:rsid w:val="00F104DB"/>
    <w:rsid w:val="00F10759"/>
    <w:rsid w:val="00F1092C"/>
    <w:rsid w:val="00F10969"/>
    <w:rsid w:val="00F10B7C"/>
    <w:rsid w:val="00F10E64"/>
    <w:rsid w:val="00F110B8"/>
    <w:rsid w:val="00F110EE"/>
    <w:rsid w:val="00F11643"/>
    <w:rsid w:val="00F1181D"/>
    <w:rsid w:val="00F11B11"/>
    <w:rsid w:val="00F11B7C"/>
    <w:rsid w:val="00F127E7"/>
    <w:rsid w:val="00F1284A"/>
    <w:rsid w:val="00F12A68"/>
    <w:rsid w:val="00F12D9B"/>
    <w:rsid w:val="00F12E8A"/>
    <w:rsid w:val="00F1303C"/>
    <w:rsid w:val="00F1310F"/>
    <w:rsid w:val="00F132D4"/>
    <w:rsid w:val="00F13939"/>
    <w:rsid w:val="00F13BE4"/>
    <w:rsid w:val="00F13FD5"/>
    <w:rsid w:val="00F142A8"/>
    <w:rsid w:val="00F14438"/>
    <w:rsid w:val="00F1455B"/>
    <w:rsid w:val="00F14732"/>
    <w:rsid w:val="00F14A87"/>
    <w:rsid w:val="00F14D72"/>
    <w:rsid w:val="00F14F80"/>
    <w:rsid w:val="00F154A6"/>
    <w:rsid w:val="00F15514"/>
    <w:rsid w:val="00F15A4D"/>
    <w:rsid w:val="00F15ADE"/>
    <w:rsid w:val="00F15EC1"/>
    <w:rsid w:val="00F163F0"/>
    <w:rsid w:val="00F1646F"/>
    <w:rsid w:val="00F16865"/>
    <w:rsid w:val="00F16BAE"/>
    <w:rsid w:val="00F16D4F"/>
    <w:rsid w:val="00F16D5C"/>
    <w:rsid w:val="00F170D6"/>
    <w:rsid w:val="00F1726B"/>
    <w:rsid w:val="00F17549"/>
    <w:rsid w:val="00F17E22"/>
    <w:rsid w:val="00F17E94"/>
    <w:rsid w:val="00F17F07"/>
    <w:rsid w:val="00F2037E"/>
    <w:rsid w:val="00F20531"/>
    <w:rsid w:val="00F20644"/>
    <w:rsid w:val="00F20B50"/>
    <w:rsid w:val="00F20C90"/>
    <w:rsid w:val="00F20EB9"/>
    <w:rsid w:val="00F21053"/>
    <w:rsid w:val="00F2138F"/>
    <w:rsid w:val="00F21965"/>
    <w:rsid w:val="00F2196C"/>
    <w:rsid w:val="00F219B4"/>
    <w:rsid w:val="00F21D17"/>
    <w:rsid w:val="00F21E06"/>
    <w:rsid w:val="00F2211B"/>
    <w:rsid w:val="00F2211C"/>
    <w:rsid w:val="00F22239"/>
    <w:rsid w:val="00F222E6"/>
    <w:rsid w:val="00F224D3"/>
    <w:rsid w:val="00F227ED"/>
    <w:rsid w:val="00F2297C"/>
    <w:rsid w:val="00F22AEA"/>
    <w:rsid w:val="00F22D59"/>
    <w:rsid w:val="00F22E72"/>
    <w:rsid w:val="00F23262"/>
    <w:rsid w:val="00F232B2"/>
    <w:rsid w:val="00F2336D"/>
    <w:rsid w:val="00F23814"/>
    <w:rsid w:val="00F23A7F"/>
    <w:rsid w:val="00F23BB9"/>
    <w:rsid w:val="00F23FE1"/>
    <w:rsid w:val="00F24026"/>
    <w:rsid w:val="00F24096"/>
    <w:rsid w:val="00F24189"/>
    <w:rsid w:val="00F241A5"/>
    <w:rsid w:val="00F2436D"/>
    <w:rsid w:val="00F24437"/>
    <w:rsid w:val="00F24765"/>
    <w:rsid w:val="00F249EB"/>
    <w:rsid w:val="00F24A84"/>
    <w:rsid w:val="00F24B3E"/>
    <w:rsid w:val="00F24DA0"/>
    <w:rsid w:val="00F24FFA"/>
    <w:rsid w:val="00F25125"/>
    <w:rsid w:val="00F253E9"/>
    <w:rsid w:val="00F25544"/>
    <w:rsid w:val="00F2562B"/>
    <w:rsid w:val="00F25A63"/>
    <w:rsid w:val="00F25BD4"/>
    <w:rsid w:val="00F26785"/>
    <w:rsid w:val="00F2693E"/>
    <w:rsid w:val="00F2698C"/>
    <w:rsid w:val="00F26E7C"/>
    <w:rsid w:val="00F26EC6"/>
    <w:rsid w:val="00F27138"/>
    <w:rsid w:val="00F27178"/>
    <w:rsid w:val="00F274F2"/>
    <w:rsid w:val="00F27612"/>
    <w:rsid w:val="00F2764B"/>
    <w:rsid w:val="00F27877"/>
    <w:rsid w:val="00F27A01"/>
    <w:rsid w:val="00F27C54"/>
    <w:rsid w:val="00F3002A"/>
    <w:rsid w:val="00F304E0"/>
    <w:rsid w:val="00F30809"/>
    <w:rsid w:val="00F30C33"/>
    <w:rsid w:val="00F30CA1"/>
    <w:rsid w:val="00F30D9E"/>
    <w:rsid w:val="00F30F60"/>
    <w:rsid w:val="00F30FF3"/>
    <w:rsid w:val="00F313C2"/>
    <w:rsid w:val="00F3164A"/>
    <w:rsid w:val="00F31674"/>
    <w:rsid w:val="00F31A30"/>
    <w:rsid w:val="00F32004"/>
    <w:rsid w:val="00F32483"/>
    <w:rsid w:val="00F32987"/>
    <w:rsid w:val="00F32D17"/>
    <w:rsid w:val="00F33066"/>
    <w:rsid w:val="00F3310E"/>
    <w:rsid w:val="00F33372"/>
    <w:rsid w:val="00F33679"/>
    <w:rsid w:val="00F33C6B"/>
    <w:rsid w:val="00F33EFF"/>
    <w:rsid w:val="00F341D5"/>
    <w:rsid w:val="00F34479"/>
    <w:rsid w:val="00F34E52"/>
    <w:rsid w:val="00F34F66"/>
    <w:rsid w:val="00F360AC"/>
    <w:rsid w:val="00F362D7"/>
    <w:rsid w:val="00F36744"/>
    <w:rsid w:val="00F368A6"/>
    <w:rsid w:val="00F36A06"/>
    <w:rsid w:val="00F36D1F"/>
    <w:rsid w:val="00F3700D"/>
    <w:rsid w:val="00F3740C"/>
    <w:rsid w:val="00F37526"/>
    <w:rsid w:val="00F37965"/>
    <w:rsid w:val="00F37B2E"/>
    <w:rsid w:val="00F37CA7"/>
    <w:rsid w:val="00F40387"/>
    <w:rsid w:val="00F4050A"/>
    <w:rsid w:val="00F405DA"/>
    <w:rsid w:val="00F406A5"/>
    <w:rsid w:val="00F407A1"/>
    <w:rsid w:val="00F408C0"/>
    <w:rsid w:val="00F40976"/>
    <w:rsid w:val="00F4098A"/>
    <w:rsid w:val="00F40ACB"/>
    <w:rsid w:val="00F40F4E"/>
    <w:rsid w:val="00F41830"/>
    <w:rsid w:val="00F418B6"/>
    <w:rsid w:val="00F419D8"/>
    <w:rsid w:val="00F41B25"/>
    <w:rsid w:val="00F41C09"/>
    <w:rsid w:val="00F41C88"/>
    <w:rsid w:val="00F41D84"/>
    <w:rsid w:val="00F42217"/>
    <w:rsid w:val="00F42280"/>
    <w:rsid w:val="00F42367"/>
    <w:rsid w:val="00F42427"/>
    <w:rsid w:val="00F42503"/>
    <w:rsid w:val="00F431C0"/>
    <w:rsid w:val="00F43574"/>
    <w:rsid w:val="00F43773"/>
    <w:rsid w:val="00F437D3"/>
    <w:rsid w:val="00F438AB"/>
    <w:rsid w:val="00F43C05"/>
    <w:rsid w:val="00F43C96"/>
    <w:rsid w:val="00F43E06"/>
    <w:rsid w:val="00F43F64"/>
    <w:rsid w:val="00F44400"/>
    <w:rsid w:val="00F44727"/>
    <w:rsid w:val="00F44817"/>
    <w:rsid w:val="00F44B15"/>
    <w:rsid w:val="00F44DC3"/>
    <w:rsid w:val="00F44DED"/>
    <w:rsid w:val="00F45022"/>
    <w:rsid w:val="00F450AD"/>
    <w:rsid w:val="00F45481"/>
    <w:rsid w:val="00F4567D"/>
    <w:rsid w:val="00F459D2"/>
    <w:rsid w:val="00F45C0A"/>
    <w:rsid w:val="00F46692"/>
    <w:rsid w:val="00F466C3"/>
    <w:rsid w:val="00F46987"/>
    <w:rsid w:val="00F469F4"/>
    <w:rsid w:val="00F46AAE"/>
    <w:rsid w:val="00F46C75"/>
    <w:rsid w:val="00F46DB9"/>
    <w:rsid w:val="00F46FE6"/>
    <w:rsid w:val="00F47078"/>
    <w:rsid w:val="00F47136"/>
    <w:rsid w:val="00F4713E"/>
    <w:rsid w:val="00F471B4"/>
    <w:rsid w:val="00F47AA4"/>
    <w:rsid w:val="00F5016D"/>
    <w:rsid w:val="00F503E0"/>
    <w:rsid w:val="00F50EBA"/>
    <w:rsid w:val="00F50F43"/>
    <w:rsid w:val="00F5110D"/>
    <w:rsid w:val="00F51114"/>
    <w:rsid w:val="00F515A9"/>
    <w:rsid w:val="00F5167F"/>
    <w:rsid w:val="00F5193A"/>
    <w:rsid w:val="00F51B69"/>
    <w:rsid w:val="00F51BD6"/>
    <w:rsid w:val="00F51FA9"/>
    <w:rsid w:val="00F521FF"/>
    <w:rsid w:val="00F5249A"/>
    <w:rsid w:val="00F529DF"/>
    <w:rsid w:val="00F52A3E"/>
    <w:rsid w:val="00F52BE6"/>
    <w:rsid w:val="00F52BFF"/>
    <w:rsid w:val="00F52CAC"/>
    <w:rsid w:val="00F52E34"/>
    <w:rsid w:val="00F52EEC"/>
    <w:rsid w:val="00F52F61"/>
    <w:rsid w:val="00F5368F"/>
    <w:rsid w:val="00F536D5"/>
    <w:rsid w:val="00F53744"/>
    <w:rsid w:val="00F538D2"/>
    <w:rsid w:val="00F53A42"/>
    <w:rsid w:val="00F53B66"/>
    <w:rsid w:val="00F540A4"/>
    <w:rsid w:val="00F543E0"/>
    <w:rsid w:val="00F54A76"/>
    <w:rsid w:val="00F54F94"/>
    <w:rsid w:val="00F55293"/>
    <w:rsid w:val="00F552BA"/>
    <w:rsid w:val="00F5573B"/>
    <w:rsid w:val="00F55796"/>
    <w:rsid w:val="00F55838"/>
    <w:rsid w:val="00F5594E"/>
    <w:rsid w:val="00F55DC5"/>
    <w:rsid w:val="00F55E40"/>
    <w:rsid w:val="00F55F8E"/>
    <w:rsid w:val="00F55FC8"/>
    <w:rsid w:val="00F5614F"/>
    <w:rsid w:val="00F563B6"/>
    <w:rsid w:val="00F56889"/>
    <w:rsid w:val="00F5692F"/>
    <w:rsid w:val="00F571F3"/>
    <w:rsid w:val="00F57396"/>
    <w:rsid w:val="00F573D9"/>
    <w:rsid w:val="00F5748C"/>
    <w:rsid w:val="00F57591"/>
    <w:rsid w:val="00F57A47"/>
    <w:rsid w:val="00F60538"/>
    <w:rsid w:val="00F60D77"/>
    <w:rsid w:val="00F60F14"/>
    <w:rsid w:val="00F6104A"/>
    <w:rsid w:val="00F61056"/>
    <w:rsid w:val="00F61282"/>
    <w:rsid w:val="00F614C6"/>
    <w:rsid w:val="00F61725"/>
    <w:rsid w:val="00F61819"/>
    <w:rsid w:val="00F619C5"/>
    <w:rsid w:val="00F61B2B"/>
    <w:rsid w:val="00F61B62"/>
    <w:rsid w:val="00F62133"/>
    <w:rsid w:val="00F62519"/>
    <w:rsid w:val="00F625BD"/>
    <w:rsid w:val="00F626D6"/>
    <w:rsid w:val="00F627F6"/>
    <w:rsid w:val="00F62C2C"/>
    <w:rsid w:val="00F62C73"/>
    <w:rsid w:val="00F62CA5"/>
    <w:rsid w:val="00F62E39"/>
    <w:rsid w:val="00F62E8E"/>
    <w:rsid w:val="00F63075"/>
    <w:rsid w:val="00F63158"/>
    <w:rsid w:val="00F633D3"/>
    <w:rsid w:val="00F63402"/>
    <w:rsid w:val="00F63A98"/>
    <w:rsid w:val="00F63D99"/>
    <w:rsid w:val="00F63E85"/>
    <w:rsid w:val="00F63F3A"/>
    <w:rsid w:val="00F640CE"/>
    <w:rsid w:val="00F64131"/>
    <w:rsid w:val="00F64524"/>
    <w:rsid w:val="00F64678"/>
    <w:rsid w:val="00F647C7"/>
    <w:rsid w:val="00F64A44"/>
    <w:rsid w:val="00F64F58"/>
    <w:rsid w:val="00F6542B"/>
    <w:rsid w:val="00F6569A"/>
    <w:rsid w:val="00F6597E"/>
    <w:rsid w:val="00F6598D"/>
    <w:rsid w:val="00F659A7"/>
    <w:rsid w:val="00F65A58"/>
    <w:rsid w:val="00F65B74"/>
    <w:rsid w:val="00F65D5F"/>
    <w:rsid w:val="00F65ED7"/>
    <w:rsid w:val="00F65FCC"/>
    <w:rsid w:val="00F6605B"/>
    <w:rsid w:val="00F668BF"/>
    <w:rsid w:val="00F66939"/>
    <w:rsid w:val="00F66966"/>
    <w:rsid w:val="00F66A13"/>
    <w:rsid w:val="00F66E02"/>
    <w:rsid w:val="00F66FA0"/>
    <w:rsid w:val="00F6706A"/>
    <w:rsid w:val="00F6748E"/>
    <w:rsid w:val="00F675C4"/>
    <w:rsid w:val="00F677FC"/>
    <w:rsid w:val="00F6790A"/>
    <w:rsid w:val="00F67BD4"/>
    <w:rsid w:val="00F70024"/>
    <w:rsid w:val="00F7067E"/>
    <w:rsid w:val="00F70BF1"/>
    <w:rsid w:val="00F70EDB"/>
    <w:rsid w:val="00F7127F"/>
    <w:rsid w:val="00F7159F"/>
    <w:rsid w:val="00F71689"/>
    <w:rsid w:val="00F71895"/>
    <w:rsid w:val="00F718D6"/>
    <w:rsid w:val="00F71978"/>
    <w:rsid w:val="00F71FA6"/>
    <w:rsid w:val="00F720B4"/>
    <w:rsid w:val="00F7268F"/>
    <w:rsid w:val="00F729D4"/>
    <w:rsid w:val="00F72AF2"/>
    <w:rsid w:val="00F733E4"/>
    <w:rsid w:val="00F73468"/>
    <w:rsid w:val="00F73622"/>
    <w:rsid w:val="00F73E1B"/>
    <w:rsid w:val="00F73EF2"/>
    <w:rsid w:val="00F74207"/>
    <w:rsid w:val="00F74298"/>
    <w:rsid w:val="00F7484F"/>
    <w:rsid w:val="00F74A63"/>
    <w:rsid w:val="00F74E39"/>
    <w:rsid w:val="00F74E46"/>
    <w:rsid w:val="00F7505A"/>
    <w:rsid w:val="00F75150"/>
    <w:rsid w:val="00F753CF"/>
    <w:rsid w:val="00F756D5"/>
    <w:rsid w:val="00F756ED"/>
    <w:rsid w:val="00F75A64"/>
    <w:rsid w:val="00F76109"/>
    <w:rsid w:val="00F76537"/>
    <w:rsid w:val="00F76641"/>
    <w:rsid w:val="00F7679C"/>
    <w:rsid w:val="00F767DF"/>
    <w:rsid w:val="00F76B50"/>
    <w:rsid w:val="00F76CAD"/>
    <w:rsid w:val="00F76D3F"/>
    <w:rsid w:val="00F76ED4"/>
    <w:rsid w:val="00F77091"/>
    <w:rsid w:val="00F77333"/>
    <w:rsid w:val="00F77529"/>
    <w:rsid w:val="00F77607"/>
    <w:rsid w:val="00F77A03"/>
    <w:rsid w:val="00F77BB4"/>
    <w:rsid w:val="00F77D9B"/>
    <w:rsid w:val="00F77F47"/>
    <w:rsid w:val="00F80182"/>
    <w:rsid w:val="00F801EC"/>
    <w:rsid w:val="00F803D1"/>
    <w:rsid w:val="00F8077B"/>
    <w:rsid w:val="00F80AAA"/>
    <w:rsid w:val="00F80BBC"/>
    <w:rsid w:val="00F80BD6"/>
    <w:rsid w:val="00F8106C"/>
    <w:rsid w:val="00F8119D"/>
    <w:rsid w:val="00F81B61"/>
    <w:rsid w:val="00F81D10"/>
    <w:rsid w:val="00F81DB9"/>
    <w:rsid w:val="00F81EAD"/>
    <w:rsid w:val="00F824B8"/>
    <w:rsid w:val="00F82502"/>
    <w:rsid w:val="00F82B1C"/>
    <w:rsid w:val="00F8304E"/>
    <w:rsid w:val="00F8337A"/>
    <w:rsid w:val="00F83392"/>
    <w:rsid w:val="00F8344C"/>
    <w:rsid w:val="00F83879"/>
    <w:rsid w:val="00F83BAC"/>
    <w:rsid w:val="00F83D23"/>
    <w:rsid w:val="00F83DBD"/>
    <w:rsid w:val="00F84A0D"/>
    <w:rsid w:val="00F84CFE"/>
    <w:rsid w:val="00F84F5E"/>
    <w:rsid w:val="00F854B9"/>
    <w:rsid w:val="00F8554B"/>
    <w:rsid w:val="00F85669"/>
    <w:rsid w:val="00F85BEB"/>
    <w:rsid w:val="00F85C19"/>
    <w:rsid w:val="00F85C5B"/>
    <w:rsid w:val="00F85EB5"/>
    <w:rsid w:val="00F860C3"/>
    <w:rsid w:val="00F8675A"/>
    <w:rsid w:val="00F8679F"/>
    <w:rsid w:val="00F86A7B"/>
    <w:rsid w:val="00F86ADF"/>
    <w:rsid w:val="00F86D27"/>
    <w:rsid w:val="00F86E0C"/>
    <w:rsid w:val="00F86E38"/>
    <w:rsid w:val="00F86E62"/>
    <w:rsid w:val="00F87624"/>
    <w:rsid w:val="00F87659"/>
    <w:rsid w:val="00F878BE"/>
    <w:rsid w:val="00F879A9"/>
    <w:rsid w:val="00F905BE"/>
    <w:rsid w:val="00F90B49"/>
    <w:rsid w:val="00F90BEE"/>
    <w:rsid w:val="00F90CD9"/>
    <w:rsid w:val="00F90EA1"/>
    <w:rsid w:val="00F9118C"/>
    <w:rsid w:val="00F9140B"/>
    <w:rsid w:val="00F91AA4"/>
    <w:rsid w:val="00F91CFD"/>
    <w:rsid w:val="00F91DDC"/>
    <w:rsid w:val="00F91EE0"/>
    <w:rsid w:val="00F920A8"/>
    <w:rsid w:val="00F92119"/>
    <w:rsid w:val="00F92198"/>
    <w:rsid w:val="00F921A7"/>
    <w:rsid w:val="00F92329"/>
    <w:rsid w:val="00F92763"/>
    <w:rsid w:val="00F92804"/>
    <w:rsid w:val="00F92A79"/>
    <w:rsid w:val="00F9321B"/>
    <w:rsid w:val="00F9349C"/>
    <w:rsid w:val="00F93E6F"/>
    <w:rsid w:val="00F93F9E"/>
    <w:rsid w:val="00F94352"/>
    <w:rsid w:val="00F946AB"/>
    <w:rsid w:val="00F9471E"/>
    <w:rsid w:val="00F9486D"/>
    <w:rsid w:val="00F94B03"/>
    <w:rsid w:val="00F94BF9"/>
    <w:rsid w:val="00F95085"/>
    <w:rsid w:val="00F95111"/>
    <w:rsid w:val="00F953A8"/>
    <w:rsid w:val="00F953DC"/>
    <w:rsid w:val="00F95653"/>
    <w:rsid w:val="00F95796"/>
    <w:rsid w:val="00F95D36"/>
    <w:rsid w:val="00F964EE"/>
    <w:rsid w:val="00F96895"/>
    <w:rsid w:val="00F9722B"/>
    <w:rsid w:val="00F97279"/>
    <w:rsid w:val="00F972F4"/>
    <w:rsid w:val="00F9741E"/>
    <w:rsid w:val="00F97503"/>
    <w:rsid w:val="00F976D7"/>
    <w:rsid w:val="00F97C35"/>
    <w:rsid w:val="00F97F6D"/>
    <w:rsid w:val="00F97FB6"/>
    <w:rsid w:val="00FA0258"/>
    <w:rsid w:val="00FA067E"/>
    <w:rsid w:val="00FA0A53"/>
    <w:rsid w:val="00FA0AA4"/>
    <w:rsid w:val="00FA0D87"/>
    <w:rsid w:val="00FA0DEF"/>
    <w:rsid w:val="00FA0EB3"/>
    <w:rsid w:val="00FA0F24"/>
    <w:rsid w:val="00FA0F6D"/>
    <w:rsid w:val="00FA0F70"/>
    <w:rsid w:val="00FA1B60"/>
    <w:rsid w:val="00FA1BAD"/>
    <w:rsid w:val="00FA2192"/>
    <w:rsid w:val="00FA2692"/>
    <w:rsid w:val="00FA2795"/>
    <w:rsid w:val="00FA29AD"/>
    <w:rsid w:val="00FA2ABA"/>
    <w:rsid w:val="00FA2CCE"/>
    <w:rsid w:val="00FA2D04"/>
    <w:rsid w:val="00FA3258"/>
    <w:rsid w:val="00FA32D0"/>
    <w:rsid w:val="00FA365B"/>
    <w:rsid w:val="00FA385C"/>
    <w:rsid w:val="00FA3C96"/>
    <w:rsid w:val="00FA3CF4"/>
    <w:rsid w:val="00FA3EA7"/>
    <w:rsid w:val="00FA3F66"/>
    <w:rsid w:val="00FA40B3"/>
    <w:rsid w:val="00FA4375"/>
    <w:rsid w:val="00FA446A"/>
    <w:rsid w:val="00FA4991"/>
    <w:rsid w:val="00FA49BB"/>
    <w:rsid w:val="00FA4A90"/>
    <w:rsid w:val="00FA4D9C"/>
    <w:rsid w:val="00FA4F8E"/>
    <w:rsid w:val="00FA5502"/>
    <w:rsid w:val="00FA56EA"/>
    <w:rsid w:val="00FA5827"/>
    <w:rsid w:val="00FA5B7C"/>
    <w:rsid w:val="00FA5CF5"/>
    <w:rsid w:val="00FA5DF3"/>
    <w:rsid w:val="00FA5E3E"/>
    <w:rsid w:val="00FA6094"/>
    <w:rsid w:val="00FA63E3"/>
    <w:rsid w:val="00FA64A5"/>
    <w:rsid w:val="00FA67C4"/>
    <w:rsid w:val="00FA6BB6"/>
    <w:rsid w:val="00FA6E3E"/>
    <w:rsid w:val="00FA6FE6"/>
    <w:rsid w:val="00FA720A"/>
    <w:rsid w:val="00FA7542"/>
    <w:rsid w:val="00FA78EB"/>
    <w:rsid w:val="00FA7D60"/>
    <w:rsid w:val="00FA7D69"/>
    <w:rsid w:val="00FA7F70"/>
    <w:rsid w:val="00FB0377"/>
    <w:rsid w:val="00FB0447"/>
    <w:rsid w:val="00FB0F66"/>
    <w:rsid w:val="00FB1273"/>
    <w:rsid w:val="00FB12A2"/>
    <w:rsid w:val="00FB131D"/>
    <w:rsid w:val="00FB1E34"/>
    <w:rsid w:val="00FB1E3F"/>
    <w:rsid w:val="00FB1F37"/>
    <w:rsid w:val="00FB2104"/>
    <w:rsid w:val="00FB2473"/>
    <w:rsid w:val="00FB265B"/>
    <w:rsid w:val="00FB27ED"/>
    <w:rsid w:val="00FB2A68"/>
    <w:rsid w:val="00FB2BF8"/>
    <w:rsid w:val="00FB2CA2"/>
    <w:rsid w:val="00FB2E87"/>
    <w:rsid w:val="00FB303D"/>
    <w:rsid w:val="00FB3131"/>
    <w:rsid w:val="00FB3245"/>
    <w:rsid w:val="00FB3368"/>
    <w:rsid w:val="00FB33DA"/>
    <w:rsid w:val="00FB33DB"/>
    <w:rsid w:val="00FB3690"/>
    <w:rsid w:val="00FB3910"/>
    <w:rsid w:val="00FB394D"/>
    <w:rsid w:val="00FB39B5"/>
    <w:rsid w:val="00FB3B30"/>
    <w:rsid w:val="00FB3C75"/>
    <w:rsid w:val="00FB3CD7"/>
    <w:rsid w:val="00FB3CF3"/>
    <w:rsid w:val="00FB3F51"/>
    <w:rsid w:val="00FB45A7"/>
    <w:rsid w:val="00FB46BF"/>
    <w:rsid w:val="00FB4738"/>
    <w:rsid w:val="00FB4841"/>
    <w:rsid w:val="00FB4A19"/>
    <w:rsid w:val="00FB4BC7"/>
    <w:rsid w:val="00FB4F23"/>
    <w:rsid w:val="00FB5056"/>
    <w:rsid w:val="00FB508E"/>
    <w:rsid w:val="00FB5600"/>
    <w:rsid w:val="00FB5607"/>
    <w:rsid w:val="00FB562F"/>
    <w:rsid w:val="00FB5794"/>
    <w:rsid w:val="00FB5934"/>
    <w:rsid w:val="00FB5DA8"/>
    <w:rsid w:val="00FB61DE"/>
    <w:rsid w:val="00FB623A"/>
    <w:rsid w:val="00FB64CD"/>
    <w:rsid w:val="00FB6B91"/>
    <w:rsid w:val="00FB6D25"/>
    <w:rsid w:val="00FB6DA3"/>
    <w:rsid w:val="00FB6EE2"/>
    <w:rsid w:val="00FB70CE"/>
    <w:rsid w:val="00FB7246"/>
    <w:rsid w:val="00FB725C"/>
    <w:rsid w:val="00FB74D4"/>
    <w:rsid w:val="00FB75F8"/>
    <w:rsid w:val="00FB7743"/>
    <w:rsid w:val="00FB7C61"/>
    <w:rsid w:val="00FC0027"/>
    <w:rsid w:val="00FC018F"/>
    <w:rsid w:val="00FC02F7"/>
    <w:rsid w:val="00FC0638"/>
    <w:rsid w:val="00FC0C4C"/>
    <w:rsid w:val="00FC0C66"/>
    <w:rsid w:val="00FC0E57"/>
    <w:rsid w:val="00FC1122"/>
    <w:rsid w:val="00FC196F"/>
    <w:rsid w:val="00FC1AAE"/>
    <w:rsid w:val="00FC1F02"/>
    <w:rsid w:val="00FC2339"/>
    <w:rsid w:val="00FC2398"/>
    <w:rsid w:val="00FC2A31"/>
    <w:rsid w:val="00FC2AEF"/>
    <w:rsid w:val="00FC2BEF"/>
    <w:rsid w:val="00FC2FE6"/>
    <w:rsid w:val="00FC3467"/>
    <w:rsid w:val="00FC34E8"/>
    <w:rsid w:val="00FC34F6"/>
    <w:rsid w:val="00FC3777"/>
    <w:rsid w:val="00FC3783"/>
    <w:rsid w:val="00FC38C2"/>
    <w:rsid w:val="00FC3A90"/>
    <w:rsid w:val="00FC40E6"/>
    <w:rsid w:val="00FC46AC"/>
    <w:rsid w:val="00FC46B6"/>
    <w:rsid w:val="00FC46CC"/>
    <w:rsid w:val="00FC47A2"/>
    <w:rsid w:val="00FC4821"/>
    <w:rsid w:val="00FC4A33"/>
    <w:rsid w:val="00FC4C1B"/>
    <w:rsid w:val="00FC4CE9"/>
    <w:rsid w:val="00FC50CE"/>
    <w:rsid w:val="00FC51A1"/>
    <w:rsid w:val="00FC5601"/>
    <w:rsid w:val="00FC56D6"/>
    <w:rsid w:val="00FC5782"/>
    <w:rsid w:val="00FC58FE"/>
    <w:rsid w:val="00FC5A1B"/>
    <w:rsid w:val="00FC5C4D"/>
    <w:rsid w:val="00FC5D48"/>
    <w:rsid w:val="00FC5DA7"/>
    <w:rsid w:val="00FC5DAB"/>
    <w:rsid w:val="00FC60A8"/>
    <w:rsid w:val="00FC6170"/>
    <w:rsid w:val="00FC61DE"/>
    <w:rsid w:val="00FC6A02"/>
    <w:rsid w:val="00FC6A33"/>
    <w:rsid w:val="00FC6DD0"/>
    <w:rsid w:val="00FC720F"/>
    <w:rsid w:val="00FC758F"/>
    <w:rsid w:val="00FC77D5"/>
    <w:rsid w:val="00FC789D"/>
    <w:rsid w:val="00FD00D2"/>
    <w:rsid w:val="00FD02A8"/>
    <w:rsid w:val="00FD053F"/>
    <w:rsid w:val="00FD054B"/>
    <w:rsid w:val="00FD0802"/>
    <w:rsid w:val="00FD0B39"/>
    <w:rsid w:val="00FD0B54"/>
    <w:rsid w:val="00FD0BE7"/>
    <w:rsid w:val="00FD1375"/>
    <w:rsid w:val="00FD1550"/>
    <w:rsid w:val="00FD15D4"/>
    <w:rsid w:val="00FD18FB"/>
    <w:rsid w:val="00FD1A1A"/>
    <w:rsid w:val="00FD1D4B"/>
    <w:rsid w:val="00FD1D56"/>
    <w:rsid w:val="00FD2372"/>
    <w:rsid w:val="00FD2705"/>
    <w:rsid w:val="00FD278C"/>
    <w:rsid w:val="00FD2CDF"/>
    <w:rsid w:val="00FD2F32"/>
    <w:rsid w:val="00FD2F95"/>
    <w:rsid w:val="00FD3168"/>
    <w:rsid w:val="00FD336E"/>
    <w:rsid w:val="00FD3A9D"/>
    <w:rsid w:val="00FD3C8C"/>
    <w:rsid w:val="00FD41C2"/>
    <w:rsid w:val="00FD44DF"/>
    <w:rsid w:val="00FD470C"/>
    <w:rsid w:val="00FD49B4"/>
    <w:rsid w:val="00FD4C30"/>
    <w:rsid w:val="00FD4E23"/>
    <w:rsid w:val="00FD500E"/>
    <w:rsid w:val="00FD511C"/>
    <w:rsid w:val="00FD5483"/>
    <w:rsid w:val="00FD59E1"/>
    <w:rsid w:val="00FD5ADC"/>
    <w:rsid w:val="00FD6114"/>
    <w:rsid w:val="00FD6751"/>
    <w:rsid w:val="00FD69BD"/>
    <w:rsid w:val="00FD6BB2"/>
    <w:rsid w:val="00FD6BBC"/>
    <w:rsid w:val="00FD71AB"/>
    <w:rsid w:val="00FD7458"/>
    <w:rsid w:val="00FD750B"/>
    <w:rsid w:val="00FD7592"/>
    <w:rsid w:val="00FD759D"/>
    <w:rsid w:val="00FD75E5"/>
    <w:rsid w:val="00FD76AB"/>
    <w:rsid w:val="00FD7750"/>
    <w:rsid w:val="00FD7974"/>
    <w:rsid w:val="00FD7EC5"/>
    <w:rsid w:val="00FE09B9"/>
    <w:rsid w:val="00FE138E"/>
    <w:rsid w:val="00FE13E5"/>
    <w:rsid w:val="00FE1589"/>
    <w:rsid w:val="00FE1C31"/>
    <w:rsid w:val="00FE1C8B"/>
    <w:rsid w:val="00FE1DB5"/>
    <w:rsid w:val="00FE280A"/>
    <w:rsid w:val="00FE287B"/>
    <w:rsid w:val="00FE295F"/>
    <w:rsid w:val="00FE297D"/>
    <w:rsid w:val="00FE2A6D"/>
    <w:rsid w:val="00FE2CDB"/>
    <w:rsid w:val="00FE2CEA"/>
    <w:rsid w:val="00FE2DD6"/>
    <w:rsid w:val="00FE2EF7"/>
    <w:rsid w:val="00FE31F4"/>
    <w:rsid w:val="00FE3CF5"/>
    <w:rsid w:val="00FE3E5E"/>
    <w:rsid w:val="00FE3F9F"/>
    <w:rsid w:val="00FE416B"/>
    <w:rsid w:val="00FE42AF"/>
    <w:rsid w:val="00FE4906"/>
    <w:rsid w:val="00FE4E0F"/>
    <w:rsid w:val="00FE4E35"/>
    <w:rsid w:val="00FE4F6A"/>
    <w:rsid w:val="00FE50A6"/>
    <w:rsid w:val="00FE52AB"/>
    <w:rsid w:val="00FE53C1"/>
    <w:rsid w:val="00FE5788"/>
    <w:rsid w:val="00FE5906"/>
    <w:rsid w:val="00FE5C4B"/>
    <w:rsid w:val="00FE64F8"/>
    <w:rsid w:val="00FE65B8"/>
    <w:rsid w:val="00FE67A6"/>
    <w:rsid w:val="00FE68D7"/>
    <w:rsid w:val="00FE6F19"/>
    <w:rsid w:val="00FE6FA6"/>
    <w:rsid w:val="00FE7313"/>
    <w:rsid w:val="00FE77BA"/>
    <w:rsid w:val="00FE7A48"/>
    <w:rsid w:val="00FF03F1"/>
    <w:rsid w:val="00FF0454"/>
    <w:rsid w:val="00FF08A1"/>
    <w:rsid w:val="00FF0B8B"/>
    <w:rsid w:val="00FF16B3"/>
    <w:rsid w:val="00FF16CF"/>
    <w:rsid w:val="00FF182A"/>
    <w:rsid w:val="00FF1A37"/>
    <w:rsid w:val="00FF1B98"/>
    <w:rsid w:val="00FF26D9"/>
    <w:rsid w:val="00FF2A87"/>
    <w:rsid w:val="00FF2FBE"/>
    <w:rsid w:val="00FF303F"/>
    <w:rsid w:val="00FF3534"/>
    <w:rsid w:val="00FF3AD8"/>
    <w:rsid w:val="00FF4010"/>
    <w:rsid w:val="00FF4463"/>
    <w:rsid w:val="00FF44B9"/>
    <w:rsid w:val="00FF4B44"/>
    <w:rsid w:val="00FF537E"/>
    <w:rsid w:val="00FF54D2"/>
    <w:rsid w:val="00FF55C6"/>
    <w:rsid w:val="00FF5632"/>
    <w:rsid w:val="00FF56D9"/>
    <w:rsid w:val="00FF58B9"/>
    <w:rsid w:val="00FF5B7E"/>
    <w:rsid w:val="00FF5C3D"/>
    <w:rsid w:val="00FF5F07"/>
    <w:rsid w:val="00FF6148"/>
    <w:rsid w:val="00FF615B"/>
    <w:rsid w:val="00FF633B"/>
    <w:rsid w:val="00FF63C3"/>
    <w:rsid w:val="00FF64A1"/>
    <w:rsid w:val="00FF64CD"/>
    <w:rsid w:val="00FF64E0"/>
    <w:rsid w:val="00FF672A"/>
    <w:rsid w:val="00FF68AB"/>
    <w:rsid w:val="00FF6A99"/>
    <w:rsid w:val="00FF72F7"/>
    <w:rsid w:val="00FF748F"/>
    <w:rsid w:val="00FF74FC"/>
    <w:rsid w:val="00FF77C6"/>
    <w:rsid w:val="00FF7A6C"/>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4002"/>
  <w15:docId w15:val="{EEFC75C7-08D3-404B-AD91-63EE9719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C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928D7"/>
    <w:pPr>
      <w:keepNext/>
      <w:jc w:val="center"/>
      <w:outlineLvl w:val="0"/>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28D7"/>
    <w:rPr>
      <w:rFonts w:ascii="Times New Roman" w:eastAsia="Times New Roman" w:hAnsi="Times New Roman" w:cs="Times New Roman"/>
      <w:b/>
      <w:sz w:val="24"/>
      <w:szCs w:val="20"/>
      <w:lang w:eastAsia="ru-RU"/>
    </w:rPr>
  </w:style>
  <w:style w:type="paragraph" w:styleId="a4">
    <w:name w:val="header"/>
    <w:basedOn w:val="a0"/>
    <w:link w:val="a5"/>
    <w:uiPriority w:val="99"/>
    <w:unhideWhenUsed/>
    <w:rsid w:val="0068017A"/>
    <w:pPr>
      <w:tabs>
        <w:tab w:val="center" w:pos="4677"/>
        <w:tab w:val="right" w:pos="9355"/>
      </w:tabs>
      <w:jc w:val="both"/>
    </w:pPr>
    <w:rPr>
      <w:rFonts w:ascii="Calibri" w:eastAsia="Calibri" w:hAnsi="Calibri"/>
      <w:sz w:val="22"/>
      <w:szCs w:val="22"/>
      <w:lang w:eastAsia="en-US"/>
    </w:rPr>
  </w:style>
  <w:style w:type="character" w:customStyle="1" w:styleId="a5">
    <w:name w:val="Верхний колонтитул Знак"/>
    <w:basedOn w:val="a1"/>
    <w:link w:val="a4"/>
    <w:uiPriority w:val="99"/>
    <w:rsid w:val="0068017A"/>
  </w:style>
  <w:style w:type="paragraph" w:styleId="a6">
    <w:name w:val="footer"/>
    <w:basedOn w:val="a0"/>
    <w:link w:val="a7"/>
    <w:uiPriority w:val="99"/>
    <w:unhideWhenUsed/>
    <w:rsid w:val="0068017A"/>
    <w:pPr>
      <w:tabs>
        <w:tab w:val="center" w:pos="4677"/>
        <w:tab w:val="right" w:pos="9355"/>
      </w:tabs>
      <w:jc w:val="both"/>
    </w:pPr>
    <w:rPr>
      <w:rFonts w:ascii="Calibri" w:eastAsia="Calibri" w:hAnsi="Calibri"/>
      <w:sz w:val="22"/>
      <w:szCs w:val="22"/>
      <w:lang w:eastAsia="en-US"/>
    </w:rPr>
  </w:style>
  <w:style w:type="character" w:customStyle="1" w:styleId="a7">
    <w:name w:val="Нижний колонтитул Знак"/>
    <w:basedOn w:val="a1"/>
    <w:link w:val="a6"/>
    <w:uiPriority w:val="99"/>
    <w:rsid w:val="0068017A"/>
  </w:style>
  <w:style w:type="paragraph" w:customStyle="1" w:styleId="ConsPlusTitle">
    <w:name w:val="ConsPlusTitle"/>
    <w:uiPriority w:val="99"/>
    <w:rsid w:val="0068017A"/>
    <w:pPr>
      <w:widowControl w:val="0"/>
      <w:autoSpaceDE w:val="0"/>
      <w:autoSpaceDN w:val="0"/>
      <w:adjustRightInd w:val="0"/>
      <w:spacing w:after="0" w:line="240" w:lineRule="auto"/>
      <w:jc w:val="both"/>
    </w:pPr>
    <w:rPr>
      <w:rFonts w:ascii="Calibri" w:eastAsia="Times New Roman" w:hAnsi="Calibri" w:cs="Calibri"/>
      <w:b/>
      <w:bCs/>
      <w:lang w:eastAsia="ru-RU"/>
    </w:rPr>
  </w:style>
  <w:style w:type="paragraph" w:styleId="a8">
    <w:name w:val="No Spacing"/>
    <w:next w:val="a0"/>
    <w:link w:val="a9"/>
    <w:uiPriority w:val="1"/>
    <w:qFormat/>
    <w:rsid w:val="0068017A"/>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9">
    <w:name w:val="Без интервала Знак"/>
    <w:basedOn w:val="a1"/>
    <w:link w:val="a8"/>
    <w:uiPriority w:val="1"/>
    <w:rsid w:val="0068017A"/>
    <w:rPr>
      <w:rFonts w:ascii="Times New Roman" w:eastAsia="Times New Roman" w:hAnsi="Times New Roman" w:cs="Times New Roman"/>
      <w:sz w:val="20"/>
      <w:szCs w:val="20"/>
      <w:lang w:eastAsia="ru-RU"/>
    </w:rPr>
  </w:style>
  <w:style w:type="paragraph" w:styleId="aa">
    <w:name w:val="List Paragraph"/>
    <w:basedOn w:val="a0"/>
    <w:link w:val="ab"/>
    <w:uiPriority w:val="34"/>
    <w:qFormat/>
    <w:rsid w:val="0068017A"/>
    <w:pPr>
      <w:spacing w:after="200" w:line="276" w:lineRule="auto"/>
      <w:ind w:left="720"/>
      <w:jc w:val="both"/>
    </w:pPr>
    <w:rPr>
      <w:rFonts w:ascii="Calibri" w:eastAsiaTheme="minorHAnsi" w:hAnsi="Calibri"/>
      <w:sz w:val="22"/>
      <w:szCs w:val="22"/>
    </w:rPr>
  </w:style>
  <w:style w:type="paragraph" w:styleId="ac">
    <w:name w:val="footnote text"/>
    <w:basedOn w:val="a0"/>
    <w:link w:val="ad"/>
    <w:uiPriority w:val="99"/>
    <w:semiHidden/>
    <w:unhideWhenUsed/>
    <w:rsid w:val="0068017A"/>
    <w:pPr>
      <w:jc w:val="both"/>
    </w:pPr>
    <w:rPr>
      <w:rFonts w:ascii="Calibri" w:eastAsia="Calibri" w:hAnsi="Calibri"/>
      <w:sz w:val="20"/>
      <w:szCs w:val="20"/>
      <w:lang w:eastAsia="en-US"/>
    </w:rPr>
  </w:style>
  <w:style w:type="character" w:customStyle="1" w:styleId="ad">
    <w:name w:val="Текст сноски Знак"/>
    <w:basedOn w:val="a1"/>
    <w:link w:val="ac"/>
    <w:uiPriority w:val="99"/>
    <w:semiHidden/>
    <w:rsid w:val="0068017A"/>
    <w:rPr>
      <w:rFonts w:ascii="Calibri" w:eastAsia="Calibri" w:hAnsi="Calibri" w:cs="Times New Roman"/>
      <w:sz w:val="20"/>
      <w:szCs w:val="20"/>
    </w:rPr>
  </w:style>
  <w:style w:type="character" w:styleId="ae">
    <w:name w:val="footnote reference"/>
    <w:basedOn w:val="a1"/>
    <w:uiPriority w:val="99"/>
    <w:semiHidden/>
    <w:unhideWhenUsed/>
    <w:rsid w:val="0068017A"/>
    <w:rPr>
      <w:vertAlign w:val="superscript"/>
    </w:rPr>
  </w:style>
  <w:style w:type="paragraph" w:styleId="af">
    <w:name w:val="Normal (Web)"/>
    <w:basedOn w:val="a0"/>
    <w:uiPriority w:val="99"/>
    <w:unhideWhenUsed/>
    <w:rsid w:val="00E60E26"/>
    <w:pPr>
      <w:spacing w:before="100" w:beforeAutospacing="1" w:after="100" w:afterAutospacing="1"/>
    </w:pPr>
  </w:style>
  <w:style w:type="paragraph" w:styleId="af0">
    <w:name w:val="Balloon Text"/>
    <w:basedOn w:val="a0"/>
    <w:link w:val="af1"/>
    <w:uiPriority w:val="99"/>
    <w:semiHidden/>
    <w:unhideWhenUsed/>
    <w:rsid w:val="00E67025"/>
    <w:pPr>
      <w:jc w:val="both"/>
    </w:pPr>
    <w:rPr>
      <w:rFonts w:ascii="Tahoma" w:eastAsia="Calibri" w:hAnsi="Tahoma" w:cs="Tahoma"/>
      <w:sz w:val="16"/>
      <w:szCs w:val="16"/>
      <w:lang w:eastAsia="en-US"/>
    </w:rPr>
  </w:style>
  <w:style w:type="character" w:customStyle="1" w:styleId="af1">
    <w:name w:val="Текст выноски Знак"/>
    <w:basedOn w:val="a1"/>
    <w:link w:val="af0"/>
    <w:uiPriority w:val="99"/>
    <w:semiHidden/>
    <w:rsid w:val="00E67025"/>
    <w:rPr>
      <w:rFonts w:ascii="Tahoma" w:eastAsia="Calibri" w:hAnsi="Tahoma" w:cs="Tahoma"/>
      <w:sz w:val="16"/>
      <w:szCs w:val="16"/>
    </w:rPr>
  </w:style>
  <w:style w:type="paragraph" w:styleId="a">
    <w:name w:val="List Bullet"/>
    <w:basedOn w:val="a0"/>
    <w:uiPriority w:val="99"/>
    <w:unhideWhenUsed/>
    <w:rsid w:val="00C347B7"/>
    <w:pPr>
      <w:numPr>
        <w:numId w:val="2"/>
      </w:numPr>
      <w:spacing w:after="200" w:line="276" w:lineRule="auto"/>
      <w:contextualSpacing/>
      <w:jc w:val="both"/>
    </w:pPr>
    <w:rPr>
      <w:rFonts w:ascii="Calibri" w:eastAsia="Calibri" w:hAnsi="Calibri"/>
      <w:sz w:val="22"/>
      <w:szCs w:val="22"/>
      <w:lang w:eastAsia="en-US"/>
    </w:rPr>
  </w:style>
  <w:style w:type="character" w:styleId="af2">
    <w:name w:val="annotation reference"/>
    <w:basedOn w:val="a1"/>
    <w:uiPriority w:val="99"/>
    <w:semiHidden/>
    <w:unhideWhenUsed/>
    <w:rsid w:val="007C4014"/>
    <w:rPr>
      <w:sz w:val="16"/>
      <w:szCs w:val="16"/>
    </w:rPr>
  </w:style>
  <w:style w:type="paragraph" w:styleId="af3">
    <w:name w:val="annotation text"/>
    <w:basedOn w:val="a0"/>
    <w:link w:val="af4"/>
    <w:uiPriority w:val="99"/>
    <w:unhideWhenUsed/>
    <w:rsid w:val="007C4014"/>
    <w:pPr>
      <w:spacing w:after="200"/>
      <w:jc w:val="both"/>
    </w:pPr>
    <w:rPr>
      <w:rFonts w:ascii="Calibri" w:eastAsia="Calibri" w:hAnsi="Calibri"/>
      <w:sz w:val="20"/>
      <w:szCs w:val="20"/>
      <w:lang w:eastAsia="en-US"/>
    </w:rPr>
  </w:style>
  <w:style w:type="character" w:customStyle="1" w:styleId="af4">
    <w:name w:val="Текст примечания Знак"/>
    <w:basedOn w:val="a1"/>
    <w:link w:val="af3"/>
    <w:uiPriority w:val="99"/>
    <w:rsid w:val="007C4014"/>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7C4014"/>
    <w:rPr>
      <w:b/>
      <w:bCs/>
    </w:rPr>
  </w:style>
  <w:style w:type="character" w:customStyle="1" w:styleId="af6">
    <w:name w:val="Тема примечания Знак"/>
    <w:basedOn w:val="af4"/>
    <w:link w:val="af5"/>
    <w:uiPriority w:val="99"/>
    <w:semiHidden/>
    <w:rsid w:val="007C4014"/>
    <w:rPr>
      <w:rFonts w:ascii="Calibri" w:eastAsia="Calibri" w:hAnsi="Calibri" w:cs="Times New Roman"/>
      <w:b/>
      <w:bCs/>
      <w:sz w:val="20"/>
      <w:szCs w:val="20"/>
    </w:rPr>
  </w:style>
  <w:style w:type="paragraph" w:customStyle="1" w:styleId="ConsPlusNormal">
    <w:name w:val="ConsPlusNormal"/>
    <w:link w:val="ConsPlusNormal0"/>
    <w:rsid w:val="000E7F51"/>
    <w:pPr>
      <w:autoSpaceDE w:val="0"/>
      <w:autoSpaceDN w:val="0"/>
      <w:adjustRightInd w:val="0"/>
      <w:spacing w:after="0" w:line="240" w:lineRule="auto"/>
    </w:pPr>
    <w:rPr>
      <w:rFonts w:ascii="Times New Roman" w:hAnsi="Times New Roman" w:cs="Times New Roman"/>
      <w:sz w:val="24"/>
      <w:szCs w:val="24"/>
    </w:rPr>
  </w:style>
  <w:style w:type="paragraph" w:styleId="af7">
    <w:name w:val="endnote text"/>
    <w:basedOn w:val="a0"/>
    <w:link w:val="af8"/>
    <w:uiPriority w:val="99"/>
    <w:semiHidden/>
    <w:unhideWhenUsed/>
    <w:rsid w:val="00B72273"/>
    <w:pPr>
      <w:jc w:val="both"/>
    </w:pPr>
    <w:rPr>
      <w:rFonts w:ascii="Calibri" w:eastAsia="Calibri" w:hAnsi="Calibri"/>
      <w:sz w:val="20"/>
      <w:szCs w:val="20"/>
      <w:lang w:eastAsia="en-US"/>
    </w:rPr>
  </w:style>
  <w:style w:type="character" w:customStyle="1" w:styleId="af8">
    <w:name w:val="Текст концевой сноски Знак"/>
    <w:basedOn w:val="a1"/>
    <w:link w:val="af7"/>
    <w:uiPriority w:val="99"/>
    <w:semiHidden/>
    <w:rsid w:val="00B72273"/>
    <w:rPr>
      <w:rFonts w:ascii="Calibri" w:eastAsia="Calibri" w:hAnsi="Calibri" w:cs="Times New Roman"/>
      <w:sz w:val="20"/>
      <w:szCs w:val="20"/>
    </w:rPr>
  </w:style>
  <w:style w:type="character" w:styleId="af9">
    <w:name w:val="endnote reference"/>
    <w:basedOn w:val="a1"/>
    <w:uiPriority w:val="99"/>
    <w:semiHidden/>
    <w:unhideWhenUsed/>
    <w:rsid w:val="00B72273"/>
    <w:rPr>
      <w:vertAlign w:val="superscript"/>
    </w:rPr>
  </w:style>
  <w:style w:type="table" w:styleId="afa">
    <w:name w:val="Table Grid"/>
    <w:basedOn w:val="a2"/>
    <w:uiPriority w:val="59"/>
    <w:rsid w:val="0054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57657"/>
    <w:rPr>
      <w:rFonts w:ascii="Times New Roman" w:hAnsi="Times New Roman" w:cs="Times New Roman"/>
      <w:sz w:val="24"/>
      <w:szCs w:val="24"/>
    </w:rPr>
  </w:style>
  <w:style w:type="paragraph" w:styleId="2">
    <w:name w:val="Body Text Indent 2"/>
    <w:basedOn w:val="a0"/>
    <w:link w:val="20"/>
    <w:uiPriority w:val="99"/>
    <w:unhideWhenUsed/>
    <w:rsid w:val="00A57657"/>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1"/>
    <w:link w:val="2"/>
    <w:uiPriority w:val="99"/>
    <w:rsid w:val="00A57657"/>
  </w:style>
  <w:style w:type="character" w:customStyle="1" w:styleId="ab">
    <w:name w:val="Абзац списка Знак"/>
    <w:link w:val="aa"/>
    <w:uiPriority w:val="34"/>
    <w:rsid w:val="00217EF2"/>
    <w:rPr>
      <w:rFonts w:ascii="Calibri" w:hAnsi="Calibri" w:cs="Times New Roman"/>
      <w:lang w:eastAsia="ru-RU"/>
    </w:rPr>
  </w:style>
  <w:style w:type="character" w:customStyle="1" w:styleId="afb">
    <w:name w:val="мой Знак"/>
    <w:basedOn w:val="a1"/>
    <w:link w:val="afc"/>
    <w:locked/>
    <w:rsid w:val="008D0C5C"/>
    <w:rPr>
      <w:rFonts w:ascii="Times New Roman" w:eastAsia="Times New Roman" w:hAnsi="Times New Roman" w:cs="Times New Roman"/>
      <w:sz w:val="24"/>
      <w:szCs w:val="24"/>
    </w:rPr>
  </w:style>
  <w:style w:type="paragraph" w:customStyle="1" w:styleId="afc">
    <w:name w:val="мой"/>
    <w:basedOn w:val="a0"/>
    <w:link w:val="afb"/>
    <w:qFormat/>
    <w:rsid w:val="008D0C5C"/>
    <w:pPr>
      <w:ind w:firstLine="709"/>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28">
      <w:bodyDiv w:val="1"/>
      <w:marLeft w:val="0"/>
      <w:marRight w:val="0"/>
      <w:marTop w:val="0"/>
      <w:marBottom w:val="0"/>
      <w:divBdr>
        <w:top w:val="none" w:sz="0" w:space="0" w:color="auto"/>
        <w:left w:val="none" w:sz="0" w:space="0" w:color="auto"/>
        <w:bottom w:val="none" w:sz="0" w:space="0" w:color="auto"/>
        <w:right w:val="none" w:sz="0" w:space="0" w:color="auto"/>
      </w:divBdr>
    </w:div>
    <w:div w:id="1247661">
      <w:bodyDiv w:val="1"/>
      <w:marLeft w:val="0"/>
      <w:marRight w:val="0"/>
      <w:marTop w:val="0"/>
      <w:marBottom w:val="0"/>
      <w:divBdr>
        <w:top w:val="none" w:sz="0" w:space="0" w:color="auto"/>
        <w:left w:val="none" w:sz="0" w:space="0" w:color="auto"/>
        <w:bottom w:val="none" w:sz="0" w:space="0" w:color="auto"/>
        <w:right w:val="none" w:sz="0" w:space="0" w:color="auto"/>
      </w:divBdr>
    </w:div>
    <w:div w:id="1323032">
      <w:bodyDiv w:val="1"/>
      <w:marLeft w:val="0"/>
      <w:marRight w:val="0"/>
      <w:marTop w:val="0"/>
      <w:marBottom w:val="0"/>
      <w:divBdr>
        <w:top w:val="none" w:sz="0" w:space="0" w:color="auto"/>
        <w:left w:val="none" w:sz="0" w:space="0" w:color="auto"/>
        <w:bottom w:val="none" w:sz="0" w:space="0" w:color="auto"/>
        <w:right w:val="none" w:sz="0" w:space="0" w:color="auto"/>
      </w:divBdr>
    </w:div>
    <w:div w:id="1664570">
      <w:bodyDiv w:val="1"/>
      <w:marLeft w:val="0"/>
      <w:marRight w:val="0"/>
      <w:marTop w:val="0"/>
      <w:marBottom w:val="0"/>
      <w:divBdr>
        <w:top w:val="none" w:sz="0" w:space="0" w:color="auto"/>
        <w:left w:val="none" w:sz="0" w:space="0" w:color="auto"/>
        <w:bottom w:val="none" w:sz="0" w:space="0" w:color="auto"/>
        <w:right w:val="none" w:sz="0" w:space="0" w:color="auto"/>
      </w:divBdr>
    </w:div>
    <w:div w:id="3632457">
      <w:bodyDiv w:val="1"/>
      <w:marLeft w:val="0"/>
      <w:marRight w:val="0"/>
      <w:marTop w:val="0"/>
      <w:marBottom w:val="0"/>
      <w:divBdr>
        <w:top w:val="none" w:sz="0" w:space="0" w:color="auto"/>
        <w:left w:val="none" w:sz="0" w:space="0" w:color="auto"/>
        <w:bottom w:val="none" w:sz="0" w:space="0" w:color="auto"/>
        <w:right w:val="none" w:sz="0" w:space="0" w:color="auto"/>
      </w:divBdr>
    </w:div>
    <w:div w:id="4138876">
      <w:bodyDiv w:val="1"/>
      <w:marLeft w:val="0"/>
      <w:marRight w:val="0"/>
      <w:marTop w:val="0"/>
      <w:marBottom w:val="0"/>
      <w:divBdr>
        <w:top w:val="none" w:sz="0" w:space="0" w:color="auto"/>
        <w:left w:val="none" w:sz="0" w:space="0" w:color="auto"/>
        <w:bottom w:val="none" w:sz="0" w:space="0" w:color="auto"/>
        <w:right w:val="none" w:sz="0" w:space="0" w:color="auto"/>
      </w:divBdr>
    </w:div>
    <w:div w:id="5180784">
      <w:bodyDiv w:val="1"/>
      <w:marLeft w:val="0"/>
      <w:marRight w:val="0"/>
      <w:marTop w:val="0"/>
      <w:marBottom w:val="0"/>
      <w:divBdr>
        <w:top w:val="none" w:sz="0" w:space="0" w:color="auto"/>
        <w:left w:val="none" w:sz="0" w:space="0" w:color="auto"/>
        <w:bottom w:val="none" w:sz="0" w:space="0" w:color="auto"/>
        <w:right w:val="none" w:sz="0" w:space="0" w:color="auto"/>
      </w:divBdr>
    </w:div>
    <w:div w:id="8533445">
      <w:bodyDiv w:val="1"/>
      <w:marLeft w:val="0"/>
      <w:marRight w:val="0"/>
      <w:marTop w:val="0"/>
      <w:marBottom w:val="0"/>
      <w:divBdr>
        <w:top w:val="none" w:sz="0" w:space="0" w:color="auto"/>
        <w:left w:val="none" w:sz="0" w:space="0" w:color="auto"/>
        <w:bottom w:val="none" w:sz="0" w:space="0" w:color="auto"/>
        <w:right w:val="none" w:sz="0" w:space="0" w:color="auto"/>
      </w:divBdr>
    </w:div>
    <w:div w:id="9525971">
      <w:bodyDiv w:val="1"/>
      <w:marLeft w:val="0"/>
      <w:marRight w:val="0"/>
      <w:marTop w:val="0"/>
      <w:marBottom w:val="0"/>
      <w:divBdr>
        <w:top w:val="none" w:sz="0" w:space="0" w:color="auto"/>
        <w:left w:val="none" w:sz="0" w:space="0" w:color="auto"/>
        <w:bottom w:val="none" w:sz="0" w:space="0" w:color="auto"/>
        <w:right w:val="none" w:sz="0" w:space="0" w:color="auto"/>
      </w:divBdr>
    </w:div>
    <w:div w:id="9726222">
      <w:bodyDiv w:val="1"/>
      <w:marLeft w:val="0"/>
      <w:marRight w:val="0"/>
      <w:marTop w:val="0"/>
      <w:marBottom w:val="0"/>
      <w:divBdr>
        <w:top w:val="none" w:sz="0" w:space="0" w:color="auto"/>
        <w:left w:val="none" w:sz="0" w:space="0" w:color="auto"/>
        <w:bottom w:val="none" w:sz="0" w:space="0" w:color="auto"/>
        <w:right w:val="none" w:sz="0" w:space="0" w:color="auto"/>
      </w:divBdr>
    </w:div>
    <w:div w:id="9836177">
      <w:bodyDiv w:val="1"/>
      <w:marLeft w:val="0"/>
      <w:marRight w:val="0"/>
      <w:marTop w:val="0"/>
      <w:marBottom w:val="0"/>
      <w:divBdr>
        <w:top w:val="none" w:sz="0" w:space="0" w:color="auto"/>
        <w:left w:val="none" w:sz="0" w:space="0" w:color="auto"/>
        <w:bottom w:val="none" w:sz="0" w:space="0" w:color="auto"/>
        <w:right w:val="none" w:sz="0" w:space="0" w:color="auto"/>
      </w:divBdr>
    </w:div>
    <w:div w:id="11227671">
      <w:bodyDiv w:val="1"/>
      <w:marLeft w:val="0"/>
      <w:marRight w:val="0"/>
      <w:marTop w:val="0"/>
      <w:marBottom w:val="0"/>
      <w:divBdr>
        <w:top w:val="none" w:sz="0" w:space="0" w:color="auto"/>
        <w:left w:val="none" w:sz="0" w:space="0" w:color="auto"/>
        <w:bottom w:val="none" w:sz="0" w:space="0" w:color="auto"/>
        <w:right w:val="none" w:sz="0" w:space="0" w:color="auto"/>
      </w:divBdr>
    </w:div>
    <w:div w:id="11300646">
      <w:bodyDiv w:val="1"/>
      <w:marLeft w:val="0"/>
      <w:marRight w:val="0"/>
      <w:marTop w:val="0"/>
      <w:marBottom w:val="0"/>
      <w:divBdr>
        <w:top w:val="none" w:sz="0" w:space="0" w:color="auto"/>
        <w:left w:val="none" w:sz="0" w:space="0" w:color="auto"/>
        <w:bottom w:val="none" w:sz="0" w:space="0" w:color="auto"/>
        <w:right w:val="none" w:sz="0" w:space="0" w:color="auto"/>
      </w:divBdr>
    </w:div>
    <w:div w:id="12271189">
      <w:bodyDiv w:val="1"/>
      <w:marLeft w:val="0"/>
      <w:marRight w:val="0"/>
      <w:marTop w:val="0"/>
      <w:marBottom w:val="0"/>
      <w:divBdr>
        <w:top w:val="none" w:sz="0" w:space="0" w:color="auto"/>
        <w:left w:val="none" w:sz="0" w:space="0" w:color="auto"/>
        <w:bottom w:val="none" w:sz="0" w:space="0" w:color="auto"/>
        <w:right w:val="none" w:sz="0" w:space="0" w:color="auto"/>
      </w:divBdr>
    </w:div>
    <w:div w:id="12389914">
      <w:bodyDiv w:val="1"/>
      <w:marLeft w:val="0"/>
      <w:marRight w:val="0"/>
      <w:marTop w:val="0"/>
      <w:marBottom w:val="0"/>
      <w:divBdr>
        <w:top w:val="none" w:sz="0" w:space="0" w:color="auto"/>
        <w:left w:val="none" w:sz="0" w:space="0" w:color="auto"/>
        <w:bottom w:val="none" w:sz="0" w:space="0" w:color="auto"/>
        <w:right w:val="none" w:sz="0" w:space="0" w:color="auto"/>
      </w:divBdr>
    </w:div>
    <w:div w:id="13576605">
      <w:bodyDiv w:val="1"/>
      <w:marLeft w:val="0"/>
      <w:marRight w:val="0"/>
      <w:marTop w:val="0"/>
      <w:marBottom w:val="0"/>
      <w:divBdr>
        <w:top w:val="none" w:sz="0" w:space="0" w:color="auto"/>
        <w:left w:val="none" w:sz="0" w:space="0" w:color="auto"/>
        <w:bottom w:val="none" w:sz="0" w:space="0" w:color="auto"/>
        <w:right w:val="none" w:sz="0" w:space="0" w:color="auto"/>
      </w:divBdr>
    </w:div>
    <w:div w:id="14577936">
      <w:bodyDiv w:val="1"/>
      <w:marLeft w:val="0"/>
      <w:marRight w:val="0"/>
      <w:marTop w:val="0"/>
      <w:marBottom w:val="0"/>
      <w:divBdr>
        <w:top w:val="none" w:sz="0" w:space="0" w:color="auto"/>
        <w:left w:val="none" w:sz="0" w:space="0" w:color="auto"/>
        <w:bottom w:val="none" w:sz="0" w:space="0" w:color="auto"/>
        <w:right w:val="none" w:sz="0" w:space="0" w:color="auto"/>
      </w:divBdr>
    </w:div>
    <w:div w:id="15204582">
      <w:bodyDiv w:val="1"/>
      <w:marLeft w:val="0"/>
      <w:marRight w:val="0"/>
      <w:marTop w:val="0"/>
      <w:marBottom w:val="0"/>
      <w:divBdr>
        <w:top w:val="none" w:sz="0" w:space="0" w:color="auto"/>
        <w:left w:val="none" w:sz="0" w:space="0" w:color="auto"/>
        <w:bottom w:val="none" w:sz="0" w:space="0" w:color="auto"/>
        <w:right w:val="none" w:sz="0" w:space="0" w:color="auto"/>
      </w:divBdr>
    </w:div>
    <w:div w:id="15813273">
      <w:bodyDiv w:val="1"/>
      <w:marLeft w:val="0"/>
      <w:marRight w:val="0"/>
      <w:marTop w:val="0"/>
      <w:marBottom w:val="0"/>
      <w:divBdr>
        <w:top w:val="none" w:sz="0" w:space="0" w:color="auto"/>
        <w:left w:val="none" w:sz="0" w:space="0" w:color="auto"/>
        <w:bottom w:val="none" w:sz="0" w:space="0" w:color="auto"/>
        <w:right w:val="none" w:sz="0" w:space="0" w:color="auto"/>
      </w:divBdr>
    </w:div>
    <w:div w:id="16350344">
      <w:bodyDiv w:val="1"/>
      <w:marLeft w:val="0"/>
      <w:marRight w:val="0"/>
      <w:marTop w:val="0"/>
      <w:marBottom w:val="0"/>
      <w:divBdr>
        <w:top w:val="none" w:sz="0" w:space="0" w:color="auto"/>
        <w:left w:val="none" w:sz="0" w:space="0" w:color="auto"/>
        <w:bottom w:val="none" w:sz="0" w:space="0" w:color="auto"/>
        <w:right w:val="none" w:sz="0" w:space="0" w:color="auto"/>
      </w:divBdr>
    </w:div>
    <w:div w:id="18358254">
      <w:bodyDiv w:val="1"/>
      <w:marLeft w:val="0"/>
      <w:marRight w:val="0"/>
      <w:marTop w:val="0"/>
      <w:marBottom w:val="0"/>
      <w:divBdr>
        <w:top w:val="none" w:sz="0" w:space="0" w:color="auto"/>
        <w:left w:val="none" w:sz="0" w:space="0" w:color="auto"/>
        <w:bottom w:val="none" w:sz="0" w:space="0" w:color="auto"/>
        <w:right w:val="none" w:sz="0" w:space="0" w:color="auto"/>
      </w:divBdr>
    </w:div>
    <w:div w:id="20668313">
      <w:bodyDiv w:val="1"/>
      <w:marLeft w:val="0"/>
      <w:marRight w:val="0"/>
      <w:marTop w:val="0"/>
      <w:marBottom w:val="0"/>
      <w:divBdr>
        <w:top w:val="none" w:sz="0" w:space="0" w:color="auto"/>
        <w:left w:val="none" w:sz="0" w:space="0" w:color="auto"/>
        <w:bottom w:val="none" w:sz="0" w:space="0" w:color="auto"/>
        <w:right w:val="none" w:sz="0" w:space="0" w:color="auto"/>
      </w:divBdr>
    </w:div>
    <w:div w:id="20669054">
      <w:bodyDiv w:val="1"/>
      <w:marLeft w:val="0"/>
      <w:marRight w:val="0"/>
      <w:marTop w:val="0"/>
      <w:marBottom w:val="0"/>
      <w:divBdr>
        <w:top w:val="none" w:sz="0" w:space="0" w:color="auto"/>
        <w:left w:val="none" w:sz="0" w:space="0" w:color="auto"/>
        <w:bottom w:val="none" w:sz="0" w:space="0" w:color="auto"/>
        <w:right w:val="none" w:sz="0" w:space="0" w:color="auto"/>
      </w:divBdr>
    </w:div>
    <w:div w:id="20984654">
      <w:bodyDiv w:val="1"/>
      <w:marLeft w:val="0"/>
      <w:marRight w:val="0"/>
      <w:marTop w:val="0"/>
      <w:marBottom w:val="0"/>
      <w:divBdr>
        <w:top w:val="none" w:sz="0" w:space="0" w:color="auto"/>
        <w:left w:val="none" w:sz="0" w:space="0" w:color="auto"/>
        <w:bottom w:val="none" w:sz="0" w:space="0" w:color="auto"/>
        <w:right w:val="none" w:sz="0" w:space="0" w:color="auto"/>
      </w:divBdr>
    </w:div>
    <w:div w:id="23408966">
      <w:bodyDiv w:val="1"/>
      <w:marLeft w:val="0"/>
      <w:marRight w:val="0"/>
      <w:marTop w:val="0"/>
      <w:marBottom w:val="0"/>
      <w:divBdr>
        <w:top w:val="none" w:sz="0" w:space="0" w:color="auto"/>
        <w:left w:val="none" w:sz="0" w:space="0" w:color="auto"/>
        <w:bottom w:val="none" w:sz="0" w:space="0" w:color="auto"/>
        <w:right w:val="none" w:sz="0" w:space="0" w:color="auto"/>
      </w:divBdr>
    </w:div>
    <w:div w:id="23797719">
      <w:bodyDiv w:val="1"/>
      <w:marLeft w:val="0"/>
      <w:marRight w:val="0"/>
      <w:marTop w:val="0"/>
      <w:marBottom w:val="0"/>
      <w:divBdr>
        <w:top w:val="none" w:sz="0" w:space="0" w:color="auto"/>
        <w:left w:val="none" w:sz="0" w:space="0" w:color="auto"/>
        <w:bottom w:val="none" w:sz="0" w:space="0" w:color="auto"/>
        <w:right w:val="none" w:sz="0" w:space="0" w:color="auto"/>
      </w:divBdr>
    </w:div>
    <w:div w:id="24066158">
      <w:bodyDiv w:val="1"/>
      <w:marLeft w:val="0"/>
      <w:marRight w:val="0"/>
      <w:marTop w:val="0"/>
      <w:marBottom w:val="0"/>
      <w:divBdr>
        <w:top w:val="none" w:sz="0" w:space="0" w:color="auto"/>
        <w:left w:val="none" w:sz="0" w:space="0" w:color="auto"/>
        <w:bottom w:val="none" w:sz="0" w:space="0" w:color="auto"/>
        <w:right w:val="none" w:sz="0" w:space="0" w:color="auto"/>
      </w:divBdr>
    </w:div>
    <w:div w:id="28144435">
      <w:bodyDiv w:val="1"/>
      <w:marLeft w:val="0"/>
      <w:marRight w:val="0"/>
      <w:marTop w:val="0"/>
      <w:marBottom w:val="0"/>
      <w:divBdr>
        <w:top w:val="none" w:sz="0" w:space="0" w:color="auto"/>
        <w:left w:val="none" w:sz="0" w:space="0" w:color="auto"/>
        <w:bottom w:val="none" w:sz="0" w:space="0" w:color="auto"/>
        <w:right w:val="none" w:sz="0" w:space="0" w:color="auto"/>
      </w:divBdr>
    </w:div>
    <w:div w:id="29456985">
      <w:bodyDiv w:val="1"/>
      <w:marLeft w:val="0"/>
      <w:marRight w:val="0"/>
      <w:marTop w:val="0"/>
      <w:marBottom w:val="0"/>
      <w:divBdr>
        <w:top w:val="none" w:sz="0" w:space="0" w:color="auto"/>
        <w:left w:val="none" w:sz="0" w:space="0" w:color="auto"/>
        <w:bottom w:val="none" w:sz="0" w:space="0" w:color="auto"/>
        <w:right w:val="none" w:sz="0" w:space="0" w:color="auto"/>
      </w:divBdr>
    </w:div>
    <w:div w:id="29579147">
      <w:bodyDiv w:val="1"/>
      <w:marLeft w:val="0"/>
      <w:marRight w:val="0"/>
      <w:marTop w:val="0"/>
      <w:marBottom w:val="0"/>
      <w:divBdr>
        <w:top w:val="none" w:sz="0" w:space="0" w:color="auto"/>
        <w:left w:val="none" w:sz="0" w:space="0" w:color="auto"/>
        <w:bottom w:val="none" w:sz="0" w:space="0" w:color="auto"/>
        <w:right w:val="none" w:sz="0" w:space="0" w:color="auto"/>
      </w:divBdr>
    </w:div>
    <w:div w:id="31927708">
      <w:bodyDiv w:val="1"/>
      <w:marLeft w:val="0"/>
      <w:marRight w:val="0"/>
      <w:marTop w:val="0"/>
      <w:marBottom w:val="0"/>
      <w:divBdr>
        <w:top w:val="none" w:sz="0" w:space="0" w:color="auto"/>
        <w:left w:val="none" w:sz="0" w:space="0" w:color="auto"/>
        <w:bottom w:val="none" w:sz="0" w:space="0" w:color="auto"/>
        <w:right w:val="none" w:sz="0" w:space="0" w:color="auto"/>
      </w:divBdr>
    </w:div>
    <w:div w:id="34088348">
      <w:bodyDiv w:val="1"/>
      <w:marLeft w:val="0"/>
      <w:marRight w:val="0"/>
      <w:marTop w:val="0"/>
      <w:marBottom w:val="0"/>
      <w:divBdr>
        <w:top w:val="none" w:sz="0" w:space="0" w:color="auto"/>
        <w:left w:val="none" w:sz="0" w:space="0" w:color="auto"/>
        <w:bottom w:val="none" w:sz="0" w:space="0" w:color="auto"/>
        <w:right w:val="none" w:sz="0" w:space="0" w:color="auto"/>
      </w:divBdr>
    </w:div>
    <w:div w:id="34088828">
      <w:bodyDiv w:val="1"/>
      <w:marLeft w:val="0"/>
      <w:marRight w:val="0"/>
      <w:marTop w:val="0"/>
      <w:marBottom w:val="0"/>
      <w:divBdr>
        <w:top w:val="none" w:sz="0" w:space="0" w:color="auto"/>
        <w:left w:val="none" w:sz="0" w:space="0" w:color="auto"/>
        <w:bottom w:val="none" w:sz="0" w:space="0" w:color="auto"/>
        <w:right w:val="none" w:sz="0" w:space="0" w:color="auto"/>
      </w:divBdr>
    </w:div>
    <w:div w:id="34699525">
      <w:bodyDiv w:val="1"/>
      <w:marLeft w:val="0"/>
      <w:marRight w:val="0"/>
      <w:marTop w:val="0"/>
      <w:marBottom w:val="0"/>
      <w:divBdr>
        <w:top w:val="none" w:sz="0" w:space="0" w:color="auto"/>
        <w:left w:val="none" w:sz="0" w:space="0" w:color="auto"/>
        <w:bottom w:val="none" w:sz="0" w:space="0" w:color="auto"/>
        <w:right w:val="none" w:sz="0" w:space="0" w:color="auto"/>
      </w:divBdr>
    </w:div>
    <w:div w:id="34737581">
      <w:bodyDiv w:val="1"/>
      <w:marLeft w:val="0"/>
      <w:marRight w:val="0"/>
      <w:marTop w:val="0"/>
      <w:marBottom w:val="0"/>
      <w:divBdr>
        <w:top w:val="none" w:sz="0" w:space="0" w:color="auto"/>
        <w:left w:val="none" w:sz="0" w:space="0" w:color="auto"/>
        <w:bottom w:val="none" w:sz="0" w:space="0" w:color="auto"/>
        <w:right w:val="none" w:sz="0" w:space="0" w:color="auto"/>
      </w:divBdr>
    </w:div>
    <w:div w:id="35979788">
      <w:bodyDiv w:val="1"/>
      <w:marLeft w:val="0"/>
      <w:marRight w:val="0"/>
      <w:marTop w:val="0"/>
      <w:marBottom w:val="0"/>
      <w:divBdr>
        <w:top w:val="none" w:sz="0" w:space="0" w:color="auto"/>
        <w:left w:val="none" w:sz="0" w:space="0" w:color="auto"/>
        <w:bottom w:val="none" w:sz="0" w:space="0" w:color="auto"/>
        <w:right w:val="none" w:sz="0" w:space="0" w:color="auto"/>
      </w:divBdr>
    </w:div>
    <w:div w:id="38211941">
      <w:bodyDiv w:val="1"/>
      <w:marLeft w:val="0"/>
      <w:marRight w:val="0"/>
      <w:marTop w:val="0"/>
      <w:marBottom w:val="0"/>
      <w:divBdr>
        <w:top w:val="none" w:sz="0" w:space="0" w:color="auto"/>
        <w:left w:val="none" w:sz="0" w:space="0" w:color="auto"/>
        <w:bottom w:val="none" w:sz="0" w:space="0" w:color="auto"/>
        <w:right w:val="none" w:sz="0" w:space="0" w:color="auto"/>
      </w:divBdr>
    </w:div>
    <w:div w:id="38894197">
      <w:bodyDiv w:val="1"/>
      <w:marLeft w:val="0"/>
      <w:marRight w:val="0"/>
      <w:marTop w:val="0"/>
      <w:marBottom w:val="0"/>
      <w:divBdr>
        <w:top w:val="none" w:sz="0" w:space="0" w:color="auto"/>
        <w:left w:val="none" w:sz="0" w:space="0" w:color="auto"/>
        <w:bottom w:val="none" w:sz="0" w:space="0" w:color="auto"/>
        <w:right w:val="none" w:sz="0" w:space="0" w:color="auto"/>
      </w:divBdr>
    </w:div>
    <w:div w:id="42095988">
      <w:bodyDiv w:val="1"/>
      <w:marLeft w:val="0"/>
      <w:marRight w:val="0"/>
      <w:marTop w:val="0"/>
      <w:marBottom w:val="0"/>
      <w:divBdr>
        <w:top w:val="none" w:sz="0" w:space="0" w:color="auto"/>
        <w:left w:val="none" w:sz="0" w:space="0" w:color="auto"/>
        <w:bottom w:val="none" w:sz="0" w:space="0" w:color="auto"/>
        <w:right w:val="none" w:sz="0" w:space="0" w:color="auto"/>
      </w:divBdr>
    </w:div>
    <w:div w:id="42826383">
      <w:bodyDiv w:val="1"/>
      <w:marLeft w:val="0"/>
      <w:marRight w:val="0"/>
      <w:marTop w:val="0"/>
      <w:marBottom w:val="0"/>
      <w:divBdr>
        <w:top w:val="none" w:sz="0" w:space="0" w:color="auto"/>
        <w:left w:val="none" w:sz="0" w:space="0" w:color="auto"/>
        <w:bottom w:val="none" w:sz="0" w:space="0" w:color="auto"/>
        <w:right w:val="none" w:sz="0" w:space="0" w:color="auto"/>
      </w:divBdr>
    </w:div>
    <w:div w:id="45879957">
      <w:bodyDiv w:val="1"/>
      <w:marLeft w:val="0"/>
      <w:marRight w:val="0"/>
      <w:marTop w:val="0"/>
      <w:marBottom w:val="0"/>
      <w:divBdr>
        <w:top w:val="none" w:sz="0" w:space="0" w:color="auto"/>
        <w:left w:val="none" w:sz="0" w:space="0" w:color="auto"/>
        <w:bottom w:val="none" w:sz="0" w:space="0" w:color="auto"/>
        <w:right w:val="none" w:sz="0" w:space="0" w:color="auto"/>
      </w:divBdr>
    </w:div>
    <w:div w:id="46103469">
      <w:bodyDiv w:val="1"/>
      <w:marLeft w:val="0"/>
      <w:marRight w:val="0"/>
      <w:marTop w:val="0"/>
      <w:marBottom w:val="0"/>
      <w:divBdr>
        <w:top w:val="none" w:sz="0" w:space="0" w:color="auto"/>
        <w:left w:val="none" w:sz="0" w:space="0" w:color="auto"/>
        <w:bottom w:val="none" w:sz="0" w:space="0" w:color="auto"/>
        <w:right w:val="none" w:sz="0" w:space="0" w:color="auto"/>
      </w:divBdr>
    </w:div>
    <w:div w:id="48379309">
      <w:bodyDiv w:val="1"/>
      <w:marLeft w:val="0"/>
      <w:marRight w:val="0"/>
      <w:marTop w:val="0"/>
      <w:marBottom w:val="0"/>
      <w:divBdr>
        <w:top w:val="none" w:sz="0" w:space="0" w:color="auto"/>
        <w:left w:val="none" w:sz="0" w:space="0" w:color="auto"/>
        <w:bottom w:val="none" w:sz="0" w:space="0" w:color="auto"/>
        <w:right w:val="none" w:sz="0" w:space="0" w:color="auto"/>
      </w:divBdr>
    </w:div>
    <w:div w:id="49043940">
      <w:bodyDiv w:val="1"/>
      <w:marLeft w:val="0"/>
      <w:marRight w:val="0"/>
      <w:marTop w:val="0"/>
      <w:marBottom w:val="0"/>
      <w:divBdr>
        <w:top w:val="none" w:sz="0" w:space="0" w:color="auto"/>
        <w:left w:val="none" w:sz="0" w:space="0" w:color="auto"/>
        <w:bottom w:val="none" w:sz="0" w:space="0" w:color="auto"/>
        <w:right w:val="none" w:sz="0" w:space="0" w:color="auto"/>
      </w:divBdr>
    </w:div>
    <w:div w:id="49696876">
      <w:bodyDiv w:val="1"/>
      <w:marLeft w:val="0"/>
      <w:marRight w:val="0"/>
      <w:marTop w:val="0"/>
      <w:marBottom w:val="0"/>
      <w:divBdr>
        <w:top w:val="none" w:sz="0" w:space="0" w:color="auto"/>
        <w:left w:val="none" w:sz="0" w:space="0" w:color="auto"/>
        <w:bottom w:val="none" w:sz="0" w:space="0" w:color="auto"/>
        <w:right w:val="none" w:sz="0" w:space="0" w:color="auto"/>
      </w:divBdr>
    </w:div>
    <w:div w:id="50426216">
      <w:bodyDiv w:val="1"/>
      <w:marLeft w:val="0"/>
      <w:marRight w:val="0"/>
      <w:marTop w:val="0"/>
      <w:marBottom w:val="0"/>
      <w:divBdr>
        <w:top w:val="none" w:sz="0" w:space="0" w:color="auto"/>
        <w:left w:val="none" w:sz="0" w:space="0" w:color="auto"/>
        <w:bottom w:val="none" w:sz="0" w:space="0" w:color="auto"/>
        <w:right w:val="none" w:sz="0" w:space="0" w:color="auto"/>
      </w:divBdr>
    </w:div>
    <w:div w:id="53355314">
      <w:bodyDiv w:val="1"/>
      <w:marLeft w:val="0"/>
      <w:marRight w:val="0"/>
      <w:marTop w:val="0"/>
      <w:marBottom w:val="0"/>
      <w:divBdr>
        <w:top w:val="none" w:sz="0" w:space="0" w:color="auto"/>
        <w:left w:val="none" w:sz="0" w:space="0" w:color="auto"/>
        <w:bottom w:val="none" w:sz="0" w:space="0" w:color="auto"/>
        <w:right w:val="none" w:sz="0" w:space="0" w:color="auto"/>
      </w:divBdr>
    </w:div>
    <w:div w:id="58094769">
      <w:bodyDiv w:val="1"/>
      <w:marLeft w:val="0"/>
      <w:marRight w:val="0"/>
      <w:marTop w:val="0"/>
      <w:marBottom w:val="0"/>
      <w:divBdr>
        <w:top w:val="none" w:sz="0" w:space="0" w:color="auto"/>
        <w:left w:val="none" w:sz="0" w:space="0" w:color="auto"/>
        <w:bottom w:val="none" w:sz="0" w:space="0" w:color="auto"/>
        <w:right w:val="none" w:sz="0" w:space="0" w:color="auto"/>
      </w:divBdr>
    </w:div>
    <w:div w:id="61874246">
      <w:bodyDiv w:val="1"/>
      <w:marLeft w:val="0"/>
      <w:marRight w:val="0"/>
      <w:marTop w:val="0"/>
      <w:marBottom w:val="0"/>
      <w:divBdr>
        <w:top w:val="none" w:sz="0" w:space="0" w:color="auto"/>
        <w:left w:val="none" w:sz="0" w:space="0" w:color="auto"/>
        <w:bottom w:val="none" w:sz="0" w:space="0" w:color="auto"/>
        <w:right w:val="none" w:sz="0" w:space="0" w:color="auto"/>
      </w:divBdr>
    </w:div>
    <w:div w:id="61947210">
      <w:bodyDiv w:val="1"/>
      <w:marLeft w:val="0"/>
      <w:marRight w:val="0"/>
      <w:marTop w:val="0"/>
      <w:marBottom w:val="0"/>
      <w:divBdr>
        <w:top w:val="none" w:sz="0" w:space="0" w:color="auto"/>
        <w:left w:val="none" w:sz="0" w:space="0" w:color="auto"/>
        <w:bottom w:val="none" w:sz="0" w:space="0" w:color="auto"/>
        <w:right w:val="none" w:sz="0" w:space="0" w:color="auto"/>
      </w:divBdr>
    </w:div>
    <w:div w:id="67849408">
      <w:bodyDiv w:val="1"/>
      <w:marLeft w:val="0"/>
      <w:marRight w:val="0"/>
      <w:marTop w:val="0"/>
      <w:marBottom w:val="0"/>
      <w:divBdr>
        <w:top w:val="none" w:sz="0" w:space="0" w:color="auto"/>
        <w:left w:val="none" w:sz="0" w:space="0" w:color="auto"/>
        <w:bottom w:val="none" w:sz="0" w:space="0" w:color="auto"/>
        <w:right w:val="none" w:sz="0" w:space="0" w:color="auto"/>
      </w:divBdr>
    </w:div>
    <w:div w:id="68894736">
      <w:bodyDiv w:val="1"/>
      <w:marLeft w:val="0"/>
      <w:marRight w:val="0"/>
      <w:marTop w:val="0"/>
      <w:marBottom w:val="0"/>
      <w:divBdr>
        <w:top w:val="none" w:sz="0" w:space="0" w:color="auto"/>
        <w:left w:val="none" w:sz="0" w:space="0" w:color="auto"/>
        <w:bottom w:val="none" w:sz="0" w:space="0" w:color="auto"/>
        <w:right w:val="none" w:sz="0" w:space="0" w:color="auto"/>
      </w:divBdr>
    </w:div>
    <w:div w:id="69351578">
      <w:bodyDiv w:val="1"/>
      <w:marLeft w:val="0"/>
      <w:marRight w:val="0"/>
      <w:marTop w:val="0"/>
      <w:marBottom w:val="0"/>
      <w:divBdr>
        <w:top w:val="none" w:sz="0" w:space="0" w:color="auto"/>
        <w:left w:val="none" w:sz="0" w:space="0" w:color="auto"/>
        <w:bottom w:val="none" w:sz="0" w:space="0" w:color="auto"/>
        <w:right w:val="none" w:sz="0" w:space="0" w:color="auto"/>
      </w:divBdr>
    </w:div>
    <w:div w:id="71662211">
      <w:bodyDiv w:val="1"/>
      <w:marLeft w:val="0"/>
      <w:marRight w:val="0"/>
      <w:marTop w:val="0"/>
      <w:marBottom w:val="0"/>
      <w:divBdr>
        <w:top w:val="none" w:sz="0" w:space="0" w:color="auto"/>
        <w:left w:val="none" w:sz="0" w:space="0" w:color="auto"/>
        <w:bottom w:val="none" w:sz="0" w:space="0" w:color="auto"/>
        <w:right w:val="none" w:sz="0" w:space="0" w:color="auto"/>
      </w:divBdr>
    </w:div>
    <w:div w:id="76250549">
      <w:bodyDiv w:val="1"/>
      <w:marLeft w:val="0"/>
      <w:marRight w:val="0"/>
      <w:marTop w:val="0"/>
      <w:marBottom w:val="0"/>
      <w:divBdr>
        <w:top w:val="none" w:sz="0" w:space="0" w:color="auto"/>
        <w:left w:val="none" w:sz="0" w:space="0" w:color="auto"/>
        <w:bottom w:val="none" w:sz="0" w:space="0" w:color="auto"/>
        <w:right w:val="none" w:sz="0" w:space="0" w:color="auto"/>
      </w:divBdr>
    </w:div>
    <w:div w:id="78986055">
      <w:bodyDiv w:val="1"/>
      <w:marLeft w:val="0"/>
      <w:marRight w:val="0"/>
      <w:marTop w:val="0"/>
      <w:marBottom w:val="0"/>
      <w:divBdr>
        <w:top w:val="none" w:sz="0" w:space="0" w:color="auto"/>
        <w:left w:val="none" w:sz="0" w:space="0" w:color="auto"/>
        <w:bottom w:val="none" w:sz="0" w:space="0" w:color="auto"/>
        <w:right w:val="none" w:sz="0" w:space="0" w:color="auto"/>
      </w:divBdr>
    </w:div>
    <w:div w:id="79766136">
      <w:bodyDiv w:val="1"/>
      <w:marLeft w:val="0"/>
      <w:marRight w:val="0"/>
      <w:marTop w:val="0"/>
      <w:marBottom w:val="0"/>
      <w:divBdr>
        <w:top w:val="none" w:sz="0" w:space="0" w:color="auto"/>
        <w:left w:val="none" w:sz="0" w:space="0" w:color="auto"/>
        <w:bottom w:val="none" w:sz="0" w:space="0" w:color="auto"/>
        <w:right w:val="none" w:sz="0" w:space="0" w:color="auto"/>
      </w:divBdr>
    </w:div>
    <w:div w:id="80219096">
      <w:bodyDiv w:val="1"/>
      <w:marLeft w:val="0"/>
      <w:marRight w:val="0"/>
      <w:marTop w:val="0"/>
      <w:marBottom w:val="0"/>
      <w:divBdr>
        <w:top w:val="none" w:sz="0" w:space="0" w:color="auto"/>
        <w:left w:val="none" w:sz="0" w:space="0" w:color="auto"/>
        <w:bottom w:val="none" w:sz="0" w:space="0" w:color="auto"/>
        <w:right w:val="none" w:sz="0" w:space="0" w:color="auto"/>
      </w:divBdr>
    </w:div>
    <w:div w:id="81537593">
      <w:bodyDiv w:val="1"/>
      <w:marLeft w:val="0"/>
      <w:marRight w:val="0"/>
      <w:marTop w:val="0"/>
      <w:marBottom w:val="0"/>
      <w:divBdr>
        <w:top w:val="none" w:sz="0" w:space="0" w:color="auto"/>
        <w:left w:val="none" w:sz="0" w:space="0" w:color="auto"/>
        <w:bottom w:val="none" w:sz="0" w:space="0" w:color="auto"/>
        <w:right w:val="none" w:sz="0" w:space="0" w:color="auto"/>
      </w:divBdr>
    </w:div>
    <w:div w:id="82772776">
      <w:bodyDiv w:val="1"/>
      <w:marLeft w:val="0"/>
      <w:marRight w:val="0"/>
      <w:marTop w:val="0"/>
      <w:marBottom w:val="0"/>
      <w:divBdr>
        <w:top w:val="none" w:sz="0" w:space="0" w:color="auto"/>
        <w:left w:val="none" w:sz="0" w:space="0" w:color="auto"/>
        <w:bottom w:val="none" w:sz="0" w:space="0" w:color="auto"/>
        <w:right w:val="none" w:sz="0" w:space="0" w:color="auto"/>
      </w:divBdr>
    </w:div>
    <w:div w:id="82803207">
      <w:bodyDiv w:val="1"/>
      <w:marLeft w:val="0"/>
      <w:marRight w:val="0"/>
      <w:marTop w:val="0"/>
      <w:marBottom w:val="0"/>
      <w:divBdr>
        <w:top w:val="none" w:sz="0" w:space="0" w:color="auto"/>
        <w:left w:val="none" w:sz="0" w:space="0" w:color="auto"/>
        <w:bottom w:val="none" w:sz="0" w:space="0" w:color="auto"/>
        <w:right w:val="none" w:sz="0" w:space="0" w:color="auto"/>
      </w:divBdr>
    </w:div>
    <w:div w:id="84112457">
      <w:bodyDiv w:val="1"/>
      <w:marLeft w:val="0"/>
      <w:marRight w:val="0"/>
      <w:marTop w:val="0"/>
      <w:marBottom w:val="0"/>
      <w:divBdr>
        <w:top w:val="none" w:sz="0" w:space="0" w:color="auto"/>
        <w:left w:val="none" w:sz="0" w:space="0" w:color="auto"/>
        <w:bottom w:val="none" w:sz="0" w:space="0" w:color="auto"/>
        <w:right w:val="none" w:sz="0" w:space="0" w:color="auto"/>
      </w:divBdr>
    </w:div>
    <w:div w:id="84226649">
      <w:bodyDiv w:val="1"/>
      <w:marLeft w:val="0"/>
      <w:marRight w:val="0"/>
      <w:marTop w:val="0"/>
      <w:marBottom w:val="0"/>
      <w:divBdr>
        <w:top w:val="none" w:sz="0" w:space="0" w:color="auto"/>
        <w:left w:val="none" w:sz="0" w:space="0" w:color="auto"/>
        <w:bottom w:val="none" w:sz="0" w:space="0" w:color="auto"/>
        <w:right w:val="none" w:sz="0" w:space="0" w:color="auto"/>
      </w:divBdr>
    </w:div>
    <w:div w:id="86199611">
      <w:bodyDiv w:val="1"/>
      <w:marLeft w:val="0"/>
      <w:marRight w:val="0"/>
      <w:marTop w:val="0"/>
      <w:marBottom w:val="0"/>
      <w:divBdr>
        <w:top w:val="none" w:sz="0" w:space="0" w:color="auto"/>
        <w:left w:val="none" w:sz="0" w:space="0" w:color="auto"/>
        <w:bottom w:val="none" w:sz="0" w:space="0" w:color="auto"/>
        <w:right w:val="none" w:sz="0" w:space="0" w:color="auto"/>
      </w:divBdr>
    </w:div>
    <w:div w:id="87621783">
      <w:bodyDiv w:val="1"/>
      <w:marLeft w:val="0"/>
      <w:marRight w:val="0"/>
      <w:marTop w:val="0"/>
      <w:marBottom w:val="0"/>
      <w:divBdr>
        <w:top w:val="none" w:sz="0" w:space="0" w:color="auto"/>
        <w:left w:val="none" w:sz="0" w:space="0" w:color="auto"/>
        <w:bottom w:val="none" w:sz="0" w:space="0" w:color="auto"/>
        <w:right w:val="none" w:sz="0" w:space="0" w:color="auto"/>
      </w:divBdr>
    </w:div>
    <w:div w:id="87654169">
      <w:bodyDiv w:val="1"/>
      <w:marLeft w:val="0"/>
      <w:marRight w:val="0"/>
      <w:marTop w:val="0"/>
      <w:marBottom w:val="0"/>
      <w:divBdr>
        <w:top w:val="none" w:sz="0" w:space="0" w:color="auto"/>
        <w:left w:val="none" w:sz="0" w:space="0" w:color="auto"/>
        <w:bottom w:val="none" w:sz="0" w:space="0" w:color="auto"/>
        <w:right w:val="none" w:sz="0" w:space="0" w:color="auto"/>
      </w:divBdr>
    </w:div>
    <w:div w:id="90666328">
      <w:bodyDiv w:val="1"/>
      <w:marLeft w:val="0"/>
      <w:marRight w:val="0"/>
      <w:marTop w:val="0"/>
      <w:marBottom w:val="0"/>
      <w:divBdr>
        <w:top w:val="none" w:sz="0" w:space="0" w:color="auto"/>
        <w:left w:val="none" w:sz="0" w:space="0" w:color="auto"/>
        <w:bottom w:val="none" w:sz="0" w:space="0" w:color="auto"/>
        <w:right w:val="none" w:sz="0" w:space="0" w:color="auto"/>
      </w:divBdr>
    </w:div>
    <w:div w:id="90785566">
      <w:bodyDiv w:val="1"/>
      <w:marLeft w:val="0"/>
      <w:marRight w:val="0"/>
      <w:marTop w:val="0"/>
      <w:marBottom w:val="0"/>
      <w:divBdr>
        <w:top w:val="none" w:sz="0" w:space="0" w:color="auto"/>
        <w:left w:val="none" w:sz="0" w:space="0" w:color="auto"/>
        <w:bottom w:val="none" w:sz="0" w:space="0" w:color="auto"/>
        <w:right w:val="none" w:sz="0" w:space="0" w:color="auto"/>
      </w:divBdr>
    </w:div>
    <w:div w:id="91437150">
      <w:bodyDiv w:val="1"/>
      <w:marLeft w:val="0"/>
      <w:marRight w:val="0"/>
      <w:marTop w:val="0"/>
      <w:marBottom w:val="0"/>
      <w:divBdr>
        <w:top w:val="none" w:sz="0" w:space="0" w:color="auto"/>
        <w:left w:val="none" w:sz="0" w:space="0" w:color="auto"/>
        <w:bottom w:val="none" w:sz="0" w:space="0" w:color="auto"/>
        <w:right w:val="none" w:sz="0" w:space="0" w:color="auto"/>
      </w:divBdr>
    </w:div>
    <w:div w:id="92821374">
      <w:bodyDiv w:val="1"/>
      <w:marLeft w:val="0"/>
      <w:marRight w:val="0"/>
      <w:marTop w:val="0"/>
      <w:marBottom w:val="0"/>
      <w:divBdr>
        <w:top w:val="none" w:sz="0" w:space="0" w:color="auto"/>
        <w:left w:val="none" w:sz="0" w:space="0" w:color="auto"/>
        <w:bottom w:val="none" w:sz="0" w:space="0" w:color="auto"/>
        <w:right w:val="none" w:sz="0" w:space="0" w:color="auto"/>
      </w:divBdr>
    </w:div>
    <w:div w:id="94793609">
      <w:bodyDiv w:val="1"/>
      <w:marLeft w:val="0"/>
      <w:marRight w:val="0"/>
      <w:marTop w:val="0"/>
      <w:marBottom w:val="0"/>
      <w:divBdr>
        <w:top w:val="none" w:sz="0" w:space="0" w:color="auto"/>
        <w:left w:val="none" w:sz="0" w:space="0" w:color="auto"/>
        <w:bottom w:val="none" w:sz="0" w:space="0" w:color="auto"/>
        <w:right w:val="none" w:sz="0" w:space="0" w:color="auto"/>
      </w:divBdr>
    </w:div>
    <w:div w:id="96171821">
      <w:bodyDiv w:val="1"/>
      <w:marLeft w:val="0"/>
      <w:marRight w:val="0"/>
      <w:marTop w:val="0"/>
      <w:marBottom w:val="0"/>
      <w:divBdr>
        <w:top w:val="none" w:sz="0" w:space="0" w:color="auto"/>
        <w:left w:val="none" w:sz="0" w:space="0" w:color="auto"/>
        <w:bottom w:val="none" w:sz="0" w:space="0" w:color="auto"/>
        <w:right w:val="none" w:sz="0" w:space="0" w:color="auto"/>
      </w:divBdr>
    </w:div>
    <w:div w:id="96410270">
      <w:bodyDiv w:val="1"/>
      <w:marLeft w:val="0"/>
      <w:marRight w:val="0"/>
      <w:marTop w:val="0"/>
      <w:marBottom w:val="0"/>
      <w:divBdr>
        <w:top w:val="none" w:sz="0" w:space="0" w:color="auto"/>
        <w:left w:val="none" w:sz="0" w:space="0" w:color="auto"/>
        <w:bottom w:val="none" w:sz="0" w:space="0" w:color="auto"/>
        <w:right w:val="none" w:sz="0" w:space="0" w:color="auto"/>
      </w:divBdr>
    </w:div>
    <w:div w:id="97407985">
      <w:bodyDiv w:val="1"/>
      <w:marLeft w:val="0"/>
      <w:marRight w:val="0"/>
      <w:marTop w:val="0"/>
      <w:marBottom w:val="0"/>
      <w:divBdr>
        <w:top w:val="none" w:sz="0" w:space="0" w:color="auto"/>
        <w:left w:val="none" w:sz="0" w:space="0" w:color="auto"/>
        <w:bottom w:val="none" w:sz="0" w:space="0" w:color="auto"/>
        <w:right w:val="none" w:sz="0" w:space="0" w:color="auto"/>
      </w:divBdr>
    </w:div>
    <w:div w:id="99035079">
      <w:bodyDiv w:val="1"/>
      <w:marLeft w:val="0"/>
      <w:marRight w:val="0"/>
      <w:marTop w:val="0"/>
      <w:marBottom w:val="0"/>
      <w:divBdr>
        <w:top w:val="none" w:sz="0" w:space="0" w:color="auto"/>
        <w:left w:val="none" w:sz="0" w:space="0" w:color="auto"/>
        <w:bottom w:val="none" w:sz="0" w:space="0" w:color="auto"/>
        <w:right w:val="none" w:sz="0" w:space="0" w:color="auto"/>
      </w:divBdr>
    </w:div>
    <w:div w:id="100490104">
      <w:bodyDiv w:val="1"/>
      <w:marLeft w:val="0"/>
      <w:marRight w:val="0"/>
      <w:marTop w:val="0"/>
      <w:marBottom w:val="0"/>
      <w:divBdr>
        <w:top w:val="none" w:sz="0" w:space="0" w:color="auto"/>
        <w:left w:val="none" w:sz="0" w:space="0" w:color="auto"/>
        <w:bottom w:val="none" w:sz="0" w:space="0" w:color="auto"/>
        <w:right w:val="none" w:sz="0" w:space="0" w:color="auto"/>
      </w:divBdr>
    </w:div>
    <w:div w:id="104156431">
      <w:bodyDiv w:val="1"/>
      <w:marLeft w:val="0"/>
      <w:marRight w:val="0"/>
      <w:marTop w:val="0"/>
      <w:marBottom w:val="0"/>
      <w:divBdr>
        <w:top w:val="none" w:sz="0" w:space="0" w:color="auto"/>
        <w:left w:val="none" w:sz="0" w:space="0" w:color="auto"/>
        <w:bottom w:val="none" w:sz="0" w:space="0" w:color="auto"/>
        <w:right w:val="none" w:sz="0" w:space="0" w:color="auto"/>
      </w:divBdr>
    </w:div>
    <w:div w:id="106432857">
      <w:bodyDiv w:val="1"/>
      <w:marLeft w:val="0"/>
      <w:marRight w:val="0"/>
      <w:marTop w:val="0"/>
      <w:marBottom w:val="0"/>
      <w:divBdr>
        <w:top w:val="none" w:sz="0" w:space="0" w:color="auto"/>
        <w:left w:val="none" w:sz="0" w:space="0" w:color="auto"/>
        <w:bottom w:val="none" w:sz="0" w:space="0" w:color="auto"/>
        <w:right w:val="none" w:sz="0" w:space="0" w:color="auto"/>
      </w:divBdr>
    </w:div>
    <w:div w:id="107092340">
      <w:bodyDiv w:val="1"/>
      <w:marLeft w:val="0"/>
      <w:marRight w:val="0"/>
      <w:marTop w:val="0"/>
      <w:marBottom w:val="0"/>
      <w:divBdr>
        <w:top w:val="none" w:sz="0" w:space="0" w:color="auto"/>
        <w:left w:val="none" w:sz="0" w:space="0" w:color="auto"/>
        <w:bottom w:val="none" w:sz="0" w:space="0" w:color="auto"/>
        <w:right w:val="none" w:sz="0" w:space="0" w:color="auto"/>
      </w:divBdr>
    </w:div>
    <w:div w:id="107504137">
      <w:bodyDiv w:val="1"/>
      <w:marLeft w:val="0"/>
      <w:marRight w:val="0"/>
      <w:marTop w:val="0"/>
      <w:marBottom w:val="0"/>
      <w:divBdr>
        <w:top w:val="none" w:sz="0" w:space="0" w:color="auto"/>
        <w:left w:val="none" w:sz="0" w:space="0" w:color="auto"/>
        <w:bottom w:val="none" w:sz="0" w:space="0" w:color="auto"/>
        <w:right w:val="none" w:sz="0" w:space="0" w:color="auto"/>
      </w:divBdr>
    </w:div>
    <w:div w:id="109014893">
      <w:bodyDiv w:val="1"/>
      <w:marLeft w:val="0"/>
      <w:marRight w:val="0"/>
      <w:marTop w:val="0"/>
      <w:marBottom w:val="0"/>
      <w:divBdr>
        <w:top w:val="none" w:sz="0" w:space="0" w:color="auto"/>
        <w:left w:val="none" w:sz="0" w:space="0" w:color="auto"/>
        <w:bottom w:val="none" w:sz="0" w:space="0" w:color="auto"/>
        <w:right w:val="none" w:sz="0" w:space="0" w:color="auto"/>
      </w:divBdr>
    </w:div>
    <w:div w:id="109209385">
      <w:bodyDiv w:val="1"/>
      <w:marLeft w:val="0"/>
      <w:marRight w:val="0"/>
      <w:marTop w:val="0"/>
      <w:marBottom w:val="0"/>
      <w:divBdr>
        <w:top w:val="none" w:sz="0" w:space="0" w:color="auto"/>
        <w:left w:val="none" w:sz="0" w:space="0" w:color="auto"/>
        <w:bottom w:val="none" w:sz="0" w:space="0" w:color="auto"/>
        <w:right w:val="none" w:sz="0" w:space="0" w:color="auto"/>
      </w:divBdr>
    </w:div>
    <w:div w:id="109906292">
      <w:bodyDiv w:val="1"/>
      <w:marLeft w:val="0"/>
      <w:marRight w:val="0"/>
      <w:marTop w:val="0"/>
      <w:marBottom w:val="0"/>
      <w:divBdr>
        <w:top w:val="none" w:sz="0" w:space="0" w:color="auto"/>
        <w:left w:val="none" w:sz="0" w:space="0" w:color="auto"/>
        <w:bottom w:val="none" w:sz="0" w:space="0" w:color="auto"/>
        <w:right w:val="none" w:sz="0" w:space="0" w:color="auto"/>
      </w:divBdr>
    </w:div>
    <w:div w:id="112293523">
      <w:bodyDiv w:val="1"/>
      <w:marLeft w:val="0"/>
      <w:marRight w:val="0"/>
      <w:marTop w:val="0"/>
      <w:marBottom w:val="0"/>
      <w:divBdr>
        <w:top w:val="none" w:sz="0" w:space="0" w:color="auto"/>
        <w:left w:val="none" w:sz="0" w:space="0" w:color="auto"/>
        <w:bottom w:val="none" w:sz="0" w:space="0" w:color="auto"/>
        <w:right w:val="none" w:sz="0" w:space="0" w:color="auto"/>
      </w:divBdr>
    </w:div>
    <w:div w:id="114444285">
      <w:bodyDiv w:val="1"/>
      <w:marLeft w:val="0"/>
      <w:marRight w:val="0"/>
      <w:marTop w:val="0"/>
      <w:marBottom w:val="0"/>
      <w:divBdr>
        <w:top w:val="none" w:sz="0" w:space="0" w:color="auto"/>
        <w:left w:val="none" w:sz="0" w:space="0" w:color="auto"/>
        <w:bottom w:val="none" w:sz="0" w:space="0" w:color="auto"/>
        <w:right w:val="none" w:sz="0" w:space="0" w:color="auto"/>
      </w:divBdr>
    </w:div>
    <w:div w:id="115369933">
      <w:bodyDiv w:val="1"/>
      <w:marLeft w:val="0"/>
      <w:marRight w:val="0"/>
      <w:marTop w:val="0"/>
      <w:marBottom w:val="0"/>
      <w:divBdr>
        <w:top w:val="none" w:sz="0" w:space="0" w:color="auto"/>
        <w:left w:val="none" w:sz="0" w:space="0" w:color="auto"/>
        <w:bottom w:val="none" w:sz="0" w:space="0" w:color="auto"/>
        <w:right w:val="none" w:sz="0" w:space="0" w:color="auto"/>
      </w:divBdr>
    </w:div>
    <w:div w:id="116879378">
      <w:bodyDiv w:val="1"/>
      <w:marLeft w:val="0"/>
      <w:marRight w:val="0"/>
      <w:marTop w:val="0"/>
      <w:marBottom w:val="0"/>
      <w:divBdr>
        <w:top w:val="none" w:sz="0" w:space="0" w:color="auto"/>
        <w:left w:val="none" w:sz="0" w:space="0" w:color="auto"/>
        <w:bottom w:val="none" w:sz="0" w:space="0" w:color="auto"/>
        <w:right w:val="none" w:sz="0" w:space="0" w:color="auto"/>
      </w:divBdr>
    </w:div>
    <w:div w:id="116919324">
      <w:bodyDiv w:val="1"/>
      <w:marLeft w:val="0"/>
      <w:marRight w:val="0"/>
      <w:marTop w:val="0"/>
      <w:marBottom w:val="0"/>
      <w:divBdr>
        <w:top w:val="none" w:sz="0" w:space="0" w:color="auto"/>
        <w:left w:val="none" w:sz="0" w:space="0" w:color="auto"/>
        <w:bottom w:val="none" w:sz="0" w:space="0" w:color="auto"/>
        <w:right w:val="none" w:sz="0" w:space="0" w:color="auto"/>
      </w:divBdr>
    </w:div>
    <w:div w:id="118839905">
      <w:bodyDiv w:val="1"/>
      <w:marLeft w:val="0"/>
      <w:marRight w:val="0"/>
      <w:marTop w:val="0"/>
      <w:marBottom w:val="0"/>
      <w:divBdr>
        <w:top w:val="none" w:sz="0" w:space="0" w:color="auto"/>
        <w:left w:val="none" w:sz="0" w:space="0" w:color="auto"/>
        <w:bottom w:val="none" w:sz="0" w:space="0" w:color="auto"/>
        <w:right w:val="none" w:sz="0" w:space="0" w:color="auto"/>
      </w:divBdr>
    </w:div>
    <w:div w:id="119737390">
      <w:bodyDiv w:val="1"/>
      <w:marLeft w:val="0"/>
      <w:marRight w:val="0"/>
      <w:marTop w:val="0"/>
      <w:marBottom w:val="0"/>
      <w:divBdr>
        <w:top w:val="none" w:sz="0" w:space="0" w:color="auto"/>
        <w:left w:val="none" w:sz="0" w:space="0" w:color="auto"/>
        <w:bottom w:val="none" w:sz="0" w:space="0" w:color="auto"/>
        <w:right w:val="none" w:sz="0" w:space="0" w:color="auto"/>
      </w:divBdr>
    </w:div>
    <w:div w:id="120223707">
      <w:bodyDiv w:val="1"/>
      <w:marLeft w:val="0"/>
      <w:marRight w:val="0"/>
      <w:marTop w:val="0"/>
      <w:marBottom w:val="0"/>
      <w:divBdr>
        <w:top w:val="none" w:sz="0" w:space="0" w:color="auto"/>
        <w:left w:val="none" w:sz="0" w:space="0" w:color="auto"/>
        <w:bottom w:val="none" w:sz="0" w:space="0" w:color="auto"/>
        <w:right w:val="none" w:sz="0" w:space="0" w:color="auto"/>
      </w:divBdr>
    </w:div>
    <w:div w:id="120340782">
      <w:bodyDiv w:val="1"/>
      <w:marLeft w:val="0"/>
      <w:marRight w:val="0"/>
      <w:marTop w:val="0"/>
      <w:marBottom w:val="0"/>
      <w:divBdr>
        <w:top w:val="none" w:sz="0" w:space="0" w:color="auto"/>
        <w:left w:val="none" w:sz="0" w:space="0" w:color="auto"/>
        <w:bottom w:val="none" w:sz="0" w:space="0" w:color="auto"/>
        <w:right w:val="none" w:sz="0" w:space="0" w:color="auto"/>
      </w:divBdr>
    </w:div>
    <w:div w:id="121509814">
      <w:bodyDiv w:val="1"/>
      <w:marLeft w:val="0"/>
      <w:marRight w:val="0"/>
      <w:marTop w:val="0"/>
      <w:marBottom w:val="0"/>
      <w:divBdr>
        <w:top w:val="none" w:sz="0" w:space="0" w:color="auto"/>
        <w:left w:val="none" w:sz="0" w:space="0" w:color="auto"/>
        <w:bottom w:val="none" w:sz="0" w:space="0" w:color="auto"/>
        <w:right w:val="none" w:sz="0" w:space="0" w:color="auto"/>
      </w:divBdr>
    </w:div>
    <w:div w:id="121927629">
      <w:bodyDiv w:val="1"/>
      <w:marLeft w:val="0"/>
      <w:marRight w:val="0"/>
      <w:marTop w:val="0"/>
      <w:marBottom w:val="0"/>
      <w:divBdr>
        <w:top w:val="none" w:sz="0" w:space="0" w:color="auto"/>
        <w:left w:val="none" w:sz="0" w:space="0" w:color="auto"/>
        <w:bottom w:val="none" w:sz="0" w:space="0" w:color="auto"/>
        <w:right w:val="none" w:sz="0" w:space="0" w:color="auto"/>
      </w:divBdr>
    </w:div>
    <w:div w:id="123548892">
      <w:bodyDiv w:val="1"/>
      <w:marLeft w:val="0"/>
      <w:marRight w:val="0"/>
      <w:marTop w:val="0"/>
      <w:marBottom w:val="0"/>
      <w:divBdr>
        <w:top w:val="none" w:sz="0" w:space="0" w:color="auto"/>
        <w:left w:val="none" w:sz="0" w:space="0" w:color="auto"/>
        <w:bottom w:val="none" w:sz="0" w:space="0" w:color="auto"/>
        <w:right w:val="none" w:sz="0" w:space="0" w:color="auto"/>
      </w:divBdr>
    </w:div>
    <w:div w:id="126553947">
      <w:bodyDiv w:val="1"/>
      <w:marLeft w:val="0"/>
      <w:marRight w:val="0"/>
      <w:marTop w:val="0"/>
      <w:marBottom w:val="0"/>
      <w:divBdr>
        <w:top w:val="none" w:sz="0" w:space="0" w:color="auto"/>
        <w:left w:val="none" w:sz="0" w:space="0" w:color="auto"/>
        <w:bottom w:val="none" w:sz="0" w:space="0" w:color="auto"/>
        <w:right w:val="none" w:sz="0" w:space="0" w:color="auto"/>
      </w:divBdr>
    </w:div>
    <w:div w:id="126701734">
      <w:bodyDiv w:val="1"/>
      <w:marLeft w:val="0"/>
      <w:marRight w:val="0"/>
      <w:marTop w:val="0"/>
      <w:marBottom w:val="0"/>
      <w:divBdr>
        <w:top w:val="none" w:sz="0" w:space="0" w:color="auto"/>
        <w:left w:val="none" w:sz="0" w:space="0" w:color="auto"/>
        <w:bottom w:val="none" w:sz="0" w:space="0" w:color="auto"/>
        <w:right w:val="none" w:sz="0" w:space="0" w:color="auto"/>
      </w:divBdr>
    </w:div>
    <w:div w:id="128403459">
      <w:bodyDiv w:val="1"/>
      <w:marLeft w:val="0"/>
      <w:marRight w:val="0"/>
      <w:marTop w:val="0"/>
      <w:marBottom w:val="0"/>
      <w:divBdr>
        <w:top w:val="none" w:sz="0" w:space="0" w:color="auto"/>
        <w:left w:val="none" w:sz="0" w:space="0" w:color="auto"/>
        <w:bottom w:val="none" w:sz="0" w:space="0" w:color="auto"/>
        <w:right w:val="none" w:sz="0" w:space="0" w:color="auto"/>
      </w:divBdr>
    </w:div>
    <w:div w:id="130250022">
      <w:bodyDiv w:val="1"/>
      <w:marLeft w:val="0"/>
      <w:marRight w:val="0"/>
      <w:marTop w:val="0"/>
      <w:marBottom w:val="0"/>
      <w:divBdr>
        <w:top w:val="none" w:sz="0" w:space="0" w:color="auto"/>
        <w:left w:val="none" w:sz="0" w:space="0" w:color="auto"/>
        <w:bottom w:val="none" w:sz="0" w:space="0" w:color="auto"/>
        <w:right w:val="none" w:sz="0" w:space="0" w:color="auto"/>
      </w:divBdr>
    </w:div>
    <w:div w:id="131598958">
      <w:bodyDiv w:val="1"/>
      <w:marLeft w:val="0"/>
      <w:marRight w:val="0"/>
      <w:marTop w:val="0"/>
      <w:marBottom w:val="0"/>
      <w:divBdr>
        <w:top w:val="none" w:sz="0" w:space="0" w:color="auto"/>
        <w:left w:val="none" w:sz="0" w:space="0" w:color="auto"/>
        <w:bottom w:val="none" w:sz="0" w:space="0" w:color="auto"/>
        <w:right w:val="none" w:sz="0" w:space="0" w:color="auto"/>
      </w:divBdr>
    </w:div>
    <w:div w:id="134034936">
      <w:bodyDiv w:val="1"/>
      <w:marLeft w:val="0"/>
      <w:marRight w:val="0"/>
      <w:marTop w:val="0"/>
      <w:marBottom w:val="0"/>
      <w:divBdr>
        <w:top w:val="none" w:sz="0" w:space="0" w:color="auto"/>
        <w:left w:val="none" w:sz="0" w:space="0" w:color="auto"/>
        <w:bottom w:val="none" w:sz="0" w:space="0" w:color="auto"/>
        <w:right w:val="none" w:sz="0" w:space="0" w:color="auto"/>
      </w:divBdr>
    </w:div>
    <w:div w:id="135296717">
      <w:bodyDiv w:val="1"/>
      <w:marLeft w:val="0"/>
      <w:marRight w:val="0"/>
      <w:marTop w:val="0"/>
      <w:marBottom w:val="0"/>
      <w:divBdr>
        <w:top w:val="none" w:sz="0" w:space="0" w:color="auto"/>
        <w:left w:val="none" w:sz="0" w:space="0" w:color="auto"/>
        <w:bottom w:val="none" w:sz="0" w:space="0" w:color="auto"/>
        <w:right w:val="none" w:sz="0" w:space="0" w:color="auto"/>
      </w:divBdr>
    </w:div>
    <w:div w:id="138348430">
      <w:bodyDiv w:val="1"/>
      <w:marLeft w:val="0"/>
      <w:marRight w:val="0"/>
      <w:marTop w:val="0"/>
      <w:marBottom w:val="0"/>
      <w:divBdr>
        <w:top w:val="none" w:sz="0" w:space="0" w:color="auto"/>
        <w:left w:val="none" w:sz="0" w:space="0" w:color="auto"/>
        <w:bottom w:val="none" w:sz="0" w:space="0" w:color="auto"/>
        <w:right w:val="none" w:sz="0" w:space="0" w:color="auto"/>
      </w:divBdr>
    </w:div>
    <w:div w:id="139033294">
      <w:bodyDiv w:val="1"/>
      <w:marLeft w:val="0"/>
      <w:marRight w:val="0"/>
      <w:marTop w:val="0"/>
      <w:marBottom w:val="0"/>
      <w:divBdr>
        <w:top w:val="none" w:sz="0" w:space="0" w:color="auto"/>
        <w:left w:val="none" w:sz="0" w:space="0" w:color="auto"/>
        <w:bottom w:val="none" w:sz="0" w:space="0" w:color="auto"/>
        <w:right w:val="none" w:sz="0" w:space="0" w:color="auto"/>
      </w:divBdr>
    </w:div>
    <w:div w:id="139226471">
      <w:bodyDiv w:val="1"/>
      <w:marLeft w:val="0"/>
      <w:marRight w:val="0"/>
      <w:marTop w:val="0"/>
      <w:marBottom w:val="0"/>
      <w:divBdr>
        <w:top w:val="none" w:sz="0" w:space="0" w:color="auto"/>
        <w:left w:val="none" w:sz="0" w:space="0" w:color="auto"/>
        <w:bottom w:val="none" w:sz="0" w:space="0" w:color="auto"/>
        <w:right w:val="none" w:sz="0" w:space="0" w:color="auto"/>
      </w:divBdr>
    </w:div>
    <w:div w:id="140582539">
      <w:bodyDiv w:val="1"/>
      <w:marLeft w:val="0"/>
      <w:marRight w:val="0"/>
      <w:marTop w:val="0"/>
      <w:marBottom w:val="0"/>
      <w:divBdr>
        <w:top w:val="none" w:sz="0" w:space="0" w:color="auto"/>
        <w:left w:val="none" w:sz="0" w:space="0" w:color="auto"/>
        <w:bottom w:val="none" w:sz="0" w:space="0" w:color="auto"/>
        <w:right w:val="none" w:sz="0" w:space="0" w:color="auto"/>
      </w:divBdr>
    </w:div>
    <w:div w:id="141895781">
      <w:bodyDiv w:val="1"/>
      <w:marLeft w:val="0"/>
      <w:marRight w:val="0"/>
      <w:marTop w:val="0"/>
      <w:marBottom w:val="0"/>
      <w:divBdr>
        <w:top w:val="none" w:sz="0" w:space="0" w:color="auto"/>
        <w:left w:val="none" w:sz="0" w:space="0" w:color="auto"/>
        <w:bottom w:val="none" w:sz="0" w:space="0" w:color="auto"/>
        <w:right w:val="none" w:sz="0" w:space="0" w:color="auto"/>
      </w:divBdr>
    </w:div>
    <w:div w:id="144929503">
      <w:bodyDiv w:val="1"/>
      <w:marLeft w:val="0"/>
      <w:marRight w:val="0"/>
      <w:marTop w:val="0"/>
      <w:marBottom w:val="0"/>
      <w:divBdr>
        <w:top w:val="none" w:sz="0" w:space="0" w:color="auto"/>
        <w:left w:val="none" w:sz="0" w:space="0" w:color="auto"/>
        <w:bottom w:val="none" w:sz="0" w:space="0" w:color="auto"/>
        <w:right w:val="none" w:sz="0" w:space="0" w:color="auto"/>
      </w:divBdr>
    </w:div>
    <w:div w:id="147330848">
      <w:bodyDiv w:val="1"/>
      <w:marLeft w:val="0"/>
      <w:marRight w:val="0"/>
      <w:marTop w:val="0"/>
      <w:marBottom w:val="0"/>
      <w:divBdr>
        <w:top w:val="none" w:sz="0" w:space="0" w:color="auto"/>
        <w:left w:val="none" w:sz="0" w:space="0" w:color="auto"/>
        <w:bottom w:val="none" w:sz="0" w:space="0" w:color="auto"/>
        <w:right w:val="none" w:sz="0" w:space="0" w:color="auto"/>
      </w:divBdr>
    </w:div>
    <w:div w:id="147595682">
      <w:bodyDiv w:val="1"/>
      <w:marLeft w:val="0"/>
      <w:marRight w:val="0"/>
      <w:marTop w:val="0"/>
      <w:marBottom w:val="0"/>
      <w:divBdr>
        <w:top w:val="none" w:sz="0" w:space="0" w:color="auto"/>
        <w:left w:val="none" w:sz="0" w:space="0" w:color="auto"/>
        <w:bottom w:val="none" w:sz="0" w:space="0" w:color="auto"/>
        <w:right w:val="none" w:sz="0" w:space="0" w:color="auto"/>
      </w:divBdr>
    </w:div>
    <w:div w:id="150296958">
      <w:bodyDiv w:val="1"/>
      <w:marLeft w:val="0"/>
      <w:marRight w:val="0"/>
      <w:marTop w:val="0"/>
      <w:marBottom w:val="0"/>
      <w:divBdr>
        <w:top w:val="none" w:sz="0" w:space="0" w:color="auto"/>
        <w:left w:val="none" w:sz="0" w:space="0" w:color="auto"/>
        <w:bottom w:val="none" w:sz="0" w:space="0" w:color="auto"/>
        <w:right w:val="none" w:sz="0" w:space="0" w:color="auto"/>
      </w:divBdr>
    </w:div>
    <w:div w:id="150755638">
      <w:bodyDiv w:val="1"/>
      <w:marLeft w:val="0"/>
      <w:marRight w:val="0"/>
      <w:marTop w:val="0"/>
      <w:marBottom w:val="0"/>
      <w:divBdr>
        <w:top w:val="none" w:sz="0" w:space="0" w:color="auto"/>
        <w:left w:val="none" w:sz="0" w:space="0" w:color="auto"/>
        <w:bottom w:val="none" w:sz="0" w:space="0" w:color="auto"/>
        <w:right w:val="none" w:sz="0" w:space="0" w:color="auto"/>
      </w:divBdr>
    </w:div>
    <w:div w:id="150870326">
      <w:bodyDiv w:val="1"/>
      <w:marLeft w:val="0"/>
      <w:marRight w:val="0"/>
      <w:marTop w:val="0"/>
      <w:marBottom w:val="0"/>
      <w:divBdr>
        <w:top w:val="none" w:sz="0" w:space="0" w:color="auto"/>
        <w:left w:val="none" w:sz="0" w:space="0" w:color="auto"/>
        <w:bottom w:val="none" w:sz="0" w:space="0" w:color="auto"/>
        <w:right w:val="none" w:sz="0" w:space="0" w:color="auto"/>
      </w:divBdr>
    </w:div>
    <w:div w:id="152066149">
      <w:bodyDiv w:val="1"/>
      <w:marLeft w:val="0"/>
      <w:marRight w:val="0"/>
      <w:marTop w:val="0"/>
      <w:marBottom w:val="0"/>
      <w:divBdr>
        <w:top w:val="none" w:sz="0" w:space="0" w:color="auto"/>
        <w:left w:val="none" w:sz="0" w:space="0" w:color="auto"/>
        <w:bottom w:val="none" w:sz="0" w:space="0" w:color="auto"/>
        <w:right w:val="none" w:sz="0" w:space="0" w:color="auto"/>
      </w:divBdr>
    </w:div>
    <w:div w:id="153837306">
      <w:bodyDiv w:val="1"/>
      <w:marLeft w:val="0"/>
      <w:marRight w:val="0"/>
      <w:marTop w:val="0"/>
      <w:marBottom w:val="0"/>
      <w:divBdr>
        <w:top w:val="none" w:sz="0" w:space="0" w:color="auto"/>
        <w:left w:val="none" w:sz="0" w:space="0" w:color="auto"/>
        <w:bottom w:val="none" w:sz="0" w:space="0" w:color="auto"/>
        <w:right w:val="none" w:sz="0" w:space="0" w:color="auto"/>
      </w:divBdr>
    </w:div>
    <w:div w:id="154494345">
      <w:bodyDiv w:val="1"/>
      <w:marLeft w:val="0"/>
      <w:marRight w:val="0"/>
      <w:marTop w:val="0"/>
      <w:marBottom w:val="0"/>
      <w:divBdr>
        <w:top w:val="none" w:sz="0" w:space="0" w:color="auto"/>
        <w:left w:val="none" w:sz="0" w:space="0" w:color="auto"/>
        <w:bottom w:val="none" w:sz="0" w:space="0" w:color="auto"/>
        <w:right w:val="none" w:sz="0" w:space="0" w:color="auto"/>
      </w:divBdr>
    </w:div>
    <w:div w:id="155808824">
      <w:bodyDiv w:val="1"/>
      <w:marLeft w:val="0"/>
      <w:marRight w:val="0"/>
      <w:marTop w:val="0"/>
      <w:marBottom w:val="0"/>
      <w:divBdr>
        <w:top w:val="none" w:sz="0" w:space="0" w:color="auto"/>
        <w:left w:val="none" w:sz="0" w:space="0" w:color="auto"/>
        <w:bottom w:val="none" w:sz="0" w:space="0" w:color="auto"/>
        <w:right w:val="none" w:sz="0" w:space="0" w:color="auto"/>
      </w:divBdr>
    </w:div>
    <w:div w:id="157312532">
      <w:bodyDiv w:val="1"/>
      <w:marLeft w:val="0"/>
      <w:marRight w:val="0"/>
      <w:marTop w:val="0"/>
      <w:marBottom w:val="0"/>
      <w:divBdr>
        <w:top w:val="none" w:sz="0" w:space="0" w:color="auto"/>
        <w:left w:val="none" w:sz="0" w:space="0" w:color="auto"/>
        <w:bottom w:val="none" w:sz="0" w:space="0" w:color="auto"/>
        <w:right w:val="none" w:sz="0" w:space="0" w:color="auto"/>
      </w:divBdr>
    </w:div>
    <w:div w:id="158083385">
      <w:bodyDiv w:val="1"/>
      <w:marLeft w:val="0"/>
      <w:marRight w:val="0"/>
      <w:marTop w:val="0"/>
      <w:marBottom w:val="0"/>
      <w:divBdr>
        <w:top w:val="none" w:sz="0" w:space="0" w:color="auto"/>
        <w:left w:val="none" w:sz="0" w:space="0" w:color="auto"/>
        <w:bottom w:val="none" w:sz="0" w:space="0" w:color="auto"/>
        <w:right w:val="none" w:sz="0" w:space="0" w:color="auto"/>
      </w:divBdr>
    </w:div>
    <w:div w:id="158086848">
      <w:bodyDiv w:val="1"/>
      <w:marLeft w:val="0"/>
      <w:marRight w:val="0"/>
      <w:marTop w:val="0"/>
      <w:marBottom w:val="0"/>
      <w:divBdr>
        <w:top w:val="none" w:sz="0" w:space="0" w:color="auto"/>
        <w:left w:val="none" w:sz="0" w:space="0" w:color="auto"/>
        <w:bottom w:val="none" w:sz="0" w:space="0" w:color="auto"/>
        <w:right w:val="none" w:sz="0" w:space="0" w:color="auto"/>
      </w:divBdr>
    </w:div>
    <w:div w:id="158691233">
      <w:bodyDiv w:val="1"/>
      <w:marLeft w:val="0"/>
      <w:marRight w:val="0"/>
      <w:marTop w:val="0"/>
      <w:marBottom w:val="0"/>
      <w:divBdr>
        <w:top w:val="none" w:sz="0" w:space="0" w:color="auto"/>
        <w:left w:val="none" w:sz="0" w:space="0" w:color="auto"/>
        <w:bottom w:val="none" w:sz="0" w:space="0" w:color="auto"/>
        <w:right w:val="none" w:sz="0" w:space="0" w:color="auto"/>
      </w:divBdr>
    </w:div>
    <w:div w:id="163905879">
      <w:bodyDiv w:val="1"/>
      <w:marLeft w:val="0"/>
      <w:marRight w:val="0"/>
      <w:marTop w:val="0"/>
      <w:marBottom w:val="0"/>
      <w:divBdr>
        <w:top w:val="none" w:sz="0" w:space="0" w:color="auto"/>
        <w:left w:val="none" w:sz="0" w:space="0" w:color="auto"/>
        <w:bottom w:val="none" w:sz="0" w:space="0" w:color="auto"/>
        <w:right w:val="none" w:sz="0" w:space="0" w:color="auto"/>
      </w:divBdr>
    </w:div>
    <w:div w:id="163906498">
      <w:bodyDiv w:val="1"/>
      <w:marLeft w:val="0"/>
      <w:marRight w:val="0"/>
      <w:marTop w:val="0"/>
      <w:marBottom w:val="0"/>
      <w:divBdr>
        <w:top w:val="none" w:sz="0" w:space="0" w:color="auto"/>
        <w:left w:val="none" w:sz="0" w:space="0" w:color="auto"/>
        <w:bottom w:val="none" w:sz="0" w:space="0" w:color="auto"/>
        <w:right w:val="none" w:sz="0" w:space="0" w:color="auto"/>
      </w:divBdr>
    </w:div>
    <w:div w:id="166214989">
      <w:bodyDiv w:val="1"/>
      <w:marLeft w:val="0"/>
      <w:marRight w:val="0"/>
      <w:marTop w:val="0"/>
      <w:marBottom w:val="0"/>
      <w:divBdr>
        <w:top w:val="none" w:sz="0" w:space="0" w:color="auto"/>
        <w:left w:val="none" w:sz="0" w:space="0" w:color="auto"/>
        <w:bottom w:val="none" w:sz="0" w:space="0" w:color="auto"/>
        <w:right w:val="none" w:sz="0" w:space="0" w:color="auto"/>
      </w:divBdr>
    </w:div>
    <w:div w:id="166287113">
      <w:bodyDiv w:val="1"/>
      <w:marLeft w:val="0"/>
      <w:marRight w:val="0"/>
      <w:marTop w:val="0"/>
      <w:marBottom w:val="0"/>
      <w:divBdr>
        <w:top w:val="none" w:sz="0" w:space="0" w:color="auto"/>
        <w:left w:val="none" w:sz="0" w:space="0" w:color="auto"/>
        <w:bottom w:val="none" w:sz="0" w:space="0" w:color="auto"/>
        <w:right w:val="none" w:sz="0" w:space="0" w:color="auto"/>
      </w:divBdr>
    </w:div>
    <w:div w:id="169417956">
      <w:bodyDiv w:val="1"/>
      <w:marLeft w:val="0"/>
      <w:marRight w:val="0"/>
      <w:marTop w:val="0"/>
      <w:marBottom w:val="0"/>
      <w:divBdr>
        <w:top w:val="none" w:sz="0" w:space="0" w:color="auto"/>
        <w:left w:val="none" w:sz="0" w:space="0" w:color="auto"/>
        <w:bottom w:val="none" w:sz="0" w:space="0" w:color="auto"/>
        <w:right w:val="none" w:sz="0" w:space="0" w:color="auto"/>
      </w:divBdr>
    </w:div>
    <w:div w:id="169949521">
      <w:bodyDiv w:val="1"/>
      <w:marLeft w:val="0"/>
      <w:marRight w:val="0"/>
      <w:marTop w:val="0"/>
      <w:marBottom w:val="0"/>
      <w:divBdr>
        <w:top w:val="none" w:sz="0" w:space="0" w:color="auto"/>
        <w:left w:val="none" w:sz="0" w:space="0" w:color="auto"/>
        <w:bottom w:val="none" w:sz="0" w:space="0" w:color="auto"/>
        <w:right w:val="none" w:sz="0" w:space="0" w:color="auto"/>
      </w:divBdr>
    </w:div>
    <w:div w:id="173765678">
      <w:bodyDiv w:val="1"/>
      <w:marLeft w:val="0"/>
      <w:marRight w:val="0"/>
      <w:marTop w:val="0"/>
      <w:marBottom w:val="0"/>
      <w:divBdr>
        <w:top w:val="none" w:sz="0" w:space="0" w:color="auto"/>
        <w:left w:val="none" w:sz="0" w:space="0" w:color="auto"/>
        <w:bottom w:val="none" w:sz="0" w:space="0" w:color="auto"/>
        <w:right w:val="none" w:sz="0" w:space="0" w:color="auto"/>
      </w:divBdr>
    </w:div>
    <w:div w:id="176773234">
      <w:bodyDiv w:val="1"/>
      <w:marLeft w:val="0"/>
      <w:marRight w:val="0"/>
      <w:marTop w:val="0"/>
      <w:marBottom w:val="0"/>
      <w:divBdr>
        <w:top w:val="none" w:sz="0" w:space="0" w:color="auto"/>
        <w:left w:val="none" w:sz="0" w:space="0" w:color="auto"/>
        <w:bottom w:val="none" w:sz="0" w:space="0" w:color="auto"/>
        <w:right w:val="none" w:sz="0" w:space="0" w:color="auto"/>
      </w:divBdr>
    </w:div>
    <w:div w:id="179051160">
      <w:bodyDiv w:val="1"/>
      <w:marLeft w:val="0"/>
      <w:marRight w:val="0"/>
      <w:marTop w:val="0"/>
      <w:marBottom w:val="0"/>
      <w:divBdr>
        <w:top w:val="none" w:sz="0" w:space="0" w:color="auto"/>
        <w:left w:val="none" w:sz="0" w:space="0" w:color="auto"/>
        <w:bottom w:val="none" w:sz="0" w:space="0" w:color="auto"/>
        <w:right w:val="none" w:sz="0" w:space="0" w:color="auto"/>
      </w:divBdr>
    </w:div>
    <w:div w:id="179898755">
      <w:bodyDiv w:val="1"/>
      <w:marLeft w:val="0"/>
      <w:marRight w:val="0"/>
      <w:marTop w:val="0"/>
      <w:marBottom w:val="0"/>
      <w:divBdr>
        <w:top w:val="none" w:sz="0" w:space="0" w:color="auto"/>
        <w:left w:val="none" w:sz="0" w:space="0" w:color="auto"/>
        <w:bottom w:val="none" w:sz="0" w:space="0" w:color="auto"/>
        <w:right w:val="none" w:sz="0" w:space="0" w:color="auto"/>
      </w:divBdr>
    </w:div>
    <w:div w:id="180094460">
      <w:bodyDiv w:val="1"/>
      <w:marLeft w:val="0"/>
      <w:marRight w:val="0"/>
      <w:marTop w:val="0"/>
      <w:marBottom w:val="0"/>
      <w:divBdr>
        <w:top w:val="none" w:sz="0" w:space="0" w:color="auto"/>
        <w:left w:val="none" w:sz="0" w:space="0" w:color="auto"/>
        <w:bottom w:val="none" w:sz="0" w:space="0" w:color="auto"/>
        <w:right w:val="none" w:sz="0" w:space="0" w:color="auto"/>
      </w:divBdr>
    </w:div>
    <w:div w:id="181287569">
      <w:bodyDiv w:val="1"/>
      <w:marLeft w:val="0"/>
      <w:marRight w:val="0"/>
      <w:marTop w:val="0"/>
      <w:marBottom w:val="0"/>
      <w:divBdr>
        <w:top w:val="none" w:sz="0" w:space="0" w:color="auto"/>
        <w:left w:val="none" w:sz="0" w:space="0" w:color="auto"/>
        <w:bottom w:val="none" w:sz="0" w:space="0" w:color="auto"/>
        <w:right w:val="none" w:sz="0" w:space="0" w:color="auto"/>
      </w:divBdr>
    </w:div>
    <w:div w:id="183861188">
      <w:bodyDiv w:val="1"/>
      <w:marLeft w:val="0"/>
      <w:marRight w:val="0"/>
      <w:marTop w:val="0"/>
      <w:marBottom w:val="0"/>
      <w:divBdr>
        <w:top w:val="none" w:sz="0" w:space="0" w:color="auto"/>
        <w:left w:val="none" w:sz="0" w:space="0" w:color="auto"/>
        <w:bottom w:val="none" w:sz="0" w:space="0" w:color="auto"/>
        <w:right w:val="none" w:sz="0" w:space="0" w:color="auto"/>
      </w:divBdr>
    </w:div>
    <w:div w:id="184053513">
      <w:bodyDiv w:val="1"/>
      <w:marLeft w:val="0"/>
      <w:marRight w:val="0"/>
      <w:marTop w:val="0"/>
      <w:marBottom w:val="0"/>
      <w:divBdr>
        <w:top w:val="none" w:sz="0" w:space="0" w:color="auto"/>
        <w:left w:val="none" w:sz="0" w:space="0" w:color="auto"/>
        <w:bottom w:val="none" w:sz="0" w:space="0" w:color="auto"/>
        <w:right w:val="none" w:sz="0" w:space="0" w:color="auto"/>
      </w:divBdr>
    </w:div>
    <w:div w:id="185212788">
      <w:bodyDiv w:val="1"/>
      <w:marLeft w:val="0"/>
      <w:marRight w:val="0"/>
      <w:marTop w:val="0"/>
      <w:marBottom w:val="0"/>
      <w:divBdr>
        <w:top w:val="none" w:sz="0" w:space="0" w:color="auto"/>
        <w:left w:val="none" w:sz="0" w:space="0" w:color="auto"/>
        <w:bottom w:val="none" w:sz="0" w:space="0" w:color="auto"/>
        <w:right w:val="none" w:sz="0" w:space="0" w:color="auto"/>
      </w:divBdr>
    </w:div>
    <w:div w:id="187136013">
      <w:bodyDiv w:val="1"/>
      <w:marLeft w:val="0"/>
      <w:marRight w:val="0"/>
      <w:marTop w:val="0"/>
      <w:marBottom w:val="0"/>
      <w:divBdr>
        <w:top w:val="none" w:sz="0" w:space="0" w:color="auto"/>
        <w:left w:val="none" w:sz="0" w:space="0" w:color="auto"/>
        <w:bottom w:val="none" w:sz="0" w:space="0" w:color="auto"/>
        <w:right w:val="none" w:sz="0" w:space="0" w:color="auto"/>
      </w:divBdr>
    </w:div>
    <w:div w:id="188564092">
      <w:bodyDiv w:val="1"/>
      <w:marLeft w:val="0"/>
      <w:marRight w:val="0"/>
      <w:marTop w:val="0"/>
      <w:marBottom w:val="0"/>
      <w:divBdr>
        <w:top w:val="none" w:sz="0" w:space="0" w:color="auto"/>
        <w:left w:val="none" w:sz="0" w:space="0" w:color="auto"/>
        <w:bottom w:val="none" w:sz="0" w:space="0" w:color="auto"/>
        <w:right w:val="none" w:sz="0" w:space="0" w:color="auto"/>
      </w:divBdr>
    </w:div>
    <w:div w:id="189226220">
      <w:bodyDiv w:val="1"/>
      <w:marLeft w:val="0"/>
      <w:marRight w:val="0"/>
      <w:marTop w:val="0"/>
      <w:marBottom w:val="0"/>
      <w:divBdr>
        <w:top w:val="none" w:sz="0" w:space="0" w:color="auto"/>
        <w:left w:val="none" w:sz="0" w:space="0" w:color="auto"/>
        <w:bottom w:val="none" w:sz="0" w:space="0" w:color="auto"/>
        <w:right w:val="none" w:sz="0" w:space="0" w:color="auto"/>
      </w:divBdr>
    </w:div>
    <w:div w:id="190998744">
      <w:bodyDiv w:val="1"/>
      <w:marLeft w:val="0"/>
      <w:marRight w:val="0"/>
      <w:marTop w:val="0"/>
      <w:marBottom w:val="0"/>
      <w:divBdr>
        <w:top w:val="none" w:sz="0" w:space="0" w:color="auto"/>
        <w:left w:val="none" w:sz="0" w:space="0" w:color="auto"/>
        <w:bottom w:val="none" w:sz="0" w:space="0" w:color="auto"/>
        <w:right w:val="none" w:sz="0" w:space="0" w:color="auto"/>
      </w:divBdr>
    </w:div>
    <w:div w:id="191117013">
      <w:bodyDiv w:val="1"/>
      <w:marLeft w:val="0"/>
      <w:marRight w:val="0"/>
      <w:marTop w:val="0"/>
      <w:marBottom w:val="0"/>
      <w:divBdr>
        <w:top w:val="none" w:sz="0" w:space="0" w:color="auto"/>
        <w:left w:val="none" w:sz="0" w:space="0" w:color="auto"/>
        <w:bottom w:val="none" w:sz="0" w:space="0" w:color="auto"/>
        <w:right w:val="none" w:sz="0" w:space="0" w:color="auto"/>
      </w:divBdr>
    </w:div>
    <w:div w:id="192151732">
      <w:bodyDiv w:val="1"/>
      <w:marLeft w:val="0"/>
      <w:marRight w:val="0"/>
      <w:marTop w:val="0"/>
      <w:marBottom w:val="0"/>
      <w:divBdr>
        <w:top w:val="none" w:sz="0" w:space="0" w:color="auto"/>
        <w:left w:val="none" w:sz="0" w:space="0" w:color="auto"/>
        <w:bottom w:val="none" w:sz="0" w:space="0" w:color="auto"/>
        <w:right w:val="none" w:sz="0" w:space="0" w:color="auto"/>
      </w:divBdr>
    </w:div>
    <w:div w:id="192693001">
      <w:bodyDiv w:val="1"/>
      <w:marLeft w:val="0"/>
      <w:marRight w:val="0"/>
      <w:marTop w:val="0"/>
      <w:marBottom w:val="0"/>
      <w:divBdr>
        <w:top w:val="none" w:sz="0" w:space="0" w:color="auto"/>
        <w:left w:val="none" w:sz="0" w:space="0" w:color="auto"/>
        <w:bottom w:val="none" w:sz="0" w:space="0" w:color="auto"/>
        <w:right w:val="none" w:sz="0" w:space="0" w:color="auto"/>
      </w:divBdr>
    </w:div>
    <w:div w:id="193078131">
      <w:bodyDiv w:val="1"/>
      <w:marLeft w:val="0"/>
      <w:marRight w:val="0"/>
      <w:marTop w:val="0"/>
      <w:marBottom w:val="0"/>
      <w:divBdr>
        <w:top w:val="none" w:sz="0" w:space="0" w:color="auto"/>
        <w:left w:val="none" w:sz="0" w:space="0" w:color="auto"/>
        <w:bottom w:val="none" w:sz="0" w:space="0" w:color="auto"/>
        <w:right w:val="none" w:sz="0" w:space="0" w:color="auto"/>
      </w:divBdr>
    </w:div>
    <w:div w:id="193888039">
      <w:bodyDiv w:val="1"/>
      <w:marLeft w:val="0"/>
      <w:marRight w:val="0"/>
      <w:marTop w:val="0"/>
      <w:marBottom w:val="0"/>
      <w:divBdr>
        <w:top w:val="none" w:sz="0" w:space="0" w:color="auto"/>
        <w:left w:val="none" w:sz="0" w:space="0" w:color="auto"/>
        <w:bottom w:val="none" w:sz="0" w:space="0" w:color="auto"/>
        <w:right w:val="none" w:sz="0" w:space="0" w:color="auto"/>
      </w:divBdr>
    </w:div>
    <w:div w:id="194999518">
      <w:bodyDiv w:val="1"/>
      <w:marLeft w:val="0"/>
      <w:marRight w:val="0"/>
      <w:marTop w:val="0"/>
      <w:marBottom w:val="0"/>
      <w:divBdr>
        <w:top w:val="none" w:sz="0" w:space="0" w:color="auto"/>
        <w:left w:val="none" w:sz="0" w:space="0" w:color="auto"/>
        <w:bottom w:val="none" w:sz="0" w:space="0" w:color="auto"/>
        <w:right w:val="none" w:sz="0" w:space="0" w:color="auto"/>
      </w:divBdr>
    </w:div>
    <w:div w:id="195125189">
      <w:bodyDiv w:val="1"/>
      <w:marLeft w:val="0"/>
      <w:marRight w:val="0"/>
      <w:marTop w:val="0"/>
      <w:marBottom w:val="0"/>
      <w:divBdr>
        <w:top w:val="none" w:sz="0" w:space="0" w:color="auto"/>
        <w:left w:val="none" w:sz="0" w:space="0" w:color="auto"/>
        <w:bottom w:val="none" w:sz="0" w:space="0" w:color="auto"/>
        <w:right w:val="none" w:sz="0" w:space="0" w:color="auto"/>
      </w:divBdr>
    </w:div>
    <w:div w:id="195894558">
      <w:bodyDiv w:val="1"/>
      <w:marLeft w:val="0"/>
      <w:marRight w:val="0"/>
      <w:marTop w:val="0"/>
      <w:marBottom w:val="0"/>
      <w:divBdr>
        <w:top w:val="none" w:sz="0" w:space="0" w:color="auto"/>
        <w:left w:val="none" w:sz="0" w:space="0" w:color="auto"/>
        <w:bottom w:val="none" w:sz="0" w:space="0" w:color="auto"/>
        <w:right w:val="none" w:sz="0" w:space="0" w:color="auto"/>
      </w:divBdr>
    </w:div>
    <w:div w:id="196242769">
      <w:bodyDiv w:val="1"/>
      <w:marLeft w:val="0"/>
      <w:marRight w:val="0"/>
      <w:marTop w:val="0"/>
      <w:marBottom w:val="0"/>
      <w:divBdr>
        <w:top w:val="none" w:sz="0" w:space="0" w:color="auto"/>
        <w:left w:val="none" w:sz="0" w:space="0" w:color="auto"/>
        <w:bottom w:val="none" w:sz="0" w:space="0" w:color="auto"/>
        <w:right w:val="none" w:sz="0" w:space="0" w:color="auto"/>
      </w:divBdr>
    </w:div>
    <w:div w:id="198515161">
      <w:bodyDiv w:val="1"/>
      <w:marLeft w:val="0"/>
      <w:marRight w:val="0"/>
      <w:marTop w:val="0"/>
      <w:marBottom w:val="0"/>
      <w:divBdr>
        <w:top w:val="none" w:sz="0" w:space="0" w:color="auto"/>
        <w:left w:val="none" w:sz="0" w:space="0" w:color="auto"/>
        <w:bottom w:val="none" w:sz="0" w:space="0" w:color="auto"/>
        <w:right w:val="none" w:sz="0" w:space="0" w:color="auto"/>
      </w:divBdr>
    </w:div>
    <w:div w:id="199443043">
      <w:bodyDiv w:val="1"/>
      <w:marLeft w:val="0"/>
      <w:marRight w:val="0"/>
      <w:marTop w:val="0"/>
      <w:marBottom w:val="0"/>
      <w:divBdr>
        <w:top w:val="none" w:sz="0" w:space="0" w:color="auto"/>
        <w:left w:val="none" w:sz="0" w:space="0" w:color="auto"/>
        <w:bottom w:val="none" w:sz="0" w:space="0" w:color="auto"/>
        <w:right w:val="none" w:sz="0" w:space="0" w:color="auto"/>
      </w:divBdr>
    </w:div>
    <w:div w:id="200023429">
      <w:bodyDiv w:val="1"/>
      <w:marLeft w:val="0"/>
      <w:marRight w:val="0"/>
      <w:marTop w:val="0"/>
      <w:marBottom w:val="0"/>
      <w:divBdr>
        <w:top w:val="none" w:sz="0" w:space="0" w:color="auto"/>
        <w:left w:val="none" w:sz="0" w:space="0" w:color="auto"/>
        <w:bottom w:val="none" w:sz="0" w:space="0" w:color="auto"/>
        <w:right w:val="none" w:sz="0" w:space="0" w:color="auto"/>
      </w:divBdr>
    </w:div>
    <w:div w:id="202062930">
      <w:bodyDiv w:val="1"/>
      <w:marLeft w:val="0"/>
      <w:marRight w:val="0"/>
      <w:marTop w:val="0"/>
      <w:marBottom w:val="0"/>
      <w:divBdr>
        <w:top w:val="none" w:sz="0" w:space="0" w:color="auto"/>
        <w:left w:val="none" w:sz="0" w:space="0" w:color="auto"/>
        <w:bottom w:val="none" w:sz="0" w:space="0" w:color="auto"/>
        <w:right w:val="none" w:sz="0" w:space="0" w:color="auto"/>
      </w:divBdr>
    </w:div>
    <w:div w:id="202865150">
      <w:bodyDiv w:val="1"/>
      <w:marLeft w:val="0"/>
      <w:marRight w:val="0"/>
      <w:marTop w:val="0"/>
      <w:marBottom w:val="0"/>
      <w:divBdr>
        <w:top w:val="none" w:sz="0" w:space="0" w:color="auto"/>
        <w:left w:val="none" w:sz="0" w:space="0" w:color="auto"/>
        <w:bottom w:val="none" w:sz="0" w:space="0" w:color="auto"/>
        <w:right w:val="none" w:sz="0" w:space="0" w:color="auto"/>
      </w:divBdr>
    </w:div>
    <w:div w:id="204097366">
      <w:bodyDiv w:val="1"/>
      <w:marLeft w:val="0"/>
      <w:marRight w:val="0"/>
      <w:marTop w:val="0"/>
      <w:marBottom w:val="0"/>
      <w:divBdr>
        <w:top w:val="none" w:sz="0" w:space="0" w:color="auto"/>
        <w:left w:val="none" w:sz="0" w:space="0" w:color="auto"/>
        <w:bottom w:val="none" w:sz="0" w:space="0" w:color="auto"/>
        <w:right w:val="none" w:sz="0" w:space="0" w:color="auto"/>
      </w:divBdr>
    </w:div>
    <w:div w:id="207497481">
      <w:bodyDiv w:val="1"/>
      <w:marLeft w:val="0"/>
      <w:marRight w:val="0"/>
      <w:marTop w:val="0"/>
      <w:marBottom w:val="0"/>
      <w:divBdr>
        <w:top w:val="none" w:sz="0" w:space="0" w:color="auto"/>
        <w:left w:val="none" w:sz="0" w:space="0" w:color="auto"/>
        <w:bottom w:val="none" w:sz="0" w:space="0" w:color="auto"/>
        <w:right w:val="none" w:sz="0" w:space="0" w:color="auto"/>
      </w:divBdr>
    </w:div>
    <w:div w:id="207572312">
      <w:bodyDiv w:val="1"/>
      <w:marLeft w:val="0"/>
      <w:marRight w:val="0"/>
      <w:marTop w:val="0"/>
      <w:marBottom w:val="0"/>
      <w:divBdr>
        <w:top w:val="none" w:sz="0" w:space="0" w:color="auto"/>
        <w:left w:val="none" w:sz="0" w:space="0" w:color="auto"/>
        <w:bottom w:val="none" w:sz="0" w:space="0" w:color="auto"/>
        <w:right w:val="none" w:sz="0" w:space="0" w:color="auto"/>
      </w:divBdr>
    </w:div>
    <w:div w:id="208222255">
      <w:bodyDiv w:val="1"/>
      <w:marLeft w:val="0"/>
      <w:marRight w:val="0"/>
      <w:marTop w:val="0"/>
      <w:marBottom w:val="0"/>
      <w:divBdr>
        <w:top w:val="none" w:sz="0" w:space="0" w:color="auto"/>
        <w:left w:val="none" w:sz="0" w:space="0" w:color="auto"/>
        <w:bottom w:val="none" w:sz="0" w:space="0" w:color="auto"/>
        <w:right w:val="none" w:sz="0" w:space="0" w:color="auto"/>
      </w:divBdr>
    </w:div>
    <w:div w:id="208298524">
      <w:bodyDiv w:val="1"/>
      <w:marLeft w:val="0"/>
      <w:marRight w:val="0"/>
      <w:marTop w:val="0"/>
      <w:marBottom w:val="0"/>
      <w:divBdr>
        <w:top w:val="none" w:sz="0" w:space="0" w:color="auto"/>
        <w:left w:val="none" w:sz="0" w:space="0" w:color="auto"/>
        <w:bottom w:val="none" w:sz="0" w:space="0" w:color="auto"/>
        <w:right w:val="none" w:sz="0" w:space="0" w:color="auto"/>
      </w:divBdr>
    </w:div>
    <w:div w:id="210381749">
      <w:bodyDiv w:val="1"/>
      <w:marLeft w:val="0"/>
      <w:marRight w:val="0"/>
      <w:marTop w:val="0"/>
      <w:marBottom w:val="0"/>
      <w:divBdr>
        <w:top w:val="none" w:sz="0" w:space="0" w:color="auto"/>
        <w:left w:val="none" w:sz="0" w:space="0" w:color="auto"/>
        <w:bottom w:val="none" w:sz="0" w:space="0" w:color="auto"/>
        <w:right w:val="none" w:sz="0" w:space="0" w:color="auto"/>
      </w:divBdr>
    </w:div>
    <w:div w:id="216866941">
      <w:bodyDiv w:val="1"/>
      <w:marLeft w:val="0"/>
      <w:marRight w:val="0"/>
      <w:marTop w:val="0"/>
      <w:marBottom w:val="0"/>
      <w:divBdr>
        <w:top w:val="none" w:sz="0" w:space="0" w:color="auto"/>
        <w:left w:val="none" w:sz="0" w:space="0" w:color="auto"/>
        <w:bottom w:val="none" w:sz="0" w:space="0" w:color="auto"/>
        <w:right w:val="none" w:sz="0" w:space="0" w:color="auto"/>
      </w:divBdr>
    </w:div>
    <w:div w:id="216939846">
      <w:bodyDiv w:val="1"/>
      <w:marLeft w:val="0"/>
      <w:marRight w:val="0"/>
      <w:marTop w:val="0"/>
      <w:marBottom w:val="0"/>
      <w:divBdr>
        <w:top w:val="none" w:sz="0" w:space="0" w:color="auto"/>
        <w:left w:val="none" w:sz="0" w:space="0" w:color="auto"/>
        <w:bottom w:val="none" w:sz="0" w:space="0" w:color="auto"/>
        <w:right w:val="none" w:sz="0" w:space="0" w:color="auto"/>
      </w:divBdr>
    </w:div>
    <w:div w:id="218178423">
      <w:bodyDiv w:val="1"/>
      <w:marLeft w:val="0"/>
      <w:marRight w:val="0"/>
      <w:marTop w:val="0"/>
      <w:marBottom w:val="0"/>
      <w:divBdr>
        <w:top w:val="none" w:sz="0" w:space="0" w:color="auto"/>
        <w:left w:val="none" w:sz="0" w:space="0" w:color="auto"/>
        <w:bottom w:val="none" w:sz="0" w:space="0" w:color="auto"/>
        <w:right w:val="none" w:sz="0" w:space="0" w:color="auto"/>
      </w:divBdr>
    </w:div>
    <w:div w:id="219176544">
      <w:bodyDiv w:val="1"/>
      <w:marLeft w:val="0"/>
      <w:marRight w:val="0"/>
      <w:marTop w:val="0"/>
      <w:marBottom w:val="0"/>
      <w:divBdr>
        <w:top w:val="none" w:sz="0" w:space="0" w:color="auto"/>
        <w:left w:val="none" w:sz="0" w:space="0" w:color="auto"/>
        <w:bottom w:val="none" w:sz="0" w:space="0" w:color="auto"/>
        <w:right w:val="none" w:sz="0" w:space="0" w:color="auto"/>
      </w:divBdr>
    </w:div>
    <w:div w:id="219292153">
      <w:bodyDiv w:val="1"/>
      <w:marLeft w:val="0"/>
      <w:marRight w:val="0"/>
      <w:marTop w:val="0"/>
      <w:marBottom w:val="0"/>
      <w:divBdr>
        <w:top w:val="none" w:sz="0" w:space="0" w:color="auto"/>
        <w:left w:val="none" w:sz="0" w:space="0" w:color="auto"/>
        <w:bottom w:val="none" w:sz="0" w:space="0" w:color="auto"/>
        <w:right w:val="none" w:sz="0" w:space="0" w:color="auto"/>
      </w:divBdr>
    </w:div>
    <w:div w:id="219946607">
      <w:bodyDiv w:val="1"/>
      <w:marLeft w:val="0"/>
      <w:marRight w:val="0"/>
      <w:marTop w:val="0"/>
      <w:marBottom w:val="0"/>
      <w:divBdr>
        <w:top w:val="none" w:sz="0" w:space="0" w:color="auto"/>
        <w:left w:val="none" w:sz="0" w:space="0" w:color="auto"/>
        <w:bottom w:val="none" w:sz="0" w:space="0" w:color="auto"/>
        <w:right w:val="none" w:sz="0" w:space="0" w:color="auto"/>
      </w:divBdr>
    </w:div>
    <w:div w:id="220137762">
      <w:bodyDiv w:val="1"/>
      <w:marLeft w:val="0"/>
      <w:marRight w:val="0"/>
      <w:marTop w:val="0"/>
      <w:marBottom w:val="0"/>
      <w:divBdr>
        <w:top w:val="none" w:sz="0" w:space="0" w:color="auto"/>
        <w:left w:val="none" w:sz="0" w:space="0" w:color="auto"/>
        <w:bottom w:val="none" w:sz="0" w:space="0" w:color="auto"/>
        <w:right w:val="none" w:sz="0" w:space="0" w:color="auto"/>
      </w:divBdr>
    </w:div>
    <w:div w:id="220530142">
      <w:bodyDiv w:val="1"/>
      <w:marLeft w:val="0"/>
      <w:marRight w:val="0"/>
      <w:marTop w:val="0"/>
      <w:marBottom w:val="0"/>
      <w:divBdr>
        <w:top w:val="none" w:sz="0" w:space="0" w:color="auto"/>
        <w:left w:val="none" w:sz="0" w:space="0" w:color="auto"/>
        <w:bottom w:val="none" w:sz="0" w:space="0" w:color="auto"/>
        <w:right w:val="none" w:sz="0" w:space="0" w:color="auto"/>
      </w:divBdr>
    </w:div>
    <w:div w:id="220599900">
      <w:bodyDiv w:val="1"/>
      <w:marLeft w:val="0"/>
      <w:marRight w:val="0"/>
      <w:marTop w:val="0"/>
      <w:marBottom w:val="0"/>
      <w:divBdr>
        <w:top w:val="none" w:sz="0" w:space="0" w:color="auto"/>
        <w:left w:val="none" w:sz="0" w:space="0" w:color="auto"/>
        <w:bottom w:val="none" w:sz="0" w:space="0" w:color="auto"/>
        <w:right w:val="none" w:sz="0" w:space="0" w:color="auto"/>
      </w:divBdr>
    </w:div>
    <w:div w:id="220676205">
      <w:bodyDiv w:val="1"/>
      <w:marLeft w:val="0"/>
      <w:marRight w:val="0"/>
      <w:marTop w:val="0"/>
      <w:marBottom w:val="0"/>
      <w:divBdr>
        <w:top w:val="none" w:sz="0" w:space="0" w:color="auto"/>
        <w:left w:val="none" w:sz="0" w:space="0" w:color="auto"/>
        <w:bottom w:val="none" w:sz="0" w:space="0" w:color="auto"/>
        <w:right w:val="none" w:sz="0" w:space="0" w:color="auto"/>
      </w:divBdr>
    </w:div>
    <w:div w:id="221136902">
      <w:bodyDiv w:val="1"/>
      <w:marLeft w:val="0"/>
      <w:marRight w:val="0"/>
      <w:marTop w:val="0"/>
      <w:marBottom w:val="0"/>
      <w:divBdr>
        <w:top w:val="none" w:sz="0" w:space="0" w:color="auto"/>
        <w:left w:val="none" w:sz="0" w:space="0" w:color="auto"/>
        <w:bottom w:val="none" w:sz="0" w:space="0" w:color="auto"/>
        <w:right w:val="none" w:sz="0" w:space="0" w:color="auto"/>
      </w:divBdr>
    </w:div>
    <w:div w:id="221213482">
      <w:bodyDiv w:val="1"/>
      <w:marLeft w:val="0"/>
      <w:marRight w:val="0"/>
      <w:marTop w:val="0"/>
      <w:marBottom w:val="0"/>
      <w:divBdr>
        <w:top w:val="none" w:sz="0" w:space="0" w:color="auto"/>
        <w:left w:val="none" w:sz="0" w:space="0" w:color="auto"/>
        <w:bottom w:val="none" w:sz="0" w:space="0" w:color="auto"/>
        <w:right w:val="none" w:sz="0" w:space="0" w:color="auto"/>
      </w:divBdr>
    </w:div>
    <w:div w:id="222647312">
      <w:bodyDiv w:val="1"/>
      <w:marLeft w:val="0"/>
      <w:marRight w:val="0"/>
      <w:marTop w:val="0"/>
      <w:marBottom w:val="0"/>
      <w:divBdr>
        <w:top w:val="none" w:sz="0" w:space="0" w:color="auto"/>
        <w:left w:val="none" w:sz="0" w:space="0" w:color="auto"/>
        <w:bottom w:val="none" w:sz="0" w:space="0" w:color="auto"/>
        <w:right w:val="none" w:sz="0" w:space="0" w:color="auto"/>
      </w:divBdr>
    </w:div>
    <w:div w:id="223225221">
      <w:bodyDiv w:val="1"/>
      <w:marLeft w:val="0"/>
      <w:marRight w:val="0"/>
      <w:marTop w:val="0"/>
      <w:marBottom w:val="0"/>
      <w:divBdr>
        <w:top w:val="none" w:sz="0" w:space="0" w:color="auto"/>
        <w:left w:val="none" w:sz="0" w:space="0" w:color="auto"/>
        <w:bottom w:val="none" w:sz="0" w:space="0" w:color="auto"/>
        <w:right w:val="none" w:sz="0" w:space="0" w:color="auto"/>
      </w:divBdr>
    </w:div>
    <w:div w:id="224610313">
      <w:bodyDiv w:val="1"/>
      <w:marLeft w:val="0"/>
      <w:marRight w:val="0"/>
      <w:marTop w:val="0"/>
      <w:marBottom w:val="0"/>
      <w:divBdr>
        <w:top w:val="none" w:sz="0" w:space="0" w:color="auto"/>
        <w:left w:val="none" w:sz="0" w:space="0" w:color="auto"/>
        <w:bottom w:val="none" w:sz="0" w:space="0" w:color="auto"/>
        <w:right w:val="none" w:sz="0" w:space="0" w:color="auto"/>
      </w:divBdr>
    </w:div>
    <w:div w:id="229124738">
      <w:bodyDiv w:val="1"/>
      <w:marLeft w:val="0"/>
      <w:marRight w:val="0"/>
      <w:marTop w:val="0"/>
      <w:marBottom w:val="0"/>
      <w:divBdr>
        <w:top w:val="none" w:sz="0" w:space="0" w:color="auto"/>
        <w:left w:val="none" w:sz="0" w:space="0" w:color="auto"/>
        <w:bottom w:val="none" w:sz="0" w:space="0" w:color="auto"/>
        <w:right w:val="none" w:sz="0" w:space="0" w:color="auto"/>
      </w:divBdr>
    </w:div>
    <w:div w:id="229272532">
      <w:bodyDiv w:val="1"/>
      <w:marLeft w:val="0"/>
      <w:marRight w:val="0"/>
      <w:marTop w:val="0"/>
      <w:marBottom w:val="0"/>
      <w:divBdr>
        <w:top w:val="none" w:sz="0" w:space="0" w:color="auto"/>
        <w:left w:val="none" w:sz="0" w:space="0" w:color="auto"/>
        <w:bottom w:val="none" w:sz="0" w:space="0" w:color="auto"/>
        <w:right w:val="none" w:sz="0" w:space="0" w:color="auto"/>
      </w:divBdr>
    </w:div>
    <w:div w:id="229777684">
      <w:bodyDiv w:val="1"/>
      <w:marLeft w:val="0"/>
      <w:marRight w:val="0"/>
      <w:marTop w:val="0"/>
      <w:marBottom w:val="0"/>
      <w:divBdr>
        <w:top w:val="none" w:sz="0" w:space="0" w:color="auto"/>
        <w:left w:val="none" w:sz="0" w:space="0" w:color="auto"/>
        <w:bottom w:val="none" w:sz="0" w:space="0" w:color="auto"/>
        <w:right w:val="none" w:sz="0" w:space="0" w:color="auto"/>
      </w:divBdr>
    </w:div>
    <w:div w:id="231695691">
      <w:bodyDiv w:val="1"/>
      <w:marLeft w:val="0"/>
      <w:marRight w:val="0"/>
      <w:marTop w:val="0"/>
      <w:marBottom w:val="0"/>
      <w:divBdr>
        <w:top w:val="none" w:sz="0" w:space="0" w:color="auto"/>
        <w:left w:val="none" w:sz="0" w:space="0" w:color="auto"/>
        <w:bottom w:val="none" w:sz="0" w:space="0" w:color="auto"/>
        <w:right w:val="none" w:sz="0" w:space="0" w:color="auto"/>
      </w:divBdr>
    </w:div>
    <w:div w:id="233205955">
      <w:bodyDiv w:val="1"/>
      <w:marLeft w:val="0"/>
      <w:marRight w:val="0"/>
      <w:marTop w:val="0"/>
      <w:marBottom w:val="0"/>
      <w:divBdr>
        <w:top w:val="none" w:sz="0" w:space="0" w:color="auto"/>
        <w:left w:val="none" w:sz="0" w:space="0" w:color="auto"/>
        <w:bottom w:val="none" w:sz="0" w:space="0" w:color="auto"/>
        <w:right w:val="none" w:sz="0" w:space="0" w:color="auto"/>
      </w:divBdr>
    </w:div>
    <w:div w:id="234097706">
      <w:bodyDiv w:val="1"/>
      <w:marLeft w:val="0"/>
      <w:marRight w:val="0"/>
      <w:marTop w:val="0"/>
      <w:marBottom w:val="0"/>
      <w:divBdr>
        <w:top w:val="none" w:sz="0" w:space="0" w:color="auto"/>
        <w:left w:val="none" w:sz="0" w:space="0" w:color="auto"/>
        <w:bottom w:val="none" w:sz="0" w:space="0" w:color="auto"/>
        <w:right w:val="none" w:sz="0" w:space="0" w:color="auto"/>
      </w:divBdr>
    </w:div>
    <w:div w:id="234121816">
      <w:bodyDiv w:val="1"/>
      <w:marLeft w:val="0"/>
      <w:marRight w:val="0"/>
      <w:marTop w:val="0"/>
      <w:marBottom w:val="0"/>
      <w:divBdr>
        <w:top w:val="none" w:sz="0" w:space="0" w:color="auto"/>
        <w:left w:val="none" w:sz="0" w:space="0" w:color="auto"/>
        <w:bottom w:val="none" w:sz="0" w:space="0" w:color="auto"/>
        <w:right w:val="none" w:sz="0" w:space="0" w:color="auto"/>
      </w:divBdr>
    </w:div>
    <w:div w:id="238488785">
      <w:bodyDiv w:val="1"/>
      <w:marLeft w:val="0"/>
      <w:marRight w:val="0"/>
      <w:marTop w:val="0"/>
      <w:marBottom w:val="0"/>
      <w:divBdr>
        <w:top w:val="none" w:sz="0" w:space="0" w:color="auto"/>
        <w:left w:val="none" w:sz="0" w:space="0" w:color="auto"/>
        <w:bottom w:val="none" w:sz="0" w:space="0" w:color="auto"/>
        <w:right w:val="none" w:sz="0" w:space="0" w:color="auto"/>
      </w:divBdr>
    </w:div>
    <w:div w:id="239221031">
      <w:bodyDiv w:val="1"/>
      <w:marLeft w:val="0"/>
      <w:marRight w:val="0"/>
      <w:marTop w:val="0"/>
      <w:marBottom w:val="0"/>
      <w:divBdr>
        <w:top w:val="none" w:sz="0" w:space="0" w:color="auto"/>
        <w:left w:val="none" w:sz="0" w:space="0" w:color="auto"/>
        <w:bottom w:val="none" w:sz="0" w:space="0" w:color="auto"/>
        <w:right w:val="none" w:sz="0" w:space="0" w:color="auto"/>
      </w:divBdr>
    </w:div>
    <w:div w:id="240414837">
      <w:bodyDiv w:val="1"/>
      <w:marLeft w:val="0"/>
      <w:marRight w:val="0"/>
      <w:marTop w:val="0"/>
      <w:marBottom w:val="0"/>
      <w:divBdr>
        <w:top w:val="none" w:sz="0" w:space="0" w:color="auto"/>
        <w:left w:val="none" w:sz="0" w:space="0" w:color="auto"/>
        <w:bottom w:val="none" w:sz="0" w:space="0" w:color="auto"/>
        <w:right w:val="none" w:sz="0" w:space="0" w:color="auto"/>
      </w:divBdr>
    </w:div>
    <w:div w:id="240524258">
      <w:bodyDiv w:val="1"/>
      <w:marLeft w:val="0"/>
      <w:marRight w:val="0"/>
      <w:marTop w:val="0"/>
      <w:marBottom w:val="0"/>
      <w:divBdr>
        <w:top w:val="none" w:sz="0" w:space="0" w:color="auto"/>
        <w:left w:val="none" w:sz="0" w:space="0" w:color="auto"/>
        <w:bottom w:val="none" w:sz="0" w:space="0" w:color="auto"/>
        <w:right w:val="none" w:sz="0" w:space="0" w:color="auto"/>
      </w:divBdr>
    </w:div>
    <w:div w:id="240674421">
      <w:bodyDiv w:val="1"/>
      <w:marLeft w:val="0"/>
      <w:marRight w:val="0"/>
      <w:marTop w:val="0"/>
      <w:marBottom w:val="0"/>
      <w:divBdr>
        <w:top w:val="none" w:sz="0" w:space="0" w:color="auto"/>
        <w:left w:val="none" w:sz="0" w:space="0" w:color="auto"/>
        <w:bottom w:val="none" w:sz="0" w:space="0" w:color="auto"/>
        <w:right w:val="none" w:sz="0" w:space="0" w:color="auto"/>
      </w:divBdr>
    </w:div>
    <w:div w:id="242181575">
      <w:bodyDiv w:val="1"/>
      <w:marLeft w:val="0"/>
      <w:marRight w:val="0"/>
      <w:marTop w:val="0"/>
      <w:marBottom w:val="0"/>
      <w:divBdr>
        <w:top w:val="none" w:sz="0" w:space="0" w:color="auto"/>
        <w:left w:val="none" w:sz="0" w:space="0" w:color="auto"/>
        <w:bottom w:val="none" w:sz="0" w:space="0" w:color="auto"/>
        <w:right w:val="none" w:sz="0" w:space="0" w:color="auto"/>
      </w:divBdr>
    </w:div>
    <w:div w:id="243147993">
      <w:bodyDiv w:val="1"/>
      <w:marLeft w:val="0"/>
      <w:marRight w:val="0"/>
      <w:marTop w:val="0"/>
      <w:marBottom w:val="0"/>
      <w:divBdr>
        <w:top w:val="none" w:sz="0" w:space="0" w:color="auto"/>
        <w:left w:val="none" w:sz="0" w:space="0" w:color="auto"/>
        <w:bottom w:val="none" w:sz="0" w:space="0" w:color="auto"/>
        <w:right w:val="none" w:sz="0" w:space="0" w:color="auto"/>
      </w:divBdr>
    </w:div>
    <w:div w:id="246572449">
      <w:bodyDiv w:val="1"/>
      <w:marLeft w:val="0"/>
      <w:marRight w:val="0"/>
      <w:marTop w:val="0"/>
      <w:marBottom w:val="0"/>
      <w:divBdr>
        <w:top w:val="none" w:sz="0" w:space="0" w:color="auto"/>
        <w:left w:val="none" w:sz="0" w:space="0" w:color="auto"/>
        <w:bottom w:val="none" w:sz="0" w:space="0" w:color="auto"/>
        <w:right w:val="none" w:sz="0" w:space="0" w:color="auto"/>
      </w:divBdr>
    </w:div>
    <w:div w:id="246765436">
      <w:bodyDiv w:val="1"/>
      <w:marLeft w:val="0"/>
      <w:marRight w:val="0"/>
      <w:marTop w:val="0"/>
      <w:marBottom w:val="0"/>
      <w:divBdr>
        <w:top w:val="none" w:sz="0" w:space="0" w:color="auto"/>
        <w:left w:val="none" w:sz="0" w:space="0" w:color="auto"/>
        <w:bottom w:val="none" w:sz="0" w:space="0" w:color="auto"/>
        <w:right w:val="none" w:sz="0" w:space="0" w:color="auto"/>
      </w:divBdr>
    </w:div>
    <w:div w:id="247740469">
      <w:bodyDiv w:val="1"/>
      <w:marLeft w:val="0"/>
      <w:marRight w:val="0"/>
      <w:marTop w:val="0"/>
      <w:marBottom w:val="0"/>
      <w:divBdr>
        <w:top w:val="none" w:sz="0" w:space="0" w:color="auto"/>
        <w:left w:val="none" w:sz="0" w:space="0" w:color="auto"/>
        <w:bottom w:val="none" w:sz="0" w:space="0" w:color="auto"/>
        <w:right w:val="none" w:sz="0" w:space="0" w:color="auto"/>
      </w:divBdr>
    </w:div>
    <w:div w:id="249049185">
      <w:bodyDiv w:val="1"/>
      <w:marLeft w:val="0"/>
      <w:marRight w:val="0"/>
      <w:marTop w:val="0"/>
      <w:marBottom w:val="0"/>
      <w:divBdr>
        <w:top w:val="none" w:sz="0" w:space="0" w:color="auto"/>
        <w:left w:val="none" w:sz="0" w:space="0" w:color="auto"/>
        <w:bottom w:val="none" w:sz="0" w:space="0" w:color="auto"/>
        <w:right w:val="none" w:sz="0" w:space="0" w:color="auto"/>
      </w:divBdr>
    </w:div>
    <w:div w:id="251595547">
      <w:bodyDiv w:val="1"/>
      <w:marLeft w:val="0"/>
      <w:marRight w:val="0"/>
      <w:marTop w:val="0"/>
      <w:marBottom w:val="0"/>
      <w:divBdr>
        <w:top w:val="none" w:sz="0" w:space="0" w:color="auto"/>
        <w:left w:val="none" w:sz="0" w:space="0" w:color="auto"/>
        <w:bottom w:val="none" w:sz="0" w:space="0" w:color="auto"/>
        <w:right w:val="none" w:sz="0" w:space="0" w:color="auto"/>
      </w:divBdr>
    </w:div>
    <w:div w:id="251741785">
      <w:bodyDiv w:val="1"/>
      <w:marLeft w:val="0"/>
      <w:marRight w:val="0"/>
      <w:marTop w:val="0"/>
      <w:marBottom w:val="0"/>
      <w:divBdr>
        <w:top w:val="none" w:sz="0" w:space="0" w:color="auto"/>
        <w:left w:val="none" w:sz="0" w:space="0" w:color="auto"/>
        <w:bottom w:val="none" w:sz="0" w:space="0" w:color="auto"/>
        <w:right w:val="none" w:sz="0" w:space="0" w:color="auto"/>
      </w:divBdr>
    </w:div>
    <w:div w:id="251820358">
      <w:bodyDiv w:val="1"/>
      <w:marLeft w:val="0"/>
      <w:marRight w:val="0"/>
      <w:marTop w:val="0"/>
      <w:marBottom w:val="0"/>
      <w:divBdr>
        <w:top w:val="none" w:sz="0" w:space="0" w:color="auto"/>
        <w:left w:val="none" w:sz="0" w:space="0" w:color="auto"/>
        <w:bottom w:val="none" w:sz="0" w:space="0" w:color="auto"/>
        <w:right w:val="none" w:sz="0" w:space="0" w:color="auto"/>
      </w:divBdr>
    </w:div>
    <w:div w:id="252323645">
      <w:bodyDiv w:val="1"/>
      <w:marLeft w:val="0"/>
      <w:marRight w:val="0"/>
      <w:marTop w:val="0"/>
      <w:marBottom w:val="0"/>
      <w:divBdr>
        <w:top w:val="none" w:sz="0" w:space="0" w:color="auto"/>
        <w:left w:val="none" w:sz="0" w:space="0" w:color="auto"/>
        <w:bottom w:val="none" w:sz="0" w:space="0" w:color="auto"/>
        <w:right w:val="none" w:sz="0" w:space="0" w:color="auto"/>
      </w:divBdr>
    </w:div>
    <w:div w:id="256448576">
      <w:bodyDiv w:val="1"/>
      <w:marLeft w:val="0"/>
      <w:marRight w:val="0"/>
      <w:marTop w:val="0"/>
      <w:marBottom w:val="0"/>
      <w:divBdr>
        <w:top w:val="none" w:sz="0" w:space="0" w:color="auto"/>
        <w:left w:val="none" w:sz="0" w:space="0" w:color="auto"/>
        <w:bottom w:val="none" w:sz="0" w:space="0" w:color="auto"/>
        <w:right w:val="none" w:sz="0" w:space="0" w:color="auto"/>
      </w:divBdr>
    </w:div>
    <w:div w:id="258828916">
      <w:bodyDiv w:val="1"/>
      <w:marLeft w:val="0"/>
      <w:marRight w:val="0"/>
      <w:marTop w:val="0"/>
      <w:marBottom w:val="0"/>
      <w:divBdr>
        <w:top w:val="none" w:sz="0" w:space="0" w:color="auto"/>
        <w:left w:val="none" w:sz="0" w:space="0" w:color="auto"/>
        <w:bottom w:val="none" w:sz="0" w:space="0" w:color="auto"/>
        <w:right w:val="none" w:sz="0" w:space="0" w:color="auto"/>
      </w:divBdr>
    </w:div>
    <w:div w:id="259800451">
      <w:bodyDiv w:val="1"/>
      <w:marLeft w:val="0"/>
      <w:marRight w:val="0"/>
      <w:marTop w:val="0"/>
      <w:marBottom w:val="0"/>
      <w:divBdr>
        <w:top w:val="none" w:sz="0" w:space="0" w:color="auto"/>
        <w:left w:val="none" w:sz="0" w:space="0" w:color="auto"/>
        <w:bottom w:val="none" w:sz="0" w:space="0" w:color="auto"/>
        <w:right w:val="none" w:sz="0" w:space="0" w:color="auto"/>
      </w:divBdr>
    </w:div>
    <w:div w:id="263536495">
      <w:bodyDiv w:val="1"/>
      <w:marLeft w:val="0"/>
      <w:marRight w:val="0"/>
      <w:marTop w:val="0"/>
      <w:marBottom w:val="0"/>
      <w:divBdr>
        <w:top w:val="none" w:sz="0" w:space="0" w:color="auto"/>
        <w:left w:val="none" w:sz="0" w:space="0" w:color="auto"/>
        <w:bottom w:val="none" w:sz="0" w:space="0" w:color="auto"/>
        <w:right w:val="none" w:sz="0" w:space="0" w:color="auto"/>
      </w:divBdr>
    </w:div>
    <w:div w:id="263806308">
      <w:bodyDiv w:val="1"/>
      <w:marLeft w:val="0"/>
      <w:marRight w:val="0"/>
      <w:marTop w:val="0"/>
      <w:marBottom w:val="0"/>
      <w:divBdr>
        <w:top w:val="none" w:sz="0" w:space="0" w:color="auto"/>
        <w:left w:val="none" w:sz="0" w:space="0" w:color="auto"/>
        <w:bottom w:val="none" w:sz="0" w:space="0" w:color="auto"/>
        <w:right w:val="none" w:sz="0" w:space="0" w:color="auto"/>
      </w:divBdr>
    </w:div>
    <w:div w:id="265499114">
      <w:bodyDiv w:val="1"/>
      <w:marLeft w:val="0"/>
      <w:marRight w:val="0"/>
      <w:marTop w:val="0"/>
      <w:marBottom w:val="0"/>
      <w:divBdr>
        <w:top w:val="none" w:sz="0" w:space="0" w:color="auto"/>
        <w:left w:val="none" w:sz="0" w:space="0" w:color="auto"/>
        <w:bottom w:val="none" w:sz="0" w:space="0" w:color="auto"/>
        <w:right w:val="none" w:sz="0" w:space="0" w:color="auto"/>
      </w:divBdr>
    </w:div>
    <w:div w:id="267583900">
      <w:bodyDiv w:val="1"/>
      <w:marLeft w:val="0"/>
      <w:marRight w:val="0"/>
      <w:marTop w:val="0"/>
      <w:marBottom w:val="0"/>
      <w:divBdr>
        <w:top w:val="none" w:sz="0" w:space="0" w:color="auto"/>
        <w:left w:val="none" w:sz="0" w:space="0" w:color="auto"/>
        <w:bottom w:val="none" w:sz="0" w:space="0" w:color="auto"/>
        <w:right w:val="none" w:sz="0" w:space="0" w:color="auto"/>
      </w:divBdr>
    </w:div>
    <w:div w:id="269707405">
      <w:bodyDiv w:val="1"/>
      <w:marLeft w:val="0"/>
      <w:marRight w:val="0"/>
      <w:marTop w:val="0"/>
      <w:marBottom w:val="0"/>
      <w:divBdr>
        <w:top w:val="none" w:sz="0" w:space="0" w:color="auto"/>
        <w:left w:val="none" w:sz="0" w:space="0" w:color="auto"/>
        <w:bottom w:val="none" w:sz="0" w:space="0" w:color="auto"/>
        <w:right w:val="none" w:sz="0" w:space="0" w:color="auto"/>
      </w:divBdr>
    </w:div>
    <w:div w:id="271937848">
      <w:bodyDiv w:val="1"/>
      <w:marLeft w:val="0"/>
      <w:marRight w:val="0"/>
      <w:marTop w:val="0"/>
      <w:marBottom w:val="0"/>
      <w:divBdr>
        <w:top w:val="none" w:sz="0" w:space="0" w:color="auto"/>
        <w:left w:val="none" w:sz="0" w:space="0" w:color="auto"/>
        <w:bottom w:val="none" w:sz="0" w:space="0" w:color="auto"/>
        <w:right w:val="none" w:sz="0" w:space="0" w:color="auto"/>
      </w:divBdr>
    </w:div>
    <w:div w:id="272444655">
      <w:bodyDiv w:val="1"/>
      <w:marLeft w:val="0"/>
      <w:marRight w:val="0"/>
      <w:marTop w:val="0"/>
      <w:marBottom w:val="0"/>
      <w:divBdr>
        <w:top w:val="none" w:sz="0" w:space="0" w:color="auto"/>
        <w:left w:val="none" w:sz="0" w:space="0" w:color="auto"/>
        <w:bottom w:val="none" w:sz="0" w:space="0" w:color="auto"/>
        <w:right w:val="none" w:sz="0" w:space="0" w:color="auto"/>
      </w:divBdr>
    </w:div>
    <w:div w:id="277570528">
      <w:bodyDiv w:val="1"/>
      <w:marLeft w:val="0"/>
      <w:marRight w:val="0"/>
      <w:marTop w:val="0"/>
      <w:marBottom w:val="0"/>
      <w:divBdr>
        <w:top w:val="none" w:sz="0" w:space="0" w:color="auto"/>
        <w:left w:val="none" w:sz="0" w:space="0" w:color="auto"/>
        <w:bottom w:val="none" w:sz="0" w:space="0" w:color="auto"/>
        <w:right w:val="none" w:sz="0" w:space="0" w:color="auto"/>
      </w:divBdr>
    </w:div>
    <w:div w:id="278414517">
      <w:bodyDiv w:val="1"/>
      <w:marLeft w:val="0"/>
      <w:marRight w:val="0"/>
      <w:marTop w:val="0"/>
      <w:marBottom w:val="0"/>
      <w:divBdr>
        <w:top w:val="none" w:sz="0" w:space="0" w:color="auto"/>
        <w:left w:val="none" w:sz="0" w:space="0" w:color="auto"/>
        <w:bottom w:val="none" w:sz="0" w:space="0" w:color="auto"/>
        <w:right w:val="none" w:sz="0" w:space="0" w:color="auto"/>
      </w:divBdr>
    </w:div>
    <w:div w:id="279773761">
      <w:bodyDiv w:val="1"/>
      <w:marLeft w:val="0"/>
      <w:marRight w:val="0"/>
      <w:marTop w:val="0"/>
      <w:marBottom w:val="0"/>
      <w:divBdr>
        <w:top w:val="none" w:sz="0" w:space="0" w:color="auto"/>
        <w:left w:val="none" w:sz="0" w:space="0" w:color="auto"/>
        <w:bottom w:val="none" w:sz="0" w:space="0" w:color="auto"/>
        <w:right w:val="none" w:sz="0" w:space="0" w:color="auto"/>
      </w:divBdr>
    </w:div>
    <w:div w:id="280067785">
      <w:bodyDiv w:val="1"/>
      <w:marLeft w:val="0"/>
      <w:marRight w:val="0"/>
      <w:marTop w:val="0"/>
      <w:marBottom w:val="0"/>
      <w:divBdr>
        <w:top w:val="none" w:sz="0" w:space="0" w:color="auto"/>
        <w:left w:val="none" w:sz="0" w:space="0" w:color="auto"/>
        <w:bottom w:val="none" w:sz="0" w:space="0" w:color="auto"/>
        <w:right w:val="none" w:sz="0" w:space="0" w:color="auto"/>
      </w:divBdr>
    </w:div>
    <w:div w:id="281546288">
      <w:bodyDiv w:val="1"/>
      <w:marLeft w:val="0"/>
      <w:marRight w:val="0"/>
      <w:marTop w:val="0"/>
      <w:marBottom w:val="0"/>
      <w:divBdr>
        <w:top w:val="none" w:sz="0" w:space="0" w:color="auto"/>
        <w:left w:val="none" w:sz="0" w:space="0" w:color="auto"/>
        <w:bottom w:val="none" w:sz="0" w:space="0" w:color="auto"/>
        <w:right w:val="none" w:sz="0" w:space="0" w:color="auto"/>
      </w:divBdr>
    </w:div>
    <w:div w:id="282881743">
      <w:bodyDiv w:val="1"/>
      <w:marLeft w:val="0"/>
      <w:marRight w:val="0"/>
      <w:marTop w:val="0"/>
      <w:marBottom w:val="0"/>
      <w:divBdr>
        <w:top w:val="none" w:sz="0" w:space="0" w:color="auto"/>
        <w:left w:val="none" w:sz="0" w:space="0" w:color="auto"/>
        <w:bottom w:val="none" w:sz="0" w:space="0" w:color="auto"/>
        <w:right w:val="none" w:sz="0" w:space="0" w:color="auto"/>
      </w:divBdr>
    </w:div>
    <w:div w:id="283653704">
      <w:bodyDiv w:val="1"/>
      <w:marLeft w:val="0"/>
      <w:marRight w:val="0"/>
      <w:marTop w:val="0"/>
      <w:marBottom w:val="0"/>
      <w:divBdr>
        <w:top w:val="none" w:sz="0" w:space="0" w:color="auto"/>
        <w:left w:val="none" w:sz="0" w:space="0" w:color="auto"/>
        <w:bottom w:val="none" w:sz="0" w:space="0" w:color="auto"/>
        <w:right w:val="none" w:sz="0" w:space="0" w:color="auto"/>
      </w:divBdr>
    </w:div>
    <w:div w:id="284507739">
      <w:bodyDiv w:val="1"/>
      <w:marLeft w:val="0"/>
      <w:marRight w:val="0"/>
      <w:marTop w:val="0"/>
      <w:marBottom w:val="0"/>
      <w:divBdr>
        <w:top w:val="none" w:sz="0" w:space="0" w:color="auto"/>
        <w:left w:val="none" w:sz="0" w:space="0" w:color="auto"/>
        <w:bottom w:val="none" w:sz="0" w:space="0" w:color="auto"/>
        <w:right w:val="none" w:sz="0" w:space="0" w:color="auto"/>
      </w:divBdr>
    </w:div>
    <w:div w:id="284774767">
      <w:bodyDiv w:val="1"/>
      <w:marLeft w:val="0"/>
      <w:marRight w:val="0"/>
      <w:marTop w:val="0"/>
      <w:marBottom w:val="0"/>
      <w:divBdr>
        <w:top w:val="none" w:sz="0" w:space="0" w:color="auto"/>
        <w:left w:val="none" w:sz="0" w:space="0" w:color="auto"/>
        <w:bottom w:val="none" w:sz="0" w:space="0" w:color="auto"/>
        <w:right w:val="none" w:sz="0" w:space="0" w:color="auto"/>
      </w:divBdr>
    </w:div>
    <w:div w:id="285894505">
      <w:bodyDiv w:val="1"/>
      <w:marLeft w:val="0"/>
      <w:marRight w:val="0"/>
      <w:marTop w:val="0"/>
      <w:marBottom w:val="0"/>
      <w:divBdr>
        <w:top w:val="none" w:sz="0" w:space="0" w:color="auto"/>
        <w:left w:val="none" w:sz="0" w:space="0" w:color="auto"/>
        <w:bottom w:val="none" w:sz="0" w:space="0" w:color="auto"/>
        <w:right w:val="none" w:sz="0" w:space="0" w:color="auto"/>
      </w:divBdr>
    </w:div>
    <w:div w:id="286664989">
      <w:bodyDiv w:val="1"/>
      <w:marLeft w:val="0"/>
      <w:marRight w:val="0"/>
      <w:marTop w:val="0"/>
      <w:marBottom w:val="0"/>
      <w:divBdr>
        <w:top w:val="none" w:sz="0" w:space="0" w:color="auto"/>
        <w:left w:val="none" w:sz="0" w:space="0" w:color="auto"/>
        <w:bottom w:val="none" w:sz="0" w:space="0" w:color="auto"/>
        <w:right w:val="none" w:sz="0" w:space="0" w:color="auto"/>
      </w:divBdr>
    </w:div>
    <w:div w:id="287980302">
      <w:bodyDiv w:val="1"/>
      <w:marLeft w:val="0"/>
      <w:marRight w:val="0"/>
      <w:marTop w:val="0"/>
      <w:marBottom w:val="0"/>
      <w:divBdr>
        <w:top w:val="none" w:sz="0" w:space="0" w:color="auto"/>
        <w:left w:val="none" w:sz="0" w:space="0" w:color="auto"/>
        <w:bottom w:val="none" w:sz="0" w:space="0" w:color="auto"/>
        <w:right w:val="none" w:sz="0" w:space="0" w:color="auto"/>
      </w:divBdr>
    </w:div>
    <w:div w:id="294533206">
      <w:bodyDiv w:val="1"/>
      <w:marLeft w:val="0"/>
      <w:marRight w:val="0"/>
      <w:marTop w:val="0"/>
      <w:marBottom w:val="0"/>
      <w:divBdr>
        <w:top w:val="none" w:sz="0" w:space="0" w:color="auto"/>
        <w:left w:val="none" w:sz="0" w:space="0" w:color="auto"/>
        <w:bottom w:val="none" w:sz="0" w:space="0" w:color="auto"/>
        <w:right w:val="none" w:sz="0" w:space="0" w:color="auto"/>
      </w:divBdr>
    </w:div>
    <w:div w:id="296031167">
      <w:bodyDiv w:val="1"/>
      <w:marLeft w:val="0"/>
      <w:marRight w:val="0"/>
      <w:marTop w:val="0"/>
      <w:marBottom w:val="0"/>
      <w:divBdr>
        <w:top w:val="none" w:sz="0" w:space="0" w:color="auto"/>
        <w:left w:val="none" w:sz="0" w:space="0" w:color="auto"/>
        <w:bottom w:val="none" w:sz="0" w:space="0" w:color="auto"/>
        <w:right w:val="none" w:sz="0" w:space="0" w:color="auto"/>
      </w:divBdr>
    </w:div>
    <w:div w:id="297492798">
      <w:bodyDiv w:val="1"/>
      <w:marLeft w:val="0"/>
      <w:marRight w:val="0"/>
      <w:marTop w:val="0"/>
      <w:marBottom w:val="0"/>
      <w:divBdr>
        <w:top w:val="none" w:sz="0" w:space="0" w:color="auto"/>
        <w:left w:val="none" w:sz="0" w:space="0" w:color="auto"/>
        <w:bottom w:val="none" w:sz="0" w:space="0" w:color="auto"/>
        <w:right w:val="none" w:sz="0" w:space="0" w:color="auto"/>
      </w:divBdr>
    </w:div>
    <w:div w:id="298607318">
      <w:bodyDiv w:val="1"/>
      <w:marLeft w:val="0"/>
      <w:marRight w:val="0"/>
      <w:marTop w:val="0"/>
      <w:marBottom w:val="0"/>
      <w:divBdr>
        <w:top w:val="none" w:sz="0" w:space="0" w:color="auto"/>
        <w:left w:val="none" w:sz="0" w:space="0" w:color="auto"/>
        <w:bottom w:val="none" w:sz="0" w:space="0" w:color="auto"/>
        <w:right w:val="none" w:sz="0" w:space="0" w:color="auto"/>
      </w:divBdr>
    </w:div>
    <w:div w:id="304051212">
      <w:bodyDiv w:val="1"/>
      <w:marLeft w:val="0"/>
      <w:marRight w:val="0"/>
      <w:marTop w:val="0"/>
      <w:marBottom w:val="0"/>
      <w:divBdr>
        <w:top w:val="none" w:sz="0" w:space="0" w:color="auto"/>
        <w:left w:val="none" w:sz="0" w:space="0" w:color="auto"/>
        <w:bottom w:val="none" w:sz="0" w:space="0" w:color="auto"/>
        <w:right w:val="none" w:sz="0" w:space="0" w:color="auto"/>
      </w:divBdr>
    </w:div>
    <w:div w:id="304627082">
      <w:bodyDiv w:val="1"/>
      <w:marLeft w:val="0"/>
      <w:marRight w:val="0"/>
      <w:marTop w:val="0"/>
      <w:marBottom w:val="0"/>
      <w:divBdr>
        <w:top w:val="none" w:sz="0" w:space="0" w:color="auto"/>
        <w:left w:val="none" w:sz="0" w:space="0" w:color="auto"/>
        <w:bottom w:val="none" w:sz="0" w:space="0" w:color="auto"/>
        <w:right w:val="none" w:sz="0" w:space="0" w:color="auto"/>
      </w:divBdr>
    </w:div>
    <w:div w:id="304968129">
      <w:bodyDiv w:val="1"/>
      <w:marLeft w:val="0"/>
      <w:marRight w:val="0"/>
      <w:marTop w:val="0"/>
      <w:marBottom w:val="0"/>
      <w:divBdr>
        <w:top w:val="none" w:sz="0" w:space="0" w:color="auto"/>
        <w:left w:val="none" w:sz="0" w:space="0" w:color="auto"/>
        <w:bottom w:val="none" w:sz="0" w:space="0" w:color="auto"/>
        <w:right w:val="none" w:sz="0" w:space="0" w:color="auto"/>
      </w:divBdr>
    </w:div>
    <w:div w:id="305598159">
      <w:bodyDiv w:val="1"/>
      <w:marLeft w:val="0"/>
      <w:marRight w:val="0"/>
      <w:marTop w:val="0"/>
      <w:marBottom w:val="0"/>
      <w:divBdr>
        <w:top w:val="none" w:sz="0" w:space="0" w:color="auto"/>
        <w:left w:val="none" w:sz="0" w:space="0" w:color="auto"/>
        <w:bottom w:val="none" w:sz="0" w:space="0" w:color="auto"/>
        <w:right w:val="none" w:sz="0" w:space="0" w:color="auto"/>
      </w:divBdr>
    </w:div>
    <w:div w:id="307174401">
      <w:bodyDiv w:val="1"/>
      <w:marLeft w:val="0"/>
      <w:marRight w:val="0"/>
      <w:marTop w:val="0"/>
      <w:marBottom w:val="0"/>
      <w:divBdr>
        <w:top w:val="none" w:sz="0" w:space="0" w:color="auto"/>
        <w:left w:val="none" w:sz="0" w:space="0" w:color="auto"/>
        <w:bottom w:val="none" w:sz="0" w:space="0" w:color="auto"/>
        <w:right w:val="none" w:sz="0" w:space="0" w:color="auto"/>
      </w:divBdr>
    </w:div>
    <w:div w:id="307828375">
      <w:bodyDiv w:val="1"/>
      <w:marLeft w:val="0"/>
      <w:marRight w:val="0"/>
      <w:marTop w:val="0"/>
      <w:marBottom w:val="0"/>
      <w:divBdr>
        <w:top w:val="none" w:sz="0" w:space="0" w:color="auto"/>
        <w:left w:val="none" w:sz="0" w:space="0" w:color="auto"/>
        <w:bottom w:val="none" w:sz="0" w:space="0" w:color="auto"/>
        <w:right w:val="none" w:sz="0" w:space="0" w:color="auto"/>
      </w:divBdr>
    </w:div>
    <w:div w:id="307907742">
      <w:bodyDiv w:val="1"/>
      <w:marLeft w:val="0"/>
      <w:marRight w:val="0"/>
      <w:marTop w:val="0"/>
      <w:marBottom w:val="0"/>
      <w:divBdr>
        <w:top w:val="none" w:sz="0" w:space="0" w:color="auto"/>
        <w:left w:val="none" w:sz="0" w:space="0" w:color="auto"/>
        <w:bottom w:val="none" w:sz="0" w:space="0" w:color="auto"/>
        <w:right w:val="none" w:sz="0" w:space="0" w:color="auto"/>
      </w:divBdr>
    </w:div>
    <w:div w:id="308099892">
      <w:bodyDiv w:val="1"/>
      <w:marLeft w:val="0"/>
      <w:marRight w:val="0"/>
      <w:marTop w:val="0"/>
      <w:marBottom w:val="0"/>
      <w:divBdr>
        <w:top w:val="none" w:sz="0" w:space="0" w:color="auto"/>
        <w:left w:val="none" w:sz="0" w:space="0" w:color="auto"/>
        <w:bottom w:val="none" w:sz="0" w:space="0" w:color="auto"/>
        <w:right w:val="none" w:sz="0" w:space="0" w:color="auto"/>
      </w:divBdr>
    </w:div>
    <w:div w:id="308173841">
      <w:bodyDiv w:val="1"/>
      <w:marLeft w:val="0"/>
      <w:marRight w:val="0"/>
      <w:marTop w:val="0"/>
      <w:marBottom w:val="0"/>
      <w:divBdr>
        <w:top w:val="none" w:sz="0" w:space="0" w:color="auto"/>
        <w:left w:val="none" w:sz="0" w:space="0" w:color="auto"/>
        <w:bottom w:val="none" w:sz="0" w:space="0" w:color="auto"/>
        <w:right w:val="none" w:sz="0" w:space="0" w:color="auto"/>
      </w:divBdr>
    </w:div>
    <w:div w:id="310017107">
      <w:bodyDiv w:val="1"/>
      <w:marLeft w:val="0"/>
      <w:marRight w:val="0"/>
      <w:marTop w:val="0"/>
      <w:marBottom w:val="0"/>
      <w:divBdr>
        <w:top w:val="none" w:sz="0" w:space="0" w:color="auto"/>
        <w:left w:val="none" w:sz="0" w:space="0" w:color="auto"/>
        <w:bottom w:val="none" w:sz="0" w:space="0" w:color="auto"/>
        <w:right w:val="none" w:sz="0" w:space="0" w:color="auto"/>
      </w:divBdr>
    </w:div>
    <w:div w:id="311524104">
      <w:bodyDiv w:val="1"/>
      <w:marLeft w:val="0"/>
      <w:marRight w:val="0"/>
      <w:marTop w:val="0"/>
      <w:marBottom w:val="0"/>
      <w:divBdr>
        <w:top w:val="none" w:sz="0" w:space="0" w:color="auto"/>
        <w:left w:val="none" w:sz="0" w:space="0" w:color="auto"/>
        <w:bottom w:val="none" w:sz="0" w:space="0" w:color="auto"/>
        <w:right w:val="none" w:sz="0" w:space="0" w:color="auto"/>
      </w:divBdr>
    </w:div>
    <w:div w:id="311908248">
      <w:bodyDiv w:val="1"/>
      <w:marLeft w:val="0"/>
      <w:marRight w:val="0"/>
      <w:marTop w:val="0"/>
      <w:marBottom w:val="0"/>
      <w:divBdr>
        <w:top w:val="none" w:sz="0" w:space="0" w:color="auto"/>
        <w:left w:val="none" w:sz="0" w:space="0" w:color="auto"/>
        <w:bottom w:val="none" w:sz="0" w:space="0" w:color="auto"/>
        <w:right w:val="none" w:sz="0" w:space="0" w:color="auto"/>
      </w:divBdr>
    </w:div>
    <w:div w:id="311914290">
      <w:bodyDiv w:val="1"/>
      <w:marLeft w:val="0"/>
      <w:marRight w:val="0"/>
      <w:marTop w:val="0"/>
      <w:marBottom w:val="0"/>
      <w:divBdr>
        <w:top w:val="none" w:sz="0" w:space="0" w:color="auto"/>
        <w:left w:val="none" w:sz="0" w:space="0" w:color="auto"/>
        <w:bottom w:val="none" w:sz="0" w:space="0" w:color="auto"/>
        <w:right w:val="none" w:sz="0" w:space="0" w:color="auto"/>
      </w:divBdr>
    </w:div>
    <w:div w:id="313727543">
      <w:bodyDiv w:val="1"/>
      <w:marLeft w:val="0"/>
      <w:marRight w:val="0"/>
      <w:marTop w:val="0"/>
      <w:marBottom w:val="0"/>
      <w:divBdr>
        <w:top w:val="none" w:sz="0" w:space="0" w:color="auto"/>
        <w:left w:val="none" w:sz="0" w:space="0" w:color="auto"/>
        <w:bottom w:val="none" w:sz="0" w:space="0" w:color="auto"/>
        <w:right w:val="none" w:sz="0" w:space="0" w:color="auto"/>
      </w:divBdr>
    </w:div>
    <w:div w:id="317999191">
      <w:bodyDiv w:val="1"/>
      <w:marLeft w:val="0"/>
      <w:marRight w:val="0"/>
      <w:marTop w:val="0"/>
      <w:marBottom w:val="0"/>
      <w:divBdr>
        <w:top w:val="none" w:sz="0" w:space="0" w:color="auto"/>
        <w:left w:val="none" w:sz="0" w:space="0" w:color="auto"/>
        <w:bottom w:val="none" w:sz="0" w:space="0" w:color="auto"/>
        <w:right w:val="none" w:sz="0" w:space="0" w:color="auto"/>
      </w:divBdr>
    </w:div>
    <w:div w:id="321812383">
      <w:bodyDiv w:val="1"/>
      <w:marLeft w:val="0"/>
      <w:marRight w:val="0"/>
      <w:marTop w:val="0"/>
      <w:marBottom w:val="0"/>
      <w:divBdr>
        <w:top w:val="none" w:sz="0" w:space="0" w:color="auto"/>
        <w:left w:val="none" w:sz="0" w:space="0" w:color="auto"/>
        <w:bottom w:val="none" w:sz="0" w:space="0" w:color="auto"/>
        <w:right w:val="none" w:sz="0" w:space="0" w:color="auto"/>
      </w:divBdr>
    </w:div>
    <w:div w:id="322860512">
      <w:bodyDiv w:val="1"/>
      <w:marLeft w:val="0"/>
      <w:marRight w:val="0"/>
      <w:marTop w:val="0"/>
      <w:marBottom w:val="0"/>
      <w:divBdr>
        <w:top w:val="none" w:sz="0" w:space="0" w:color="auto"/>
        <w:left w:val="none" w:sz="0" w:space="0" w:color="auto"/>
        <w:bottom w:val="none" w:sz="0" w:space="0" w:color="auto"/>
        <w:right w:val="none" w:sz="0" w:space="0" w:color="auto"/>
      </w:divBdr>
    </w:div>
    <w:div w:id="324094666">
      <w:bodyDiv w:val="1"/>
      <w:marLeft w:val="0"/>
      <w:marRight w:val="0"/>
      <w:marTop w:val="0"/>
      <w:marBottom w:val="0"/>
      <w:divBdr>
        <w:top w:val="none" w:sz="0" w:space="0" w:color="auto"/>
        <w:left w:val="none" w:sz="0" w:space="0" w:color="auto"/>
        <w:bottom w:val="none" w:sz="0" w:space="0" w:color="auto"/>
        <w:right w:val="none" w:sz="0" w:space="0" w:color="auto"/>
      </w:divBdr>
    </w:div>
    <w:div w:id="325399471">
      <w:bodyDiv w:val="1"/>
      <w:marLeft w:val="0"/>
      <w:marRight w:val="0"/>
      <w:marTop w:val="0"/>
      <w:marBottom w:val="0"/>
      <w:divBdr>
        <w:top w:val="none" w:sz="0" w:space="0" w:color="auto"/>
        <w:left w:val="none" w:sz="0" w:space="0" w:color="auto"/>
        <w:bottom w:val="none" w:sz="0" w:space="0" w:color="auto"/>
        <w:right w:val="none" w:sz="0" w:space="0" w:color="auto"/>
      </w:divBdr>
    </w:div>
    <w:div w:id="326329389">
      <w:bodyDiv w:val="1"/>
      <w:marLeft w:val="0"/>
      <w:marRight w:val="0"/>
      <w:marTop w:val="0"/>
      <w:marBottom w:val="0"/>
      <w:divBdr>
        <w:top w:val="none" w:sz="0" w:space="0" w:color="auto"/>
        <w:left w:val="none" w:sz="0" w:space="0" w:color="auto"/>
        <w:bottom w:val="none" w:sz="0" w:space="0" w:color="auto"/>
        <w:right w:val="none" w:sz="0" w:space="0" w:color="auto"/>
      </w:divBdr>
    </w:div>
    <w:div w:id="327641374">
      <w:bodyDiv w:val="1"/>
      <w:marLeft w:val="0"/>
      <w:marRight w:val="0"/>
      <w:marTop w:val="0"/>
      <w:marBottom w:val="0"/>
      <w:divBdr>
        <w:top w:val="none" w:sz="0" w:space="0" w:color="auto"/>
        <w:left w:val="none" w:sz="0" w:space="0" w:color="auto"/>
        <w:bottom w:val="none" w:sz="0" w:space="0" w:color="auto"/>
        <w:right w:val="none" w:sz="0" w:space="0" w:color="auto"/>
      </w:divBdr>
    </w:div>
    <w:div w:id="329062151">
      <w:bodyDiv w:val="1"/>
      <w:marLeft w:val="0"/>
      <w:marRight w:val="0"/>
      <w:marTop w:val="0"/>
      <w:marBottom w:val="0"/>
      <w:divBdr>
        <w:top w:val="none" w:sz="0" w:space="0" w:color="auto"/>
        <w:left w:val="none" w:sz="0" w:space="0" w:color="auto"/>
        <w:bottom w:val="none" w:sz="0" w:space="0" w:color="auto"/>
        <w:right w:val="none" w:sz="0" w:space="0" w:color="auto"/>
      </w:divBdr>
    </w:div>
    <w:div w:id="330303697">
      <w:bodyDiv w:val="1"/>
      <w:marLeft w:val="0"/>
      <w:marRight w:val="0"/>
      <w:marTop w:val="0"/>
      <w:marBottom w:val="0"/>
      <w:divBdr>
        <w:top w:val="none" w:sz="0" w:space="0" w:color="auto"/>
        <w:left w:val="none" w:sz="0" w:space="0" w:color="auto"/>
        <w:bottom w:val="none" w:sz="0" w:space="0" w:color="auto"/>
        <w:right w:val="none" w:sz="0" w:space="0" w:color="auto"/>
      </w:divBdr>
    </w:div>
    <w:div w:id="331688934">
      <w:bodyDiv w:val="1"/>
      <w:marLeft w:val="0"/>
      <w:marRight w:val="0"/>
      <w:marTop w:val="0"/>
      <w:marBottom w:val="0"/>
      <w:divBdr>
        <w:top w:val="none" w:sz="0" w:space="0" w:color="auto"/>
        <w:left w:val="none" w:sz="0" w:space="0" w:color="auto"/>
        <w:bottom w:val="none" w:sz="0" w:space="0" w:color="auto"/>
        <w:right w:val="none" w:sz="0" w:space="0" w:color="auto"/>
      </w:divBdr>
    </w:div>
    <w:div w:id="332298489">
      <w:bodyDiv w:val="1"/>
      <w:marLeft w:val="0"/>
      <w:marRight w:val="0"/>
      <w:marTop w:val="0"/>
      <w:marBottom w:val="0"/>
      <w:divBdr>
        <w:top w:val="none" w:sz="0" w:space="0" w:color="auto"/>
        <w:left w:val="none" w:sz="0" w:space="0" w:color="auto"/>
        <w:bottom w:val="none" w:sz="0" w:space="0" w:color="auto"/>
        <w:right w:val="none" w:sz="0" w:space="0" w:color="auto"/>
      </w:divBdr>
    </w:div>
    <w:div w:id="332732028">
      <w:bodyDiv w:val="1"/>
      <w:marLeft w:val="0"/>
      <w:marRight w:val="0"/>
      <w:marTop w:val="0"/>
      <w:marBottom w:val="0"/>
      <w:divBdr>
        <w:top w:val="none" w:sz="0" w:space="0" w:color="auto"/>
        <w:left w:val="none" w:sz="0" w:space="0" w:color="auto"/>
        <w:bottom w:val="none" w:sz="0" w:space="0" w:color="auto"/>
        <w:right w:val="none" w:sz="0" w:space="0" w:color="auto"/>
      </w:divBdr>
    </w:div>
    <w:div w:id="333336442">
      <w:bodyDiv w:val="1"/>
      <w:marLeft w:val="0"/>
      <w:marRight w:val="0"/>
      <w:marTop w:val="0"/>
      <w:marBottom w:val="0"/>
      <w:divBdr>
        <w:top w:val="none" w:sz="0" w:space="0" w:color="auto"/>
        <w:left w:val="none" w:sz="0" w:space="0" w:color="auto"/>
        <w:bottom w:val="none" w:sz="0" w:space="0" w:color="auto"/>
        <w:right w:val="none" w:sz="0" w:space="0" w:color="auto"/>
      </w:divBdr>
    </w:div>
    <w:div w:id="336463619">
      <w:bodyDiv w:val="1"/>
      <w:marLeft w:val="0"/>
      <w:marRight w:val="0"/>
      <w:marTop w:val="0"/>
      <w:marBottom w:val="0"/>
      <w:divBdr>
        <w:top w:val="none" w:sz="0" w:space="0" w:color="auto"/>
        <w:left w:val="none" w:sz="0" w:space="0" w:color="auto"/>
        <w:bottom w:val="none" w:sz="0" w:space="0" w:color="auto"/>
        <w:right w:val="none" w:sz="0" w:space="0" w:color="auto"/>
      </w:divBdr>
    </w:div>
    <w:div w:id="337200238">
      <w:bodyDiv w:val="1"/>
      <w:marLeft w:val="0"/>
      <w:marRight w:val="0"/>
      <w:marTop w:val="0"/>
      <w:marBottom w:val="0"/>
      <w:divBdr>
        <w:top w:val="none" w:sz="0" w:space="0" w:color="auto"/>
        <w:left w:val="none" w:sz="0" w:space="0" w:color="auto"/>
        <w:bottom w:val="none" w:sz="0" w:space="0" w:color="auto"/>
        <w:right w:val="none" w:sz="0" w:space="0" w:color="auto"/>
      </w:divBdr>
    </w:div>
    <w:div w:id="338389775">
      <w:bodyDiv w:val="1"/>
      <w:marLeft w:val="0"/>
      <w:marRight w:val="0"/>
      <w:marTop w:val="0"/>
      <w:marBottom w:val="0"/>
      <w:divBdr>
        <w:top w:val="none" w:sz="0" w:space="0" w:color="auto"/>
        <w:left w:val="none" w:sz="0" w:space="0" w:color="auto"/>
        <w:bottom w:val="none" w:sz="0" w:space="0" w:color="auto"/>
        <w:right w:val="none" w:sz="0" w:space="0" w:color="auto"/>
      </w:divBdr>
    </w:div>
    <w:div w:id="346256630">
      <w:bodyDiv w:val="1"/>
      <w:marLeft w:val="0"/>
      <w:marRight w:val="0"/>
      <w:marTop w:val="0"/>
      <w:marBottom w:val="0"/>
      <w:divBdr>
        <w:top w:val="none" w:sz="0" w:space="0" w:color="auto"/>
        <w:left w:val="none" w:sz="0" w:space="0" w:color="auto"/>
        <w:bottom w:val="none" w:sz="0" w:space="0" w:color="auto"/>
        <w:right w:val="none" w:sz="0" w:space="0" w:color="auto"/>
      </w:divBdr>
    </w:div>
    <w:div w:id="347561641">
      <w:bodyDiv w:val="1"/>
      <w:marLeft w:val="0"/>
      <w:marRight w:val="0"/>
      <w:marTop w:val="0"/>
      <w:marBottom w:val="0"/>
      <w:divBdr>
        <w:top w:val="none" w:sz="0" w:space="0" w:color="auto"/>
        <w:left w:val="none" w:sz="0" w:space="0" w:color="auto"/>
        <w:bottom w:val="none" w:sz="0" w:space="0" w:color="auto"/>
        <w:right w:val="none" w:sz="0" w:space="0" w:color="auto"/>
      </w:divBdr>
    </w:div>
    <w:div w:id="350226140">
      <w:bodyDiv w:val="1"/>
      <w:marLeft w:val="0"/>
      <w:marRight w:val="0"/>
      <w:marTop w:val="0"/>
      <w:marBottom w:val="0"/>
      <w:divBdr>
        <w:top w:val="none" w:sz="0" w:space="0" w:color="auto"/>
        <w:left w:val="none" w:sz="0" w:space="0" w:color="auto"/>
        <w:bottom w:val="none" w:sz="0" w:space="0" w:color="auto"/>
        <w:right w:val="none" w:sz="0" w:space="0" w:color="auto"/>
      </w:divBdr>
    </w:div>
    <w:div w:id="350306571">
      <w:bodyDiv w:val="1"/>
      <w:marLeft w:val="0"/>
      <w:marRight w:val="0"/>
      <w:marTop w:val="0"/>
      <w:marBottom w:val="0"/>
      <w:divBdr>
        <w:top w:val="none" w:sz="0" w:space="0" w:color="auto"/>
        <w:left w:val="none" w:sz="0" w:space="0" w:color="auto"/>
        <w:bottom w:val="none" w:sz="0" w:space="0" w:color="auto"/>
        <w:right w:val="none" w:sz="0" w:space="0" w:color="auto"/>
      </w:divBdr>
    </w:div>
    <w:div w:id="350498325">
      <w:bodyDiv w:val="1"/>
      <w:marLeft w:val="0"/>
      <w:marRight w:val="0"/>
      <w:marTop w:val="0"/>
      <w:marBottom w:val="0"/>
      <w:divBdr>
        <w:top w:val="none" w:sz="0" w:space="0" w:color="auto"/>
        <w:left w:val="none" w:sz="0" w:space="0" w:color="auto"/>
        <w:bottom w:val="none" w:sz="0" w:space="0" w:color="auto"/>
        <w:right w:val="none" w:sz="0" w:space="0" w:color="auto"/>
      </w:divBdr>
    </w:div>
    <w:div w:id="351147525">
      <w:bodyDiv w:val="1"/>
      <w:marLeft w:val="0"/>
      <w:marRight w:val="0"/>
      <w:marTop w:val="0"/>
      <w:marBottom w:val="0"/>
      <w:divBdr>
        <w:top w:val="none" w:sz="0" w:space="0" w:color="auto"/>
        <w:left w:val="none" w:sz="0" w:space="0" w:color="auto"/>
        <w:bottom w:val="none" w:sz="0" w:space="0" w:color="auto"/>
        <w:right w:val="none" w:sz="0" w:space="0" w:color="auto"/>
      </w:divBdr>
    </w:div>
    <w:div w:id="352616254">
      <w:bodyDiv w:val="1"/>
      <w:marLeft w:val="0"/>
      <w:marRight w:val="0"/>
      <w:marTop w:val="0"/>
      <w:marBottom w:val="0"/>
      <w:divBdr>
        <w:top w:val="none" w:sz="0" w:space="0" w:color="auto"/>
        <w:left w:val="none" w:sz="0" w:space="0" w:color="auto"/>
        <w:bottom w:val="none" w:sz="0" w:space="0" w:color="auto"/>
        <w:right w:val="none" w:sz="0" w:space="0" w:color="auto"/>
      </w:divBdr>
    </w:div>
    <w:div w:id="352920070">
      <w:bodyDiv w:val="1"/>
      <w:marLeft w:val="0"/>
      <w:marRight w:val="0"/>
      <w:marTop w:val="0"/>
      <w:marBottom w:val="0"/>
      <w:divBdr>
        <w:top w:val="none" w:sz="0" w:space="0" w:color="auto"/>
        <w:left w:val="none" w:sz="0" w:space="0" w:color="auto"/>
        <w:bottom w:val="none" w:sz="0" w:space="0" w:color="auto"/>
        <w:right w:val="none" w:sz="0" w:space="0" w:color="auto"/>
      </w:divBdr>
    </w:div>
    <w:div w:id="354045338">
      <w:bodyDiv w:val="1"/>
      <w:marLeft w:val="0"/>
      <w:marRight w:val="0"/>
      <w:marTop w:val="0"/>
      <w:marBottom w:val="0"/>
      <w:divBdr>
        <w:top w:val="none" w:sz="0" w:space="0" w:color="auto"/>
        <w:left w:val="none" w:sz="0" w:space="0" w:color="auto"/>
        <w:bottom w:val="none" w:sz="0" w:space="0" w:color="auto"/>
        <w:right w:val="none" w:sz="0" w:space="0" w:color="auto"/>
      </w:divBdr>
    </w:div>
    <w:div w:id="354770424">
      <w:bodyDiv w:val="1"/>
      <w:marLeft w:val="0"/>
      <w:marRight w:val="0"/>
      <w:marTop w:val="0"/>
      <w:marBottom w:val="0"/>
      <w:divBdr>
        <w:top w:val="none" w:sz="0" w:space="0" w:color="auto"/>
        <w:left w:val="none" w:sz="0" w:space="0" w:color="auto"/>
        <w:bottom w:val="none" w:sz="0" w:space="0" w:color="auto"/>
        <w:right w:val="none" w:sz="0" w:space="0" w:color="auto"/>
      </w:divBdr>
    </w:div>
    <w:div w:id="355499443">
      <w:bodyDiv w:val="1"/>
      <w:marLeft w:val="0"/>
      <w:marRight w:val="0"/>
      <w:marTop w:val="0"/>
      <w:marBottom w:val="0"/>
      <w:divBdr>
        <w:top w:val="none" w:sz="0" w:space="0" w:color="auto"/>
        <w:left w:val="none" w:sz="0" w:space="0" w:color="auto"/>
        <w:bottom w:val="none" w:sz="0" w:space="0" w:color="auto"/>
        <w:right w:val="none" w:sz="0" w:space="0" w:color="auto"/>
      </w:divBdr>
    </w:div>
    <w:div w:id="356466160">
      <w:bodyDiv w:val="1"/>
      <w:marLeft w:val="0"/>
      <w:marRight w:val="0"/>
      <w:marTop w:val="0"/>
      <w:marBottom w:val="0"/>
      <w:divBdr>
        <w:top w:val="none" w:sz="0" w:space="0" w:color="auto"/>
        <w:left w:val="none" w:sz="0" w:space="0" w:color="auto"/>
        <w:bottom w:val="none" w:sz="0" w:space="0" w:color="auto"/>
        <w:right w:val="none" w:sz="0" w:space="0" w:color="auto"/>
      </w:divBdr>
    </w:div>
    <w:div w:id="357315359">
      <w:bodyDiv w:val="1"/>
      <w:marLeft w:val="0"/>
      <w:marRight w:val="0"/>
      <w:marTop w:val="0"/>
      <w:marBottom w:val="0"/>
      <w:divBdr>
        <w:top w:val="none" w:sz="0" w:space="0" w:color="auto"/>
        <w:left w:val="none" w:sz="0" w:space="0" w:color="auto"/>
        <w:bottom w:val="none" w:sz="0" w:space="0" w:color="auto"/>
        <w:right w:val="none" w:sz="0" w:space="0" w:color="auto"/>
      </w:divBdr>
    </w:div>
    <w:div w:id="358972365">
      <w:bodyDiv w:val="1"/>
      <w:marLeft w:val="0"/>
      <w:marRight w:val="0"/>
      <w:marTop w:val="0"/>
      <w:marBottom w:val="0"/>
      <w:divBdr>
        <w:top w:val="none" w:sz="0" w:space="0" w:color="auto"/>
        <w:left w:val="none" w:sz="0" w:space="0" w:color="auto"/>
        <w:bottom w:val="none" w:sz="0" w:space="0" w:color="auto"/>
        <w:right w:val="none" w:sz="0" w:space="0" w:color="auto"/>
      </w:divBdr>
    </w:div>
    <w:div w:id="359474962">
      <w:bodyDiv w:val="1"/>
      <w:marLeft w:val="0"/>
      <w:marRight w:val="0"/>
      <w:marTop w:val="0"/>
      <w:marBottom w:val="0"/>
      <w:divBdr>
        <w:top w:val="none" w:sz="0" w:space="0" w:color="auto"/>
        <w:left w:val="none" w:sz="0" w:space="0" w:color="auto"/>
        <w:bottom w:val="none" w:sz="0" w:space="0" w:color="auto"/>
        <w:right w:val="none" w:sz="0" w:space="0" w:color="auto"/>
      </w:divBdr>
    </w:div>
    <w:div w:id="359821422">
      <w:bodyDiv w:val="1"/>
      <w:marLeft w:val="0"/>
      <w:marRight w:val="0"/>
      <w:marTop w:val="0"/>
      <w:marBottom w:val="0"/>
      <w:divBdr>
        <w:top w:val="none" w:sz="0" w:space="0" w:color="auto"/>
        <w:left w:val="none" w:sz="0" w:space="0" w:color="auto"/>
        <w:bottom w:val="none" w:sz="0" w:space="0" w:color="auto"/>
        <w:right w:val="none" w:sz="0" w:space="0" w:color="auto"/>
      </w:divBdr>
    </w:div>
    <w:div w:id="360472376">
      <w:bodyDiv w:val="1"/>
      <w:marLeft w:val="0"/>
      <w:marRight w:val="0"/>
      <w:marTop w:val="0"/>
      <w:marBottom w:val="0"/>
      <w:divBdr>
        <w:top w:val="none" w:sz="0" w:space="0" w:color="auto"/>
        <w:left w:val="none" w:sz="0" w:space="0" w:color="auto"/>
        <w:bottom w:val="none" w:sz="0" w:space="0" w:color="auto"/>
        <w:right w:val="none" w:sz="0" w:space="0" w:color="auto"/>
      </w:divBdr>
    </w:div>
    <w:div w:id="360857964">
      <w:bodyDiv w:val="1"/>
      <w:marLeft w:val="0"/>
      <w:marRight w:val="0"/>
      <w:marTop w:val="0"/>
      <w:marBottom w:val="0"/>
      <w:divBdr>
        <w:top w:val="none" w:sz="0" w:space="0" w:color="auto"/>
        <w:left w:val="none" w:sz="0" w:space="0" w:color="auto"/>
        <w:bottom w:val="none" w:sz="0" w:space="0" w:color="auto"/>
        <w:right w:val="none" w:sz="0" w:space="0" w:color="auto"/>
      </w:divBdr>
    </w:div>
    <w:div w:id="362480888">
      <w:bodyDiv w:val="1"/>
      <w:marLeft w:val="0"/>
      <w:marRight w:val="0"/>
      <w:marTop w:val="0"/>
      <w:marBottom w:val="0"/>
      <w:divBdr>
        <w:top w:val="none" w:sz="0" w:space="0" w:color="auto"/>
        <w:left w:val="none" w:sz="0" w:space="0" w:color="auto"/>
        <w:bottom w:val="none" w:sz="0" w:space="0" w:color="auto"/>
        <w:right w:val="none" w:sz="0" w:space="0" w:color="auto"/>
      </w:divBdr>
    </w:div>
    <w:div w:id="362948406">
      <w:bodyDiv w:val="1"/>
      <w:marLeft w:val="0"/>
      <w:marRight w:val="0"/>
      <w:marTop w:val="0"/>
      <w:marBottom w:val="0"/>
      <w:divBdr>
        <w:top w:val="none" w:sz="0" w:space="0" w:color="auto"/>
        <w:left w:val="none" w:sz="0" w:space="0" w:color="auto"/>
        <w:bottom w:val="none" w:sz="0" w:space="0" w:color="auto"/>
        <w:right w:val="none" w:sz="0" w:space="0" w:color="auto"/>
      </w:divBdr>
    </w:div>
    <w:div w:id="363287987">
      <w:bodyDiv w:val="1"/>
      <w:marLeft w:val="0"/>
      <w:marRight w:val="0"/>
      <w:marTop w:val="0"/>
      <w:marBottom w:val="0"/>
      <w:divBdr>
        <w:top w:val="none" w:sz="0" w:space="0" w:color="auto"/>
        <w:left w:val="none" w:sz="0" w:space="0" w:color="auto"/>
        <w:bottom w:val="none" w:sz="0" w:space="0" w:color="auto"/>
        <w:right w:val="none" w:sz="0" w:space="0" w:color="auto"/>
      </w:divBdr>
    </w:div>
    <w:div w:id="364411750">
      <w:bodyDiv w:val="1"/>
      <w:marLeft w:val="0"/>
      <w:marRight w:val="0"/>
      <w:marTop w:val="0"/>
      <w:marBottom w:val="0"/>
      <w:divBdr>
        <w:top w:val="none" w:sz="0" w:space="0" w:color="auto"/>
        <w:left w:val="none" w:sz="0" w:space="0" w:color="auto"/>
        <w:bottom w:val="none" w:sz="0" w:space="0" w:color="auto"/>
        <w:right w:val="none" w:sz="0" w:space="0" w:color="auto"/>
      </w:divBdr>
    </w:div>
    <w:div w:id="364647203">
      <w:bodyDiv w:val="1"/>
      <w:marLeft w:val="0"/>
      <w:marRight w:val="0"/>
      <w:marTop w:val="0"/>
      <w:marBottom w:val="0"/>
      <w:divBdr>
        <w:top w:val="none" w:sz="0" w:space="0" w:color="auto"/>
        <w:left w:val="none" w:sz="0" w:space="0" w:color="auto"/>
        <w:bottom w:val="none" w:sz="0" w:space="0" w:color="auto"/>
        <w:right w:val="none" w:sz="0" w:space="0" w:color="auto"/>
      </w:divBdr>
    </w:div>
    <w:div w:id="366373911">
      <w:bodyDiv w:val="1"/>
      <w:marLeft w:val="0"/>
      <w:marRight w:val="0"/>
      <w:marTop w:val="0"/>
      <w:marBottom w:val="0"/>
      <w:divBdr>
        <w:top w:val="none" w:sz="0" w:space="0" w:color="auto"/>
        <w:left w:val="none" w:sz="0" w:space="0" w:color="auto"/>
        <w:bottom w:val="none" w:sz="0" w:space="0" w:color="auto"/>
        <w:right w:val="none" w:sz="0" w:space="0" w:color="auto"/>
      </w:divBdr>
    </w:div>
    <w:div w:id="370500508">
      <w:bodyDiv w:val="1"/>
      <w:marLeft w:val="0"/>
      <w:marRight w:val="0"/>
      <w:marTop w:val="0"/>
      <w:marBottom w:val="0"/>
      <w:divBdr>
        <w:top w:val="none" w:sz="0" w:space="0" w:color="auto"/>
        <w:left w:val="none" w:sz="0" w:space="0" w:color="auto"/>
        <w:bottom w:val="none" w:sz="0" w:space="0" w:color="auto"/>
        <w:right w:val="none" w:sz="0" w:space="0" w:color="auto"/>
      </w:divBdr>
    </w:div>
    <w:div w:id="370883742">
      <w:bodyDiv w:val="1"/>
      <w:marLeft w:val="0"/>
      <w:marRight w:val="0"/>
      <w:marTop w:val="0"/>
      <w:marBottom w:val="0"/>
      <w:divBdr>
        <w:top w:val="none" w:sz="0" w:space="0" w:color="auto"/>
        <w:left w:val="none" w:sz="0" w:space="0" w:color="auto"/>
        <w:bottom w:val="none" w:sz="0" w:space="0" w:color="auto"/>
        <w:right w:val="none" w:sz="0" w:space="0" w:color="auto"/>
      </w:divBdr>
    </w:div>
    <w:div w:id="370959485">
      <w:bodyDiv w:val="1"/>
      <w:marLeft w:val="0"/>
      <w:marRight w:val="0"/>
      <w:marTop w:val="0"/>
      <w:marBottom w:val="0"/>
      <w:divBdr>
        <w:top w:val="none" w:sz="0" w:space="0" w:color="auto"/>
        <w:left w:val="none" w:sz="0" w:space="0" w:color="auto"/>
        <w:bottom w:val="none" w:sz="0" w:space="0" w:color="auto"/>
        <w:right w:val="none" w:sz="0" w:space="0" w:color="auto"/>
      </w:divBdr>
    </w:div>
    <w:div w:id="371157678">
      <w:bodyDiv w:val="1"/>
      <w:marLeft w:val="0"/>
      <w:marRight w:val="0"/>
      <w:marTop w:val="0"/>
      <w:marBottom w:val="0"/>
      <w:divBdr>
        <w:top w:val="none" w:sz="0" w:space="0" w:color="auto"/>
        <w:left w:val="none" w:sz="0" w:space="0" w:color="auto"/>
        <w:bottom w:val="none" w:sz="0" w:space="0" w:color="auto"/>
        <w:right w:val="none" w:sz="0" w:space="0" w:color="auto"/>
      </w:divBdr>
    </w:div>
    <w:div w:id="372850728">
      <w:bodyDiv w:val="1"/>
      <w:marLeft w:val="0"/>
      <w:marRight w:val="0"/>
      <w:marTop w:val="0"/>
      <w:marBottom w:val="0"/>
      <w:divBdr>
        <w:top w:val="none" w:sz="0" w:space="0" w:color="auto"/>
        <w:left w:val="none" w:sz="0" w:space="0" w:color="auto"/>
        <w:bottom w:val="none" w:sz="0" w:space="0" w:color="auto"/>
        <w:right w:val="none" w:sz="0" w:space="0" w:color="auto"/>
      </w:divBdr>
    </w:div>
    <w:div w:id="374089573">
      <w:bodyDiv w:val="1"/>
      <w:marLeft w:val="0"/>
      <w:marRight w:val="0"/>
      <w:marTop w:val="0"/>
      <w:marBottom w:val="0"/>
      <w:divBdr>
        <w:top w:val="none" w:sz="0" w:space="0" w:color="auto"/>
        <w:left w:val="none" w:sz="0" w:space="0" w:color="auto"/>
        <w:bottom w:val="none" w:sz="0" w:space="0" w:color="auto"/>
        <w:right w:val="none" w:sz="0" w:space="0" w:color="auto"/>
      </w:divBdr>
    </w:div>
    <w:div w:id="375157557">
      <w:bodyDiv w:val="1"/>
      <w:marLeft w:val="0"/>
      <w:marRight w:val="0"/>
      <w:marTop w:val="0"/>
      <w:marBottom w:val="0"/>
      <w:divBdr>
        <w:top w:val="none" w:sz="0" w:space="0" w:color="auto"/>
        <w:left w:val="none" w:sz="0" w:space="0" w:color="auto"/>
        <w:bottom w:val="none" w:sz="0" w:space="0" w:color="auto"/>
        <w:right w:val="none" w:sz="0" w:space="0" w:color="auto"/>
      </w:divBdr>
    </w:div>
    <w:div w:id="375324783">
      <w:bodyDiv w:val="1"/>
      <w:marLeft w:val="0"/>
      <w:marRight w:val="0"/>
      <w:marTop w:val="0"/>
      <w:marBottom w:val="0"/>
      <w:divBdr>
        <w:top w:val="none" w:sz="0" w:space="0" w:color="auto"/>
        <w:left w:val="none" w:sz="0" w:space="0" w:color="auto"/>
        <w:bottom w:val="none" w:sz="0" w:space="0" w:color="auto"/>
        <w:right w:val="none" w:sz="0" w:space="0" w:color="auto"/>
      </w:divBdr>
    </w:div>
    <w:div w:id="378629506">
      <w:bodyDiv w:val="1"/>
      <w:marLeft w:val="0"/>
      <w:marRight w:val="0"/>
      <w:marTop w:val="0"/>
      <w:marBottom w:val="0"/>
      <w:divBdr>
        <w:top w:val="none" w:sz="0" w:space="0" w:color="auto"/>
        <w:left w:val="none" w:sz="0" w:space="0" w:color="auto"/>
        <w:bottom w:val="none" w:sz="0" w:space="0" w:color="auto"/>
        <w:right w:val="none" w:sz="0" w:space="0" w:color="auto"/>
      </w:divBdr>
    </w:div>
    <w:div w:id="380060479">
      <w:bodyDiv w:val="1"/>
      <w:marLeft w:val="0"/>
      <w:marRight w:val="0"/>
      <w:marTop w:val="0"/>
      <w:marBottom w:val="0"/>
      <w:divBdr>
        <w:top w:val="none" w:sz="0" w:space="0" w:color="auto"/>
        <w:left w:val="none" w:sz="0" w:space="0" w:color="auto"/>
        <w:bottom w:val="none" w:sz="0" w:space="0" w:color="auto"/>
        <w:right w:val="none" w:sz="0" w:space="0" w:color="auto"/>
      </w:divBdr>
    </w:div>
    <w:div w:id="380716168">
      <w:bodyDiv w:val="1"/>
      <w:marLeft w:val="0"/>
      <w:marRight w:val="0"/>
      <w:marTop w:val="0"/>
      <w:marBottom w:val="0"/>
      <w:divBdr>
        <w:top w:val="none" w:sz="0" w:space="0" w:color="auto"/>
        <w:left w:val="none" w:sz="0" w:space="0" w:color="auto"/>
        <w:bottom w:val="none" w:sz="0" w:space="0" w:color="auto"/>
        <w:right w:val="none" w:sz="0" w:space="0" w:color="auto"/>
      </w:divBdr>
    </w:div>
    <w:div w:id="381489132">
      <w:bodyDiv w:val="1"/>
      <w:marLeft w:val="0"/>
      <w:marRight w:val="0"/>
      <w:marTop w:val="0"/>
      <w:marBottom w:val="0"/>
      <w:divBdr>
        <w:top w:val="none" w:sz="0" w:space="0" w:color="auto"/>
        <w:left w:val="none" w:sz="0" w:space="0" w:color="auto"/>
        <w:bottom w:val="none" w:sz="0" w:space="0" w:color="auto"/>
        <w:right w:val="none" w:sz="0" w:space="0" w:color="auto"/>
      </w:divBdr>
    </w:div>
    <w:div w:id="382682692">
      <w:bodyDiv w:val="1"/>
      <w:marLeft w:val="0"/>
      <w:marRight w:val="0"/>
      <w:marTop w:val="0"/>
      <w:marBottom w:val="0"/>
      <w:divBdr>
        <w:top w:val="none" w:sz="0" w:space="0" w:color="auto"/>
        <w:left w:val="none" w:sz="0" w:space="0" w:color="auto"/>
        <w:bottom w:val="none" w:sz="0" w:space="0" w:color="auto"/>
        <w:right w:val="none" w:sz="0" w:space="0" w:color="auto"/>
      </w:divBdr>
    </w:div>
    <w:div w:id="383143651">
      <w:bodyDiv w:val="1"/>
      <w:marLeft w:val="0"/>
      <w:marRight w:val="0"/>
      <w:marTop w:val="0"/>
      <w:marBottom w:val="0"/>
      <w:divBdr>
        <w:top w:val="none" w:sz="0" w:space="0" w:color="auto"/>
        <w:left w:val="none" w:sz="0" w:space="0" w:color="auto"/>
        <w:bottom w:val="none" w:sz="0" w:space="0" w:color="auto"/>
        <w:right w:val="none" w:sz="0" w:space="0" w:color="auto"/>
      </w:divBdr>
    </w:div>
    <w:div w:id="384112030">
      <w:bodyDiv w:val="1"/>
      <w:marLeft w:val="0"/>
      <w:marRight w:val="0"/>
      <w:marTop w:val="0"/>
      <w:marBottom w:val="0"/>
      <w:divBdr>
        <w:top w:val="none" w:sz="0" w:space="0" w:color="auto"/>
        <w:left w:val="none" w:sz="0" w:space="0" w:color="auto"/>
        <w:bottom w:val="none" w:sz="0" w:space="0" w:color="auto"/>
        <w:right w:val="none" w:sz="0" w:space="0" w:color="auto"/>
      </w:divBdr>
    </w:div>
    <w:div w:id="384455412">
      <w:bodyDiv w:val="1"/>
      <w:marLeft w:val="0"/>
      <w:marRight w:val="0"/>
      <w:marTop w:val="0"/>
      <w:marBottom w:val="0"/>
      <w:divBdr>
        <w:top w:val="none" w:sz="0" w:space="0" w:color="auto"/>
        <w:left w:val="none" w:sz="0" w:space="0" w:color="auto"/>
        <w:bottom w:val="none" w:sz="0" w:space="0" w:color="auto"/>
        <w:right w:val="none" w:sz="0" w:space="0" w:color="auto"/>
      </w:divBdr>
    </w:div>
    <w:div w:id="384837525">
      <w:bodyDiv w:val="1"/>
      <w:marLeft w:val="0"/>
      <w:marRight w:val="0"/>
      <w:marTop w:val="0"/>
      <w:marBottom w:val="0"/>
      <w:divBdr>
        <w:top w:val="none" w:sz="0" w:space="0" w:color="auto"/>
        <w:left w:val="none" w:sz="0" w:space="0" w:color="auto"/>
        <w:bottom w:val="none" w:sz="0" w:space="0" w:color="auto"/>
        <w:right w:val="none" w:sz="0" w:space="0" w:color="auto"/>
      </w:divBdr>
    </w:div>
    <w:div w:id="385301725">
      <w:bodyDiv w:val="1"/>
      <w:marLeft w:val="0"/>
      <w:marRight w:val="0"/>
      <w:marTop w:val="0"/>
      <w:marBottom w:val="0"/>
      <w:divBdr>
        <w:top w:val="none" w:sz="0" w:space="0" w:color="auto"/>
        <w:left w:val="none" w:sz="0" w:space="0" w:color="auto"/>
        <w:bottom w:val="none" w:sz="0" w:space="0" w:color="auto"/>
        <w:right w:val="none" w:sz="0" w:space="0" w:color="auto"/>
      </w:divBdr>
    </w:div>
    <w:div w:id="385683909">
      <w:bodyDiv w:val="1"/>
      <w:marLeft w:val="0"/>
      <w:marRight w:val="0"/>
      <w:marTop w:val="0"/>
      <w:marBottom w:val="0"/>
      <w:divBdr>
        <w:top w:val="none" w:sz="0" w:space="0" w:color="auto"/>
        <w:left w:val="none" w:sz="0" w:space="0" w:color="auto"/>
        <w:bottom w:val="none" w:sz="0" w:space="0" w:color="auto"/>
        <w:right w:val="none" w:sz="0" w:space="0" w:color="auto"/>
      </w:divBdr>
    </w:div>
    <w:div w:id="386995337">
      <w:bodyDiv w:val="1"/>
      <w:marLeft w:val="0"/>
      <w:marRight w:val="0"/>
      <w:marTop w:val="0"/>
      <w:marBottom w:val="0"/>
      <w:divBdr>
        <w:top w:val="none" w:sz="0" w:space="0" w:color="auto"/>
        <w:left w:val="none" w:sz="0" w:space="0" w:color="auto"/>
        <w:bottom w:val="none" w:sz="0" w:space="0" w:color="auto"/>
        <w:right w:val="none" w:sz="0" w:space="0" w:color="auto"/>
      </w:divBdr>
    </w:div>
    <w:div w:id="392196144">
      <w:bodyDiv w:val="1"/>
      <w:marLeft w:val="0"/>
      <w:marRight w:val="0"/>
      <w:marTop w:val="0"/>
      <w:marBottom w:val="0"/>
      <w:divBdr>
        <w:top w:val="none" w:sz="0" w:space="0" w:color="auto"/>
        <w:left w:val="none" w:sz="0" w:space="0" w:color="auto"/>
        <w:bottom w:val="none" w:sz="0" w:space="0" w:color="auto"/>
        <w:right w:val="none" w:sz="0" w:space="0" w:color="auto"/>
      </w:divBdr>
    </w:div>
    <w:div w:id="393041970">
      <w:bodyDiv w:val="1"/>
      <w:marLeft w:val="0"/>
      <w:marRight w:val="0"/>
      <w:marTop w:val="0"/>
      <w:marBottom w:val="0"/>
      <w:divBdr>
        <w:top w:val="none" w:sz="0" w:space="0" w:color="auto"/>
        <w:left w:val="none" w:sz="0" w:space="0" w:color="auto"/>
        <w:bottom w:val="none" w:sz="0" w:space="0" w:color="auto"/>
        <w:right w:val="none" w:sz="0" w:space="0" w:color="auto"/>
      </w:divBdr>
    </w:div>
    <w:div w:id="393549682">
      <w:bodyDiv w:val="1"/>
      <w:marLeft w:val="0"/>
      <w:marRight w:val="0"/>
      <w:marTop w:val="0"/>
      <w:marBottom w:val="0"/>
      <w:divBdr>
        <w:top w:val="none" w:sz="0" w:space="0" w:color="auto"/>
        <w:left w:val="none" w:sz="0" w:space="0" w:color="auto"/>
        <w:bottom w:val="none" w:sz="0" w:space="0" w:color="auto"/>
        <w:right w:val="none" w:sz="0" w:space="0" w:color="auto"/>
      </w:divBdr>
    </w:div>
    <w:div w:id="393623225">
      <w:bodyDiv w:val="1"/>
      <w:marLeft w:val="0"/>
      <w:marRight w:val="0"/>
      <w:marTop w:val="0"/>
      <w:marBottom w:val="0"/>
      <w:divBdr>
        <w:top w:val="none" w:sz="0" w:space="0" w:color="auto"/>
        <w:left w:val="none" w:sz="0" w:space="0" w:color="auto"/>
        <w:bottom w:val="none" w:sz="0" w:space="0" w:color="auto"/>
        <w:right w:val="none" w:sz="0" w:space="0" w:color="auto"/>
      </w:divBdr>
    </w:div>
    <w:div w:id="394938888">
      <w:bodyDiv w:val="1"/>
      <w:marLeft w:val="0"/>
      <w:marRight w:val="0"/>
      <w:marTop w:val="0"/>
      <w:marBottom w:val="0"/>
      <w:divBdr>
        <w:top w:val="none" w:sz="0" w:space="0" w:color="auto"/>
        <w:left w:val="none" w:sz="0" w:space="0" w:color="auto"/>
        <w:bottom w:val="none" w:sz="0" w:space="0" w:color="auto"/>
        <w:right w:val="none" w:sz="0" w:space="0" w:color="auto"/>
      </w:divBdr>
    </w:div>
    <w:div w:id="395669821">
      <w:bodyDiv w:val="1"/>
      <w:marLeft w:val="0"/>
      <w:marRight w:val="0"/>
      <w:marTop w:val="0"/>
      <w:marBottom w:val="0"/>
      <w:divBdr>
        <w:top w:val="none" w:sz="0" w:space="0" w:color="auto"/>
        <w:left w:val="none" w:sz="0" w:space="0" w:color="auto"/>
        <w:bottom w:val="none" w:sz="0" w:space="0" w:color="auto"/>
        <w:right w:val="none" w:sz="0" w:space="0" w:color="auto"/>
      </w:divBdr>
    </w:div>
    <w:div w:id="397672934">
      <w:bodyDiv w:val="1"/>
      <w:marLeft w:val="0"/>
      <w:marRight w:val="0"/>
      <w:marTop w:val="0"/>
      <w:marBottom w:val="0"/>
      <w:divBdr>
        <w:top w:val="none" w:sz="0" w:space="0" w:color="auto"/>
        <w:left w:val="none" w:sz="0" w:space="0" w:color="auto"/>
        <w:bottom w:val="none" w:sz="0" w:space="0" w:color="auto"/>
        <w:right w:val="none" w:sz="0" w:space="0" w:color="auto"/>
      </w:divBdr>
    </w:div>
    <w:div w:id="401024204">
      <w:bodyDiv w:val="1"/>
      <w:marLeft w:val="0"/>
      <w:marRight w:val="0"/>
      <w:marTop w:val="0"/>
      <w:marBottom w:val="0"/>
      <w:divBdr>
        <w:top w:val="none" w:sz="0" w:space="0" w:color="auto"/>
        <w:left w:val="none" w:sz="0" w:space="0" w:color="auto"/>
        <w:bottom w:val="none" w:sz="0" w:space="0" w:color="auto"/>
        <w:right w:val="none" w:sz="0" w:space="0" w:color="auto"/>
      </w:divBdr>
    </w:div>
    <w:div w:id="401298506">
      <w:bodyDiv w:val="1"/>
      <w:marLeft w:val="0"/>
      <w:marRight w:val="0"/>
      <w:marTop w:val="0"/>
      <w:marBottom w:val="0"/>
      <w:divBdr>
        <w:top w:val="none" w:sz="0" w:space="0" w:color="auto"/>
        <w:left w:val="none" w:sz="0" w:space="0" w:color="auto"/>
        <w:bottom w:val="none" w:sz="0" w:space="0" w:color="auto"/>
        <w:right w:val="none" w:sz="0" w:space="0" w:color="auto"/>
      </w:divBdr>
    </w:div>
    <w:div w:id="402221736">
      <w:bodyDiv w:val="1"/>
      <w:marLeft w:val="0"/>
      <w:marRight w:val="0"/>
      <w:marTop w:val="0"/>
      <w:marBottom w:val="0"/>
      <w:divBdr>
        <w:top w:val="none" w:sz="0" w:space="0" w:color="auto"/>
        <w:left w:val="none" w:sz="0" w:space="0" w:color="auto"/>
        <w:bottom w:val="none" w:sz="0" w:space="0" w:color="auto"/>
        <w:right w:val="none" w:sz="0" w:space="0" w:color="auto"/>
      </w:divBdr>
    </w:div>
    <w:div w:id="402679596">
      <w:bodyDiv w:val="1"/>
      <w:marLeft w:val="0"/>
      <w:marRight w:val="0"/>
      <w:marTop w:val="0"/>
      <w:marBottom w:val="0"/>
      <w:divBdr>
        <w:top w:val="none" w:sz="0" w:space="0" w:color="auto"/>
        <w:left w:val="none" w:sz="0" w:space="0" w:color="auto"/>
        <w:bottom w:val="none" w:sz="0" w:space="0" w:color="auto"/>
        <w:right w:val="none" w:sz="0" w:space="0" w:color="auto"/>
      </w:divBdr>
    </w:div>
    <w:div w:id="403184237">
      <w:bodyDiv w:val="1"/>
      <w:marLeft w:val="0"/>
      <w:marRight w:val="0"/>
      <w:marTop w:val="0"/>
      <w:marBottom w:val="0"/>
      <w:divBdr>
        <w:top w:val="none" w:sz="0" w:space="0" w:color="auto"/>
        <w:left w:val="none" w:sz="0" w:space="0" w:color="auto"/>
        <w:bottom w:val="none" w:sz="0" w:space="0" w:color="auto"/>
        <w:right w:val="none" w:sz="0" w:space="0" w:color="auto"/>
      </w:divBdr>
    </w:div>
    <w:div w:id="404691691">
      <w:bodyDiv w:val="1"/>
      <w:marLeft w:val="0"/>
      <w:marRight w:val="0"/>
      <w:marTop w:val="0"/>
      <w:marBottom w:val="0"/>
      <w:divBdr>
        <w:top w:val="none" w:sz="0" w:space="0" w:color="auto"/>
        <w:left w:val="none" w:sz="0" w:space="0" w:color="auto"/>
        <w:bottom w:val="none" w:sz="0" w:space="0" w:color="auto"/>
        <w:right w:val="none" w:sz="0" w:space="0" w:color="auto"/>
      </w:divBdr>
    </w:div>
    <w:div w:id="404913135">
      <w:bodyDiv w:val="1"/>
      <w:marLeft w:val="0"/>
      <w:marRight w:val="0"/>
      <w:marTop w:val="0"/>
      <w:marBottom w:val="0"/>
      <w:divBdr>
        <w:top w:val="none" w:sz="0" w:space="0" w:color="auto"/>
        <w:left w:val="none" w:sz="0" w:space="0" w:color="auto"/>
        <w:bottom w:val="none" w:sz="0" w:space="0" w:color="auto"/>
        <w:right w:val="none" w:sz="0" w:space="0" w:color="auto"/>
      </w:divBdr>
    </w:div>
    <w:div w:id="408891665">
      <w:bodyDiv w:val="1"/>
      <w:marLeft w:val="0"/>
      <w:marRight w:val="0"/>
      <w:marTop w:val="0"/>
      <w:marBottom w:val="0"/>
      <w:divBdr>
        <w:top w:val="none" w:sz="0" w:space="0" w:color="auto"/>
        <w:left w:val="none" w:sz="0" w:space="0" w:color="auto"/>
        <w:bottom w:val="none" w:sz="0" w:space="0" w:color="auto"/>
        <w:right w:val="none" w:sz="0" w:space="0" w:color="auto"/>
      </w:divBdr>
    </w:div>
    <w:div w:id="409162432">
      <w:bodyDiv w:val="1"/>
      <w:marLeft w:val="0"/>
      <w:marRight w:val="0"/>
      <w:marTop w:val="0"/>
      <w:marBottom w:val="0"/>
      <w:divBdr>
        <w:top w:val="none" w:sz="0" w:space="0" w:color="auto"/>
        <w:left w:val="none" w:sz="0" w:space="0" w:color="auto"/>
        <w:bottom w:val="none" w:sz="0" w:space="0" w:color="auto"/>
        <w:right w:val="none" w:sz="0" w:space="0" w:color="auto"/>
      </w:divBdr>
    </w:div>
    <w:div w:id="409426449">
      <w:bodyDiv w:val="1"/>
      <w:marLeft w:val="0"/>
      <w:marRight w:val="0"/>
      <w:marTop w:val="0"/>
      <w:marBottom w:val="0"/>
      <w:divBdr>
        <w:top w:val="none" w:sz="0" w:space="0" w:color="auto"/>
        <w:left w:val="none" w:sz="0" w:space="0" w:color="auto"/>
        <w:bottom w:val="none" w:sz="0" w:space="0" w:color="auto"/>
        <w:right w:val="none" w:sz="0" w:space="0" w:color="auto"/>
      </w:divBdr>
    </w:div>
    <w:div w:id="410198023">
      <w:bodyDiv w:val="1"/>
      <w:marLeft w:val="0"/>
      <w:marRight w:val="0"/>
      <w:marTop w:val="0"/>
      <w:marBottom w:val="0"/>
      <w:divBdr>
        <w:top w:val="none" w:sz="0" w:space="0" w:color="auto"/>
        <w:left w:val="none" w:sz="0" w:space="0" w:color="auto"/>
        <w:bottom w:val="none" w:sz="0" w:space="0" w:color="auto"/>
        <w:right w:val="none" w:sz="0" w:space="0" w:color="auto"/>
      </w:divBdr>
    </w:div>
    <w:div w:id="411004097">
      <w:bodyDiv w:val="1"/>
      <w:marLeft w:val="0"/>
      <w:marRight w:val="0"/>
      <w:marTop w:val="0"/>
      <w:marBottom w:val="0"/>
      <w:divBdr>
        <w:top w:val="none" w:sz="0" w:space="0" w:color="auto"/>
        <w:left w:val="none" w:sz="0" w:space="0" w:color="auto"/>
        <w:bottom w:val="none" w:sz="0" w:space="0" w:color="auto"/>
        <w:right w:val="none" w:sz="0" w:space="0" w:color="auto"/>
      </w:divBdr>
    </w:div>
    <w:div w:id="413671488">
      <w:bodyDiv w:val="1"/>
      <w:marLeft w:val="0"/>
      <w:marRight w:val="0"/>
      <w:marTop w:val="0"/>
      <w:marBottom w:val="0"/>
      <w:divBdr>
        <w:top w:val="none" w:sz="0" w:space="0" w:color="auto"/>
        <w:left w:val="none" w:sz="0" w:space="0" w:color="auto"/>
        <w:bottom w:val="none" w:sz="0" w:space="0" w:color="auto"/>
        <w:right w:val="none" w:sz="0" w:space="0" w:color="auto"/>
      </w:divBdr>
    </w:div>
    <w:div w:id="414131773">
      <w:bodyDiv w:val="1"/>
      <w:marLeft w:val="0"/>
      <w:marRight w:val="0"/>
      <w:marTop w:val="0"/>
      <w:marBottom w:val="0"/>
      <w:divBdr>
        <w:top w:val="none" w:sz="0" w:space="0" w:color="auto"/>
        <w:left w:val="none" w:sz="0" w:space="0" w:color="auto"/>
        <w:bottom w:val="none" w:sz="0" w:space="0" w:color="auto"/>
        <w:right w:val="none" w:sz="0" w:space="0" w:color="auto"/>
      </w:divBdr>
    </w:div>
    <w:div w:id="414788110">
      <w:bodyDiv w:val="1"/>
      <w:marLeft w:val="0"/>
      <w:marRight w:val="0"/>
      <w:marTop w:val="0"/>
      <w:marBottom w:val="0"/>
      <w:divBdr>
        <w:top w:val="none" w:sz="0" w:space="0" w:color="auto"/>
        <w:left w:val="none" w:sz="0" w:space="0" w:color="auto"/>
        <w:bottom w:val="none" w:sz="0" w:space="0" w:color="auto"/>
        <w:right w:val="none" w:sz="0" w:space="0" w:color="auto"/>
      </w:divBdr>
    </w:div>
    <w:div w:id="415521896">
      <w:bodyDiv w:val="1"/>
      <w:marLeft w:val="0"/>
      <w:marRight w:val="0"/>
      <w:marTop w:val="0"/>
      <w:marBottom w:val="0"/>
      <w:divBdr>
        <w:top w:val="none" w:sz="0" w:space="0" w:color="auto"/>
        <w:left w:val="none" w:sz="0" w:space="0" w:color="auto"/>
        <w:bottom w:val="none" w:sz="0" w:space="0" w:color="auto"/>
        <w:right w:val="none" w:sz="0" w:space="0" w:color="auto"/>
      </w:divBdr>
    </w:div>
    <w:div w:id="416026756">
      <w:bodyDiv w:val="1"/>
      <w:marLeft w:val="0"/>
      <w:marRight w:val="0"/>
      <w:marTop w:val="0"/>
      <w:marBottom w:val="0"/>
      <w:divBdr>
        <w:top w:val="none" w:sz="0" w:space="0" w:color="auto"/>
        <w:left w:val="none" w:sz="0" w:space="0" w:color="auto"/>
        <w:bottom w:val="none" w:sz="0" w:space="0" w:color="auto"/>
        <w:right w:val="none" w:sz="0" w:space="0" w:color="auto"/>
      </w:divBdr>
    </w:div>
    <w:div w:id="416099369">
      <w:bodyDiv w:val="1"/>
      <w:marLeft w:val="0"/>
      <w:marRight w:val="0"/>
      <w:marTop w:val="0"/>
      <w:marBottom w:val="0"/>
      <w:divBdr>
        <w:top w:val="none" w:sz="0" w:space="0" w:color="auto"/>
        <w:left w:val="none" w:sz="0" w:space="0" w:color="auto"/>
        <w:bottom w:val="none" w:sz="0" w:space="0" w:color="auto"/>
        <w:right w:val="none" w:sz="0" w:space="0" w:color="auto"/>
      </w:divBdr>
    </w:div>
    <w:div w:id="416171404">
      <w:bodyDiv w:val="1"/>
      <w:marLeft w:val="0"/>
      <w:marRight w:val="0"/>
      <w:marTop w:val="0"/>
      <w:marBottom w:val="0"/>
      <w:divBdr>
        <w:top w:val="none" w:sz="0" w:space="0" w:color="auto"/>
        <w:left w:val="none" w:sz="0" w:space="0" w:color="auto"/>
        <w:bottom w:val="none" w:sz="0" w:space="0" w:color="auto"/>
        <w:right w:val="none" w:sz="0" w:space="0" w:color="auto"/>
      </w:divBdr>
    </w:div>
    <w:div w:id="417361740">
      <w:bodyDiv w:val="1"/>
      <w:marLeft w:val="0"/>
      <w:marRight w:val="0"/>
      <w:marTop w:val="0"/>
      <w:marBottom w:val="0"/>
      <w:divBdr>
        <w:top w:val="none" w:sz="0" w:space="0" w:color="auto"/>
        <w:left w:val="none" w:sz="0" w:space="0" w:color="auto"/>
        <w:bottom w:val="none" w:sz="0" w:space="0" w:color="auto"/>
        <w:right w:val="none" w:sz="0" w:space="0" w:color="auto"/>
      </w:divBdr>
    </w:div>
    <w:div w:id="418451897">
      <w:bodyDiv w:val="1"/>
      <w:marLeft w:val="0"/>
      <w:marRight w:val="0"/>
      <w:marTop w:val="0"/>
      <w:marBottom w:val="0"/>
      <w:divBdr>
        <w:top w:val="none" w:sz="0" w:space="0" w:color="auto"/>
        <w:left w:val="none" w:sz="0" w:space="0" w:color="auto"/>
        <w:bottom w:val="none" w:sz="0" w:space="0" w:color="auto"/>
        <w:right w:val="none" w:sz="0" w:space="0" w:color="auto"/>
      </w:divBdr>
    </w:div>
    <w:div w:id="418910202">
      <w:bodyDiv w:val="1"/>
      <w:marLeft w:val="0"/>
      <w:marRight w:val="0"/>
      <w:marTop w:val="0"/>
      <w:marBottom w:val="0"/>
      <w:divBdr>
        <w:top w:val="none" w:sz="0" w:space="0" w:color="auto"/>
        <w:left w:val="none" w:sz="0" w:space="0" w:color="auto"/>
        <w:bottom w:val="none" w:sz="0" w:space="0" w:color="auto"/>
        <w:right w:val="none" w:sz="0" w:space="0" w:color="auto"/>
      </w:divBdr>
    </w:div>
    <w:div w:id="419107822">
      <w:bodyDiv w:val="1"/>
      <w:marLeft w:val="0"/>
      <w:marRight w:val="0"/>
      <w:marTop w:val="0"/>
      <w:marBottom w:val="0"/>
      <w:divBdr>
        <w:top w:val="none" w:sz="0" w:space="0" w:color="auto"/>
        <w:left w:val="none" w:sz="0" w:space="0" w:color="auto"/>
        <w:bottom w:val="none" w:sz="0" w:space="0" w:color="auto"/>
        <w:right w:val="none" w:sz="0" w:space="0" w:color="auto"/>
      </w:divBdr>
    </w:div>
    <w:div w:id="421101096">
      <w:bodyDiv w:val="1"/>
      <w:marLeft w:val="0"/>
      <w:marRight w:val="0"/>
      <w:marTop w:val="0"/>
      <w:marBottom w:val="0"/>
      <w:divBdr>
        <w:top w:val="none" w:sz="0" w:space="0" w:color="auto"/>
        <w:left w:val="none" w:sz="0" w:space="0" w:color="auto"/>
        <w:bottom w:val="none" w:sz="0" w:space="0" w:color="auto"/>
        <w:right w:val="none" w:sz="0" w:space="0" w:color="auto"/>
      </w:divBdr>
    </w:div>
    <w:div w:id="425620471">
      <w:bodyDiv w:val="1"/>
      <w:marLeft w:val="0"/>
      <w:marRight w:val="0"/>
      <w:marTop w:val="0"/>
      <w:marBottom w:val="0"/>
      <w:divBdr>
        <w:top w:val="none" w:sz="0" w:space="0" w:color="auto"/>
        <w:left w:val="none" w:sz="0" w:space="0" w:color="auto"/>
        <w:bottom w:val="none" w:sz="0" w:space="0" w:color="auto"/>
        <w:right w:val="none" w:sz="0" w:space="0" w:color="auto"/>
      </w:divBdr>
    </w:div>
    <w:div w:id="425998202">
      <w:bodyDiv w:val="1"/>
      <w:marLeft w:val="0"/>
      <w:marRight w:val="0"/>
      <w:marTop w:val="0"/>
      <w:marBottom w:val="0"/>
      <w:divBdr>
        <w:top w:val="none" w:sz="0" w:space="0" w:color="auto"/>
        <w:left w:val="none" w:sz="0" w:space="0" w:color="auto"/>
        <w:bottom w:val="none" w:sz="0" w:space="0" w:color="auto"/>
        <w:right w:val="none" w:sz="0" w:space="0" w:color="auto"/>
      </w:divBdr>
    </w:div>
    <w:div w:id="426317094">
      <w:bodyDiv w:val="1"/>
      <w:marLeft w:val="0"/>
      <w:marRight w:val="0"/>
      <w:marTop w:val="0"/>
      <w:marBottom w:val="0"/>
      <w:divBdr>
        <w:top w:val="none" w:sz="0" w:space="0" w:color="auto"/>
        <w:left w:val="none" w:sz="0" w:space="0" w:color="auto"/>
        <w:bottom w:val="none" w:sz="0" w:space="0" w:color="auto"/>
        <w:right w:val="none" w:sz="0" w:space="0" w:color="auto"/>
      </w:divBdr>
    </w:div>
    <w:div w:id="431971355">
      <w:bodyDiv w:val="1"/>
      <w:marLeft w:val="0"/>
      <w:marRight w:val="0"/>
      <w:marTop w:val="0"/>
      <w:marBottom w:val="0"/>
      <w:divBdr>
        <w:top w:val="none" w:sz="0" w:space="0" w:color="auto"/>
        <w:left w:val="none" w:sz="0" w:space="0" w:color="auto"/>
        <w:bottom w:val="none" w:sz="0" w:space="0" w:color="auto"/>
        <w:right w:val="none" w:sz="0" w:space="0" w:color="auto"/>
      </w:divBdr>
    </w:div>
    <w:div w:id="433212254">
      <w:bodyDiv w:val="1"/>
      <w:marLeft w:val="0"/>
      <w:marRight w:val="0"/>
      <w:marTop w:val="0"/>
      <w:marBottom w:val="0"/>
      <w:divBdr>
        <w:top w:val="none" w:sz="0" w:space="0" w:color="auto"/>
        <w:left w:val="none" w:sz="0" w:space="0" w:color="auto"/>
        <w:bottom w:val="none" w:sz="0" w:space="0" w:color="auto"/>
        <w:right w:val="none" w:sz="0" w:space="0" w:color="auto"/>
      </w:divBdr>
    </w:div>
    <w:div w:id="433479556">
      <w:bodyDiv w:val="1"/>
      <w:marLeft w:val="0"/>
      <w:marRight w:val="0"/>
      <w:marTop w:val="0"/>
      <w:marBottom w:val="0"/>
      <w:divBdr>
        <w:top w:val="none" w:sz="0" w:space="0" w:color="auto"/>
        <w:left w:val="none" w:sz="0" w:space="0" w:color="auto"/>
        <w:bottom w:val="none" w:sz="0" w:space="0" w:color="auto"/>
        <w:right w:val="none" w:sz="0" w:space="0" w:color="auto"/>
      </w:divBdr>
    </w:div>
    <w:div w:id="438259581">
      <w:bodyDiv w:val="1"/>
      <w:marLeft w:val="0"/>
      <w:marRight w:val="0"/>
      <w:marTop w:val="0"/>
      <w:marBottom w:val="0"/>
      <w:divBdr>
        <w:top w:val="none" w:sz="0" w:space="0" w:color="auto"/>
        <w:left w:val="none" w:sz="0" w:space="0" w:color="auto"/>
        <w:bottom w:val="none" w:sz="0" w:space="0" w:color="auto"/>
        <w:right w:val="none" w:sz="0" w:space="0" w:color="auto"/>
      </w:divBdr>
    </w:div>
    <w:div w:id="441343112">
      <w:bodyDiv w:val="1"/>
      <w:marLeft w:val="0"/>
      <w:marRight w:val="0"/>
      <w:marTop w:val="0"/>
      <w:marBottom w:val="0"/>
      <w:divBdr>
        <w:top w:val="none" w:sz="0" w:space="0" w:color="auto"/>
        <w:left w:val="none" w:sz="0" w:space="0" w:color="auto"/>
        <w:bottom w:val="none" w:sz="0" w:space="0" w:color="auto"/>
        <w:right w:val="none" w:sz="0" w:space="0" w:color="auto"/>
      </w:divBdr>
    </w:div>
    <w:div w:id="442455080">
      <w:bodyDiv w:val="1"/>
      <w:marLeft w:val="0"/>
      <w:marRight w:val="0"/>
      <w:marTop w:val="0"/>
      <w:marBottom w:val="0"/>
      <w:divBdr>
        <w:top w:val="none" w:sz="0" w:space="0" w:color="auto"/>
        <w:left w:val="none" w:sz="0" w:space="0" w:color="auto"/>
        <w:bottom w:val="none" w:sz="0" w:space="0" w:color="auto"/>
        <w:right w:val="none" w:sz="0" w:space="0" w:color="auto"/>
      </w:divBdr>
    </w:div>
    <w:div w:id="445002282">
      <w:bodyDiv w:val="1"/>
      <w:marLeft w:val="0"/>
      <w:marRight w:val="0"/>
      <w:marTop w:val="0"/>
      <w:marBottom w:val="0"/>
      <w:divBdr>
        <w:top w:val="none" w:sz="0" w:space="0" w:color="auto"/>
        <w:left w:val="none" w:sz="0" w:space="0" w:color="auto"/>
        <w:bottom w:val="none" w:sz="0" w:space="0" w:color="auto"/>
        <w:right w:val="none" w:sz="0" w:space="0" w:color="auto"/>
      </w:divBdr>
    </w:div>
    <w:div w:id="446850599">
      <w:bodyDiv w:val="1"/>
      <w:marLeft w:val="0"/>
      <w:marRight w:val="0"/>
      <w:marTop w:val="0"/>
      <w:marBottom w:val="0"/>
      <w:divBdr>
        <w:top w:val="none" w:sz="0" w:space="0" w:color="auto"/>
        <w:left w:val="none" w:sz="0" w:space="0" w:color="auto"/>
        <w:bottom w:val="none" w:sz="0" w:space="0" w:color="auto"/>
        <w:right w:val="none" w:sz="0" w:space="0" w:color="auto"/>
      </w:divBdr>
    </w:div>
    <w:div w:id="447043229">
      <w:bodyDiv w:val="1"/>
      <w:marLeft w:val="0"/>
      <w:marRight w:val="0"/>
      <w:marTop w:val="0"/>
      <w:marBottom w:val="0"/>
      <w:divBdr>
        <w:top w:val="none" w:sz="0" w:space="0" w:color="auto"/>
        <w:left w:val="none" w:sz="0" w:space="0" w:color="auto"/>
        <w:bottom w:val="none" w:sz="0" w:space="0" w:color="auto"/>
        <w:right w:val="none" w:sz="0" w:space="0" w:color="auto"/>
      </w:divBdr>
    </w:div>
    <w:div w:id="450561337">
      <w:bodyDiv w:val="1"/>
      <w:marLeft w:val="0"/>
      <w:marRight w:val="0"/>
      <w:marTop w:val="0"/>
      <w:marBottom w:val="0"/>
      <w:divBdr>
        <w:top w:val="none" w:sz="0" w:space="0" w:color="auto"/>
        <w:left w:val="none" w:sz="0" w:space="0" w:color="auto"/>
        <w:bottom w:val="none" w:sz="0" w:space="0" w:color="auto"/>
        <w:right w:val="none" w:sz="0" w:space="0" w:color="auto"/>
      </w:divBdr>
    </w:div>
    <w:div w:id="453640277">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454064117">
      <w:bodyDiv w:val="1"/>
      <w:marLeft w:val="0"/>
      <w:marRight w:val="0"/>
      <w:marTop w:val="0"/>
      <w:marBottom w:val="0"/>
      <w:divBdr>
        <w:top w:val="none" w:sz="0" w:space="0" w:color="auto"/>
        <w:left w:val="none" w:sz="0" w:space="0" w:color="auto"/>
        <w:bottom w:val="none" w:sz="0" w:space="0" w:color="auto"/>
        <w:right w:val="none" w:sz="0" w:space="0" w:color="auto"/>
      </w:divBdr>
    </w:div>
    <w:div w:id="454296283">
      <w:bodyDiv w:val="1"/>
      <w:marLeft w:val="0"/>
      <w:marRight w:val="0"/>
      <w:marTop w:val="0"/>
      <w:marBottom w:val="0"/>
      <w:divBdr>
        <w:top w:val="none" w:sz="0" w:space="0" w:color="auto"/>
        <w:left w:val="none" w:sz="0" w:space="0" w:color="auto"/>
        <w:bottom w:val="none" w:sz="0" w:space="0" w:color="auto"/>
        <w:right w:val="none" w:sz="0" w:space="0" w:color="auto"/>
      </w:divBdr>
    </w:div>
    <w:div w:id="457650536">
      <w:bodyDiv w:val="1"/>
      <w:marLeft w:val="0"/>
      <w:marRight w:val="0"/>
      <w:marTop w:val="0"/>
      <w:marBottom w:val="0"/>
      <w:divBdr>
        <w:top w:val="none" w:sz="0" w:space="0" w:color="auto"/>
        <w:left w:val="none" w:sz="0" w:space="0" w:color="auto"/>
        <w:bottom w:val="none" w:sz="0" w:space="0" w:color="auto"/>
        <w:right w:val="none" w:sz="0" w:space="0" w:color="auto"/>
      </w:divBdr>
    </w:div>
    <w:div w:id="457722672">
      <w:bodyDiv w:val="1"/>
      <w:marLeft w:val="0"/>
      <w:marRight w:val="0"/>
      <w:marTop w:val="0"/>
      <w:marBottom w:val="0"/>
      <w:divBdr>
        <w:top w:val="none" w:sz="0" w:space="0" w:color="auto"/>
        <w:left w:val="none" w:sz="0" w:space="0" w:color="auto"/>
        <w:bottom w:val="none" w:sz="0" w:space="0" w:color="auto"/>
        <w:right w:val="none" w:sz="0" w:space="0" w:color="auto"/>
      </w:divBdr>
    </w:div>
    <w:div w:id="458885779">
      <w:bodyDiv w:val="1"/>
      <w:marLeft w:val="0"/>
      <w:marRight w:val="0"/>
      <w:marTop w:val="0"/>
      <w:marBottom w:val="0"/>
      <w:divBdr>
        <w:top w:val="none" w:sz="0" w:space="0" w:color="auto"/>
        <w:left w:val="none" w:sz="0" w:space="0" w:color="auto"/>
        <w:bottom w:val="none" w:sz="0" w:space="0" w:color="auto"/>
        <w:right w:val="none" w:sz="0" w:space="0" w:color="auto"/>
      </w:divBdr>
    </w:div>
    <w:div w:id="463081086">
      <w:bodyDiv w:val="1"/>
      <w:marLeft w:val="0"/>
      <w:marRight w:val="0"/>
      <w:marTop w:val="0"/>
      <w:marBottom w:val="0"/>
      <w:divBdr>
        <w:top w:val="none" w:sz="0" w:space="0" w:color="auto"/>
        <w:left w:val="none" w:sz="0" w:space="0" w:color="auto"/>
        <w:bottom w:val="none" w:sz="0" w:space="0" w:color="auto"/>
        <w:right w:val="none" w:sz="0" w:space="0" w:color="auto"/>
      </w:divBdr>
    </w:div>
    <w:div w:id="464465827">
      <w:bodyDiv w:val="1"/>
      <w:marLeft w:val="0"/>
      <w:marRight w:val="0"/>
      <w:marTop w:val="0"/>
      <w:marBottom w:val="0"/>
      <w:divBdr>
        <w:top w:val="none" w:sz="0" w:space="0" w:color="auto"/>
        <w:left w:val="none" w:sz="0" w:space="0" w:color="auto"/>
        <w:bottom w:val="none" w:sz="0" w:space="0" w:color="auto"/>
        <w:right w:val="none" w:sz="0" w:space="0" w:color="auto"/>
      </w:divBdr>
    </w:div>
    <w:div w:id="464658785">
      <w:bodyDiv w:val="1"/>
      <w:marLeft w:val="0"/>
      <w:marRight w:val="0"/>
      <w:marTop w:val="0"/>
      <w:marBottom w:val="0"/>
      <w:divBdr>
        <w:top w:val="none" w:sz="0" w:space="0" w:color="auto"/>
        <w:left w:val="none" w:sz="0" w:space="0" w:color="auto"/>
        <w:bottom w:val="none" w:sz="0" w:space="0" w:color="auto"/>
        <w:right w:val="none" w:sz="0" w:space="0" w:color="auto"/>
      </w:divBdr>
    </w:div>
    <w:div w:id="465010652">
      <w:bodyDiv w:val="1"/>
      <w:marLeft w:val="0"/>
      <w:marRight w:val="0"/>
      <w:marTop w:val="0"/>
      <w:marBottom w:val="0"/>
      <w:divBdr>
        <w:top w:val="none" w:sz="0" w:space="0" w:color="auto"/>
        <w:left w:val="none" w:sz="0" w:space="0" w:color="auto"/>
        <w:bottom w:val="none" w:sz="0" w:space="0" w:color="auto"/>
        <w:right w:val="none" w:sz="0" w:space="0" w:color="auto"/>
      </w:divBdr>
    </w:div>
    <w:div w:id="465970986">
      <w:bodyDiv w:val="1"/>
      <w:marLeft w:val="0"/>
      <w:marRight w:val="0"/>
      <w:marTop w:val="0"/>
      <w:marBottom w:val="0"/>
      <w:divBdr>
        <w:top w:val="none" w:sz="0" w:space="0" w:color="auto"/>
        <w:left w:val="none" w:sz="0" w:space="0" w:color="auto"/>
        <w:bottom w:val="none" w:sz="0" w:space="0" w:color="auto"/>
        <w:right w:val="none" w:sz="0" w:space="0" w:color="auto"/>
      </w:divBdr>
    </w:div>
    <w:div w:id="468403713">
      <w:bodyDiv w:val="1"/>
      <w:marLeft w:val="0"/>
      <w:marRight w:val="0"/>
      <w:marTop w:val="0"/>
      <w:marBottom w:val="0"/>
      <w:divBdr>
        <w:top w:val="none" w:sz="0" w:space="0" w:color="auto"/>
        <w:left w:val="none" w:sz="0" w:space="0" w:color="auto"/>
        <w:bottom w:val="none" w:sz="0" w:space="0" w:color="auto"/>
        <w:right w:val="none" w:sz="0" w:space="0" w:color="auto"/>
      </w:divBdr>
    </w:div>
    <w:div w:id="470175841">
      <w:bodyDiv w:val="1"/>
      <w:marLeft w:val="0"/>
      <w:marRight w:val="0"/>
      <w:marTop w:val="0"/>
      <w:marBottom w:val="0"/>
      <w:divBdr>
        <w:top w:val="none" w:sz="0" w:space="0" w:color="auto"/>
        <w:left w:val="none" w:sz="0" w:space="0" w:color="auto"/>
        <w:bottom w:val="none" w:sz="0" w:space="0" w:color="auto"/>
        <w:right w:val="none" w:sz="0" w:space="0" w:color="auto"/>
      </w:divBdr>
    </w:div>
    <w:div w:id="470513587">
      <w:bodyDiv w:val="1"/>
      <w:marLeft w:val="0"/>
      <w:marRight w:val="0"/>
      <w:marTop w:val="0"/>
      <w:marBottom w:val="0"/>
      <w:divBdr>
        <w:top w:val="none" w:sz="0" w:space="0" w:color="auto"/>
        <w:left w:val="none" w:sz="0" w:space="0" w:color="auto"/>
        <w:bottom w:val="none" w:sz="0" w:space="0" w:color="auto"/>
        <w:right w:val="none" w:sz="0" w:space="0" w:color="auto"/>
      </w:divBdr>
    </w:div>
    <w:div w:id="472409124">
      <w:bodyDiv w:val="1"/>
      <w:marLeft w:val="0"/>
      <w:marRight w:val="0"/>
      <w:marTop w:val="0"/>
      <w:marBottom w:val="0"/>
      <w:divBdr>
        <w:top w:val="none" w:sz="0" w:space="0" w:color="auto"/>
        <w:left w:val="none" w:sz="0" w:space="0" w:color="auto"/>
        <w:bottom w:val="none" w:sz="0" w:space="0" w:color="auto"/>
        <w:right w:val="none" w:sz="0" w:space="0" w:color="auto"/>
      </w:divBdr>
    </w:div>
    <w:div w:id="473260137">
      <w:bodyDiv w:val="1"/>
      <w:marLeft w:val="0"/>
      <w:marRight w:val="0"/>
      <w:marTop w:val="0"/>
      <w:marBottom w:val="0"/>
      <w:divBdr>
        <w:top w:val="none" w:sz="0" w:space="0" w:color="auto"/>
        <w:left w:val="none" w:sz="0" w:space="0" w:color="auto"/>
        <w:bottom w:val="none" w:sz="0" w:space="0" w:color="auto"/>
        <w:right w:val="none" w:sz="0" w:space="0" w:color="auto"/>
      </w:divBdr>
    </w:div>
    <w:div w:id="474639975">
      <w:bodyDiv w:val="1"/>
      <w:marLeft w:val="0"/>
      <w:marRight w:val="0"/>
      <w:marTop w:val="0"/>
      <w:marBottom w:val="0"/>
      <w:divBdr>
        <w:top w:val="none" w:sz="0" w:space="0" w:color="auto"/>
        <w:left w:val="none" w:sz="0" w:space="0" w:color="auto"/>
        <w:bottom w:val="none" w:sz="0" w:space="0" w:color="auto"/>
        <w:right w:val="none" w:sz="0" w:space="0" w:color="auto"/>
      </w:divBdr>
    </w:div>
    <w:div w:id="475267689">
      <w:bodyDiv w:val="1"/>
      <w:marLeft w:val="0"/>
      <w:marRight w:val="0"/>
      <w:marTop w:val="0"/>
      <w:marBottom w:val="0"/>
      <w:divBdr>
        <w:top w:val="none" w:sz="0" w:space="0" w:color="auto"/>
        <w:left w:val="none" w:sz="0" w:space="0" w:color="auto"/>
        <w:bottom w:val="none" w:sz="0" w:space="0" w:color="auto"/>
        <w:right w:val="none" w:sz="0" w:space="0" w:color="auto"/>
      </w:divBdr>
    </w:div>
    <w:div w:id="477184822">
      <w:bodyDiv w:val="1"/>
      <w:marLeft w:val="0"/>
      <w:marRight w:val="0"/>
      <w:marTop w:val="0"/>
      <w:marBottom w:val="0"/>
      <w:divBdr>
        <w:top w:val="none" w:sz="0" w:space="0" w:color="auto"/>
        <w:left w:val="none" w:sz="0" w:space="0" w:color="auto"/>
        <w:bottom w:val="none" w:sz="0" w:space="0" w:color="auto"/>
        <w:right w:val="none" w:sz="0" w:space="0" w:color="auto"/>
      </w:divBdr>
    </w:div>
    <w:div w:id="477654257">
      <w:bodyDiv w:val="1"/>
      <w:marLeft w:val="0"/>
      <w:marRight w:val="0"/>
      <w:marTop w:val="0"/>
      <w:marBottom w:val="0"/>
      <w:divBdr>
        <w:top w:val="none" w:sz="0" w:space="0" w:color="auto"/>
        <w:left w:val="none" w:sz="0" w:space="0" w:color="auto"/>
        <w:bottom w:val="none" w:sz="0" w:space="0" w:color="auto"/>
        <w:right w:val="none" w:sz="0" w:space="0" w:color="auto"/>
      </w:divBdr>
    </w:div>
    <w:div w:id="477767302">
      <w:bodyDiv w:val="1"/>
      <w:marLeft w:val="0"/>
      <w:marRight w:val="0"/>
      <w:marTop w:val="0"/>
      <w:marBottom w:val="0"/>
      <w:divBdr>
        <w:top w:val="none" w:sz="0" w:space="0" w:color="auto"/>
        <w:left w:val="none" w:sz="0" w:space="0" w:color="auto"/>
        <w:bottom w:val="none" w:sz="0" w:space="0" w:color="auto"/>
        <w:right w:val="none" w:sz="0" w:space="0" w:color="auto"/>
      </w:divBdr>
    </w:div>
    <w:div w:id="478351012">
      <w:bodyDiv w:val="1"/>
      <w:marLeft w:val="0"/>
      <w:marRight w:val="0"/>
      <w:marTop w:val="0"/>
      <w:marBottom w:val="0"/>
      <w:divBdr>
        <w:top w:val="none" w:sz="0" w:space="0" w:color="auto"/>
        <w:left w:val="none" w:sz="0" w:space="0" w:color="auto"/>
        <w:bottom w:val="none" w:sz="0" w:space="0" w:color="auto"/>
        <w:right w:val="none" w:sz="0" w:space="0" w:color="auto"/>
      </w:divBdr>
    </w:div>
    <w:div w:id="481310511">
      <w:bodyDiv w:val="1"/>
      <w:marLeft w:val="0"/>
      <w:marRight w:val="0"/>
      <w:marTop w:val="0"/>
      <w:marBottom w:val="0"/>
      <w:divBdr>
        <w:top w:val="none" w:sz="0" w:space="0" w:color="auto"/>
        <w:left w:val="none" w:sz="0" w:space="0" w:color="auto"/>
        <w:bottom w:val="none" w:sz="0" w:space="0" w:color="auto"/>
        <w:right w:val="none" w:sz="0" w:space="0" w:color="auto"/>
      </w:divBdr>
    </w:div>
    <w:div w:id="483083979">
      <w:bodyDiv w:val="1"/>
      <w:marLeft w:val="0"/>
      <w:marRight w:val="0"/>
      <w:marTop w:val="0"/>
      <w:marBottom w:val="0"/>
      <w:divBdr>
        <w:top w:val="none" w:sz="0" w:space="0" w:color="auto"/>
        <w:left w:val="none" w:sz="0" w:space="0" w:color="auto"/>
        <w:bottom w:val="none" w:sz="0" w:space="0" w:color="auto"/>
        <w:right w:val="none" w:sz="0" w:space="0" w:color="auto"/>
      </w:divBdr>
    </w:div>
    <w:div w:id="483472195">
      <w:bodyDiv w:val="1"/>
      <w:marLeft w:val="0"/>
      <w:marRight w:val="0"/>
      <w:marTop w:val="0"/>
      <w:marBottom w:val="0"/>
      <w:divBdr>
        <w:top w:val="none" w:sz="0" w:space="0" w:color="auto"/>
        <w:left w:val="none" w:sz="0" w:space="0" w:color="auto"/>
        <w:bottom w:val="none" w:sz="0" w:space="0" w:color="auto"/>
        <w:right w:val="none" w:sz="0" w:space="0" w:color="auto"/>
      </w:divBdr>
    </w:div>
    <w:div w:id="488833223">
      <w:bodyDiv w:val="1"/>
      <w:marLeft w:val="0"/>
      <w:marRight w:val="0"/>
      <w:marTop w:val="0"/>
      <w:marBottom w:val="0"/>
      <w:divBdr>
        <w:top w:val="none" w:sz="0" w:space="0" w:color="auto"/>
        <w:left w:val="none" w:sz="0" w:space="0" w:color="auto"/>
        <w:bottom w:val="none" w:sz="0" w:space="0" w:color="auto"/>
        <w:right w:val="none" w:sz="0" w:space="0" w:color="auto"/>
      </w:divBdr>
    </w:div>
    <w:div w:id="489979432">
      <w:bodyDiv w:val="1"/>
      <w:marLeft w:val="0"/>
      <w:marRight w:val="0"/>
      <w:marTop w:val="0"/>
      <w:marBottom w:val="0"/>
      <w:divBdr>
        <w:top w:val="none" w:sz="0" w:space="0" w:color="auto"/>
        <w:left w:val="none" w:sz="0" w:space="0" w:color="auto"/>
        <w:bottom w:val="none" w:sz="0" w:space="0" w:color="auto"/>
        <w:right w:val="none" w:sz="0" w:space="0" w:color="auto"/>
      </w:divBdr>
    </w:div>
    <w:div w:id="491064789">
      <w:bodyDiv w:val="1"/>
      <w:marLeft w:val="0"/>
      <w:marRight w:val="0"/>
      <w:marTop w:val="0"/>
      <w:marBottom w:val="0"/>
      <w:divBdr>
        <w:top w:val="none" w:sz="0" w:space="0" w:color="auto"/>
        <w:left w:val="none" w:sz="0" w:space="0" w:color="auto"/>
        <w:bottom w:val="none" w:sz="0" w:space="0" w:color="auto"/>
        <w:right w:val="none" w:sz="0" w:space="0" w:color="auto"/>
      </w:divBdr>
    </w:div>
    <w:div w:id="493186770">
      <w:bodyDiv w:val="1"/>
      <w:marLeft w:val="0"/>
      <w:marRight w:val="0"/>
      <w:marTop w:val="0"/>
      <w:marBottom w:val="0"/>
      <w:divBdr>
        <w:top w:val="none" w:sz="0" w:space="0" w:color="auto"/>
        <w:left w:val="none" w:sz="0" w:space="0" w:color="auto"/>
        <w:bottom w:val="none" w:sz="0" w:space="0" w:color="auto"/>
        <w:right w:val="none" w:sz="0" w:space="0" w:color="auto"/>
      </w:divBdr>
    </w:div>
    <w:div w:id="493881986">
      <w:bodyDiv w:val="1"/>
      <w:marLeft w:val="0"/>
      <w:marRight w:val="0"/>
      <w:marTop w:val="0"/>
      <w:marBottom w:val="0"/>
      <w:divBdr>
        <w:top w:val="none" w:sz="0" w:space="0" w:color="auto"/>
        <w:left w:val="none" w:sz="0" w:space="0" w:color="auto"/>
        <w:bottom w:val="none" w:sz="0" w:space="0" w:color="auto"/>
        <w:right w:val="none" w:sz="0" w:space="0" w:color="auto"/>
      </w:divBdr>
    </w:div>
    <w:div w:id="494952144">
      <w:bodyDiv w:val="1"/>
      <w:marLeft w:val="0"/>
      <w:marRight w:val="0"/>
      <w:marTop w:val="0"/>
      <w:marBottom w:val="0"/>
      <w:divBdr>
        <w:top w:val="none" w:sz="0" w:space="0" w:color="auto"/>
        <w:left w:val="none" w:sz="0" w:space="0" w:color="auto"/>
        <w:bottom w:val="none" w:sz="0" w:space="0" w:color="auto"/>
        <w:right w:val="none" w:sz="0" w:space="0" w:color="auto"/>
      </w:divBdr>
    </w:div>
    <w:div w:id="498691233">
      <w:bodyDiv w:val="1"/>
      <w:marLeft w:val="0"/>
      <w:marRight w:val="0"/>
      <w:marTop w:val="0"/>
      <w:marBottom w:val="0"/>
      <w:divBdr>
        <w:top w:val="none" w:sz="0" w:space="0" w:color="auto"/>
        <w:left w:val="none" w:sz="0" w:space="0" w:color="auto"/>
        <w:bottom w:val="none" w:sz="0" w:space="0" w:color="auto"/>
        <w:right w:val="none" w:sz="0" w:space="0" w:color="auto"/>
      </w:divBdr>
    </w:div>
    <w:div w:id="500509797">
      <w:bodyDiv w:val="1"/>
      <w:marLeft w:val="0"/>
      <w:marRight w:val="0"/>
      <w:marTop w:val="0"/>
      <w:marBottom w:val="0"/>
      <w:divBdr>
        <w:top w:val="none" w:sz="0" w:space="0" w:color="auto"/>
        <w:left w:val="none" w:sz="0" w:space="0" w:color="auto"/>
        <w:bottom w:val="none" w:sz="0" w:space="0" w:color="auto"/>
        <w:right w:val="none" w:sz="0" w:space="0" w:color="auto"/>
      </w:divBdr>
    </w:div>
    <w:div w:id="502739961">
      <w:bodyDiv w:val="1"/>
      <w:marLeft w:val="0"/>
      <w:marRight w:val="0"/>
      <w:marTop w:val="0"/>
      <w:marBottom w:val="0"/>
      <w:divBdr>
        <w:top w:val="none" w:sz="0" w:space="0" w:color="auto"/>
        <w:left w:val="none" w:sz="0" w:space="0" w:color="auto"/>
        <w:bottom w:val="none" w:sz="0" w:space="0" w:color="auto"/>
        <w:right w:val="none" w:sz="0" w:space="0" w:color="auto"/>
      </w:divBdr>
    </w:div>
    <w:div w:id="503672613">
      <w:bodyDiv w:val="1"/>
      <w:marLeft w:val="0"/>
      <w:marRight w:val="0"/>
      <w:marTop w:val="0"/>
      <w:marBottom w:val="0"/>
      <w:divBdr>
        <w:top w:val="none" w:sz="0" w:space="0" w:color="auto"/>
        <w:left w:val="none" w:sz="0" w:space="0" w:color="auto"/>
        <w:bottom w:val="none" w:sz="0" w:space="0" w:color="auto"/>
        <w:right w:val="none" w:sz="0" w:space="0" w:color="auto"/>
      </w:divBdr>
    </w:div>
    <w:div w:id="504786437">
      <w:bodyDiv w:val="1"/>
      <w:marLeft w:val="0"/>
      <w:marRight w:val="0"/>
      <w:marTop w:val="0"/>
      <w:marBottom w:val="0"/>
      <w:divBdr>
        <w:top w:val="none" w:sz="0" w:space="0" w:color="auto"/>
        <w:left w:val="none" w:sz="0" w:space="0" w:color="auto"/>
        <w:bottom w:val="none" w:sz="0" w:space="0" w:color="auto"/>
        <w:right w:val="none" w:sz="0" w:space="0" w:color="auto"/>
      </w:divBdr>
    </w:div>
    <w:div w:id="506603903">
      <w:bodyDiv w:val="1"/>
      <w:marLeft w:val="0"/>
      <w:marRight w:val="0"/>
      <w:marTop w:val="0"/>
      <w:marBottom w:val="0"/>
      <w:divBdr>
        <w:top w:val="none" w:sz="0" w:space="0" w:color="auto"/>
        <w:left w:val="none" w:sz="0" w:space="0" w:color="auto"/>
        <w:bottom w:val="none" w:sz="0" w:space="0" w:color="auto"/>
        <w:right w:val="none" w:sz="0" w:space="0" w:color="auto"/>
      </w:divBdr>
    </w:div>
    <w:div w:id="507016423">
      <w:bodyDiv w:val="1"/>
      <w:marLeft w:val="0"/>
      <w:marRight w:val="0"/>
      <w:marTop w:val="0"/>
      <w:marBottom w:val="0"/>
      <w:divBdr>
        <w:top w:val="none" w:sz="0" w:space="0" w:color="auto"/>
        <w:left w:val="none" w:sz="0" w:space="0" w:color="auto"/>
        <w:bottom w:val="none" w:sz="0" w:space="0" w:color="auto"/>
        <w:right w:val="none" w:sz="0" w:space="0" w:color="auto"/>
      </w:divBdr>
    </w:div>
    <w:div w:id="508180446">
      <w:bodyDiv w:val="1"/>
      <w:marLeft w:val="0"/>
      <w:marRight w:val="0"/>
      <w:marTop w:val="0"/>
      <w:marBottom w:val="0"/>
      <w:divBdr>
        <w:top w:val="none" w:sz="0" w:space="0" w:color="auto"/>
        <w:left w:val="none" w:sz="0" w:space="0" w:color="auto"/>
        <w:bottom w:val="none" w:sz="0" w:space="0" w:color="auto"/>
        <w:right w:val="none" w:sz="0" w:space="0" w:color="auto"/>
      </w:divBdr>
    </w:div>
    <w:div w:id="515654207">
      <w:bodyDiv w:val="1"/>
      <w:marLeft w:val="0"/>
      <w:marRight w:val="0"/>
      <w:marTop w:val="0"/>
      <w:marBottom w:val="0"/>
      <w:divBdr>
        <w:top w:val="none" w:sz="0" w:space="0" w:color="auto"/>
        <w:left w:val="none" w:sz="0" w:space="0" w:color="auto"/>
        <w:bottom w:val="none" w:sz="0" w:space="0" w:color="auto"/>
        <w:right w:val="none" w:sz="0" w:space="0" w:color="auto"/>
      </w:divBdr>
    </w:div>
    <w:div w:id="517357089">
      <w:bodyDiv w:val="1"/>
      <w:marLeft w:val="0"/>
      <w:marRight w:val="0"/>
      <w:marTop w:val="0"/>
      <w:marBottom w:val="0"/>
      <w:divBdr>
        <w:top w:val="none" w:sz="0" w:space="0" w:color="auto"/>
        <w:left w:val="none" w:sz="0" w:space="0" w:color="auto"/>
        <w:bottom w:val="none" w:sz="0" w:space="0" w:color="auto"/>
        <w:right w:val="none" w:sz="0" w:space="0" w:color="auto"/>
      </w:divBdr>
    </w:div>
    <w:div w:id="518348408">
      <w:bodyDiv w:val="1"/>
      <w:marLeft w:val="0"/>
      <w:marRight w:val="0"/>
      <w:marTop w:val="0"/>
      <w:marBottom w:val="0"/>
      <w:divBdr>
        <w:top w:val="none" w:sz="0" w:space="0" w:color="auto"/>
        <w:left w:val="none" w:sz="0" w:space="0" w:color="auto"/>
        <w:bottom w:val="none" w:sz="0" w:space="0" w:color="auto"/>
        <w:right w:val="none" w:sz="0" w:space="0" w:color="auto"/>
      </w:divBdr>
    </w:div>
    <w:div w:id="518355508">
      <w:bodyDiv w:val="1"/>
      <w:marLeft w:val="0"/>
      <w:marRight w:val="0"/>
      <w:marTop w:val="0"/>
      <w:marBottom w:val="0"/>
      <w:divBdr>
        <w:top w:val="none" w:sz="0" w:space="0" w:color="auto"/>
        <w:left w:val="none" w:sz="0" w:space="0" w:color="auto"/>
        <w:bottom w:val="none" w:sz="0" w:space="0" w:color="auto"/>
        <w:right w:val="none" w:sz="0" w:space="0" w:color="auto"/>
      </w:divBdr>
    </w:div>
    <w:div w:id="519660042">
      <w:bodyDiv w:val="1"/>
      <w:marLeft w:val="0"/>
      <w:marRight w:val="0"/>
      <w:marTop w:val="0"/>
      <w:marBottom w:val="0"/>
      <w:divBdr>
        <w:top w:val="none" w:sz="0" w:space="0" w:color="auto"/>
        <w:left w:val="none" w:sz="0" w:space="0" w:color="auto"/>
        <w:bottom w:val="none" w:sz="0" w:space="0" w:color="auto"/>
        <w:right w:val="none" w:sz="0" w:space="0" w:color="auto"/>
      </w:divBdr>
    </w:div>
    <w:div w:id="524295115">
      <w:bodyDiv w:val="1"/>
      <w:marLeft w:val="0"/>
      <w:marRight w:val="0"/>
      <w:marTop w:val="0"/>
      <w:marBottom w:val="0"/>
      <w:divBdr>
        <w:top w:val="none" w:sz="0" w:space="0" w:color="auto"/>
        <w:left w:val="none" w:sz="0" w:space="0" w:color="auto"/>
        <w:bottom w:val="none" w:sz="0" w:space="0" w:color="auto"/>
        <w:right w:val="none" w:sz="0" w:space="0" w:color="auto"/>
      </w:divBdr>
    </w:div>
    <w:div w:id="525221085">
      <w:bodyDiv w:val="1"/>
      <w:marLeft w:val="0"/>
      <w:marRight w:val="0"/>
      <w:marTop w:val="0"/>
      <w:marBottom w:val="0"/>
      <w:divBdr>
        <w:top w:val="none" w:sz="0" w:space="0" w:color="auto"/>
        <w:left w:val="none" w:sz="0" w:space="0" w:color="auto"/>
        <w:bottom w:val="none" w:sz="0" w:space="0" w:color="auto"/>
        <w:right w:val="none" w:sz="0" w:space="0" w:color="auto"/>
      </w:divBdr>
    </w:div>
    <w:div w:id="525946590">
      <w:bodyDiv w:val="1"/>
      <w:marLeft w:val="0"/>
      <w:marRight w:val="0"/>
      <w:marTop w:val="0"/>
      <w:marBottom w:val="0"/>
      <w:divBdr>
        <w:top w:val="none" w:sz="0" w:space="0" w:color="auto"/>
        <w:left w:val="none" w:sz="0" w:space="0" w:color="auto"/>
        <w:bottom w:val="none" w:sz="0" w:space="0" w:color="auto"/>
        <w:right w:val="none" w:sz="0" w:space="0" w:color="auto"/>
      </w:divBdr>
    </w:div>
    <w:div w:id="526915532">
      <w:bodyDiv w:val="1"/>
      <w:marLeft w:val="0"/>
      <w:marRight w:val="0"/>
      <w:marTop w:val="0"/>
      <w:marBottom w:val="0"/>
      <w:divBdr>
        <w:top w:val="none" w:sz="0" w:space="0" w:color="auto"/>
        <w:left w:val="none" w:sz="0" w:space="0" w:color="auto"/>
        <w:bottom w:val="none" w:sz="0" w:space="0" w:color="auto"/>
        <w:right w:val="none" w:sz="0" w:space="0" w:color="auto"/>
      </w:divBdr>
    </w:div>
    <w:div w:id="531068652">
      <w:bodyDiv w:val="1"/>
      <w:marLeft w:val="0"/>
      <w:marRight w:val="0"/>
      <w:marTop w:val="0"/>
      <w:marBottom w:val="0"/>
      <w:divBdr>
        <w:top w:val="none" w:sz="0" w:space="0" w:color="auto"/>
        <w:left w:val="none" w:sz="0" w:space="0" w:color="auto"/>
        <w:bottom w:val="none" w:sz="0" w:space="0" w:color="auto"/>
        <w:right w:val="none" w:sz="0" w:space="0" w:color="auto"/>
      </w:divBdr>
    </w:div>
    <w:div w:id="531113380">
      <w:bodyDiv w:val="1"/>
      <w:marLeft w:val="0"/>
      <w:marRight w:val="0"/>
      <w:marTop w:val="0"/>
      <w:marBottom w:val="0"/>
      <w:divBdr>
        <w:top w:val="none" w:sz="0" w:space="0" w:color="auto"/>
        <w:left w:val="none" w:sz="0" w:space="0" w:color="auto"/>
        <w:bottom w:val="none" w:sz="0" w:space="0" w:color="auto"/>
        <w:right w:val="none" w:sz="0" w:space="0" w:color="auto"/>
      </w:divBdr>
    </w:div>
    <w:div w:id="531453598">
      <w:bodyDiv w:val="1"/>
      <w:marLeft w:val="0"/>
      <w:marRight w:val="0"/>
      <w:marTop w:val="0"/>
      <w:marBottom w:val="0"/>
      <w:divBdr>
        <w:top w:val="none" w:sz="0" w:space="0" w:color="auto"/>
        <w:left w:val="none" w:sz="0" w:space="0" w:color="auto"/>
        <w:bottom w:val="none" w:sz="0" w:space="0" w:color="auto"/>
        <w:right w:val="none" w:sz="0" w:space="0" w:color="auto"/>
      </w:divBdr>
    </w:div>
    <w:div w:id="531455981">
      <w:bodyDiv w:val="1"/>
      <w:marLeft w:val="0"/>
      <w:marRight w:val="0"/>
      <w:marTop w:val="0"/>
      <w:marBottom w:val="0"/>
      <w:divBdr>
        <w:top w:val="none" w:sz="0" w:space="0" w:color="auto"/>
        <w:left w:val="none" w:sz="0" w:space="0" w:color="auto"/>
        <w:bottom w:val="none" w:sz="0" w:space="0" w:color="auto"/>
        <w:right w:val="none" w:sz="0" w:space="0" w:color="auto"/>
      </w:divBdr>
    </w:div>
    <w:div w:id="531846243">
      <w:bodyDiv w:val="1"/>
      <w:marLeft w:val="0"/>
      <w:marRight w:val="0"/>
      <w:marTop w:val="0"/>
      <w:marBottom w:val="0"/>
      <w:divBdr>
        <w:top w:val="none" w:sz="0" w:space="0" w:color="auto"/>
        <w:left w:val="none" w:sz="0" w:space="0" w:color="auto"/>
        <w:bottom w:val="none" w:sz="0" w:space="0" w:color="auto"/>
        <w:right w:val="none" w:sz="0" w:space="0" w:color="auto"/>
      </w:divBdr>
    </w:div>
    <w:div w:id="532351985">
      <w:bodyDiv w:val="1"/>
      <w:marLeft w:val="0"/>
      <w:marRight w:val="0"/>
      <w:marTop w:val="0"/>
      <w:marBottom w:val="0"/>
      <w:divBdr>
        <w:top w:val="none" w:sz="0" w:space="0" w:color="auto"/>
        <w:left w:val="none" w:sz="0" w:space="0" w:color="auto"/>
        <w:bottom w:val="none" w:sz="0" w:space="0" w:color="auto"/>
        <w:right w:val="none" w:sz="0" w:space="0" w:color="auto"/>
      </w:divBdr>
    </w:div>
    <w:div w:id="533614808">
      <w:bodyDiv w:val="1"/>
      <w:marLeft w:val="0"/>
      <w:marRight w:val="0"/>
      <w:marTop w:val="0"/>
      <w:marBottom w:val="0"/>
      <w:divBdr>
        <w:top w:val="none" w:sz="0" w:space="0" w:color="auto"/>
        <w:left w:val="none" w:sz="0" w:space="0" w:color="auto"/>
        <w:bottom w:val="none" w:sz="0" w:space="0" w:color="auto"/>
        <w:right w:val="none" w:sz="0" w:space="0" w:color="auto"/>
      </w:divBdr>
    </w:div>
    <w:div w:id="535235877">
      <w:bodyDiv w:val="1"/>
      <w:marLeft w:val="0"/>
      <w:marRight w:val="0"/>
      <w:marTop w:val="0"/>
      <w:marBottom w:val="0"/>
      <w:divBdr>
        <w:top w:val="none" w:sz="0" w:space="0" w:color="auto"/>
        <w:left w:val="none" w:sz="0" w:space="0" w:color="auto"/>
        <w:bottom w:val="none" w:sz="0" w:space="0" w:color="auto"/>
        <w:right w:val="none" w:sz="0" w:space="0" w:color="auto"/>
      </w:divBdr>
    </w:div>
    <w:div w:id="536238150">
      <w:bodyDiv w:val="1"/>
      <w:marLeft w:val="0"/>
      <w:marRight w:val="0"/>
      <w:marTop w:val="0"/>
      <w:marBottom w:val="0"/>
      <w:divBdr>
        <w:top w:val="none" w:sz="0" w:space="0" w:color="auto"/>
        <w:left w:val="none" w:sz="0" w:space="0" w:color="auto"/>
        <w:bottom w:val="none" w:sz="0" w:space="0" w:color="auto"/>
        <w:right w:val="none" w:sz="0" w:space="0" w:color="auto"/>
      </w:divBdr>
    </w:div>
    <w:div w:id="538005764">
      <w:bodyDiv w:val="1"/>
      <w:marLeft w:val="0"/>
      <w:marRight w:val="0"/>
      <w:marTop w:val="0"/>
      <w:marBottom w:val="0"/>
      <w:divBdr>
        <w:top w:val="none" w:sz="0" w:space="0" w:color="auto"/>
        <w:left w:val="none" w:sz="0" w:space="0" w:color="auto"/>
        <w:bottom w:val="none" w:sz="0" w:space="0" w:color="auto"/>
        <w:right w:val="none" w:sz="0" w:space="0" w:color="auto"/>
      </w:divBdr>
    </w:div>
    <w:div w:id="539824493">
      <w:bodyDiv w:val="1"/>
      <w:marLeft w:val="0"/>
      <w:marRight w:val="0"/>
      <w:marTop w:val="0"/>
      <w:marBottom w:val="0"/>
      <w:divBdr>
        <w:top w:val="none" w:sz="0" w:space="0" w:color="auto"/>
        <w:left w:val="none" w:sz="0" w:space="0" w:color="auto"/>
        <w:bottom w:val="none" w:sz="0" w:space="0" w:color="auto"/>
        <w:right w:val="none" w:sz="0" w:space="0" w:color="auto"/>
      </w:divBdr>
    </w:div>
    <w:div w:id="539977540">
      <w:bodyDiv w:val="1"/>
      <w:marLeft w:val="0"/>
      <w:marRight w:val="0"/>
      <w:marTop w:val="0"/>
      <w:marBottom w:val="0"/>
      <w:divBdr>
        <w:top w:val="none" w:sz="0" w:space="0" w:color="auto"/>
        <w:left w:val="none" w:sz="0" w:space="0" w:color="auto"/>
        <w:bottom w:val="none" w:sz="0" w:space="0" w:color="auto"/>
        <w:right w:val="none" w:sz="0" w:space="0" w:color="auto"/>
      </w:divBdr>
    </w:div>
    <w:div w:id="541677079">
      <w:bodyDiv w:val="1"/>
      <w:marLeft w:val="0"/>
      <w:marRight w:val="0"/>
      <w:marTop w:val="0"/>
      <w:marBottom w:val="0"/>
      <w:divBdr>
        <w:top w:val="none" w:sz="0" w:space="0" w:color="auto"/>
        <w:left w:val="none" w:sz="0" w:space="0" w:color="auto"/>
        <w:bottom w:val="none" w:sz="0" w:space="0" w:color="auto"/>
        <w:right w:val="none" w:sz="0" w:space="0" w:color="auto"/>
      </w:divBdr>
    </w:div>
    <w:div w:id="541870117">
      <w:bodyDiv w:val="1"/>
      <w:marLeft w:val="0"/>
      <w:marRight w:val="0"/>
      <w:marTop w:val="0"/>
      <w:marBottom w:val="0"/>
      <w:divBdr>
        <w:top w:val="none" w:sz="0" w:space="0" w:color="auto"/>
        <w:left w:val="none" w:sz="0" w:space="0" w:color="auto"/>
        <w:bottom w:val="none" w:sz="0" w:space="0" w:color="auto"/>
        <w:right w:val="none" w:sz="0" w:space="0" w:color="auto"/>
      </w:divBdr>
    </w:div>
    <w:div w:id="542254070">
      <w:bodyDiv w:val="1"/>
      <w:marLeft w:val="0"/>
      <w:marRight w:val="0"/>
      <w:marTop w:val="0"/>
      <w:marBottom w:val="0"/>
      <w:divBdr>
        <w:top w:val="none" w:sz="0" w:space="0" w:color="auto"/>
        <w:left w:val="none" w:sz="0" w:space="0" w:color="auto"/>
        <w:bottom w:val="none" w:sz="0" w:space="0" w:color="auto"/>
        <w:right w:val="none" w:sz="0" w:space="0" w:color="auto"/>
      </w:divBdr>
    </w:div>
    <w:div w:id="543561170">
      <w:bodyDiv w:val="1"/>
      <w:marLeft w:val="0"/>
      <w:marRight w:val="0"/>
      <w:marTop w:val="0"/>
      <w:marBottom w:val="0"/>
      <w:divBdr>
        <w:top w:val="none" w:sz="0" w:space="0" w:color="auto"/>
        <w:left w:val="none" w:sz="0" w:space="0" w:color="auto"/>
        <w:bottom w:val="none" w:sz="0" w:space="0" w:color="auto"/>
        <w:right w:val="none" w:sz="0" w:space="0" w:color="auto"/>
      </w:divBdr>
    </w:div>
    <w:div w:id="543568331">
      <w:bodyDiv w:val="1"/>
      <w:marLeft w:val="0"/>
      <w:marRight w:val="0"/>
      <w:marTop w:val="0"/>
      <w:marBottom w:val="0"/>
      <w:divBdr>
        <w:top w:val="none" w:sz="0" w:space="0" w:color="auto"/>
        <w:left w:val="none" w:sz="0" w:space="0" w:color="auto"/>
        <w:bottom w:val="none" w:sz="0" w:space="0" w:color="auto"/>
        <w:right w:val="none" w:sz="0" w:space="0" w:color="auto"/>
      </w:divBdr>
    </w:div>
    <w:div w:id="543752903">
      <w:bodyDiv w:val="1"/>
      <w:marLeft w:val="0"/>
      <w:marRight w:val="0"/>
      <w:marTop w:val="0"/>
      <w:marBottom w:val="0"/>
      <w:divBdr>
        <w:top w:val="none" w:sz="0" w:space="0" w:color="auto"/>
        <w:left w:val="none" w:sz="0" w:space="0" w:color="auto"/>
        <w:bottom w:val="none" w:sz="0" w:space="0" w:color="auto"/>
        <w:right w:val="none" w:sz="0" w:space="0" w:color="auto"/>
      </w:divBdr>
    </w:div>
    <w:div w:id="545677923">
      <w:bodyDiv w:val="1"/>
      <w:marLeft w:val="0"/>
      <w:marRight w:val="0"/>
      <w:marTop w:val="0"/>
      <w:marBottom w:val="0"/>
      <w:divBdr>
        <w:top w:val="none" w:sz="0" w:space="0" w:color="auto"/>
        <w:left w:val="none" w:sz="0" w:space="0" w:color="auto"/>
        <w:bottom w:val="none" w:sz="0" w:space="0" w:color="auto"/>
        <w:right w:val="none" w:sz="0" w:space="0" w:color="auto"/>
      </w:divBdr>
    </w:div>
    <w:div w:id="546188821">
      <w:bodyDiv w:val="1"/>
      <w:marLeft w:val="0"/>
      <w:marRight w:val="0"/>
      <w:marTop w:val="0"/>
      <w:marBottom w:val="0"/>
      <w:divBdr>
        <w:top w:val="none" w:sz="0" w:space="0" w:color="auto"/>
        <w:left w:val="none" w:sz="0" w:space="0" w:color="auto"/>
        <w:bottom w:val="none" w:sz="0" w:space="0" w:color="auto"/>
        <w:right w:val="none" w:sz="0" w:space="0" w:color="auto"/>
      </w:divBdr>
    </w:div>
    <w:div w:id="550191429">
      <w:bodyDiv w:val="1"/>
      <w:marLeft w:val="0"/>
      <w:marRight w:val="0"/>
      <w:marTop w:val="0"/>
      <w:marBottom w:val="0"/>
      <w:divBdr>
        <w:top w:val="none" w:sz="0" w:space="0" w:color="auto"/>
        <w:left w:val="none" w:sz="0" w:space="0" w:color="auto"/>
        <w:bottom w:val="none" w:sz="0" w:space="0" w:color="auto"/>
        <w:right w:val="none" w:sz="0" w:space="0" w:color="auto"/>
      </w:divBdr>
    </w:div>
    <w:div w:id="550926299">
      <w:bodyDiv w:val="1"/>
      <w:marLeft w:val="0"/>
      <w:marRight w:val="0"/>
      <w:marTop w:val="0"/>
      <w:marBottom w:val="0"/>
      <w:divBdr>
        <w:top w:val="none" w:sz="0" w:space="0" w:color="auto"/>
        <w:left w:val="none" w:sz="0" w:space="0" w:color="auto"/>
        <w:bottom w:val="none" w:sz="0" w:space="0" w:color="auto"/>
        <w:right w:val="none" w:sz="0" w:space="0" w:color="auto"/>
      </w:divBdr>
    </w:div>
    <w:div w:id="551500989">
      <w:bodyDiv w:val="1"/>
      <w:marLeft w:val="0"/>
      <w:marRight w:val="0"/>
      <w:marTop w:val="0"/>
      <w:marBottom w:val="0"/>
      <w:divBdr>
        <w:top w:val="none" w:sz="0" w:space="0" w:color="auto"/>
        <w:left w:val="none" w:sz="0" w:space="0" w:color="auto"/>
        <w:bottom w:val="none" w:sz="0" w:space="0" w:color="auto"/>
        <w:right w:val="none" w:sz="0" w:space="0" w:color="auto"/>
      </w:divBdr>
    </w:div>
    <w:div w:id="556598551">
      <w:bodyDiv w:val="1"/>
      <w:marLeft w:val="0"/>
      <w:marRight w:val="0"/>
      <w:marTop w:val="0"/>
      <w:marBottom w:val="0"/>
      <w:divBdr>
        <w:top w:val="none" w:sz="0" w:space="0" w:color="auto"/>
        <w:left w:val="none" w:sz="0" w:space="0" w:color="auto"/>
        <w:bottom w:val="none" w:sz="0" w:space="0" w:color="auto"/>
        <w:right w:val="none" w:sz="0" w:space="0" w:color="auto"/>
      </w:divBdr>
    </w:div>
    <w:div w:id="556744566">
      <w:bodyDiv w:val="1"/>
      <w:marLeft w:val="0"/>
      <w:marRight w:val="0"/>
      <w:marTop w:val="0"/>
      <w:marBottom w:val="0"/>
      <w:divBdr>
        <w:top w:val="none" w:sz="0" w:space="0" w:color="auto"/>
        <w:left w:val="none" w:sz="0" w:space="0" w:color="auto"/>
        <w:bottom w:val="none" w:sz="0" w:space="0" w:color="auto"/>
        <w:right w:val="none" w:sz="0" w:space="0" w:color="auto"/>
      </w:divBdr>
    </w:div>
    <w:div w:id="558202653">
      <w:bodyDiv w:val="1"/>
      <w:marLeft w:val="0"/>
      <w:marRight w:val="0"/>
      <w:marTop w:val="0"/>
      <w:marBottom w:val="0"/>
      <w:divBdr>
        <w:top w:val="none" w:sz="0" w:space="0" w:color="auto"/>
        <w:left w:val="none" w:sz="0" w:space="0" w:color="auto"/>
        <w:bottom w:val="none" w:sz="0" w:space="0" w:color="auto"/>
        <w:right w:val="none" w:sz="0" w:space="0" w:color="auto"/>
      </w:divBdr>
    </w:div>
    <w:div w:id="559438590">
      <w:bodyDiv w:val="1"/>
      <w:marLeft w:val="0"/>
      <w:marRight w:val="0"/>
      <w:marTop w:val="0"/>
      <w:marBottom w:val="0"/>
      <w:divBdr>
        <w:top w:val="none" w:sz="0" w:space="0" w:color="auto"/>
        <w:left w:val="none" w:sz="0" w:space="0" w:color="auto"/>
        <w:bottom w:val="none" w:sz="0" w:space="0" w:color="auto"/>
        <w:right w:val="none" w:sz="0" w:space="0" w:color="auto"/>
      </w:divBdr>
    </w:div>
    <w:div w:id="560100092">
      <w:bodyDiv w:val="1"/>
      <w:marLeft w:val="0"/>
      <w:marRight w:val="0"/>
      <w:marTop w:val="0"/>
      <w:marBottom w:val="0"/>
      <w:divBdr>
        <w:top w:val="none" w:sz="0" w:space="0" w:color="auto"/>
        <w:left w:val="none" w:sz="0" w:space="0" w:color="auto"/>
        <w:bottom w:val="none" w:sz="0" w:space="0" w:color="auto"/>
        <w:right w:val="none" w:sz="0" w:space="0" w:color="auto"/>
      </w:divBdr>
    </w:div>
    <w:div w:id="560285596">
      <w:bodyDiv w:val="1"/>
      <w:marLeft w:val="0"/>
      <w:marRight w:val="0"/>
      <w:marTop w:val="0"/>
      <w:marBottom w:val="0"/>
      <w:divBdr>
        <w:top w:val="none" w:sz="0" w:space="0" w:color="auto"/>
        <w:left w:val="none" w:sz="0" w:space="0" w:color="auto"/>
        <w:bottom w:val="none" w:sz="0" w:space="0" w:color="auto"/>
        <w:right w:val="none" w:sz="0" w:space="0" w:color="auto"/>
      </w:divBdr>
    </w:div>
    <w:div w:id="563760016">
      <w:bodyDiv w:val="1"/>
      <w:marLeft w:val="0"/>
      <w:marRight w:val="0"/>
      <w:marTop w:val="0"/>
      <w:marBottom w:val="0"/>
      <w:divBdr>
        <w:top w:val="none" w:sz="0" w:space="0" w:color="auto"/>
        <w:left w:val="none" w:sz="0" w:space="0" w:color="auto"/>
        <w:bottom w:val="none" w:sz="0" w:space="0" w:color="auto"/>
        <w:right w:val="none" w:sz="0" w:space="0" w:color="auto"/>
      </w:divBdr>
    </w:div>
    <w:div w:id="564293362">
      <w:bodyDiv w:val="1"/>
      <w:marLeft w:val="0"/>
      <w:marRight w:val="0"/>
      <w:marTop w:val="0"/>
      <w:marBottom w:val="0"/>
      <w:divBdr>
        <w:top w:val="none" w:sz="0" w:space="0" w:color="auto"/>
        <w:left w:val="none" w:sz="0" w:space="0" w:color="auto"/>
        <w:bottom w:val="none" w:sz="0" w:space="0" w:color="auto"/>
        <w:right w:val="none" w:sz="0" w:space="0" w:color="auto"/>
      </w:divBdr>
    </w:div>
    <w:div w:id="564603461">
      <w:bodyDiv w:val="1"/>
      <w:marLeft w:val="0"/>
      <w:marRight w:val="0"/>
      <w:marTop w:val="0"/>
      <w:marBottom w:val="0"/>
      <w:divBdr>
        <w:top w:val="none" w:sz="0" w:space="0" w:color="auto"/>
        <w:left w:val="none" w:sz="0" w:space="0" w:color="auto"/>
        <w:bottom w:val="none" w:sz="0" w:space="0" w:color="auto"/>
        <w:right w:val="none" w:sz="0" w:space="0" w:color="auto"/>
      </w:divBdr>
    </w:div>
    <w:div w:id="565452785">
      <w:bodyDiv w:val="1"/>
      <w:marLeft w:val="0"/>
      <w:marRight w:val="0"/>
      <w:marTop w:val="0"/>
      <w:marBottom w:val="0"/>
      <w:divBdr>
        <w:top w:val="none" w:sz="0" w:space="0" w:color="auto"/>
        <w:left w:val="none" w:sz="0" w:space="0" w:color="auto"/>
        <w:bottom w:val="none" w:sz="0" w:space="0" w:color="auto"/>
        <w:right w:val="none" w:sz="0" w:space="0" w:color="auto"/>
      </w:divBdr>
    </w:div>
    <w:div w:id="566497027">
      <w:bodyDiv w:val="1"/>
      <w:marLeft w:val="0"/>
      <w:marRight w:val="0"/>
      <w:marTop w:val="0"/>
      <w:marBottom w:val="0"/>
      <w:divBdr>
        <w:top w:val="none" w:sz="0" w:space="0" w:color="auto"/>
        <w:left w:val="none" w:sz="0" w:space="0" w:color="auto"/>
        <w:bottom w:val="none" w:sz="0" w:space="0" w:color="auto"/>
        <w:right w:val="none" w:sz="0" w:space="0" w:color="auto"/>
      </w:divBdr>
    </w:div>
    <w:div w:id="567233189">
      <w:bodyDiv w:val="1"/>
      <w:marLeft w:val="0"/>
      <w:marRight w:val="0"/>
      <w:marTop w:val="0"/>
      <w:marBottom w:val="0"/>
      <w:divBdr>
        <w:top w:val="none" w:sz="0" w:space="0" w:color="auto"/>
        <w:left w:val="none" w:sz="0" w:space="0" w:color="auto"/>
        <w:bottom w:val="none" w:sz="0" w:space="0" w:color="auto"/>
        <w:right w:val="none" w:sz="0" w:space="0" w:color="auto"/>
      </w:divBdr>
    </w:div>
    <w:div w:id="568998688">
      <w:bodyDiv w:val="1"/>
      <w:marLeft w:val="0"/>
      <w:marRight w:val="0"/>
      <w:marTop w:val="0"/>
      <w:marBottom w:val="0"/>
      <w:divBdr>
        <w:top w:val="none" w:sz="0" w:space="0" w:color="auto"/>
        <w:left w:val="none" w:sz="0" w:space="0" w:color="auto"/>
        <w:bottom w:val="none" w:sz="0" w:space="0" w:color="auto"/>
        <w:right w:val="none" w:sz="0" w:space="0" w:color="auto"/>
      </w:divBdr>
    </w:div>
    <w:div w:id="569005558">
      <w:bodyDiv w:val="1"/>
      <w:marLeft w:val="0"/>
      <w:marRight w:val="0"/>
      <w:marTop w:val="0"/>
      <w:marBottom w:val="0"/>
      <w:divBdr>
        <w:top w:val="none" w:sz="0" w:space="0" w:color="auto"/>
        <w:left w:val="none" w:sz="0" w:space="0" w:color="auto"/>
        <w:bottom w:val="none" w:sz="0" w:space="0" w:color="auto"/>
        <w:right w:val="none" w:sz="0" w:space="0" w:color="auto"/>
      </w:divBdr>
    </w:div>
    <w:div w:id="569729297">
      <w:bodyDiv w:val="1"/>
      <w:marLeft w:val="0"/>
      <w:marRight w:val="0"/>
      <w:marTop w:val="0"/>
      <w:marBottom w:val="0"/>
      <w:divBdr>
        <w:top w:val="none" w:sz="0" w:space="0" w:color="auto"/>
        <w:left w:val="none" w:sz="0" w:space="0" w:color="auto"/>
        <w:bottom w:val="none" w:sz="0" w:space="0" w:color="auto"/>
        <w:right w:val="none" w:sz="0" w:space="0" w:color="auto"/>
      </w:divBdr>
    </w:div>
    <w:div w:id="569929679">
      <w:bodyDiv w:val="1"/>
      <w:marLeft w:val="0"/>
      <w:marRight w:val="0"/>
      <w:marTop w:val="0"/>
      <w:marBottom w:val="0"/>
      <w:divBdr>
        <w:top w:val="none" w:sz="0" w:space="0" w:color="auto"/>
        <w:left w:val="none" w:sz="0" w:space="0" w:color="auto"/>
        <w:bottom w:val="none" w:sz="0" w:space="0" w:color="auto"/>
        <w:right w:val="none" w:sz="0" w:space="0" w:color="auto"/>
      </w:divBdr>
    </w:div>
    <w:div w:id="570653482">
      <w:bodyDiv w:val="1"/>
      <w:marLeft w:val="0"/>
      <w:marRight w:val="0"/>
      <w:marTop w:val="0"/>
      <w:marBottom w:val="0"/>
      <w:divBdr>
        <w:top w:val="none" w:sz="0" w:space="0" w:color="auto"/>
        <w:left w:val="none" w:sz="0" w:space="0" w:color="auto"/>
        <w:bottom w:val="none" w:sz="0" w:space="0" w:color="auto"/>
        <w:right w:val="none" w:sz="0" w:space="0" w:color="auto"/>
      </w:divBdr>
    </w:div>
    <w:div w:id="572350031">
      <w:bodyDiv w:val="1"/>
      <w:marLeft w:val="0"/>
      <w:marRight w:val="0"/>
      <w:marTop w:val="0"/>
      <w:marBottom w:val="0"/>
      <w:divBdr>
        <w:top w:val="none" w:sz="0" w:space="0" w:color="auto"/>
        <w:left w:val="none" w:sz="0" w:space="0" w:color="auto"/>
        <w:bottom w:val="none" w:sz="0" w:space="0" w:color="auto"/>
        <w:right w:val="none" w:sz="0" w:space="0" w:color="auto"/>
      </w:divBdr>
    </w:div>
    <w:div w:id="575674618">
      <w:bodyDiv w:val="1"/>
      <w:marLeft w:val="0"/>
      <w:marRight w:val="0"/>
      <w:marTop w:val="0"/>
      <w:marBottom w:val="0"/>
      <w:divBdr>
        <w:top w:val="none" w:sz="0" w:space="0" w:color="auto"/>
        <w:left w:val="none" w:sz="0" w:space="0" w:color="auto"/>
        <w:bottom w:val="none" w:sz="0" w:space="0" w:color="auto"/>
        <w:right w:val="none" w:sz="0" w:space="0" w:color="auto"/>
      </w:divBdr>
    </w:div>
    <w:div w:id="576138084">
      <w:bodyDiv w:val="1"/>
      <w:marLeft w:val="0"/>
      <w:marRight w:val="0"/>
      <w:marTop w:val="0"/>
      <w:marBottom w:val="0"/>
      <w:divBdr>
        <w:top w:val="none" w:sz="0" w:space="0" w:color="auto"/>
        <w:left w:val="none" w:sz="0" w:space="0" w:color="auto"/>
        <w:bottom w:val="none" w:sz="0" w:space="0" w:color="auto"/>
        <w:right w:val="none" w:sz="0" w:space="0" w:color="auto"/>
      </w:divBdr>
    </w:div>
    <w:div w:id="578027640">
      <w:bodyDiv w:val="1"/>
      <w:marLeft w:val="0"/>
      <w:marRight w:val="0"/>
      <w:marTop w:val="0"/>
      <w:marBottom w:val="0"/>
      <w:divBdr>
        <w:top w:val="none" w:sz="0" w:space="0" w:color="auto"/>
        <w:left w:val="none" w:sz="0" w:space="0" w:color="auto"/>
        <w:bottom w:val="none" w:sz="0" w:space="0" w:color="auto"/>
        <w:right w:val="none" w:sz="0" w:space="0" w:color="auto"/>
      </w:divBdr>
    </w:div>
    <w:div w:id="578245809">
      <w:bodyDiv w:val="1"/>
      <w:marLeft w:val="0"/>
      <w:marRight w:val="0"/>
      <w:marTop w:val="0"/>
      <w:marBottom w:val="0"/>
      <w:divBdr>
        <w:top w:val="none" w:sz="0" w:space="0" w:color="auto"/>
        <w:left w:val="none" w:sz="0" w:space="0" w:color="auto"/>
        <w:bottom w:val="none" w:sz="0" w:space="0" w:color="auto"/>
        <w:right w:val="none" w:sz="0" w:space="0" w:color="auto"/>
      </w:divBdr>
    </w:div>
    <w:div w:id="578632977">
      <w:bodyDiv w:val="1"/>
      <w:marLeft w:val="0"/>
      <w:marRight w:val="0"/>
      <w:marTop w:val="0"/>
      <w:marBottom w:val="0"/>
      <w:divBdr>
        <w:top w:val="none" w:sz="0" w:space="0" w:color="auto"/>
        <w:left w:val="none" w:sz="0" w:space="0" w:color="auto"/>
        <w:bottom w:val="none" w:sz="0" w:space="0" w:color="auto"/>
        <w:right w:val="none" w:sz="0" w:space="0" w:color="auto"/>
      </w:divBdr>
    </w:div>
    <w:div w:id="578708532">
      <w:bodyDiv w:val="1"/>
      <w:marLeft w:val="0"/>
      <w:marRight w:val="0"/>
      <w:marTop w:val="0"/>
      <w:marBottom w:val="0"/>
      <w:divBdr>
        <w:top w:val="none" w:sz="0" w:space="0" w:color="auto"/>
        <w:left w:val="none" w:sz="0" w:space="0" w:color="auto"/>
        <w:bottom w:val="none" w:sz="0" w:space="0" w:color="auto"/>
        <w:right w:val="none" w:sz="0" w:space="0" w:color="auto"/>
      </w:divBdr>
    </w:div>
    <w:div w:id="580990798">
      <w:bodyDiv w:val="1"/>
      <w:marLeft w:val="0"/>
      <w:marRight w:val="0"/>
      <w:marTop w:val="0"/>
      <w:marBottom w:val="0"/>
      <w:divBdr>
        <w:top w:val="none" w:sz="0" w:space="0" w:color="auto"/>
        <w:left w:val="none" w:sz="0" w:space="0" w:color="auto"/>
        <w:bottom w:val="none" w:sz="0" w:space="0" w:color="auto"/>
        <w:right w:val="none" w:sz="0" w:space="0" w:color="auto"/>
      </w:divBdr>
    </w:div>
    <w:div w:id="583414340">
      <w:bodyDiv w:val="1"/>
      <w:marLeft w:val="0"/>
      <w:marRight w:val="0"/>
      <w:marTop w:val="0"/>
      <w:marBottom w:val="0"/>
      <w:divBdr>
        <w:top w:val="none" w:sz="0" w:space="0" w:color="auto"/>
        <w:left w:val="none" w:sz="0" w:space="0" w:color="auto"/>
        <w:bottom w:val="none" w:sz="0" w:space="0" w:color="auto"/>
        <w:right w:val="none" w:sz="0" w:space="0" w:color="auto"/>
      </w:divBdr>
    </w:div>
    <w:div w:id="583496923">
      <w:bodyDiv w:val="1"/>
      <w:marLeft w:val="0"/>
      <w:marRight w:val="0"/>
      <w:marTop w:val="0"/>
      <w:marBottom w:val="0"/>
      <w:divBdr>
        <w:top w:val="none" w:sz="0" w:space="0" w:color="auto"/>
        <w:left w:val="none" w:sz="0" w:space="0" w:color="auto"/>
        <w:bottom w:val="none" w:sz="0" w:space="0" w:color="auto"/>
        <w:right w:val="none" w:sz="0" w:space="0" w:color="auto"/>
      </w:divBdr>
    </w:div>
    <w:div w:id="583605924">
      <w:bodyDiv w:val="1"/>
      <w:marLeft w:val="0"/>
      <w:marRight w:val="0"/>
      <w:marTop w:val="0"/>
      <w:marBottom w:val="0"/>
      <w:divBdr>
        <w:top w:val="none" w:sz="0" w:space="0" w:color="auto"/>
        <w:left w:val="none" w:sz="0" w:space="0" w:color="auto"/>
        <w:bottom w:val="none" w:sz="0" w:space="0" w:color="auto"/>
        <w:right w:val="none" w:sz="0" w:space="0" w:color="auto"/>
      </w:divBdr>
    </w:div>
    <w:div w:id="584001001">
      <w:bodyDiv w:val="1"/>
      <w:marLeft w:val="0"/>
      <w:marRight w:val="0"/>
      <w:marTop w:val="0"/>
      <w:marBottom w:val="0"/>
      <w:divBdr>
        <w:top w:val="none" w:sz="0" w:space="0" w:color="auto"/>
        <w:left w:val="none" w:sz="0" w:space="0" w:color="auto"/>
        <w:bottom w:val="none" w:sz="0" w:space="0" w:color="auto"/>
        <w:right w:val="none" w:sz="0" w:space="0" w:color="auto"/>
      </w:divBdr>
    </w:div>
    <w:div w:id="584414061">
      <w:bodyDiv w:val="1"/>
      <w:marLeft w:val="0"/>
      <w:marRight w:val="0"/>
      <w:marTop w:val="0"/>
      <w:marBottom w:val="0"/>
      <w:divBdr>
        <w:top w:val="none" w:sz="0" w:space="0" w:color="auto"/>
        <w:left w:val="none" w:sz="0" w:space="0" w:color="auto"/>
        <w:bottom w:val="none" w:sz="0" w:space="0" w:color="auto"/>
        <w:right w:val="none" w:sz="0" w:space="0" w:color="auto"/>
      </w:divBdr>
    </w:div>
    <w:div w:id="586159404">
      <w:bodyDiv w:val="1"/>
      <w:marLeft w:val="0"/>
      <w:marRight w:val="0"/>
      <w:marTop w:val="0"/>
      <w:marBottom w:val="0"/>
      <w:divBdr>
        <w:top w:val="none" w:sz="0" w:space="0" w:color="auto"/>
        <w:left w:val="none" w:sz="0" w:space="0" w:color="auto"/>
        <w:bottom w:val="none" w:sz="0" w:space="0" w:color="auto"/>
        <w:right w:val="none" w:sz="0" w:space="0" w:color="auto"/>
      </w:divBdr>
    </w:div>
    <w:div w:id="586888212">
      <w:bodyDiv w:val="1"/>
      <w:marLeft w:val="0"/>
      <w:marRight w:val="0"/>
      <w:marTop w:val="0"/>
      <w:marBottom w:val="0"/>
      <w:divBdr>
        <w:top w:val="none" w:sz="0" w:space="0" w:color="auto"/>
        <w:left w:val="none" w:sz="0" w:space="0" w:color="auto"/>
        <w:bottom w:val="none" w:sz="0" w:space="0" w:color="auto"/>
        <w:right w:val="none" w:sz="0" w:space="0" w:color="auto"/>
      </w:divBdr>
    </w:div>
    <w:div w:id="588273353">
      <w:bodyDiv w:val="1"/>
      <w:marLeft w:val="0"/>
      <w:marRight w:val="0"/>
      <w:marTop w:val="0"/>
      <w:marBottom w:val="0"/>
      <w:divBdr>
        <w:top w:val="none" w:sz="0" w:space="0" w:color="auto"/>
        <w:left w:val="none" w:sz="0" w:space="0" w:color="auto"/>
        <w:bottom w:val="none" w:sz="0" w:space="0" w:color="auto"/>
        <w:right w:val="none" w:sz="0" w:space="0" w:color="auto"/>
      </w:divBdr>
    </w:div>
    <w:div w:id="588806791">
      <w:bodyDiv w:val="1"/>
      <w:marLeft w:val="0"/>
      <w:marRight w:val="0"/>
      <w:marTop w:val="0"/>
      <w:marBottom w:val="0"/>
      <w:divBdr>
        <w:top w:val="none" w:sz="0" w:space="0" w:color="auto"/>
        <w:left w:val="none" w:sz="0" w:space="0" w:color="auto"/>
        <w:bottom w:val="none" w:sz="0" w:space="0" w:color="auto"/>
        <w:right w:val="none" w:sz="0" w:space="0" w:color="auto"/>
      </w:divBdr>
    </w:div>
    <w:div w:id="590814549">
      <w:bodyDiv w:val="1"/>
      <w:marLeft w:val="0"/>
      <w:marRight w:val="0"/>
      <w:marTop w:val="0"/>
      <w:marBottom w:val="0"/>
      <w:divBdr>
        <w:top w:val="none" w:sz="0" w:space="0" w:color="auto"/>
        <w:left w:val="none" w:sz="0" w:space="0" w:color="auto"/>
        <w:bottom w:val="none" w:sz="0" w:space="0" w:color="auto"/>
        <w:right w:val="none" w:sz="0" w:space="0" w:color="auto"/>
      </w:divBdr>
    </w:div>
    <w:div w:id="592973263">
      <w:bodyDiv w:val="1"/>
      <w:marLeft w:val="0"/>
      <w:marRight w:val="0"/>
      <w:marTop w:val="0"/>
      <w:marBottom w:val="0"/>
      <w:divBdr>
        <w:top w:val="none" w:sz="0" w:space="0" w:color="auto"/>
        <w:left w:val="none" w:sz="0" w:space="0" w:color="auto"/>
        <w:bottom w:val="none" w:sz="0" w:space="0" w:color="auto"/>
        <w:right w:val="none" w:sz="0" w:space="0" w:color="auto"/>
      </w:divBdr>
    </w:div>
    <w:div w:id="595138912">
      <w:bodyDiv w:val="1"/>
      <w:marLeft w:val="0"/>
      <w:marRight w:val="0"/>
      <w:marTop w:val="0"/>
      <w:marBottom w:val="0"/>
      <w:divBdr>
        <w:top w:val="none" w:sz="0" w:space="0" w:color="auto"/>
        <w:left w:val="none" w:sz="0" w:space="0" w:color="auto"/>
        <w:bottom w:val="none" w:sz="0" w:space="0" w:color="auto"/>
        <w:right w:val="none" w:sz="0" w:space="0" w:color="auto"/>
      </w:divBdr>
    </w:div>
    <w:div w:id="595869880">
      <w:bodyDiv w:val="1"/>
      <w:marLeft w:val="0"/>
      <w:marRight w:val="0"/>
      <w:marTop w:val="0"/>
      <w:marBottom w:val="0"/>
      <w:divBdr>
        <w:top w:val="none" w:sz="0" w:space="0" w:color="auto"/>
        <w:left w:val="none" w:sz="0" w:space="0" w:color="auto"/>
        <w:bottom w:val="none" w:sz="0" w:space="0" w:color="auto"/>
        <w:right w:val="none" w:sz="0" w:space="0" w:color="auto"/>
      </w:divBdr>
    </w:div>
    <w:div w:id="596180998">
      <w:bodyDiv w:val="1"/>
      <w:marLeft w:val="0"/>
      <w:marRight w:val="0"/>
      <w:marTop w:val="0"/>
      <w:marBottom w:val="0"/>
      <w:divBdr>
        <w:top w:val="none" w:sz="0" w:space="0" w:color="auto"/>
        <w:left w:val="none" w:sz="0" w:space="0" w:color="auto"/>
        <w:bottom w:val="none" w:sz="0" w:space="0" w:color="auto"/>
        <w:right w:val="none" w:sz="0" w:space="0" w:color="auto"/>
      </w:divBdr>
    </w:div>
    <w:div w:id="596256446">
      <w:bodyDiv w:val="1"/>
      <w:marLeft w:val="0"/>
      <w:marRight w:val="0"/>
      <w:marTop w:val="0"/>
      <w:marBottom w:val="0"/>
      <w:divBdr>
        <w:top w:val="none" w:sz="0" w:space="0" w:color="auto"/>
        <w:left w:val="none" w:sz="0" w:space="0" w:color="auto"/>
        <w:bottom w:val="none" w:sz="0" w:space="0" w:color="auto"/>
        <w:right w:val="none" w:sz="0" w:space="0" w:color="auto"/>
      </w:divBdr>
    </w:div>
    <w:div w:id="596450885">
      <w:bodyDiv w:val="1"/>
      <w:marLeft w:val="0"/>
      <w:marRight w:val="0"/>
      <w:marTop w:val="0"/>
      <w:marBottom w:val="0"/>
      <w:divBdr>
        <w:top w:val="none" w:sz="0" w:space="0" w:color="auto"/>
        <w:left w:val="none" w:sz="0" w:space="0" w:color="auto"/>
        <w:bottom w:val="none" w:sz="0" w:space="0" w:color="auto"/>
        <w:right w:val="none" w:sz="0" w:space="0" w:color="auto"/>
      </w:divBdr>
    </w:div>
    <w:div w:id="598679996">
      <w:bodyDiv w:val="1"/>
      <w:marLeft w:val="0"/>
      <w:marRight w:val="0"/>
      <w:marTop w:val="0"/>
      <w:marBottom w:val="0"/>
      <w:divBdr>
        <w:top w:val="none" w:sz="0" w:space="0" w:color="auto"/>
        <w:left w:val="none" w:sz="0" w:space="0" w:color="auto"/>
        <w:bottom w:val="none" w:sz="0" w:space="0" w:color="auto"/>
        <w:right w:val="none" w:sz="0" w:space="0" w:color="auto"/>
      </w:divBdr>
    </w:div>
    <w:div w:id="598758193">
      <w:bodyDiv w:val="1"/>
      <w:marLeft w:val="0"/>
      <w:marRight w:val="0"/>
      <w:marTop w:val="0"/>
      <w:marBottom w:val="0"/>
      <w:divBdr>
        <w:top w:val="none" w:sz="0" w:space="0" w:color="auto"/>
        <w:left w:val="none" w:sz="0" w:space="0" w:color="auto"/>
        <w:bottom w:val="none" w:sz="0" w:space="0" w:color="auto"/>
        <w:right w:val="none" w:sz="0" w:space="0" w:color="auto"/>
      </w:divBdr>
    </w:div>
    <w:div w:id="600991165">
      <w:bodyDiv w:val="1"/>
      <w:marLeft w:val="0"/>
      <w:marRight w:val="0"/>
      <w:marTop w:val="0"/>
      <w:marBottom w:val="0"/>
      <w:divBdr>
        <w:top w:val="none" w:sz="0" w:space="0" w:color="auto"/>
        <w:left w:val="none" w:sz="0" w:space="0" w:color="auto"/>
        <w:bottom w:val="none" w:sz="0" w:space="0" w:color="auto"/>
        <w:right w:val="none" w:sz="0" w:space="0" w:color="auto"/>
      </w:divBdr>
    </w:div>
    <w:div w:id="601693442">
      <w:bodyDiv w:val="1"/>
      <w:marLeft w:val="0"/>
      <w:marRight w:val="0"/>
      <w:marTop w:val="0"/>
      <w:marBottom w:val="0"/>
      <w:divBdr>
        <w:top w:val="none" w:sz="0" w:space="0" w:color="auto"/>
        <w:left w:val="none" w:sz="0" w:space="0" w:color="auto"/>
        <w:bottom w:val="none" w:sz="0" w:space="0" w:color="auto"/>
        <w:right w:val="none" w:sz="0" w:space="0" w:color="auto"/>
      </w:divBdr>
    </w:div>
    <w:div w:id="603728699">
      <w:bodyDiv w:val="1"/>
      <w:marLeft w:val="0"/>
      <w:marRight w:val="0"/>
      <w:marTop w:val="0"/>
      <w:marBottom w:val="0"/>
      <w:divBdr>
        <w:top w:val="none" w:sz="0" w:space="0" w:color="auto"/>
        <w:left w:val="none" w:sz="0" w:space="0" w:color="auto"/>
        <w:bottom w:val="none" w:sz="0" w:space="0" w:color="auto"/>
        <w:right w:val="none" w:sz="0" w:space="0" w:color="auto"/>
      </w:divBdr>
    </w:div>
    <w:div w:id="606041777">
      <w:bodyDiv w:val="1"/>
      <w:marLeft w:val="0"/>
      <w:marRight w:val="0"/>
      <w:marTop w:val="0"/>
      <w:marBottom w:val="0"/>
      <w:divBdr>
        <w:top w:val="none" w:sz="0" w:space="0" w:color="auto"/>
        <w:left w:val="none" w:sz="0" w:space="0" w:color="auto"/>
        <w:bottom w:val="none" w:sz="0" w:space="0" w:color="auto"/>
        <w:right w:val="none" w:sz="0" w:space="0" w:color="auto"/>
      </w:divBdr>
    </w:div>
    <w:div w:id="607733984">
      <w:bodyDiv w:val="1"/>
      <w:marLeft w:val="0"/>
      <w:marRight w:val="0"/>
      <w:marTop w:val="0"/>
      <w:marBottom w:val="0"/>
      <w:divBdr>
        <w:top w:val="none" w:sz="0" w:space="0" w:color="auto"/>
        <w:left w:val="none" w:sz="0" w:space="0" w:color="auto"/>
        <w:bottom w:val="none" w:sz="0" w:space="0" w:color="auto"/>
        <w:right w:val="none" w:sz="0" w:space="0" w:color="auto"/>
      </w:divBdr>
    </w:div>
    <w:div w:id="607783729">
      <w:bodyDiv w:val="1"/>
      <w:marLeft w:val="0"/>
      <w:marRight w:val="0"/>
      <w:marTop w:val="0"/>
      <w:marBottom w:val="0"/>
      <w:divBdr>
        <w:top w:val="none" w:sz="0" w:space="0" w:color="auto"/>
        <w:left w:val="none" w:sz="0" w:space="0" w:color="auto"/>
        <w:bottom w:val="none" w:sz="0" w:space="0" w:color="auto"/>
        <w:right w:val="none" w:sz="0" w:space="0" w:color="auto"/>
      </w:divBdr>
    </w:div>
    <w:div w:id="610472447">
      <w:bodyDiv w:val="1"/>
      <w:marLeft w:val="0"/>
      <w:marRight w:val="0"/>
      <w:marTop w:val="0"/>
      <w:marBottom w:val="0"/>
      <w:divBdr>
        <w:top w:val="none" w:sz="0" w:space="0" w:color="auto"/>
        <w:left w:val="none" w:sz="0" w:space="0" w:color="auto"/>
        <w:bottom w:val="none" w:sz="0" w:space="0" w:color="auto"/>
        <w:right w:val="none" w:sz="0" w:space="0" w:color="auto"/>
      </w:divBdr>
    </w:div>
    <w:div w:id="612790412">
      <w:bodyDiv w:val="1"/>
      <w:marLeft w:val="0"/>
      <w:marRight w:val="0"/>
      <w:marTop w:val="0"/>
      <w:marBottom w:val="0"/>
      <w:divBdr>
        <w:top w:val="none" w:sz="0" w:space="0" w:color="auto"/>
        <w:left w:val="none" w:sz="0" w:space="0" w:color="auto"/>
        <w:bottom w:val="none" w:sz="0" w:space="0" w:color="auto"/>
        <w:right w:val="none" w:sz="0" w:space="0" w:color="auto"/>
      </w:divBdr>
    </w:div>
    <w:div w:id="613244059">
      <w:bodyDiv w:val="1"/>
      <w:marLeft w:val="0"/>
      <w:marRight w:val="0"/>
      <w:marTop w:val="0"/>
      <w:marBottom w:val="0"/>
      <w:divBdr>
        <w:top w:val="none" w:sz="0" w:space="0" w:color="auto"/>
        <w:left w:val="none" w:sz="0" w:space="0" w:color="auto"/>
        <w:bottom w:val="none" w:sz="0" w:space="0" w:color="auto"/>
        <w:right w:val="none" w:sz="0" w:space="0" w:color="auto"/>
      </w:divBdr>
    </w:div>
    <w:div w:id="613365802">
      <w:bodyDiv w:val="1"/>
      <w:marLeft w:val="0"/>
      <w:marRight w:val="0"/>
      <w:marTop w:val="0"/>
      <w:marBottom w:val="0"/>
      <w:divBdr>
        <w:top w:val="none" w:sz="0" w:space="0" w:color="auto"/>
        <w:left w:val="none" w:sz="0" w:space="0" w:color="auto"/>
        <w:bottom w:val="none" w:sz="0" w:space="0" w:color="auto"/>
        <w:right w:val="none" w:sz="0" w:space="0" w:color="auto"/>
      </w:divBdr>
    </w:div>
    <w:div w:id="615717192">
      <w:bodyDiv w:val="1"/>
      <w:marLeft w:val="0"/>
      <w:marRight w:val="0"/>
      <w:marTop w:val="0"/>
      <w:marBottom w:val="0"/>
      <w:divBdr>
        <w:top w:val="none" w:sz="0" w:space="0" w:color="auto"/>
        <w:left w:val="none" w:sz="0" w:space="0" w:color="auto"/>
        <w:bottom w:val="none" w:sz="0" w:space="0" w:color="auto"/>
        <w:right w:val="none" w:sz="0" w:space="0" w:color="auto"/>
      </w:divBdr>
    </w:div>
    <w:div w:id="617182478">
      <w:bodyDiv w:val="1"/>
      <w:marLeft w:val="0"/>
      <w:marRight w:val="0"/>
      <w:marTop w:val="0"/>
      <w:marBottom w:val="0"/>
      <w:divBdr>
        <w:top w:val="none" w:sz="0" w:space="0" w:color="auto"/>
        <w:left w:val="none" w:sz="0" w:space="0" w:color="auto"/>
        <w:bottom w:val="none" w:sz="0" w:space="0" w:color="auto"/>
        <w:right w:val="none" w:sz="0" w:space="0" w:color="auto"/>
      </w:divBdr>
    </w:div>
    <w:div w:id="618533109">
      <w:bodyDiv w:val="1"/>
      <w:marLeft w:val="0"/>
      <w:marRight w:val="0"/>
      <w:marTop w:val="0"/>
      <w:marBottom w:val="0"/>
      <w:divBdr>
        <w:top w:val="none" w:sz="0" w:space="0" w:color="auto"/>
        <w:left w:val="none" w:sz="0" w:space="0" w:color="auto"/>
        <w:bottom w:val="none" w:sz="0" w:space="0" w:color="auto"/>
        <w:right w:val="none" w:sz="0" w:space="0" w:color="auto"/>
      </w:divBdr>
    </w:div>
    <w:div w:id="618799496">
      <w:bodyDiv w:val="1"/>
      <w:marLeft w:val="0"/>
      <w:marRight w:val="0"/>
      <w:marTop w:val="0"/>
      <w:marBottom w:val="0"/>
      <w:divBdr>
        <w:top w:val="none" w:sz="0" w:space="0" w:color="auto"/>
        <w:left w:val="none" w:sz="0" w:space="0" w:color="auto"/>
        <w:bottom w:val="none" w:sz="0" w:space="0" w:color="auto"/>
        <w:right w:val="none" w:sz="0" w:space="0" w:color="auto"/>
      </w:divBdr>
    </w:div>
    <w:div w:id="619268580">
      <w:bodyDiv w:val="1"/>
      <w:marLeft w:val="0"/>
      <w:marRight w:val="0"/>
      <w:marTop w:val="0"/>
      <w:marBottom w:val="0"/>
      <w:divBdr>
        <w:top w:val="none" w:sz="0" w:space="0" w:color="auto"/>
        <w:left w:val="none" w:sz="0" w:space="0" w:color="auto"/>
        <w:bottom w:val="none" w:sz="0" w:space="0" w:color="auto"/>
        <w:right w:val="none" w:sz="0" w:space="0" w:color="auto"/>
      </w:divBdr>
    </w:div>
    <w:div w:id="619529805">
      <w:bodyDiv w:val="1"/>
      <w:marLeft w:val="0"/>
      <w:marRight w:val="0"/>
      <w:marTop w:val="0"/>
      <w:marBottom w:val="0"/>
      <w:divBdr>
        <w:top w:val="none" w:sz="0" w:space="0" w:color="auto"/>
        <w:left w:val="none" w:sz="0" w:space="0" w:color="auto"/>
        <w:bottom w:val="none" w:sz="0" w:space="0" w:color="auto"/>
        <w:right w:val="none" w:sz="0" w:space="0" w:color="auto"/>
      </w:divBdr>
    </w:div>
    <w:div w:id="621379517">
      <w:bodyDiv w:val="1"/>
      <w:marLeft w:val="0"/>
      <w:marRight w:val="0"/>
      <w:marTop w:val="0"/>
      <w:marBottom w:val="0"/>
      <w:divBdr>
        <w:top w:val="none" w:sz="0" w:space="0" w:color="auto"/>
        <w:left w:val="none" w:sz="0" w:space="0" w:color="auto"/>
        <w:bottom w:val="none" w:sz="0" w:space="0" w:color="auto"/>
        <w:right w:val="none" w:sz="0" w:space="0" w:color="auto"/>
      </w:divBdr>
    </w:div>
    <w:div w:id="621544410">
      <w:bodyDiv w:val="1"/>
      <w:marLeft w:val="0"/>
      <w:marRight w:val="0"/>
      <w:marTop w:val="0"/>
      <w:marBottom w:val="0"/>
      <w:divBdr>
        <w:top w:val="none" w:sz="0" w:space="0" w:color="auto"/>
        <w:left w:val="none" w:sz="0" w:space="0" w:color="auto"/>
        <w:bottom w:val="none" w:sz="0" w:space="0" w:color="auto"/>
        <w:right w:val="none" w:sz="0" w:space="0" w:color="auto"/>
      </w:divBdr>
    </w:div>
    <w:div w:id="621575205">
      <w:bodyDiv w:val="1"/>
      <w:marLeft w:val="0"/>
      <w:marRight w:val="0"/>
      <w:marTop w:val="0"/>
      <w:marBottom w:val="0"/>
      <w:divBdr>
        <w:top w:val="none" w:sz="0" w:space="0" w:color="auto"/>
        <w:left w:val="none" w:sz="0" w:space="0" w:color="auto"/>
        <w:bottom w:val="none" w:sz="0" w:space="0" w:color="auto"/>
        <w:right w:val="none" w:sz="0" w:space="0" w:color="auto"/>
      </w:divBdr>
    </w:div>
    <w:div w:id="622266838">
      <w:bodyDiv w:val="1"/>
      <w:marLeft w:val="0"/>
      <w:marRight w:val="0"/>
      <w:marTop w:val="0"/>
      <w:marBottom w:val="0"/>
      <w:divBdr>
        <w:top w:val="none" w:sz="0" w:space="0" w:color="auto"/>
        <w:left w:val="none" w:sz="0" w:space="0" w:color="auto"/>
        <w:bottom w:val="none" w:sz="0" w:space="0" w:color="auto"/>
        <w:right w:val="none" w:sz="0" w:space="0" w:color="auto"/>
      </w:divBdr>
    </w:div>
    <w:div w:id="623119362">
      <w:bodyDiv w:val="1"/>
      <w:marLeft w:val="0"/>
      <w:marRight w:val="0"/>
      <w:marTop w:val="0"/>
      <w:marBottom w:val="0"/>
      <w:divBdr>
        <w:top w:val="none" w:sz="0" w:space="0" w:color="auto"/>
        <w:left w:val="none" w:sz="0" w:space="0" w:color="auto"/>
        <w:bottom w:val="none" w:sz="0" w:space="0" w:color="auto"/>
        <w:right w:val="none" w:sz="0" w:space="0" w:color="auto"/>
      </w:divBdr>
    </w:div>
    <w:div w:id="624316656">
      <w:bodyDiv w:val="1"/>
      <w:marLeft w:val="0"/>
      <w:marRight w:val="0"/>
      <w:marTop w:val="0"/>
      <w:marBottom w:val="0"/>
      <w:divBdr>
        <w:top w:val="none" w:sz="0" w:space="0" w:color="auto"/>
        <w:left w:val="none" w:sz="0" w:space="0" w:color="auto"/>
        <w:bottom w:val="none" w:sz="0" w:space="0" w:color="auto"/>
        <w:right w:val="none" w:sz="0" w:space="0" w:color="auto"/>
      </w:divBdr>
    </w:div>
    <w:div w:id="625425305">
      <w:bodyDiv w:val="1"/>
      <w:marLeft w:val="0"/>
      <w:marRight w:val="0"/>
      <w:marTop w:val="0"/>
      <w:marBottom w:val="0"/>
      <w:divBdr>
        <w:top w:val="none" w:sz="0" w:space="0" w:color="auto"/>
        <w:left w:val="none" w:sz="0" w:space="0" w:color="auto"/>
        <w:bottom w:val="none" w:sz="0" w:space="0" w:color="auto"/>
        <w:right w:val="none" w:sz="0" w:space="0" w:color="auto"/>
      </w:divBdr>
    </w:div>
    <w:div w:id="628391046">
      <w:bodyDiv w:val="1"/>
      <w:marLeft w:val="0"/>
      <w:marRight w:val="0"/>
      <w:marTop w:val="0"/>
      <w:marBottom w:val="0"/>
      <w:divBdr>
        <w:top w:val="none" w:sz="0" w:space="0" w:color="auto"/>
        <w:left w:val="none" w:sz="0" w:space="0" w:color="auto"/>
        <w:bottom w:val="none" w:sz="0" w:space="0" w:color="auto"/>
        <w:right w:val="none" w:sz="0" w:space="0" w:color="auto"/>
      </w:divBdr>
    </w:div>
    <w:div w:id="629167338">
      <w:bodyDiv w:val="1"/>
      <w:marLeft w:val="0"/>
      <w:marRight w:val="0"/>
      <w:marTop w:val="0"/>
      <w:marBottom w:val="0"/>
      <w:divBdr>
        <w:top w:val="none" w:sz="0" w:space="0" w:color="auto"/>
        <w:left w:val="none" w:sz="0" w:space="0" w:color="auto"/>
        <w:bottom w:val="none" w:sz="0" w:space="0" w:color="auto"/>
        <w:right w:val="none" w:sz="0" w:space="0" w:color="auto"/>
      </w:divBdr>
    </w:div>
    <w:div w:id="632097239">
      <w:bodyDiv w:val="1"/>
      <w:marLeft w:val="0"/>
      <w:marRight w:val="0"/>
      <w:marTop w:val="0"/>
      <w:marBottom w:val="0"/>
      <w:divBdr>
        <w:top w:val="none" w:sz="0" w:space="0" w:color="auto"/>
        <w:left w:val="none" w:sz="0" w:space="0" w:color="auto"/>
        <w:bottom w:val="none" w:sz="0" w:space="0" w:color="auto"/>
        <w:right w:val="none" w:sz="0" w:space="0" w:color="auto"/>
      </w:divBdr>
    </w:div>
    <w:div w:id="635333088">
      <w:bodyDiv w:val="1"/>
      <w:marLeft w:val="0"/>
      <w:marRight w:val="0"/>
      <w:marTop w:val="0"/>
      <w:marBottom w:val="0"/>
      <w:divBdr>
        <w:top w:val="none" w:sz="0" w:space="0" w:color="auto"/>
        <w:left w:val="none" w:sz="0" w:space="0" w:color="auto"/>
        <w:bottom w:val="none" w:sz="0" w:space="0" w:color="auto"/>
        <w:right w:val="none" w:sz="0" w:space="0" w:color="auto"/>
      </w:divBdr>
    </w:div>
    <w:div w:id="635649262">
      <w:bodyDiv w:val="1"/>
      <w:marLeft w:val="0"/>
      <w:marRight w:val="0"/>
      <w:marTop w:val="0"/>
      <w:marBottom w:val="0"/>
      <w:divBdr>
        <w:top w:val="none" w:sz="0" w:space="0" w:color="auto"/>
        <w:left w:val="none" w:sz="0" w:space="0" w:color="auto"/>
        <w:bottom w:val="none" w:sz="0" w:space="0" w:color="auto"/>
        <w:right w:val="none" w:sz="0" w:space="0" w:color="auto"/>
      </w:divBdr>
    </w:div>
    <w:div w:id="635912717">
      <w:bodyDiv w:val="1"/>
      <w:marLeft w:val="0"/>
      <w:marRight w:val="0"/>
      <w:marTop w:val="0"/>
      <w:marBottom w:val="0"/>
      <w:divBdr>
        <w:top w:val="none" w:sz="0" w:space="0" w:color="auto"/>
        <w:left w:val="none" w:sz="0" w:space="0" w:color="auto"/>
        <w:bottom w:val="none" w:sz="0" w:space="0" w:color="auto"/>
        <w:right w:val="none" w:sz="0" w:space="0" w:color="auto"/>
      </w:divBdr>
    </w:div>
    <w:div w:id="635919259">
      <w:bodyDiv w:val="1"/>
      <w:marLeft w:val="0"/>
      <w:marRight w:val="0"/>
      <w:marTop w:val="0"/>
      <w:marBottom w:val="0"/>
      <w:divBdr>
        <w:top w:val="none" w:sz="0" w:space="0" w:color="auto"/>
        <w:left w:val="none" w:sz="0" w:space="0" w:color="auto"/>
        <w:bottom w:val="none" w:sz="0" w:space="0" w:color="auto"/>
        <w:right w:val="none" w:sz="0" w:space="0" w:color="auto"/>
      </w:divBdr>
    </w:div>
    <w:div w:id="641665815">
      <w:bodyDiv w:val="1"/>
      <w:marLeft w:val="0"/>
      <w:marRight w:val="0"/>
      <w:marTop w:val="0"/>
      <w:marBottom w:val="0"/>
      <w:divBdr>
        <w:top w:val="none" w:sz="0" w:space="0" w:color="auto"/>
        <w:left w:val="none" w:sz="0" w:space="0" w:color="auto"/>
        <w:bottom w:val="none" w:sz="0" w:space="0" w:color="auto"/>
        <w:right w:val="none" w:sz="0" w:space="0" w:color="auto"/>
      </w:divBdr>
    </w:div>
    <w:div w:id="641929835">
      <w:bodyDiv w:val="1"/>
      <w:marLeft w:val="0"/>
      <w:marRight w:val="0"/>
      <w:marTop w:val="0"/>
      <w:marBottom w:val="0"/>
      <w:divBdr>
        <w:top w:val="none" w:sz="0" w:space="0" w:color="auto"/>
        <w:left w:val="none" w:sz="0" w:space="0" w:color="auto"/>
        <w:bottom w:val="none" w:sz="0" w:space="0" w:color="auto"/>
        <w:right w:val="none" w:sz="0" w:space="0" w:color="auto"/>
      </w:divBdr>
    </w:div>
    <w:div w:id="650644612">
      <w:bodyDiv w:val="1"/>
      <w:marLeft w:val="0"/>
      <w:marRight w:val="0"/>
      <w:marTop w:val="0"/>
      <w:marBottom w:val="0"/>
      <w:divBdr>
        <w:top w:val="none" w:sz="0" w:space="0" w:color="auto"/>
        <w:left w:val="none" w:sz="0" w:space="0" w:color="auto"/>
        <w:bottom w:val="none" w:sz="0" w:space="0" w:color="auto"/>
        <w:right w:val="none" w:sz="0" w:space="0" w:color="auto"/>
      </w:divBdr>
    </w:div>
    <w:div w:id="662439048">
      <w:bodyDiv w:val="1"/>
      <w:marLeft w:val="0"/>
      <w:marRight w:val="0"/>
      <w:marTop w:val="0"/>
      <w:marBottom w:val="0"/>
      <w:divBdr>
        <w:top w:val="none" w:sz="0" w:space="0" w:color="auto"/>
        <w:left w:val="none" w:sz="0" w:space="0" w:color="auto"/>
        <w:bottom w:val="none" w:sz="0" w:space="0" w:color="auto"/>
        <w:right w:val="none" w:sz="0" w:space="0" w:color="auto"/>
      </w:divBdr>
    </w:div>
    <w:div w:id="663240512">
      <w:bodyDiv w:val="1"/>
      <w:marLeft w:val="0"/>
      <w:marRight w:val="0"/>
      <w:marTop w:val="0"/>
      <w:marBottom w:val="0"/>
      <w:divBdr>
        <w:top w:val="none" w:sz="0" w:space="0" w:color="auto"/>
        <w:left w:val="none" w:sz="0" w:space="0" w:color="auto"/>
        <w:bottom w:val="none" w:sz="0" w:space="0" w:color="auto"/>
        <w:right w:val="none" w:sz="0" w:space="0" w:color="auto"/>
      </w:divBdr>
    </w:div>
    <w:div w:id="664554585">
      <w:bodyDiv w:val="1"/>
      <w:marLeft w:val="0"/>
      <w:marRight w:val="0"/>
      <w:marTop w:val="0"/>
      <w:marBottom w:val="0"/>
      <w:divBdr>
        <w:top w:val="none" w:sz="0" w:space="0" w:color="auto"/>
        <w:left w:val="none" w:sz="0" w:space="0" w:color="auto"/>
        <w:bottom w:val="none" w:sz="0" w:space="0" w:color="auto"/>
        <w:right w:val="none" w:sz="0" w:space="0" w:color="auto"/>
      </w:divBdr>
    </w:div>
    <w:div w:id="665670912">
      <w:bodyDiv w:val="1"/>
      <w:marLeft w:val="0"/>
      <w:marRight w:val="0"/>
      <w:marTop w:val="0"/>
      <w:marBottom w:val="0"/>
      <w:divBdr>
        <w:top w:val="none" w:sz="0" w:space="0" w:color="auto"/>
        <w:left w:val="none" w:sz="0" w:space="0" w:color="auto"/>
        <w:bottom w:val="none" w:sz="0" w:space="0" w:color="auto"/>
        <w:right w:val="none" w:sz="0" w:space="0" w:color="auto"/>
      </w:divBdr>
    </w:div>
    <w:div w:id="667908019">
      <w:bodyDiv w:val="1"/>
      <w:marLeft w:val="0"/>
      <w:marRight w:val="0"/>
      <w:marTop w:val="0"/>
      <w:marBottom w:val="0"/>
      <w:divBdr>
        <w:top w:val="none" w:sz="0" w:space="0" w:color="auto"/>
        <w:left w:val="none" w:sz="0" w:space="0" w:color="auto"/>
        <w:bottom w:val="none" w:sz="0" w:space="0" w:color="auto"/>
        <w:right w:val="none" w:sz="0" w:space="0" w:color="auto"/>
      </w:divBdr>
    </w:div>
    <w:div w:id="668290749">
      <w:bodyDiv w:val="1"/>
      <w:marLeft w:val="0"/>
      <w:marRight w:val="0"/>
      <w:marTop w:val="0"/>
      <w:marBottom w:val="0"/>
      <w:divBdr>
        <w:top w:val="none" w:sz="0" w:space="0" w:color="auto"/>
        <w:left w:val="none" w:sz="0" w:space="0" w:color="auto"/>
        <w:bottom w:val="none" w:sz="0" w:space="0" w:color="auto"/>
        <w:right w:val="none" w:sz="0" w:space="0" w:color="auto"/>
      </w:divBdr>
    </w:div>
    <w:div w:id="670059062">
      <w:bodyDiv w:val="1"/>
      <w:marLeft w:val="0"/>
      <w:marRight w:val="0"/>
      <w:marTop w:val="0"/>
      <w:marBottom w:val="0"/>
      <w:divBdr>
        <w:top w:val="none" w:sz="0" w:space="0" w:color="auto"/>
        <w:left w:val="none" w:sz="0" w:space="0" w:color="auto"/>
        <w:bottom w:val="none" w:sz="0" w:space="0" w:color="auto"/>
        <w:right w:val="none" w:sz="0" w:space="0" w:color="auto"/>
      </w:divBdr>
    </w:div>
    <w:div w:id="671446622">
      <w:bodyDiv w:val="1"/>
      <w:marLeft w:val="0"/>
      <w:marRight w:val="0"/>
      <w:marTop w:val="0"/>
      <w:marBottom w:val="0"/>
      <w:divBdr>
        <w:top w:val="none" w:sz="0" w:space="0" w:color="auto"/>
        <w:left w:val="none" w:sz="0" w:space="0" w:color="auto"/>
        <w:bottom w:val="none" w:sz="0" w:space="0" w:color="auto"/>
        <w:right w:val="none" w:sz="0" w:space="0" w:color="auto"/>
      </w:divBdr>
    </w:div>
    <w:div w:id="673723265">
      <w:bodyDiv w:val="1"/>
      <w:marLeft w:val="0"/>
      <w:marRight w:val="0"/>
      <w:marTop w:val="0"/>
      <w:marBottom w:val="0"/>
      <w:divBdr>
        <w:top w:val="none" w:sz="0" w:space="0" w:color="auto"/>
        <w:left w:val="none" w:sz="0" w:space="0" w:color="auto"/>
        <w:bottom w:val="none" w:sz="0" w:space="0" w:color="auto"/>
        <w:right w:val="none" w:sz="0" w:space="0" w:color="auto"/>
      </w:divBdr>
    </w:div>
    <w:div w:id="674310810">
      <w:bodyDiv w:val="1"/>
      <w:marLeft w:val="0"/>
      <w:marRight w:val="0"/>
      <w:marTop w:val="0"/>
      <w:marBottom w:val="0"/>
      <w:divBdr>
        <w:top w:val="none" w:sz="0" w:space="0" w:color="auto"/>
        <w:left w:val="none" w:sz="0" w:space="0" w:color="auto"/>
        <w:bottom w:val="none" w:sz="0" w:space="0" w:color="auto"/>
        <w:right w:val="none" w:sz="0" w:space="0" w:color="auto"/>
      </w:divBdr>
    </w:div>
    <w:div w:id="674845911">
      <w:bodyDiv w:val="1"/>
      <w:marLeft w:val="0"/>
      <w:marRight w:val="0"/>
      <w:marTop w:val="0"/>
      <w:marBottom w:val="0"/>
      <w:divBdr>
        <w:top w:val="none" w:sz="0" w:space="0" w:color="auto"/>
        <w:left w:val="none" w:sz="0" w:space="0" w:color="auto"/>
        <w:bottom w:val="none" w:sz="0" w:space="0" w:color="auto"/>
        <w:right w:val="none" w:sz="0" w:space="0" w:color="auto"/>
      </w:divBdr>
    </w:div>
    <w:div w:id="677199489">
      <w:bodyDiv w:val="1"/>
      <w:marLeft w:val="0"/>
      <w:marRight w:val="0"/>
      <w:marTop w:val="0"/>
      <w:marBottom w:val="0"/>
      <w:divBdr>
        <w:top w:val="none" w:sz="0" w:space="0" w:color="auto"/>
        <w:left w:val="none" w:sz="0" w:space="0" w:color="auto"/>
        <w:bottom w:val="none" w:sz="0" w:space="0" w:color="auto"/>
        <w:right w:val="none" w:sz="0" w:space="0" w:color="auto"/>
      </w:divBdr>
    </w:div>
    <w:div w:id="677266861">
      <w:bodyDiv w:val="1"/>
      <w:marLeft w:val="0"/>
      <w:marRight w:val="0"/>
      <w:marTop w:val="0"/>
      <w:marBottom w:val="0"/>
      <w:divBdr>
        <w:top w:val="none" w:sz="0" w:space="0" w:color="auto"/>
        <w:left w:val="none" w:sz="0" w:space="0" w:color="auto"/>
        <w:bottom w:val="none" w:sz="0" w:space="0" w:color="auto"/>
        <w:right w:val="none" w:sz="0" w:space="0" w:color="auto"/>
      </w:divBdr>
    </w:div>
    <w:div w:id="677972896">
      <w:bodyDiv w:val="1"/>
      <w:marLeft w:val="0"/>
      <w:marRight w:val="0"/>
      <w:marTop w:val="0"/>
      <w:marBottom w:val="0"/>
      <w:divBdr>
        <w:top w:val="none" w:sz="0" w:space="0" w:color="auto"/>
        <w:left w:val="none" w:sz="0" w:space="0" w:color="auto"/>
        <w:bottom w:val="none" w:sz="0" w:space="0" w:color="auto"/>
        <w:right w:val="none" w:sz="0" w:space="0" w:color="auto"/>
      </w:divBdr>
    </w:div>
    <w:div w:id="679041734">
      <w:bodyDiv w:val="1"/>
      <w:marLeft w:val="0"/>
      <w:marRight w:val="0"/>
      <w:marTop w:val="0"/>
      <w:marBottom w:val="0"/>
      <w:divBdr>
        <w:top w:val="none" w:sz="0" w:space="0" w:color="auto"/>
        <w:left w:val="none" w:sz="0" w:space="0" w:color="auto"/>
        <w:bottom w:val="none" w:sz="0" w:space="0" w:color="auto"/>
        <w:right w:val="none" w:sz="0" w:space="0" w:color="auto"/>
      </w:divBdr>
    </w:div>
    <w:div w:id="680088999">
      <w:bodyDiv w:val="1"/>
      <w:marLeft w:val="0"/>
      <w:marRight w:val="0"/>
      <w:marTop w:val="0"/>
      <w:marBottom w:val="0"/>
      <w:divBdr>
        <w:top w:val="none" w:sz="0" w:space="0" w:color="auto"/>
        <w:left w:val="none" w:sz="0" w:space="0" w:color="auto"/>
        <w:bottom w:val="none" w:sz="0" w:space="0" w:color="auto"/>
        <w:right w:val="none" w:sz="0" w:space="0" w:color="auto"/>
      </w:divBdr>
    </w:div>
    <w:div w:id="680938873">
      <w:bodyDiv w:val="1"/>
      <w:marLeft w:val="0"/>
      <w:marRight w:val="0"/>
      <w:marTop w:val="0"/>
      <w:marBottom w:val="0"/>
      <w:divBdr>
        <w:top w:val="none" w:sz="0" w:space="0" w:color="auto"/>
        <w:left w:val="none" w:sz="0" w:space="0" w:color="auto"/>
        <w:bottom w:val="none" w:sz="0" w:space="0" w:color="auto"/>
        <w:right w:val="none" w:sz="0" w:space="0" w:color="auto"/>
      </w:divBdr>
    </w:div>
    <w:div w:id="681200370">
      <w:bodyDiv w:val="1"/>
      <w:marLeft w:val="0"/>
      <w:marRight w:val="0"/>
      <w:marTop w:val="0"/>
      <w:marBottom w:val="0"/>
      <w:divBdr>
        <w:top w:val="none" w:sz="0" w:space="0" w:color="auto"/>
        <w:left w:val="none" w:sz="0" w:space="0" w:color="auto"/>
        <w:bottom w:val="none" w:sz="0" w:space="0" w:color="auto"/>
        <w:right w:val="none" w:sz="0" w:space="0" w:color="auto"/>
      </w:divBdr>
    </w:div>
    <w:div w:id="681783667">
      <w:bodyDiv w:val="1"/>
      <w:marLeft w:val="0"/>
      <w:marRight w:val="0"/>
      <w:marTop w:val="0"/>
      <w:marBottom w:val="0"/>
      <w:divBdr>
        <w:top w:val="none" w:sz="0" w:space="0" w:color="auto"/>
        <w:left w:val="none" w:sz="0" w:space="0" w:color="auto"/>
        <w:bottom w:val="none" w:sz="0" w:space="0" w:color="auto"/>
        <w:right w:val="none" w:sz="0" w:space="0" w:color="auto"/>
      </w:divBdr>
    </w:div>
    <w:div w:id="684282214">
      <w:bodyDiv w:val="1"/>
      <w:marLeft w:val="0"/>
      <w:marRight w:val="0"/>
      <w:marTop w:val="0"/>
      <w:marBottom w:val="0"/>
      <w:divBdr>
        <w:top w:val="none" w:sz="0" w:space="0" w:color="auto"/>
        <w:left w:val="none" w:sz="0" w:space="0" w:color="auto"/>
        <w:bottom w:val="none" w:sz="0" w:space="0" w:color="auto"/>
        <w:right w:val="none" w:sz="0" w:space="0" w:color="auto"/>
      </w:divBdr>
    </w:div>
    <w:div w:id="686179875">
      <w:bodyDiv w:val="1"/>
      <w:marLeft w:val="0"/>
      <w:marRight w:val="0"/>
      <w:marTop w:val="0"/>
      <w:marBottom w:val="0"/>
      <w:divBdr>
        <w:top w:val="none" w:sz="0" w:space="0" w:color="auto"/>
        <w:left w:val="none" w:sz="0" w:space="0" w:color="auto"/>
        <w:bottom w:val="none" w:sz="0" w:space="0" w:color="auto"/>
        <w:right w:val="none" w:sz="0" w:space="0" w:color="auto"/>
      </w:divBdr>
    </w:div>
    <w:div w:id="692463264">
      <w:bodyDiv w:val="1"/>
      <w:marLeft w:val="0"/>
      <w:marRight w:val="0"/>
      <w:marTop w:val="0"/>
      <w:marBottom w:val="0"/>
      <w:divBdr>
        <w:top w:val="none" w:sz="0" w:space="0" w:color="auto"/>
        <w:left w:val="none" w:sz="0" w:space="0" w:color="auto"/>
        <w:bottom w:val="none" w:sz="0" w:space="0" w:color="auto"/>
        <w:right w:val="none" w:sz="0" w:space="0" w:color="auto"/>
      </w:divBdr>
    </w:div>
    <w:div w:id="696665477">
      <w:bodyDiv w:val="1"/>
      <w:marLeft w:val="0"/>
      <w:marRight w:val="0"/>
      <w:marTop w:val="0"/>
      <w:marBottom w:val="0"/>
      <w:divBdr>
        <w:top w:val="none" w:sz="0" w:space="0" w:color="auto"/>
        <w:left w:val="none" w:sz="0" w:space="0" w:color="auto"/>
        <w:bottom w:val="none" w:sz="0" w:space="0" w:color="auto"/>
        <w:right w:val="none" w:sz="0" w:space="0" w:color="auto"/>
      </w:divBdr>
    </w:div>
    <w:div w:id="698048830">
      <w:bodyDiv w:val="1"/>
      <w:marLeft w:val="0"/>
      <w:marRight w:val="0"/>
      <w:marTop w:val="0"/>
      <w:marBottom w:val="0"/>
      <w:divBdr>
        <w:top w:val="none" w:sz="0" w:space="0" w:color="auto"/>
        <w:left w:val="none" w:sz="0" w:space="0" w:color="auto"/>
        <w:bottom w:val="none" w:sz="0" w:space="0" w:color="auto"/>
        <w:right w:val="none" w:sz="0" w:space="0" w:color="auto"/>
      </w:divBdr>
    </w:div>
    <w:div w:id="699090690">
      <w:bodyDiv w:val="1"/>
      <w:marLeft w:val="0"/>
      <w:marRight w:val="0"/>
      <w:marTop w:val="0"/>
      <w:marBottom w:val="0"/>
      <w:divBdr>
        <w:top w:val="none" w:sz="0" w:space="0" w:color="auto"/>
        <w:left w:val="none" w:sz="0" w:space="0" w:color="auto"/>
        <w:bottom w:val="none" w:sz="0" w:space="0" w:color="auto"/>
        <w:right w:val="none" w:sz="0" w:space="0" w:color="auto"/>
      </w:divBdr>
    </w:div>
    <w:div w:id="699815566">
      <w:bodyDiv w:val="1"/>
      <w:marLeft w:val="0"/>
      <w:marRight w:val="0"/>
      <w:marTop w:val="0"/>
      <w:marBottom w:val="0"/>
      <w:divBdr>
        <w:top w:val="none" w:sz="0" w:space="0" w:color="auto"/>
        <w:left w:val="none" w:sz="0" w:space="0" w:color="auto"/>
        <w:bottom w:val="none" w:sz="0" w:space="0" w:color="auto"/>
        <w:right w:val="none" w:sz="0" w:space="0" w:color="auto"/>
      </w:divBdr>
    </w:div>
    <w:div w:id="700860680">
      <w:bodyDiv w:val="1"/>
      <w:marLeft w:val="0"/>
      <w:marRight w:val="0"/>
      <w:marTop w:val="0"/>
      <w:marBottom w:val="0"/>
      <w:divBdr>
        <w:top w:val="none" w:sz="0" w:space="0" w:color="auto"/>
        <w:left w:val="none" w:sz="0" w:space="0" w:color="auto"/>
        <w:bottom w:val="none" w:sz="0" w:space="0" w:color="auto"/>
        <w:right w:val="none" w:sz="0" w:space="0" w:color="auto"/>
      </w:divBdr>
    </w:div>
    <w:div w:id="704796160">
      <w:bodyDiv w:val="1"/>
      <w:marLeft w:val="0"/>
      <w:marRight w:val="0"/>
      <w:marTop w:val="0"/>
      <w:marBottom w:val="0"/>
      <w:divBdr>
        <w:top w:val="none" w:sz="0" w:space="0" w:color="auto"/>
        <w:left w:val="none" w:sz="0" w:space="0" w:color="auto"/>
        <w:bottom w:val="none" w:sz="0" w:space="0" w:color="auto"/>
        <w:right w:val="none" w:sz="0" w:space="0" w:color="auto"/>
      </w:divBdr>
    </w:div>
    <w:div w:id="707533562">
      <w:bodyDiv w:val="1"/>
      <w:marLeft w:val="0"/>
      <w:marRight w:val="0"/>
      <w:marTop w:val="0"/>
      <w:marBottom w:val="0"/>
      <w:divBdr>
        <w:top w:val="none" w:sz="0" w:space="0" w:color="auto"/>
        <w:left w:val="none" w:sz="0" w:space="0" w:color="auto"/>
        <w:bottom w:val="none" w:sz="0" w:space="0" w:color="auto"/>
        <w:right w:val="none" w:sz="0" w:space="0" w:color="auto"/>
      </w:divBdr>
    </w:div>
    <w:div w:id="707678856">
      <w:bodyDiv w:val="1"/>
      <w:marLeft w:val="0"/>
      <w:marRight w:val="0"/>
      <w:marTop w:val="0"/>
      <w:marBottom w:val="0"/>
      <w:divBdr>
        <w:top w:val="none" w:sz="0" w:space="0" w:color="auto"/>
        <w:left w:val="none" w:sz="0" w:space="0" w:color="auto"/>
        <w:bottom w:val="none" w:sz="0" w:space="0" w:color="auto"/>
        <w:right w:val="none" w:sz="0" w:space="0" w:color="auto"/>
      </w:divBdr>
    </w:div>
    <w:div w:id="708116794">
      <w:bodyDiv w:val="1"/>
      <w:marLeft w:val="0"/>
      <w:marRight w:val="0"/>
      <w:marTop w:val="0"/>
      <w:marBottom w:val="0"/>
      <w:divBdr>
        <w:top w:val="none" w:sz="0" w:space="0" w:color="auto"/>
        <w:left w:val="none" w:sz="0" w:space="0" w:color="auto"/>
        <w:bottom w:val="none" w:sz="0" w:space="0" w:color="auto"/>
        <w:right w:val="none" w:sz="0" w:space="0" w:color="auto"/>
      </w:divBdr>
    </w:div>
    <w:div w:id="710542514">
      <w:bodyDiv w:val="1"/>
      <w:marLeft w:val="0"/>
      <w:marRight w:val="0"/>
      <w:marTop w:val="0"/>
      <w:marBottom w:val="0"/>
      <w:divBdr>
        <w:top w:val="none" w:sz="0" w:space="0" w:color="auto"/>
        <w:left w:val="none" w:sz="0" w:space="0" w:color="auto"/>
        <w:bottom w:val="none" w:sz="0" w:space="0" w:color="auto"/>
        <w:right w:val="none" w:sz="0" w:space="0" w:color="auto"/>
      </w:divBdr>
    </w:div>
    <w:div w:id="712004150">
      <w:bodyDiv w:val="1"/>
      <w:marLeft w:val="0"/>
      <w:marRight w:val="0"/>
      <w:marTop w:val="0"/>
      <w:marBottom w:val="0"/>
      <w:divBdr>
        <w:top w:val="none" w:sz="0" w:space="0" w:color="auto"/>
        <w:left w:val="none" w:sz="0" w:space="0" w:color="auto"/>
        <w:bottom w:val="none" w:sz="0" w:space="0" w:color="auto"/>
        <w:right w:val="none" w:sz="0" w:space="0" w:color="auto"/>
      </w:divBdr>
    </w:div>
    <w:div w:id="712458312">
      <w:bodyDiv w:val="1"/>
      <w:marLeft w:val="0"/>
      <w:marRight w:val="0"/>
      <w:marTop w:val="0"/>
      <w:marBottom w:val="0"/>
      <w:divBdr>
        <w:top w:val="none" w:sz="0" w:space="0" w:color="auto"/>
        <w:left w:val="none" w:sz="0" w:space="0" w:color="auto"/>
        <w:bottom w:val="none" w:sz="0" w:space="0" w:color="auto"/>
        <w:right w:val="none" w:sz="0" w:space="0" w:color="auto"/>
      </w:divBdr>
    </w:div>
    <w:div w:id="712851308">
      <w:bodyDiv w:val="1"/>
      <w:marLeft w:val="0"/>
      <w:marRight w:val="0"/>
      <w:marTop w:val="0"/>
      <w:marBottom w:val="0"/>
      <w:divBdr>
        <w:top w:val="none" w:sz="0" w:space="0" w:color="auto"/>
        <w:left w:val="none" w:sz="0" w:space="0" w:color="auto"/>
        <w:bottom w:val="none" w:sz="0" w:space="0" w:color="auto"/>
        <w:right w:val="none" w:sz="0" w:space="0" w:color="auto"/>
      </w:divBdr>
    </w:div>
    <w:div w:id="715008317">
      <w:bodyDiv w:val="1"/>
      <w:marLeft w:val="0"/>
      <w:marRight w:val="0"/>
      <w:marTop w:val="0"/>
      <w:marBottom w:val="0"/>
      <w:divBdr>
        <w:top w:val="none" w:sz="0" w:space="0" w:color="auto"/>
        <w:left w:val="none" w:sz="0" w:space="0" w:color="auto"/>
        <w:bottom w:val="none" w:sz="0" w:space="0" w:color="auto"/>
        <w:right w:val="none" w:sz="0" w:space="0" w:color="auto"/>
      </w:divBdr>
    </w:div>
    <w:div w:id="716055268">
      <w:bodyDiv w:val="1"/>
      <w:marLeft w:val="0"/>
      <w:marRight w:val="0"/>
      <w:marTop w:val="0"/>
      <w:marBottom w:val="0"/>
      <w:divBdr>
        <w:top w:val="none" w:sz="0" w:space="0" w:color="auto"/>
        <w:left w:val="none" w:sz="0" w:space="0" w:color="auto"/>
        <w:bottom w:val="none" w:sz="0" w:space="0" w:color="auto"/>
        <w:right w:val="none" w:sz="0" w:space="0" w:color="auto"/>
      </w:divBdr>
    </w:div>
    <w:div w:id="716972276">
      <w:bodyDiv w:val="1"/>
      <w:marLeft w:val="0"/>
      <w:marRight w:val="0"/>
      <w:marTop w:val="0"/>
      <w:marBottom w:val="0"/>
      <w:divBdr>
        <w:top w:val="none" w:sz="0" w:space="0" w:color="auto"/>
        <w:left w:val="none" w:sz="0" w:space="0" w:color="auto"/>
        <w:bottom w:val="none" w:sz="0" w:space="0" w:color="auto"/>
        <w:right w:val="none" w:sz="0" w:space="0" w:color="auto"/>
      </w:divBdr>
    </w:div>
    <w:div w:id="717167900">
      <w:bodyDiv w:val="1"/>
      <w:marLeft w:val="0"/>
      <w:marRight w:val="0"/>
      <w:marTop w:val="0"/>
      <w:marBottom w:val="0"/>
      <w:divBdr>
        <w:top w:val="none" w:sz="0" w:space="0" w:color="auto"/>
        <w:left w:val="none" w:sz="0" w:space="0" w:color="auto"/>
        <w:bottom w:val="none" w:sz="0" w:space="0" w:color="auto"/>
        <w:right w:val="none" w:sz="0" w:space="0" w:color="auto"/>
      </w:divBdr>
    </w:div>
    <w:div w:id="717781961">
      <w:bodyDiv w:val="1"/>
      <w:marLeft w:val="0"/>
      <w:marRight w:val="0"/>
      <w:marTop w:val="0"/>
      <w:marBottom w:val="0"/>
      <w:divBdr>
        <w:top w:val="none" w:sz="0" w:space="0" w:color="auto"/>
        <w:left w:val="none" w:sz="0" w:space="0" w:color="auto"/>
        <w:bottom w:val="none" w:sz="0" w:space="0" w:color="auto"/>
        <w:right w:val="none" w:sz="0" w:space="0" w:color="auto"/>
      </w:divBdr>
    </w:div>
    <w:div w:id="720716209">
      <w:bodyDiv w:val="1"/>
      <w:marLeft w:val="0"/>
      <w:marRight w:val="0"/>
      <w:marTop w:val="0"/>
      <w:marBottom w:val="0"/>
      <w:divBdr>
        <w:top w:val="none" w:sz="0" w:space="0" w:color="auto"/>
        <w:left w:val="none" w:sz="0" w:space="0" w:color="auto"/>
        <w:bottom w:val="none" w:sz="0" w:space="0" w:color="auto"/>
        <w:right w:val="none" w:sz="0" w:space="0" w:color="auto"/>
      </w:divBdr>
    </w:div>
    <w:div w:id="720909460">
      <w:bodyDiv w:val="1"/>
      <w:marLeft w:val="0"/>
      <w:marRight w:val="0"/>
      <w:marTop w:val="0"/>
      <w:marBottom w:val="0"/>
      <w:divBdr>
        <w:top w:val="none" w:sz="0" w:space="0" w:color="auto"/>
        <w:left w:val="none" w:sz="0" w:space="0" w:color="auto"/>
        <w:bottom w:val="none" w:sz="0" w:space="0" w:color="auto"/>
        <w:right w:val="none" w:sz="0" w:space="0" w:color="auto"/>
      </w:divBdr>
    </w:div>
    <w:div w:id="721289250">
      <w:bodyDiv w:val="1"/>
      <w:marLeft w:val="0"/>
      <w:marRight w:val="0"/>
      <w:marTop w:val="0"/>
      <w:marBottom w:val="0"/>
      <w:divBdr>
        <w:top w:val="none" w:sz="0" w:space="0" w:color="auto"/>
        <w:left w:val="none" w:sz="0" w:space="0" w:color="auto"/>
        <w:bottom w:val="none" w:sz="0" w:space="0" w:color="auto"/>
        <w:right w:val="none" w:sz="0" w:space="0" w:color="auto"/>
      </w:divBdr>
    </w:div>
    <w:div w:id="721490600">
      <w:bodyDiv w:val="1"/>
      <w:marLeft w:val="0"/>
      <w:marRight w:val="0"/>
      <w:marTop w:val="0"/>
      <w:marBottom w:val="0"/>
      <w:divBdr>
        <w:top w:val="none" w:sz="0" w:space="0" w:color="auto"/>
        <w:left w:val="none" w:sz="0" w:space="0" w:color="auto"/>
        <w:bottom w:val="none" w:sz="0" w:space="0" w:color="auto"/>
        <w:right w:val="none" w:sz="0" w:space="0" w:color="auto"/>
      </w:divBdr>
    </w:div>
    <w:div w:id="722872936">
      <w:bodyDiv w:val="1"/>
      <w:marLeft w:val="0"/>
      <w:marRight w:val="0"/>
      <w:marTop w:val="0"/>
      <w:marBottom w:val="0"/>
      <w:divBdr>
        <w:top w:val="none" w:sz="0" w:space="0" w:color="auto"/>
        <w:left w:val="none" w:sz="0" w:space="0" w:color="auto"/>
        <w:bottom w:val="none" w:sz="0" w:space="0" w:color="auto"/>
        <w:right w:val="none" w:sz="0" w:space="0" w:color="auto"/>
      </w:divBdr>
    </w:div>
    <w:div w:id="726688612">
      <w:bodyDiv w:val="1"/>
      <w:marLeft w:val="0"/>
      <w:marRight w:val="0"/>
      <w:marTop w:val="0"/>
      <w:marBottom w:val="0"/>
      <w:divBdr>
        <w:top w:val="none" w:sz="0" w:space="0" w:color="auto"/>
        <w:left w:val="none" w:sz="0" w:space="0" w:color="auto"/>
        <w:bottom w:val="none" w:sz="0" w:space="0" w:color="auto"/>
        <w:right w:val="none" w:sz="0" w:space="0" w:color="auto"/>
      </w:divBdr>
    </w:div>
    <w:div w:id="728530438">
      <w:bodyDiv w:val="1"/>
      <w:marLeft w:val="0"/>
      <w:marRight w:val="0"/>
      <w:marTop w:val="0"/>
      <w:marBottom w:val="0"/>
      <w:divBdr>
        <w:top w:val="none" w:sz="0" w:space="0" w:color="auto"/>
        <w:left w:val="none" w:sz="0" w:space="0" w:color="auto"/>
        <w:bottom w:val="none" w:sz="0" w:space="0" w:color="auto"/>
        <w:right w:val="none" w:sz="0" w:space="0" w:color="auto"/>
      </w:divBdr>
    </w:div>
    <w:div w:id="729042321">
      <w:bodyDiv w:val="1"/>
      <w:marLeft w:val="0"/>
      <w:marRight w:val="0"/>
      <w:marTop w:val="0"/>
      <w:marBottom w:val="0"/>
      <w:divBdr>
        <w:top w:val="none" w:sz="0" w:space="0" w:color="auto"/>
        <w:left w:val="none" w:sz="0" w:space="0" w:color="auto"/>
        <w:bottom w:val="none" w:sz="0" w:space="0" w:color="auto"/>
        <w:right w:val="none" w:sz="0" w:space="0" w:color="auto"/>
      </w:divBdr>
    </w:div>
    <w:div w:id="729303631">
      <w:bodyDiv w:val="1"/>
      <w:marLeft w:val="0"/>
      <w:marRight w:val="0"/>
      <w:marTop w:val="0"/>
      <w:marBottom w:val="0"/>
      <w:divBdr>
        <w:top w:val="none" w:sz="0" w:space="0" w:color="auto"/>
        <w:left w:val="none" w:sz="0" w:space="0" w:color="auto"/>
        <w:bottom w:val="none" w:sz="0" w:space="0" w:color="auto"/>
        <w:right w:val="none" w:sz="0" w:space="0" w:color="auto"/>
      </w:divBdr>
    </w:div>
    <w:div w:id="730033770">
      <w:bodyDiv w:val="1"/>
      <w:marLeft w:val="0"/>
      <w:marRight w:val="0"/>
      <w:marTop w:val="0"/>
      <w:marBottom w:val="0"/>
      <w:divBdr>
        <w:top w:val="none" w:sz="0" w:space="0" w:color="auto"/>
        <w:left w:val="none" w:sz="0" w:space="0" w:color="auto"/>
        <w:bottom w:val="none" w:sz="0" w:space="0" w:color="auto"/>
        <w:right w:val="none" w:sz="0" w:space="0" w:color="auto"/>
      </w:divBdr>
    </w:div>
    <w:div w:id="730926460">
      <w:bodyDiv w:val="1"/>
      <w:marLeft w:val="0"/>
      <w:marRight w:val="0"/>
      <w:marTop w:val="0"/>
      <w:marBottom w:val="0"/>
      <w:divBdr>
        <w:top w:val="none" w:sz="0" w:space="0" w:color="auto"/>
        <w:left w:val="none" w:sz="0" w:space="0" w:color="auto"/>
        <w:bottom w:val="none" w:sz="0" w:space="0" w:color="auto"/>
        <w:right w:val="none" w:sz="0" w:space="0" w:color="auto"/>
      </w:divBdr>
    </w:div>
    <w:div w:id="733704016">
      <w:bodyDiv w:val="1"/>
      <w:marLeft w:val="0"/>
      <w:marRight w:val="0"/>
      <w:marTop w:val="0"/>
      <w:marBottom w:val="0"/>
      <w:divBdr>
        <w:top w:val="none" w:sz="0" w:space="0" w:color="auto"/>
        <w:left w:val="none" w:sz="0" w:space="0" w:color="auto"/>
        <w:bottom w:val="none" w:sz="0" w:space="0" w:color="auto"/>
        <w:right w:val="none" w:sz="0" w:space="0" w:color="auto"/>
      </w:divBdr>
    </w:div>
    <w:div w:id="733772014">
      <w:bodyDiv w:val="1"/>
      <w:marLeft w:val="0"/>
      <w:marRight w:val="0"/>
      <w:marTop w:val="0"/>
      <w:marBottom w:val="0"/>
      <w:divBdr>
        <w:top w:val="none" w:sz="0" w:space="0" w:color="auto"/>
        <w:left w:val="none" w:sz="0" w:space="0" w:color="auto"/>
        <w:bottom w:val="none" w:sz="0" w:space="0" w:color="auto"/>
        <w:right w:val="none" w:sz="0" w:space="0" w:color="auto"/>
      </w:divBdr>
    </w:div>
    <w:div w:id="737675177">
      <w:bodyDiv w:val="1"/>
      <w:marLeft w:val="0"/>
      <w:marRight w:val="0"/>
      <w:marTop w:val="0"/>
      <w:marBottom w:val="0"/>
      <w:divBdr>
        <w:top w:val="none" w:sz="0" w:space="0" w:color="auto"/>
        <w:left w:val="none" w:sz="0" w:space="0" w:color="auto"/>
        <w:bottom w:val="none" w:sz="0" w:space="0" w:color="auto"/>
        <w:right w:val="none" w:sz="0" w:space="0" w:color="auto"/>
      </w:divBdr>
    </w:div>
    <w:div w:id="738088926">
      <w:bodyDiv w:val="1"/>
      <w:marLeft w:val="0"/>
      <w:marRight w:val="0"/>
      <w:marTop w:val="0"/>
      <w:marBottom w:val="0"/>
      <w:divBdr>
        <w:top w:val="none" w:sz="0" w:space="0" w:color="auto"/>
        <w:left w:val="none" w:sz="0" w:space="0" w:color="auto"/>
        <w:bottom w:val="none" w:sz="0" w:space="0" w:color="auto"/>
        <w:right w:val="none" w:sz="0" w:space="0" w:color="auto"/>
      </w:divBdr>
    </w:div>
    <w:div w:id="738211425">
      <w:bodyDiv w:val="1"/>
      <w:marLeft w:val="0"/>
      <w:marRight w:val="0"/>
      <w:marTop w:val="0"/>
      <w:marBottom w:val="0"/>
      <w:divBdr>
        <w:top w:val="none" w:sz="0" w:space="0" w:color="auto"/>
        <w:left w:val="none" w:sz="0" w:space="0" w:color="auto"/>
        <w:bottom w:val="none" w:sz="0" w:space="0" w:color="auto"/>
        <w:right w:val="none" w:sz="0" w:space="0" w:color="auto"/>
      </w:divBdr>
    </w:div>
    <w:div w:id="738213400">
      <w:bodyDiv w:val="1"/>
      <w:marLeft w:val="0"/>
      <w:marRight w:val="0"/>
      <w:marTop w:val="0"/>
      <w:marBottom w:val="0"/>
      <w:divBdr>
        <w:top w:val="none" w:sz="0" w:space="0" w:color="auto"/>
        <w:left w:val="none" w:sz="0" w:space="0" w:color="auto"/>
        <w:bottom w:val="none" w:sz="0" w:space="0" w:color="auto"/>
        <w:right w:val="none" w:sz="0" w:space="0" w:color="auto"/>
      </w:divBdr>
    </w:div>
    <w:div w:id="738939415">
      <w:bodyDiv w:val="1"/>
      <w:marLeft w:val="0"/>
      <w:marRight w:val="0"/>
      <w:marTop w:val="0"/>
      <w:marBottom w:val="0"/>
      <w:divBdr>
        <w:top w:val="none" w:sz="0" w:space="0" w:color="auto"/>
        <w:left w:val="none" w:sz="0" w:space="0" w:color="auto"/>
        <w:bottom w:val="none" w:sz="0" w:space="0" w:color="auto"/>
        <w:right w:val="none" w:sz="0" w:space="0" w:color="auto"/>
      </w:divBdr>
    </w:div>
    <w:div w:id="739400990">
      <w:bodyDiv w:val="1"/>
      <w:marLeft w:val="0"/>
      <w:marRight w:val="0"/>
      <w:marTop w:val="0"/>
      <w:marBottom w:val="0"/>
      <w:divBdr>
        <w:top w:val="none" w:sz="0" w:space="0" w:color="auto"/>
        <w:left w:val="none" w:sz="0" w:space="0" w:color="auto"/>
        <w:bottom w:val="none" w:sz="0" w:space="0" w:color="auto"/>
        <w:right w:val="none" w:sz="0" w:space="0" w:color="auto"/>
      </w:divBdr>
    </w:div>
    <w:div w:id="740179998">
      <w:bodyDiv w:val="1"/>
      <w:marLeft w:val="0"/>
      <w:marRight w:val="0"/>
      <w:marTop w:val="0"/>
      <w:marBottom w:val="0"/>
      <w:divBdr>
        <w:top w:val="none" w:sz="0" w:space="0" w:color="auto"/>
        <w:left w:val="none" w:sz="0" w:space="0" w:color="auto"/>
        <w:bottom w:val="none" w:sz="0" w:space="0" w:color="auto"/>
        <w:right w:val="none" w:sz="0" w:space="0" w:color="auto"/>
      </w:divBdr>
    </w:div>
    <w:div w:id="740449269">
      <w:bodyDiv w:val="1"/>
      <w:marLeft w:val="0"/>
      <w:marRight w:val="0"/>
      <w:marTop w:val="0"/>
      <w:marBottom w:val="0"/>
      <w:divBdr>
        <w:top w:val="none" w:sz="0" w:space="0" w:color="auto"/>
        <w:left w:val="none" w:sz="0" w:space="0" w:color="auto"/>
        <w:bottom w:val="none" w:sz="0" w:space="0" w:color="auto"/>
        <w:right w:val="none" w:sz="0" w:space="0" w:color="auto"/>
      </w:divBdr>
    </w:div>
    <w:div w:id="740566677">
      <w:bodyDiv w:val="1"/>
      <w:marLeft w:val="0"/>
      <w:marRight w:val="0"/>
      <w:marTop w:val="0"/>
      <w:marBottom w:val="0"/>
      <w:divBdr>
        <w:top w:val="none" w:sz="0" w:space="0" w:color="auto"/>
        <w:left w:val="none" w:sz="0" w:space="0" w:color="auto"/>
        <w:bottom w:val="none" w:sz="0" w:space="0" w:color="auto"/>
        <w:right w:val="none" w:sz="0" w:space="0" w:color="auto"/>
      </w:divBdr>
    </w:div>
    <w:div w:id="741102245">
      <w:bodyDiv w:val="1"/>
      <w:marLeft w:val="0"/>
      <w:marRight w:val="0"/>
      <w:marTop w:val="0"/>
      <w:marBottom w:val="0"/>
      <w:divBdr>
        <w:top w:val="none" w:sz="0" w:space="0" w:color="auto"/>
        <w:left w:val="none" w:sz="0" w:space="0" w:color="auto"/>
        <w:bottom w:val="none" w:sz="0" w:space="0" w:color="auto"/>
        <w:right w:val="none" w:sz="0" w:space="0" w:color="auto"/>
      </w:divBdr>
    </w:div>
    <w:div w:id="741365230">
      <w:bodyDiv w:val="1"/>
      <w:marLeft w:val="0"/>
      <w:marRight w:val="0"/>
      <w:marTop w:val="0"/>
      <w:marBottom w:val="0"/>
      <w:divBdr>
        <w:top w:val="none" w:sz="0" w:space="0" w:color="auto"/>
        <w:left w:val="none" w:sz="0" w:space="0" w:color="auto"/>
        <w:bottom w:val="none" w:sz="0" w:space="0" w:color="auto"/>
        <w:right w:val="none" w:sz="0" w:space="0" w:color="auto"/>
      </w:divBdr>
    </w:div>
    <w:div w:id="743265035">
      <w:bodyDiv w:val="1"/>
      <w:marLeft w:val="0"/>
      <w:marRight w:val="0"/>
      <w:marTop w:val="0"/>
      <w:marBottom w:val="0"/>
      <w:divBdr>
        <w:top w:val="none" w:sz="0" w:space="0" w:color="auto"/>
        <w:left w:val="none" w:sz="0" w:space="0" w:color="auto"/>
        <w:bottom w:val="none" w:sz="0" w:space="0" w:color="auto"/>
        <w:right w:val="none" w:sz="0" w:space="0" w:color="auto"/>
      </w:divBdr>
    </w:div>
    <w:div w:id="744491730">
      <w:bodyDiv w:val="1"/>
      <w:marLeft w:val="0"/>
      <w:marRight w:val="0"/>
      <w:marTop w:val="0"/>
      <w:marBottom w:val="0"/>
      <w:divBdr>
        <w:top w:val="none" w:sz="0" w:space="0" w:color="auto"/>
        <w:left w:val="none" w:sz="0" w:space="0" w:color="auto"/>
        <w:bottom w:val="none" w:sz="0" w:space="0" w:color="auto"/>
        <w:right w:val="none" w:sz="0" w:space="0" w:color="auto"/>
      </w:divBdr>
    </w:div>
    <w:div w:id="745615021">
      <w:bodyDiv w:val="1"/>
      <w:marLeft w:val="0"/>
      <w:marRight w:val="0"/>
      <w:marTop w:val="0"/>
      <w:marBottom w:val="0"/>
      <w:divBdr>
        <w:top w:val="none" w:sz="0" w:space="0" w:color="auto"/>
        <w:left w:val="none" w:sz="0" w:space="0" w:color="auto"/>
        <w:bottom w:val="none" w:sz="0" w:space="0" w:color="auto"/>
        <w:right w:val="none" w:sz="0" w:space="0" w:color="auto"/>
      </w:divBdr>
    </w:div>
    <w:div w:id="745885846">
      <w:bodyDiv w:val="1"/>
      <w:marLeft w:val="0"/>
      <w:marRight w:val="0"/>
      <w:marTop w:val="0"/>
      <w:marBottom w:val="0"/>
      <w:divBdr>
        <w:top w:val="none" w:sz="0" w:space="0" w:color="auto"/>
        <w:left w:val="none" w:sz="0" w:space="0" w:color="auto"/>
        <w:bottom w:val="none" w:sz="0" w:space="0" w:color="auto"/>
        <w:right w:val="none" w:sz="0" w:space="0" w:color="auto"/>
      </w:divBdr>
    </w:div>
    <w:div w:id="746071251">
      <w:bodyDiv w:val="1"/>
      <w:marLeft w:val="0"/>
      <w:marRight w:val="0"/>
      <w:marTop w:val="0"/>
      <w:marBottom w:val="0"/>
      <w:divBdr>
        <w:top w:val="none" w:sz="0" w:space="0" w:color="auto"/>
        <w:left w:val="none" w:sz="0" w:space="0" w:color="auto"/>
        <w:bottom w:val="none" w:sz="0" w:space="0" w:color="auto"/>
        <w:right w:val="none" w:sz="0" w:space="0" w:color="auto"/>
      </w:divBdr>
    </w:div>
    <w:div w:id="746148163">
      <w:bodyDiv w:val="1"/>
      <w:marLeft w:val="0"/>
      <w:marRight w:val="0"/>
      <w:marTop w:val="0"/>
      <w:marBottom w:val="0"/>
      <w:divBdr>
        <w:top w:val="none" w:sz="0" w:space="0" w:color="auto"/>
        <w:left w:val="none" w:sz="0" w:space="0" w:color="auto"/>
        <w:bottom w:val="none" w:sz="0" w:space="0" w:color="auto"/>
        <w:right w:val="none" w:sz="0" w:space="0" w:color="auto"/>
      </w:divBdr>
    </w:div>
    <w:div w:id="749473324">
      <w:bodyDiv w:val="1"/>
      <w:marLeft w:val="0"/>
      <w:marRight w:val="0"/>
      <w:marTop w:val="0"/>
      <w:marBottom w:val="0"/>
      <w:divBdr>
        <w:top w:val="none" w:sz="0" w:space="0" w:color="auto"/>
        <w:left w:val="none" w:sz="0" w:space="0" w:color="auto"/>
        <w:bottom w:val="none" w:sz="0" w:space="0" w:color="auto"/>
        <w:right w:val="none" w:sz="0" w:space="0" w:color="auto"/>
      </w:divBdr>
    </w:div>
    <w:div w:id="750390980">
      <w:bodyDiv w:val="1"/>
      <w:marLeft w:val="0"/>
      <w:marRight w:val="0"/>
      <w:marTop w:val="0"/>
      <w:marBottom w:val="0"/>
      <w:divBdr>
        <w:top w:val="none" w:sz="0" w:space="0" w:color="auto"/>
        <w:left w:val="none" w:sz="0" w:space="0" w:color="auto"/>
        <w:bottom w:val="none" w:sz="0" w:space="0" w:color="auto"/>
        <w:right w:val="none" w:sz="0" w:space="0" w:color="auto"/>
      </w:divBdr>
    </w:div>
    <w:div w:id="751854817">
      <w:bodyDiv w:val="1"/>
      <w:marLeft w:val="0"/>
      <w:marRight w:val="0"/>
      <w:marTop w:val="0"/>
      <w:marBottom w:val="0"/>
      <w:divBdr>
        <w:top w:val="none" w:sz="0" w:space="0" w:color="auto"/>
        <w:left w:val="none" w:sz="0" w:space="0" w:color="auto"/>
        <w:bottom w:val="none" w:sz="0" w:space="0" w:color="auto"/>
        <w:right w:val="none" w:sz="0" w:space="0" w:color="auto"/>
      </w:divBdr>
    </w:div>
    <w:div w:id="753166187">
      <w:bodyDiv w:val="1"/>
      <w:marLeft w:val="0"/>
      <w:marRight w:val="0"/>
      <w:marTop w:val="0"/>
      <w:marBottom w:val="0"/>
      <w:divBdr>
        <w:top w:val="none" w:sz="0" w:space="0" w:color="auto"/>
        <w:left w:val="none" w:sz="0" w:space="0" w:color="auto"/>
        <w:bottom w:val="none" w:sz="0" w:space="0" w:color="auto"/>
        <w:right w:val="none" w:sz="0" w:space="0" w:color="auto"/>
      </w:divBdr>
    </w:div>
    <w:div w:id="753669230">
      <w:bodyDiv w:val="1"/>
      <w:marLeft w:val="0"/>
      <w:marRight w:val="0"/>
      <w:marTop w:val="0"/>
      <w:marBottom w:val="0"/>
      <w:divBdr>
        <w:top w:val="none" w:sz="0" w:space="0" w:color="auto"/>
        <w:left w:val="none" w:sz="0" w:space="0" w:color="auto"/>
        <w:bottom w:val="none" w:sz="0" w:space="0" w:color="auto"/>
        <w:right w:val="none" w:sz="0" w:space="0" w:color="auto"/>
      </w:divBdr>
    </w:div>
    <w:div w:id="754281510">
      <w:bodyDiv w:val="1"/>
      <w:marLeft w:val="0"/>
      <w:marRight w:val="0"/>
      <w:marTop w:val="0"/>
      <w:marBottom w:val="0"/>
      <w:divBdr>
        <w:top w:val="none" w:sz="0" w:space="0" w:color="auto"/>
        <w:left w:val="none" w:sz="0" w:space="0" w:color="auto"/>
        <w:bottom w:val="none" w:sz="0" w:space="0" w:color="auto"/>
        <w:right w:val="none" w:sz="0" w:space="0" w:color="auto"/>
      </w:divBdr>
    </w:div>
    <w:div w:id="754789452">
      <w:bodyDiv w:val="1"/>
      <w:marLeft w:val="0"/>
      <w:marRight w:val="0"/>
      <w:marTop w:val="0"/>
      <w:marBottom w:val="0"/>
      <w:divBdr>
        <w:top w:val="none" w:sz="0" w:space="0" w:color="auto"/>
        <w:left w:val="none" w:sz="0" w:space="0" w:color="auto"/>
        <w:bottom w:val="none" w:sz="0" w:space="0" w:color="auto"/>
        <w:right w:val="none" w:sz="0" w:space="0" w:color="auto"/>
      </w:divBdr>
    </w:div>
    <w:div w:id="755906817">
      <w:bodyDiv w:val="1"/>
      <w:marLeft w:val="0"/>
      <w:marRight w:val="0"/>
      <w:marTop w:val="0"/>
      <w:marBottom w:val="0"/>
      <w:divBdr>
        <w:top w:val="none" w:sz="0" w:space="0" w:color="auto"/>
        <w:left w:val="none" w:sz="0" w:space="0" w:color="auto"/>
        <w:bottom w:val="none" w:sz="0" w:space="0" w:color="auto"/>
        <w:right w:val="none" w:sz="0" w:space="0" w:color="auto"/>
      </w:divBdr>
    </w:div>
    <w:div w:id="756054194">
      <w:bodyDiv w:val="1"/>
      <w:marLeft w:val="0"/>
      <w:marRight w:val="0"/>
      <w:marTop w:val="0"/>
      <w:marBottom w:val="0"/>
      <w:divBdr>
        <w:top w:val="none" w:sz="0" w:space="0" w:color="auto"/>
        <w:left w:val="none" w:sz="0" w:space="0" w:color="auto"/>
        <w:bottom w:val="none" w:sz="0" w:space="0" w:color="auto"/>
        <w:right w:val="none" w:sz="0" w:space="0" w:color="auto"/>
      </w:divBdr>
    </w:div>
    <w:div w:id="756709997">
      <w:bodyDiv w:val="1"/>
      <w:marLeft w:val="0"/>
      <w:marRight w:val="0"/>
      <w:marTop w:val="0"/>
      <w:marBottom w:val="0"/>
      <w:divBdr>
        <w:top w:val="none" w:sz="0" w:space="0" w:color="auto"/>
        <w:left w:val="none" w:sz="0" w:space="0" w:color="auto"/>
        <w:bottom w:val="none" w:sz="0" w:space="0" w:color="auto"/>
        <w:right w:val="none" w:sz="0" w:space="0" w:color="auto"/>
      </w:divBdr>
    </w:div>
    <w:div w:id="757139514">
      <w:bodyDiv w:val="1"/>
      <w:marLeft w:val="0"/>
      <w:marRight w:val="0"/>
      <w:marTop w:val="0"/>
      <w:marBottom w:val="0"/>
      <w:divBdr>
        <w:top w:val="none" w:sz="0" w:space="0" w:color="auto"/>
        <w:left w:val="none" w:sz="0" w:space="0" w:color="auto"/>
        <w:bottom w:val="none" w:sz="0" w:space="0" w:color="auto"/>
        <w:right w:val="none" w:sz="0" w:space="0" w:color="auto"/>
      </w:divBdr>
    </w:div>
    <w:div w:id="758021110">
      <w:bodyDiv w:val="1"/>
      <w:marLeft w:val="0"/>
      <w:marRight w:val="0"/>
      <w:marTop w:val="0"/>
      <w:marBottom w:val="0"/>
      <w:divBdr>
        <w:top w:val="none" w:sz="0" w:space="0" w:color="auto"/>
        <w:left w:val="none" w:sz="0" w:space="0" w:color="auto"/>
        <w:bottom w:val="none" w:sz="0" w:space="0" w:color="auto"/>
        <w:right w:val="none" w:sz="0" w:space="0" w:color="auto"/>
      </w:divBdr>
    </w:div>
    <w:div w:id="759646627">
      <w:bodyDiv w:val="1"/>
      <w:marLeft w:val="0"/>
      <w:marRight w:val="0"/>
      <w:marTop w:val="0"/>
      <w:marBottom w:val="0"/>
      <w:divBdr>
        <w:top w:val="none" w:sz="0" w:space="0" w:color="auto"/>
        <w:left w:val="none" w:sz="0" w:space="0" w:color="auto"/>
        <w:bottom w:val="none" w:sz="0" w:space="0" w:color="auto"/>
        <w:right w:val="none" w:sz="0" w:space="0" w:color="auto"/>
      </w:divBdr>
    </w:div>
    <w:div w:id="760293552">
      <w:bodyDiv w:val="1"/>
      <w:marLeft w:val="0"/>
      <w:marRight w:val="0"/>
      <w:marTop w:val="0"/>
      <w:marBottom w:val="0"/>
      <w:divBdr>
        <w:top w:val="none" w:sz="0" w:space="0" w:color="auto"/>
        <w:left w:val="none" w:sz="0" w:space="0" w:color="auto"/>
        <w:bottom w:val="none" w:sz="0" w:space="0" w:color="auto"/>
        <w:right w:val="none" w:sz="0" w:space="0" w:color="auto"/>
      </w:divBdr>
    </w:div>
    <w:div w:id="760952062">
      <w:bodyDiv w:val="1"/>
      <w:marLeft w:val="0"/>
      <w:marRight w:val="0"/>
      <w:marTop w:val="0"/>
      <w:marBottom w:val="0"/>
      <w:divBdr>
        <w:top w:val="none" w:sz="0" w:space="0" w:color="auto"/>
        <w:left w:val="none" w:sz="0" w:space="0" w:color="auto"/>
        <w:bottom w:val="none" w:sz="0" w:space="0" w:color="auto"/>
        <w:right w:val="none" w:sz="0" w:space="0" w:color="auto"/>
      </w:divBdr>
    </w:div>
    <w:div w:id="762411152">
      <w:bodyDiv w:val="1"/>
      <w:marLeft w:val="0"/>
      <w:marRight w:val="0"/>
      <w:marTop w:val="0"/>
      <w:marBottom w:val="0"/>
      <w:divBdr>
        <w:top w:val="none" w:sz="0" w:space="0" w:color="auto"/>
        <w:left w:val="none" w:sz="0" w:space="0" w:color="auto"/>
        <w:bottom w:val="none" w:sz="0" w:space="0" w:color="auto"/>
        <w:right w:val="none" w:sz="0" w:space="0" w:color="auto"/>
      </w:divBdr>
    </w:div>
    <w:div w:id="766734703">
      <w:bodyDiv w:val="1"/>
      <w:marLeft w:val="0"/>
      <w:marRight w:val="0"/>
      <w:marTop w:val="0"/>
      <w:marBottom w:val="0"/>
      <w:divBdr>
        <w:top w:val="none" w:sz="0" w:space="0" w:color="auto"/>
        <w:left w:val="none" w:sz="0" w:space="0" w:color="auto"/>
        <w:bottom w:val="none" w:sz="0" w:space="0" w:color="auto"/>
        <w:right w:val="none" w:sz="0" w:space="0" w:color="auto"/>
      </w:divBdr>
    </w:div>
    <w:div w:id="767625974">
      <w:bodyDiv w:val="1"/>
      <w:marLeft w:val="0"/>
      <w:marRight w:val="0"/>
      <w:marTop w:val="0"/>
      <w:marBottom w:val="0"/>
      <w:divBdr>
        <w:top w:val="none" w:sz="0" w:space="0" w:color="auto"/>
        <w:left w:val="none" w:sz="0" w:space="0" w:color="auto"/>
        <w:bottom w:val="none" w:sz="0" w:space="0" w:color="auto"/>
        <w:right w:val="none" w:sz="0" w:space="0" w:color="auto"/>
      </w:divBdr>
    </w:div>
    <w:div w:id="770857419">
      <w:bodyDiv w:val="1"/>
      <w:marLeft w:val="0"/>
      <w:marRight w:val="0"/>
      <w:marTop w:val="0"/>
      <w:marBottom w:val="0"/>
      <w:divBdr>
        <w:top w:val="none" w:sz="0" w:space="0" w:color="auto"/>
        <w:left w:val="none" w:sz="0" w:space="0" w:color="auto"/>
        <w:bottom w:val="none" w:sz="0" w:space="0" w:color="auto"/>
        <w:right w:val="none" w:sz="0" w:space="0" w:color="auto"/>
      </w:divBdr>
    </w:div>
    <w:div w:id="772018833">
      <w:bodyDiv w:val="1"/>
      <w:marLeft w:val="0"/>
      <w:marRight w:val="0"/>
      <w:marTop w:val="0"/>
      <w:marBottom w:val="0"/>
      <w:divBdr>
        <w:top w:val="none" w:sz="0" w:space="0" w:color="auto"/>
        <w:left w:val="none" w:sz="0" w:space="0" w:color="auto"/>
        <w:bottom w:val="none" w:sz="0" w:space="0" w:color="auto"/>
        <w:right w:val="none" w:sz="0" w:space="0" w:color="auto"/>
      </w:divBdr>
    </w:div>
    <w:div w:id="774709162">
      <w:bodyDiv w:val="1"/>
      <w:marLeft w:val="0"/>
      <w:marRight w:val="0"/>
      <w:marTop w:val="0"/>
      <w:marBottom w:val="0"/>
      <w:divBdr>
        <w:top w:val="none" w:sz="0" w:space="0" w:color="auto"/>
        <w:left w:val="none" w:sz="0" w:space="0" w:color="auto"/>
        <w:bottom w:val="none" w:sz="0" w:space="0" w:color="auto"/>
        <w:right w:val="none" w:sz="0" w:space="0" w:color="auto"/>
      </w:divBdr>
    </w:div>
    <w:div w:id="775056238">
      <w:bodyDiv w:val="1"/>
      <w:marLeft w:val="0"/>
      <w:marRight w:val="0"/>
      <w:marTop w:val="0"/>
      <w:marBottom w:val="0"/>
      <w:divBdr>
        <w:top w:val="none" w:sz="0" w:space="0" w:color="auto"/>
        <w:left w:val="none" w:sz="0" w:space="0" w:color="auto"/>
        <w:bottom w:val="none" w:sz="0" w:space="0" w:color="auto"/>
        <w:right w:val="none" w:sz="0" w:space="0" w:color="auto"/>
      </w:divBdr>
    </w:div>
    <w:div w:id="779683039">
      <w:bodyDiv w:val="1"/>
      <w:marLeft w:val="0"/>
      <w:marRight w:val="0"/>
      <w:marTop w:val="0"/>
      <w:marBottom w:val="0"/>
      <w:divBdr>
        <w:top w:val="none" w:sz="0" w:space="0" w:color="auto"/>
        <w:left w:val="none" w:sz="0" w:space="0" w:color="auto"/>
        <w:bottom w:val="none" w:sz="0" w:space="0" w:color="auto"/>
        <w:right w:val="none" w:sz="0" w:space="0" w:color="auto"/>
      </w:divBdr>
    </w:div>
    <w:div w:id="780421733">
      <w:bodyDiv w:val="1"/>
      <w:marLeft w:val="0"/>
      <w:marRight w:val="0"/>
      <w:marTop w:val="0"/>
      <w:marBottom w:val="0"/>
      <w:divBdr>
        <w:top w:val="none" w:sz="0" w:space="0" w:color="auto"/>
        <w:left w:val="none" w:sz="0" w:space="0" w:color="auto"/>
        <w:bottom w:val="none" w:sz="0" w:space="0" w:color="auto"/>
        <w:right w:val="none" w:sz="0" w:space="0" w:color="auto"/>
      </w:divBdr>
    </w:div>
    <w:div w:id="780732578">
      <w:bodyDiv w:val="1"/>
      <w:marLeft w:val="0"/>
      <w:marRight w:val="0"/>
      <w:marTop w:val="0"/>
      <w:marBottom w:val="0"/>
      <w:divBdr>
        <w:top w:val="none" w:sz="0" w:space="0" w:color="auto"/>
        <w:left w:val="none" w:sz="0" w:space="0" w:color="auto"/>
        <w:bottom w:val="none" w:sz="0" w:space="0" w:color="auto"/>
        <w:right w:val="none" w:sz="0" w:space="0" w:color="auto"/>
      </w:divBdr>
    </w:div>
    <w:div w:id="780995977">
      <w:bodyDiv w:val="1"/>
      <w:marLeft w:val="0"/>
      <w:marRight w:val="0"/>
      <w:marTop w:val="0"/>
      <w:marBottom w:val="0"/>
      <w:divBdr>
        <w:top w:val="none" w:sz="0" w:space="0" w:color="auto"/>
        <w:left w:val="none" w:sz="0" w:space="0" w:color="auto"/>
        <w:bottom w:val="none" w:sz="0" w:space="0" w:color="auto"/>
        <w:right w:val="none" w:sz="0" w:space="0" w:color="auto"/>
      </w:divBdr>
    </w:div>
    <w:div w:id="781414876">
      <w:bodyDiv w:val="1"/>
      <w:marLeft w:val="0"/>
      <w:marRight w:val="0"/>
      <w:marTop w:val="0"/>
      <w:marBottom w:val="0"/>
      <w:divBdr>
        <w:top w:val="none" w:sz="0" w:space="0" w:color="auto"/>
        <w:left w:val="none" w:sz="0" w:space="0" w:color="auto"/>
        <w:bottom w:val="none" w:sz="0" w:space="0" w:color="auto"/>
        <w:right w:val="none" w:sz="0" w:space="0" w:color="auto"/>
      </w:divBdr>
    </w:div>
    <w:div w:id="782503548">
      <w:bodyDiv w:val="1"/>
      <w:marLeft w:val="0"/>
      <w:marRight w:val="0"/>
      <w:marTop w:val="0"/>
      <w:marBottom w:val="0"/>
      <w:divBdr>
        <w:top w:val="none" w:sz="0" w:space="0" w:color="auto"/>
        <w:left w:val="none" w:sz="0" w:space="0" w:color="auto"/>
        <w:bottom w:val="none" w:sz="0" w:space="0" w:color="auto"/>
        <w:right w:val="none" w:sz="0" w:space="0" w:color="auto"/>
      </w:divBdr>
    </w:div>
    <w:div w:id="783033807">
      <w:bodyDiv w:val="1"/>
      <w:marLeft w:val="0"/>
      <w:marRight w:val="0"/>
      <w:marTop w:val="0"/>
      <w:marBottom w:val="0"/>
      <w:divBdr>
        <w:top w:val="none" w:sz="0" w:space="0" w:color="auto"/>
        <w:left w:val="none" w:sz="0" w:space="0" w:color="auto"/>
        <w:bottom w:val="none" w:sz="0" w:space="0" w:color="auto"/>
        <w:right w:val="none" w:sz="0" w:space="0" w:color="auto"/>
      </w:divBdr>
    </w:div>
    <w:div w:id="783039370">
      <w:bodyDiv w:val="1"/>
      <w:marLeft w:val="0"/>
      <w:marRight w:val="0"/>
      <w:marTop w:val="0"/>
      <w:marBottom w:val="0"/>
      <w:divBdr>
        <w:top w:val="none" w:sz="0" w:space="0" w:color="auto"/>
        <w:left w:val="none" w:sz="0" w:space="0" w:color="auto"/>
        <w:bottom w:val="none" w:sz="0" w:space="0" w:color="auto"/>
        <w:right w:val="none" w:sz="0" w:space="0" w:color="auto"/>
      </w:divBdr>
    </w:div>
    <w:div w:id="793905609">
      <w:bodyDiv w:val="1"/>
      <w:marLeft w:val="0"/>
      <w:marRight w:val="0"/>
      <w:marTop w:val="0"/>
      <w:marBottom w:val="0"/>
      <w:divBdr>
        <w:top w:val="none" w:sz="0" w:space="0" w:color="auto"/>
        <w:left w:val="none" w:sz="0" w:space="0" w:color="auto"/>
        <w:bottom w:val="none" w:sz="0" w:space="0" w:color="auto"/>
        <w:right w:val="none" w:sz="0" w:space="0" w:color="auto"/>
      </w:divBdr>
    </w:div>
    <w:div w:id="794106711">
      <w:bodyDiv w:val="1"/>
      <w:marLeft w:val="0"/>
      <w:marRight w:val="0"/>
      <w:marTop w:val="0"/>
      <w:marBottom w:val="0"/>
      <w:divBdr>
        <w:top w:val="none" w:sz="0" w:space="0" w:color="auto"/>
        <w:left w:val="none" w:sz="0" w:space="0" w:color="auto"/>
        <w:bottom w:val="none" w:sz="0" w:space="0" w:color="auto"/>
        <w:right w:val="none" w:sz="0" w:space="0" w:color="auto"/>
      </w:divBdr>
    </w:div>
    <w:div w:id="795607569">
      <w:bodyDiv w:val="1"/>
      <w:marLeft w:val="0"/>
      <w:marRight w:val="0"/>
      <w:marTop w:val="0"/>
      <w:marBottom w:val="0"/>
      <w:divBdr>
        <w:top w:val="none" w:sz="0" w:space="0" w:color="auto"/>
        <w:left w:val="none" w:sz="0" w:space="0" w:color="auto"/>
        <w:bottom w:val="none" w:sz="0" w:space="0" w:color="auto"/>
        <w:right w:val="none" w:sz="0" w:space="0" w:color="auto"/>
      </w:divBdr>
    </w:div>
    <w:div w:id="796602208">
      <w:bodyDiv w:val="1"/>
      <w:marLeft w:val="0"/>
      <w:marRight w:val="0"/>
      <w:marTop w:val="0"/>
      <w:marBottom w:val="0"/>
      <w:divBdr>
        <w:top w:val="none" w:sz="0" w:space="0" w:color="auto"/>
        <w:left w:val="none" w:sz="0" w:space="0" w:color="auto"/>
        <w:bottom w:val="none" w:sz="0" w:space="0" w:color="auto"/>
        <w:right w:val="none" w:sz="0" w:space="0" w:color="auto"/>
      </w:divBdr>
    </w:div>
    <w:div w:id="798651870">
      <w:bodyDiv w:val="1"/>
      <w:marLeft w:val="0"/>
      <w:marRight w:val="0"/>
      <w:marTop w:val="0"/>
      <w:marBottom w:val="0"/>
      <w:divBdr>
        <w:top w:val="none" w:sz="0" w:space="0" w:color="auto"/>
        <w:left w:val="none" w:sz="0" w:space="0" w:color="auto"/>
        <w:bottom w:val="none" w:sz="0" w:space="0" w:color="auto"/>
        <w:right w:val="none" w:sz="0" w:space="0" w:color="auto"/>
      </w:divBdr>
    </w:div>
    <w:div w:id="798766021">
      <w:bodyDiv w:val="1"/>
      <w:marLeft w:val="0"/>
      <w:marRight w:val="0"/>
      <w:marTop w:val="0"/>
      <w:marBottom w:val="0"/>
      <w:divBdr>
        <w:top w:val="none" w:sz="0" w:space="0" w:color="auto"/>
        <w:left w:val="none" w:sz="0" w:space="0" w:color="auto"/>
        <w:bottom w:val="none" w:sz="0" w:space="0" w:color="auto"/>
        <w:right w:val="none" w:sz="0" w:space="0" w:color="auto"/>
      </w:divBdr>
    </w:div>
    <w:div w:id="798886616">
      <w:bodyDiv w:val="1"/>
      <w:marLeft w:val="0"/>
      <w:marRight w:val="0"/>
      <w:marTop w:val="0"/>
      <w:marBottom w:val="0"/>
      <w:divBdr>
        <w:top w:val="none" w:sz="0" w:space="0" w:color="auto"/>
        <w:left w:val="none" w:sz="0" w:space="0" w:color="auto"/>
        <w:bottom w:val="none" w:sz="0" w:space="0" w:color="auto"/>
        <w:right w:val="none" w:sz="0" w:space="0" w:color="auto"/>
      </w:divBdr>
    </w:div>
    <w:div w:id="799421096">
      <w:bodyDiv w:val="1"/>
      <w:marLeft w:val="0"/>
      <w:marRight w:val="0"/>
      <w:marTop w:val="0"/>
      <w:marBottom w:val="0"/>
      <w:divBdr>
        <w:top w:val="none" w:sz="0" w:space="0" w:color="auto"/>
        <w:left w:val="none" w:sz="0" w:space="0" w:color="auto"/>
        <w:bottom w:val="none" w:sz="0" w:space="0" w:color="auto"/>
        <w:right w:val="none" w:sz="0" w:space="0" w:color="auto"/>
      </w:divBdr>
    </w:div>
    <w:div w:id="799540137">
      <w:bodyDiv w:val="1"/>
      <w:marLeft w:val="0"/>
      <w:marRight w:val="0"/>
      <w:marTop w:val="0"/>
      <w:marBottom w:val="0"/>
      <w:divBdr>
        <w:top w:val="none" w:sz="0" w:space="0" w:color="auto"/>
        <w:left w:val="none" w:sz="0" w:space="0" w:color="auto"/>
        <w:bottom w:val="none" w:sz="0" w:space="0" w:color="auto"/>
        <w:right w:val="none" w:sz="0" w:space="0" w:color="auto"/>
      </w:divBdr>
    </w:div>
    <w:div w:id="802818840">
      <w:bodyDiv w:val="1"/>
      <w:marLeft w:val="0"/>
      <w:marRight w:val="0"/>
      <w:marTop w:val="0"/>
      <w:marBottom w:val="0"/>
      <w:divBdr>
        <w:top w:val="none" w:sz="0" w:space="0" w:color="auto"/>
        <w:left w:val="none" w:sz="0" w:space="0" w:color="auto"/>
        <w:bottom w:val="none" w:sz="0" w:space="0" w:color="auto"/>
        <w:right w:val="none" w:sz="0" w:space="0" w:color="auto"/>
      </w:divBdr>
    </w:div>
    <w:div w:id="803042168">
      <w:bodyDiv w:val="1"/>
      <w:marLeft w:val="0"/>
      <w:marRight w:val="0"/>
      <w:marTop w:val="0"/>
      <w:marBottom w:val="0"/>
      <w:divBdr>
        <w:top w:val="none" w:sz="0" w:space="0" w:color="auto"/>
        <w:left w:val="none" w:sz="0" w:space="0" w:color="auto"/>
        <w:bottom w:val="none" w:sz="0" w:space="0" w:color="auto"/>
        <w:right w:val="none" w:sz="0" w:space="0" w:color="auto"/>
      </w:divBdr>
    </w:div>
    <w:div w:id="803305873">
      <w:bodyDiv w:val="1"/>
      <w:marLeft w:val="0"/>
      <w:marRight w:val="0"/>
      <w:marTop w:val="0"/>
      <w:marBottom w:val="0"/>
      <w:divBdr>
        <w:top w:val="none" w:sz="0" w:space="0" w:color="auto"/>
        <w:left w:val="none" w:sz="0" w:space="0" w:color="auto"/>
        <w:bottom w:val="none" w:sz="0" w:space="0" w:color="auto"/>
        <w:right w:val="none" w:sz="0" w:space="0" w:color="auto"/>
      </w:divBdr>
    </w:div>
    <w:div w:id="803353666">
      <w:bodyDiv w:val="1"/>
      <w:marLeft w:val="0"/>
      <w:marRight w:val="0"/>
      <w:marTop w:val="0"/>
      <w:marBottom w:val="0"/>
      <w:divBdr>
        <w:top w:val="none" w:sz="0" w:space="0" w:color="auto"/>
        <w:left w:val="none" w:sz="0" w:space="0" w:color="auto"/>
        <w:bottom w:val="none" w:sz="0" w:space="0" w:color="auto"/>
        <w:right w:val="none" w:sz="0" w:space="0" w:color="auto"/>
      </w:divBdr>
    </w:div>
    <w:div w:id="803736642">
      <w:bodyDiv w:val="1"/>
      <w:marLeft w:val="0"/>
      <w:marRight w:val="0"/>
      <w:marTop w:val="0"/>
      <w:marBottom w:val="0"/>
      <w:divBdr>
        <w:top w:val="none" w:sz="0" w:space="0" w:color="auto"/>
        <w:left w:val="none" w:sz="0" w:space="0" w:color="auto"/>
        <w:bottom w:val="none" w:sz="0" w:space="0" w:color="auto"/>
        <w:right w:val="none" w:sz="0" w:space="0" w:color="auto"/>
      </w:divBdr>
    </w:div>
    <w:div w:id="803886929">
      <w:bodyDiv w:val="1"/>
      <w:marLeft w:val="0"/>
      <w:marRight w:val="0"/>
      <w:marTop w:val="0"/>
      <w:marBottom w:val="0"/>
      <w:divBdr>
        <w:top w:val="none" w:sz="0" w:space="0" w:color="auto"/>
        <w:left w:val="none" w:sz="0" w:space="0" w:color="auto"/>
        <w:bottom w:val="none" w:sz="0" w:space="0" w:color="auto"/>
        <w:right w:val="none" w:sz="0" w:space="0" w:color="auto"/>
      </w:divBdr>
    </w:div>
    <w:div w:id="804009801">
      <w:bodyDiv w:val="1"/>
      <w:marLeft w:val="0"/>
      <w:marRight w:val="0"/>
      <w:marTop w:val="0"/>
      <w:marBottom w:val="0"/>
      <w:divBdr>
        <w:top w:val="none" w:sz="0" w:space="0" w:color="auto"/>
        <w:left w:val="none" w:sz="0" w:space="0" w:color="auto"/>
        <w:bottom w:val="none" w:sz="0" w:space="0" w:color="auto"/>
        <w:right w:val="none" w:sz="0" w:space="0" w:color="auto"/>
      </w:divBdr>
    </w:div>
    <w:div w:id="804200488">
      <w:bodyDiv w:val="1"/>
      <w:marLeft w:val="0"/>
      <w:marRight w:val="0"/>
      <w:marTop w:val="0"/>
      <w:marBottom w:val="0"/>
      <w:divBdr>
        <w:top w:val="none" w:sz="0" w:space="0" w:color="auto"/>
        <w:left w:val="none" w:sz="0" w:space="0" w:color="auto"/>
        <w:bottom w:val="none" w:sz="0" w:space="0" w:color="auto"/>
        <w:right w:val="none" w:sz="0" w:space="0" w:color="auto"/>
      </w:divBdr>
    </w:div>
    <w:div w:id="805514701">
      <w:bodyDiv w:val="1"/>
      <w:marLeft w:val="0"/>
      <w:marRight w:val="0"/>
      <w:marTop w:val="0"/>
      <w:marBottom w:val="0"/>
      <w:divBdr>
        <w:top w:val="none" w:sz="0" w:space="0" w:color="auto"/>
        <w:left w:val="none" w:sz="0" w:space="0" w:color="auto"/>
        <w:bottom w:val="none" w:sz="0" w:space="0" w:color="auto"/>
        <w:right w:val="none" w:sz="0" w:space="0" w:color="auto"/>
      </w:divBdr>
    </w:div>
    <w:div w:id="805703370">
      <w:bodyDiv w:val="1"/>
      <w:marLeft w:val="0"/>
      <w:marRight w:val="0"/>
      <w:marTop w:val="0"/>
      <w:marBottom w:val="0"/>
      <w:divBdr>
        <w:top w:val="none" w:sz="0" w:space="0" w:color="auto"/>
        <w:left w:val="none" w:sz="0" w:space="0" w:color="auto"/>
        <w:bottom w:val="none" w:sz="0" w:space="0" w:color="auto"/>
        <w:right w:val="none" w:sz="0" w:space="0" w:color="auto"/>
      </w:divBdr>
    </w:div>
    <w:div w:id="810364369">
      <w:bodyDiv w:val="1"/>
      <w:marLeft w:val="0"/>
      <w:marRight w:val="0"/>
      <w:marTop w:val="0"/>
      <w:marBottom w:val="0"/>
      <w:divBdr>
        <w:top w:val="none" w:sz="0" w:space="0" w:color="auto"/>
        <w:left w:val="none" w:sz="0" w:space="0" w:color="auto"/>
        <w:bottom w:val="none" w:sz="0" w:space="0" w:color="auto"/>
        <w:right w:val="none" w:sz="0" w:space="0" w:color="auto"/>
      </w:divBdr>
    </w:div>
    <w:div w:id="811825616">
      <w:bodyDiv w:val="1"/>
      <w:marLeft w:val="0"/>
      <w:marRight w:val="0"/>
      <w:marTop w:val="0"/>
      <w:marBottom w:val="0"/>
      <w:divBdr>
        <w:top w:val="none" w:sz="0" w:space="0" w:color="auto"/>
        <w:left w:val="none" w:sz="0" w:space="0" w:color="auto"/>
        <w:bottom w:val="none" w:sz="0" w:space="0" w:color="auto"/>
        <w:right w:val="none" w:sz="0" w:space="0" w:color="auto"/>
      </w:divBdr>
    </w:div>
    <w:div w:id="816190807">
      <w:bodyDiv w:val="1"/>
      <w:marLeft w:val="0"/>
      <w:marRight w:val="0"/>
      <w:marTop w:val="0"/>
      <w:marBottom w:val="0"/>
      <w:divBdr>
        <w:top w:val="none" w:sz="0" w:space="0" w:color="auto"/>
        <w:left w:val="none" w:sz="0" w:space="0" w:color="auto"/>
        <w:bottom w:val="none" w:sz="0" w:space="0" w:color="auto"/>
        <w:right w:val="none" w:sz="0" w:space="0" w:color="auto"/>
      </w:divBdr>
    </w:div>
    <w:div w:id="817377025">
      <w:bodyDiv w:val="1"/>
      <w:marLeft w:val="0"/>
      <w:marRight w:val="0"/>
      <w:marTop w:val="0"/>
      <w:marBottom w:val="0"/>
      <w:divBdr>
        <w:top w:val="none" w:sz="0" w:space="0" w:color="auto"/>
        <w:left w:val="none" w:sz="0" w:space="0" w:color="auto"/>
        <w:bottom w:val="none" w:sz="0" w:space="0" w:color="auto"/>
        <w:right w:val="none" w:sz="0" w:space="0" w:color="auto"/>
      </w:divBdr>
    </w:div>
    <w:div w:id="818613742">
      <w:bodyDiv w:val="1"/>
      <w:marLeft w:val="0"/>
      <w:marRight w:val="0"/>
      <w:marTop w:val="0"/>
      <w:marBottom w:val="0"/>
      <w:divBdr>
        <w:top w:val="none" w:sz="0" w:space="0" w:color="auto"/>
        <w:left w:val="none" w:sz="0" w:space="0" w:color="auto"/>
        <w:bottom w:val="none" w:sz="0" w:space="0" w:color="auto"/>
        <w:right w:val="none" w:sz="0" w:space="0" w:color="auto"/>
      </w:divBdr>
    </w:div>
    <w:div w:id="819538580">
      <w:bodyDiv w:val="1"/>
      <w:marLeft w:val="0"/>
      <w:marRight w:val="0"/>
      <w:marTop w:val="0"/>
      <w:marBottom w:val="0"/>
      <w:divBdr>
        <w:top w:val="none" w:sz="0" w:space="0" w:color="auto"/>
        <w:left w:val="none" w:sz="0" w:space="0" w:color="auto"/>
        <w:bottom w:val="none" w:sz="0" w:space="0" w:color="auto"/>
        <w:right w:val="none" w:sz="0" w:space="0" w:color="auto"/>
      </w:divBdr>
    </w:div>
    <w:div w:id="823475034">
      <w:bodyDiv w:val="1"/>
      <w:marLeft w:val="0"/>
      <w:marRight w:val="0"/>
      <w:marTop w:val="0"/>
      <w:marBottom w:val="0"/>
      <w:divBdr>
        <w:top w:val="none" w:sz="0" w:space="0" w:color="auto"/>
        <w:left w:val="none" w:sz="0" w:space="0" w:color="auto"/>
        <w:bottom w:val="none" w:sz="0" w:space="0" w:color="auto"/>
        <w:right w:val="none" w:sz="0" w:space="0" w:color="auto"/>
      </w:divBdr>
    </w:div>
    <w:div w:id="823929706">
      <w:bodyDiv w:val="1"/>
      <w:marLeft w:val="0"/>
      <w:marRight w:val="0"/>
      <w:marTop w:val="0"/>
      <w:marBottom w:val="0"/>
      <w:divBdr>
        <w:top w:val="none" w:sz="0" w:space="0" w:color="auto"/>
        <w:left w:val="none" w:sz="0" w:space="0" w:color="auto"/>
        <w:bottom w:val="none" w:sz="0" w:space="0" w:color="auto"/>
        <w:right w:val="none" w:sz="0" w:space="0" w:color="auto"/>
      </w:divBdr>
    </w:div>
    <w:div w:id="824005966">
      <w:bodyDiv w:val="1"/>
      <w:marLeft w:val="0"/>
      <w:marRight w:val="0"/>
      <w:marTop w:val="0"/>
      <w:marBottom w:val="0"/>
      <w:divBdr>
        <w:top w:val="none" w:sz="0" w:space="0" w:color="auto"/>
        <w:left w:val="none" w:sz="0" w:space="0" w:color="auto"/>
        <w:bottom w:val="none" w:sz="0" w:space="0" w:color="auto"/>
        <w:right w:val="none" w:sz="0" w:space="0" w:color="auto"/>
      </w:divBdr>
    </w:div>
    <w:div w:id="826939695">
      <w:bodyDiv w:val="1"/>
      <w:marLeft w:val="0"/>
      <w:marRight w:val="0"/>
      <w:marTop w:val="0"/>
      <w:marBottom w:val="0"/>
      <w:divBdr>
        <w:top w:val="none" w:sz="0" w:space="0" w:color="auto"/>
        <w:left w:val="none" w:sz="0" w:space="0" w:color="auto"/>
        <w:bottom w:val="none" w:sz="0" w:space="0" w:color="auto"/>
        <w:right w:val="none" w:sz="0" w:space="0" w:color="auto"/>
      </w:divBdr>
    </w:div>
    <w:div w:id="828251037">
      <w:bodyDiv w:val="1"/>
      <w:marLeft w:val="0"/>
      <w:marRight w:val="0"/>
      <w:marTop w:val="0"/>
      <w:marBottom w:val="0"/>
      <w:divBdr>
        <w:top w:val="none" w:sz="0" w:space="0" w:color="auto"/>
        <w:left w:val="none" w:sz="0" w:space="0" w:color="auto"/>
        <w:bottom w:val="none" w:sz="0" w:space="0" w:color="auto"/>
        <w:right w:val="none" w:sz="0" w:space="0" w:color="auto"/>
      </w:divBdr>
    </w:div>
    <w:div w:id="832531816">
      <w:bodyDiv w:val="1"/>
      <w:marLeft w:val="0"/>
      <w:marRight w:val="0"/>
      <w:marTop w:val="0"/>
      <w:marBottom w:val="0"/>
      <w:divBdr>
        <w:top w:val="none" w:sz="0" w:space="0" w:color="auto"/>
        <w:left w:val="none" w:sz="0" w:space="0" w:color="auto"/>
        <w:bottom w:val="none" w:sz="0" w:space="0" w:color="auto"/>
        <w:right w:val="none" w:sz="0" w:space="0" w:color="auto"/>
      </w:divBdr>
    </w:div>
    <w:div w:id="832599520">
      <w:bodyDiv w:val="1"/>
      <w:marLeft w:val="0"/>
      <w:marRight w:val="0"/>
      <w:marTop w:val="0"/>
      <w:marBottom w:val="0"/>
      <w:divBdr>
        <w:top w:val="none" w:sz="0" w:space="0" w:color="auto"/>
        <w:left w:val="none" w:sz="0" w:space="0" w:color="auto"/>
        <w:bottom w:val="none" w:sz="0" w:space="0" w:color="auto"/>
        <w:right w:val="none" w:sz="0" w:space="0" w:color="auto"/>
      </w:divBdr>
    </w:div>
    <w:div w:id="834494467">
      <w:bodyDiv w:val="1"/>
      <w:marLeft w:val="0"/>
      <w:marRight w:val="0"/>
      <w:marTop w:val="0"/>
      <w:marBottom w:val="0"/>
      <w:divBdr>
        <w:top w:val="none" w:sz="0" w:space="0" w:color="auto"/>
        <w:left w:val="none" w:sz="0" w:space="0" w:color="auto"/>
        <w:bottom w:val="none" w:sz="0" w:space="0" w:color="auto"/>
        <w:right w:val="none" w:sz="0" w:space="0" w:color="auto"/>
      </w:divBdr>
    </w:div>
    <w:div w:id="837232195">
      <w:bodyDiv w:val="1"/>
      <w:marLeft w:val="0"/>
      <w:marRight w:val="0"/>
      <w:marTop w:val="0"/>
      <w:marBottom w:val="0"/>
      <w:divBdr>
        <w:top w:val="none" w:sz="0" w:space="0" w:color="auto"/>
        <w:left w:val="none" w:sz="0" w:space="0" w:color="auto"/>
        <w:bottom w:val="none" w:sz="0" w:space="0" w:color="auto"/>
        <w:right w:val="none" w:sz="0" w:space="0" w:color="auto"/>
      </w:divBdr>
    </w:div>
    <w:div w:id="837814217">
      <w:bodyDiv w:val="1"/>
      <w:marLeft w:val="0"/>
      <w:marRight w:val="0"/>
      <w:marTop w:val="0"/>
      <w:marBottom w:val="0"/>
      <w:divBdr>
        <w:top w:val="none" w:sz="0" w:space="0" w:color="auto"/>
        <w:left w:val="none" w:sz="0" w:space="0" w:color="auto"/>
        <w:bottom w:val="none" w:sz="0" w:space="0" w:color="auto"/>
        <w:right w:val="none" w:sz="0" w:space="0" w:color="auto"/>
      </w:divBdr>
    </w:div>
    <w:div w:id="838737063">
      <w:bodyDiv w:val="1"/>
      <w:marLeft w:val="0"/>
      <w:marRight w:val="0"/>
      <w:marTop w:val="0"/>
      <w:marBottom w:val="0"/>
      <w:divBdr>
        <w:top w:val="none" w:sz="0" w:space="0" w:color="auto"/>
        <w:left w:val="none" w:sz="0" w:space="0" w:color="auto"/>
        <w:bottom w:val="none" w:sz="0" w:space="0" w:color="auto"/>
        <w:right w:val="none" w:sz="0" w:space="0" w:color="auto"/>
      </w:divBdr>
    </w:div>
    <w:div w:id="840923479">
      <w:bodyDiv w:val="1"/>
      <w:marLeft w:val="0"/>
      <w:marRight w:val="0"/>
      <w:marTop w:val="0"/>
      <w:marBottom w:val="0"/>
      <w:divBdr>
        <w:top w:val="none" w:sz="0" w:space="0" w:color="auto"/>
        <w:left w:val="none" w:sz="0" w:space="0" w:color="auto"/>
        <w:bottom w:val="none" w:sz="0" w:space="0" w:color="auto"/>
        <w:right w:val="none" w:sz="0" w:space="0" w:color="auto"/>
      </w:divBdr>
    </w:div>
    <w:div w:id="842234220">
      <w:bodyDiv w:val="1"/>
      <w:marLeft w:val="0"/>
      <w:marRight w:val="0"/>
      <w:marTop w:val="0"/>
      <w:marBottom w:val="0"/>
      <w:divBdr>
        <w:top w:val="none" w:sz="0" w:space="0" w:color="auto"/>
        <w:left w:val="none" w:sz="0" w:space="0" w:color="auto"/>
        <w:bottom w:val="none" w:sz="0" w:space="0" w:color="auto"/>
        <w:right w:val="none" w:sz="0" w:space="0" w:color="auto"/>
      </w:divBdr>
    </w:div>
    <w:div w:id="843596961">
      <w:bodyDiv w:val="1"/>
      <w:marLeft w:val="0"/>
      <w:marRight w:val="0"/>
      <w:marTop w:val="0"/>
      <w:marBottom w:val="0"/>
      <w:divBdr>
        <w:top w:val="none" w:sz="0" w:space="0" w:color="auto"/>
        <w:left w:val="none" w:sz="0" w:space="0" w:color="auto"/>
        <w:bottom w:val="none" w:sz="0" w:space="0" w:color="auto"/>
        <w:right w:val="none" w:sz="0" w:space="0" w:color="auto"/>
      </w:divBdr>
    </w:div>
    <w:div w:id="844052513">
      <w:bodyDiv w:val="1"/>
      <w:marLeft w:val="0"/>
      <w:marRight w:val="0"/>
      <w:marTop w:val="0"/>
      <w:marBottom w:val="0"/>
      <w:divBdr>
        <w:top w:val="none" w:sz="0" w:space="0" w:color="auto"/>
        <w:left w:val="none" w:sz="0" w:space="0" w:color="auto"/>
        <w:bottom w:val="none" w:sz="0" w:space="0" w:color="auto"/>
        <w:right w:val="none" w:sz="0" w:space="0" w:color="auto"/>
      </w:divBdr>
    </w:div>
    <w:div w:id="845751629">
      <w:bodyDiv w:val="1"/>
      <w:marLeft w:val="0"/>
      <w:marRight w:val="0"/>
      <w:marTop w:val="0"/>
      <w:marBottom w:val="0"/>
      <w:divBdr>
        <w:top w:val="none" w:sz="0" w:space="0" w:color="auto"/>
        <w:left w:val="none" w:sz="0" w:space="0" w:color="auto"/>
        <w:bottom w:val="none" w:sz="0" w:space="0" w:color="auto"/>
        <w:right w:val="none" w:sz="0" w:space="0" w:color="auto"/>
      </w:divBdr>
    </w:div>
    <w:div w:id="845941291">
      <w:bodyDiv w:val="1"/>
      <w:marLeft w:val="0"/>
      <w:marRight w:val="0"/>
      <w:marTop w:val="0"/>
      <w:marBottom w:val="0"/>
      <w:divBdr>
        <w:top w:val="none" w:sz="0" w:space="0" w:color="auto"/>
        <w:left w:val="none" w:sz="0" w:space="0" w:color="auto"/>
        <w:bottom w:val="none" w:sz="0" w:space="0" w:color="auto"/>
        <w:right w:val="none" w:sz="0" w:space="0" w:color="auto"/>
      </w:divBdr>
    </w:div>
    <w:div w:id="846553723">
      <w:bodyDiv w:val="1"/>
      <w:marLeft w:val="0"/>
      <w:marRight w:val="0"/>
      <w:marTop w:val="0"/>
      <w:marBottom w:val="0"/>
      <w:divBdr>
        <w:top w:val="none" w:sz="0" w:space="0" w:color="auto"/>
        <w:left w:val="none" w:sz="0" w:space="0" w:color="auto"/>
        <w:bottom w:val="none" w:sz="0" w:space="0" w:color="auto"/>
        <w:right w:val="none" w:sz="0" w:space="0" w:color="auto"/>
      </w:divBdr>
    </w:div>
    <w:div w:id="846797464">
      <w:bodyDiv w:val="1"/>
      <w:marLeft w:val="0"/>
      <w:marRight w:val="0"/>
      <w:marTop w:val="0"/>
      <w:marBottom w:val="0"/>
      <w:divBdr>
        <w:top w:val="none" w:sz="0" w:space="0" w:color="auto"/>
        <w:left w:val="none" w:sz="0" w:space="0" w:color="auto"/>
        <w:bottom w:val="none" w:sz="0" w:space="0" w:color="auto"/>
        <w:right w:val="none" w:sz="0" w:space="0" w:color="auto"/>
      </w:divBdr>
    </w:div>
    <w:div w:id="849176495">
      <w:bodyDiv w:val="1"/>
      <w:marLeft w:val="0"/>
      <w:marRight w:val="0"/>
      <w:marTop w:val="0"/>
      <w:marBottom w:val="0"/>
      <w:divBdr>
        <w:top w:val="none" w:sz="0" w:space="0" w:color="auto"/>
        <w:left w:val="none" w:sz="0" w:space="0" w:color="auto"/>
        <w:bottom w:val="none" w:sz="0" w:space="0" w:color="auto"/>
        <w:right w:val="none" w:sz="0" w:space="0" w:color="auto"/>
      </w:divBdr>
    </w:div>
    <w:div w:id="849755174">
      <w:bodyDiv w:val="1"/>
      <w:marLeft w:val="0"/>
      <w:marRight w:val="0"/>
      <w:marTop w:val="0"/>
      <w:marBottom w:val="0"/>
      <w:divBdr>
        <w:top w:val="none" w:sz="0" w:space="0" w:color="auto"/>
        <w:left w:val="none" w:sz="0" w:space="0" w:color="auto"/>
        <w:bottom w:val="none" w:sz="0" w:space="0" w:color="auto"/>
        <w:right w:val="none" w:sz="0" w:space="0" w:color="auto"/>
      </w:divBdr>
    </w:div>
    <w:div w:id="850878414">
      <w:bodyDiv w:val="1"/>
      <w:marLeft w:val="0"/>
      <w:marRight w:val="0"/>
      <w:marTop w:val="0"/>
      <w:marBottom w:val="0"/>
      <w:divBdr>
        <w:top w:val="none" w:sz="0" w:space="0" w:color="auto"/>
        <w:left w:val="none" w:sz="0" w:space="0" w:color="auto"/>
        <w:bottom w:val="none" w:sz="0" w:space="0" w:color="auto"/>
        <w:right w:val="none" w:sz="0" w:space="0" w:color="auto"/>
      </w:divBdr>
    </w:div>
    <w:div w:id="852645754">
      <w:bodyDiv w:val="1"/>
      <w:marLeft w:val="0"/>
      <w:marRight w:val="0"/>
      <w:marTop w:val="0"/>
      <w:marBottom w:val="0"/>
      <w:divBdr>
        <w:top w:val="none" w:sz="0" w:space="0" w:color="auto"/>
        <w:left w:val="none" w:sz="0" w:space="0" w:color="auto"/>
        <w:bottom w:val="none" w:sz="0" w:space="0" w:color="auto"/>
        <w:right w:val="none" w:sz="0" w:space="0" w:color="auto"/>
      </w:divBdr>
    </w:div>
    <w:div w:id="853300552">
      <w:bodyDiv w:val="1"/>
      <w:marLeft w:val="0"/>
      <w:marRight w:val="0"/>
      <w:marTop w:val="0"/>
      <w:marBottom w:val="0"/>
      <w:divBdr>
        <w:top w:val="none" w:sz="0" w:space="0" w:color="auto"/>
        <w:left w:val="none" w:sz="0" w:space="0" w:color="auto"/>
        <w:bottom w:val="none" w:sz="0" w:space="0" w:color="auto"/>
        <w:right w:val="none" w:sz="0" w:space="0" w:color="auto"/>
      </w:divBdr>
    </w:div>
    <w:div w:id="854811047">
      <w:bodyDiv w:val="1"/>
      <w:marLeft w:val="0"/>
      <w:marRight w:val="0"/>
      <w:marTop w:val="0"/>
      <w:marBottom w:val="0"/>
      <w:divBdr>
        <w:top w:val="none" w:sz="0" w:space="0" w:color="auto"/>
        <w:left w:val="none" w:sz="0" w:space="0" w:color="auto"/>
        <w:bottom w:val="none" w:sz="0" w:space="0" w:color="auto"/>
        <w:right w:val="none" w:sz="0" w:space="0" w:color="auto"/>
      </w:divBdr>
    </w:div>
    <w:div w:id="856651200">
      <w:bodyDiv w:val="1"/>
      <w:marLeft w:val="0"/>
      <w:marRight w:val="0"/>
      <w:marTop w:val="0"/>
      <w:marBottom w:val="0"/>
      <w:divBdr>
        <w:top w:val="none" w:sz="0" w:space="0" w:color="auto"/>
        <w:left w:val="none" w:sz="0" w:space="0" w:color="auto"/>
        <w:bottom w:val="none" w:sz="0" w:space="0" w:color="auto"/>
        <w:right w:val="none" w:sz="0" w:space="0" w:color="auto"/>
      </w:divBdr>
    </w:div>
    <w:div w:id="857355693">
      <w:bodyDiv w:val="1"/>
      <w:marLeft w:val="0"/>
      <w:marRight w:val="0"/>
      <w:marTop w:val="0"/>
      <w:marBottom w:val="0"/>
      <w:divBdr>
        <w:top w:val="none" w:sz="0" w:space="0" w:color="auto"/>
        <w:left w:val="none" w:sz="0" w:space="0" w:color="auto"/>
        <w:bottom w:val="none" w:sz="0" w:space="0" w:color="auto"/>
        <w:right w:val="none" w:sz="0" w:space="0" w:color="auto"/>
      </w:divBdr>
    </w:div>
    <w:div w:id="858466753">
      <w:bodyDiv w:val="1"/>
      <w:marLeft w:val="0"/>
      <w:marRight w:val="0"/>
      <w:marTop w:val="0"/>
      <w:marBottom w:val="0"/>
      <w:divBdr>
        <w:top w:val="none" w:sz="0" w:space="0" w:color="auto"/>
        <w:left w:val="none" w:sz="0" w:space="0" w:color="auto"/>
        <w:bottom w:val="none" w:sz="0" w:space="0" w:color="auto"/>
        <w:right w:val="none" w:sz="0" w:space="0" w:color="auto"/>
      </w:divBdr>
    </w:div>
    <w:div w:id="858549524">
      <w:bodyDiv w:val="1"/>
      <w:marLeft w:val="0"/>
      <w:marRight w:val="0"/>
      <w:marTop w:val="0"/>
      <w:marBottom w:val="0"/>
      <w:divBdr>
        <w:top w:val="none" w:sz="0" w:space="0" w:color="auto"/>
        <w:left w:val="none" w:sz="0" w:space="0" w:color="auto"/>
        <w:bottom w:val="none" w:sz="0" w:space="0" w:color="auto"/>
        <w:right w:val="none" w:sz="0" w:space="0" w:color="auto"/>
      </w:divBdr>
    </w:div>
    <w:div w:id="858936377">
      <w:bodyDiv w:val="1"/>
      <w:marLeft w:val="0"/>
      <w:marRight w:val="0"/>
      <w:marTop w:val="0"/>
      <w:marBottom w:val="0"/>
      <w:divBdr>
        <w:top w:val="none" w:sz="0" w:space="0" w:color="auto"/>
        <w:left w:val="none" w:sz="0" w:space="0" w:color="auto"/>
        <w:bottom w:val="none" w:sz="0" w:space="0" w:color="auto"/>
        <w:right w:val="none" w:sz="0" w:space="0" w:color="auto"/>
      </w:divBdr>
    </w:div>
    <w:div w:id="862669418">
      <w:bodyDiv w:val="1"/>
      <w:marLeft w:val="0"/>
      <w:marRight w:val="0"/>
      <w:marTop w:val="0"/>
      <w:marBottom w:val="0"/>
      <w:divBdr>
        <w:top w:val="none" w:sz="0" w:space="0" w:color="auto"/>
        <w:left w:val="none" w:sz="0" w:space="0" w:color="auto"/>
        <w:bottom w:val="none" w:sz="0" w:space="0" w:color="auto"/>
        <w:right w:val="none" w:sz="0" w:space="0" w:color="auto"/>
      </w:divBdr>
    </w:div>
    <w:div w:id="863448075">
      <w:bodyDiv w:val="1"/>
      <w:marLeft w:val="0"/>
      <w:marRight w:val="0"/>
      <w:marTop w:val="0"/>
      <w:marBottom w:val="0"/>
      <w:divBdr>
        <w:top w:val="none" w:sz="0" w:space="0" w:color="auto"/>
        <w:left w:val="none" w:sz="0" w:space="0" w:color="auto"/>
        <w:bottom w:val="none" w:sz="0" w:space="0" w:color="auto"/>
        <w:right w:val="none" w:sz="0" w:space="0" w:color="auto"/>
      </w:divBdr>
    </w:div>
    <w:div w:id="864369621">
      <w:bodyDiv w:val="1"/>
      <w:marLeft w:val="0"/>
      <w:marRight w:val="0"/>
      <w:marTop w:val="0"/>
      <w:marBottom w:val="0"/>
      <w:divBdr>
        <w:top w:val="none" w:sz="0" w:space="0" w:color="auto"/>
        <w:left w:val="none" w:sz="0" w:space="0" w:color="auto"/>
        <w:bottom w:val="none" w:sz="0" w:space="0" w:color="auto"/>
        <w:right w:val="none" w:sz="0" w:space="0" w:color="auto"/>
      </w:divBdr>
    </w:div>
    <w:div w:id="868686346">
      <w:bodyDiv w:val="1"/>
      <w:marLeft w:val="0"/>
      <w:marRight w:val="0"/>
      <w:marTop w:val="0"/>
      <w:marBottom w:val="0"/>
      <w:divBdr>
        <w:top w:val="none" w:sz="0" w:space="0" w:color="auto"/>
        <w:left w:val="none" w:sz="0" w:space="0" w:color="auto"/>
        <w:bottom w:val="none" w:sz="0" w:space="0" w:color="auto"/>
        <w:right w:val="none" w:sz="0" w:space="0" w:color="auto"/>
      </w:divBdr>
    </w:div>
    <w:div w:id="869104149">
      <w:bodyDiv w:val="1"/>
      <w:marLeft w:val="0"/>
      <w:marRight w:val="0"/>
      <w:marTop w:val="0"/>
      <w:marBottom w:val="0"/>
      <w:divBdr>
        <w:top w:val="none" w:sz="0" w:space="0" w:color="auto"/>
        <w:left w:val="none" w:sz="0" w:space="0" w:color="auto"/>
        <w:bottom w:val="none" w:sz="0" w:space="0" w:color="auto"/>
        <w:right w:val="none" w:sz="0" w:space="0" w:color="auto"/>
      </w:divBdr>
    </w:div>
    <w:div w:id="872573688">
      <w:bodyDiv w:val="1"/>
      <w:marLeft w:val="0"/>
      <w:marRight w:val="0"/>
      <w:marTop w:val="0"/>
      <w:marBottom w:val="0"/>
      <w:divBdr>
        <w:top w:val="none" w:sz="0" w:space="0" w:color="auto"/>
        <w:left w:val="none" w:sz="0" w:space="0" w:color="auto"/>
        <w:bottom w:val="none" w:sz="0" w:space="0" w:color="auto"/>
        <w:right w:val="none" w:sz="0" w:space="0" w:color="auto"/>
      </w:divBdr>
    </w:div>
    <w:div w:id="872962119">
      <w:bodyDiv w:val="1"/>
      <w:marLeft w:val="0"/>
      <w:marRight w:val="0"/>
      <w:marTop w:val="0"/>
      <w:marBottom w:val="0"/>
      <w:divBdr>
        <w:top w:val="none" w:sz="0" w:space="0" w:color="auto"/>
        <w:left w:val="none" w:sz="0" w:space="0" w:color="auto"/>
        <w:bottom w:val="none" w:sz="0" w:space="0" w:color="auto"/>
        <w:right w:val="none" w:sz="0" w:space="0" w:color="auto"/>
      </w:divBdr>
    </w:div>
    <w:div w:id="873732443">
      <w:bodyDiv w:val="1"/>
      <w:marLeft w:val="0"/>
      <w:marRight w:val="0"/>
      <w:marTop w:val="0"/>
      <w:marBottom w:val="0"/>
      <w:divBdr>
        <w:top w:val="none" w:sz="0" w:space="0" w:color="auto"/>
        <w:left w:val="none" w:sz="0" w:space="0" w:color="auto"/>
        <w:bottom w:val="none" w:sz="0" w:space="0" w:color="auto"/>
        <w:right w:val="none" w:sz="0" w:space="0" w:color="auto"/>
      </w:divBdr>
    </w:div>
    <w:div w:id="874541189">
      <w:bodyDiv w:val="1"/>
      <w:marLeft w:val="0"/>
      <w:marRight w:val="0"/>
      <w:marTop w:val="0"/>
      <w:marBottom w:val="0"/>
      <w:divBdr>
        <w:top w:val="none" w:sz="0" w:space="0" w:color="auto"/>
        <w:left w:val="none" w:sz="0" w:space="0" w:color="auto"/>
        <w:bottom w:val="none" w:sz="0" w:space="0" w:color="auto"/>
        <w:right w:val="none" w:sz="0" w:space="0" w:color="auto"/>
      </w:divBdr>
    </w:div>
    <w:div w:id="874855837">
      <w:bodyDiv w:val="1"/>
      <w:marLeft w:val="0"/>
      <w:marRight w:val="0"/>
      <w:marTop w:val="0"/>
      <w:marBottom w:val="0"/>
      <w:divBdr>
        <w:top w:val="none" w:sz="0" w:space="0" w:color="auto"/>
        <w:left w:val="none" w:sz="0" w:space="0" w:color="auto"/>
        <w:bottom w:val="none" w:sz="0" w:space="0" w:color="auto"/>
        <w:right w:val="none" w:sz="0" w:space="0" w:color="auto"/>
      </w:divBdr>
    </w:div>
    <w:div w:id="875122281">
      <w:bodyDiv w:val="1"/>
      <w:marLeft w:val="0"/>
      <w:marRight w:val="0"/>
      <w:marTop w:val="0"/>
      <w:marBottom w:val="0"/>
      <w:divBdr>
        <w:top w:val="none" w:sz="0" w:space="0" w:color="auto"/>
        <w:left w:val="none" w:sz="0" w:space="0" w:color="auto"/>
        <w:bottom w:val="none" w:sz="0" w:space="0" w:color="auto"/>
        <w:right w:val="none" w:sz="0" w:space="0" w:color="auto"/>
      </w:divBdr>
    </w:div>
    <w:div w:id="875436371">
      <w:bodyDiv w:val="1"/>
      <w:marLeft w:val="0"/>
      <w:marRight w:val="0"/>
      <w:marTop w:val="0"/>
      <w:marBottom w:val="0"/>
      <w:divBdr>
        <w:top w:val="none" w:sz="0" w:space="0" w:color="auto"/>
        <w:left w:val="none" w:sz="0" w:space="0" w:color="auto"/>
        <w:bottom w:val="none" w:sz="0" w:space="0" w:color="auto"/>
        <w:right w:val="none" w:sz="0" w:space="0" w:color="auto"/>
      </w:divBdr>
    </w:div>
    <w:div w:id="876284757">
      <w:bodyDiv w:val="1"/>
      <w:marLeft w:val="0"/>
      <w:marRight w:val="0"/>
      <w:marTop w:val="0"/>
      <w:marBottom w:val="0"/>
      <w:divBdr>
        <w:top w:val="none" w:sz="0" w:space="0" w:color="auto"/>
        <w:left w:val="none" w:sz="0" w:space="0" w:color="auto"/>
        <w:bottom w:val="none" w:sz="0" w:space="0" w:color="auto"/>
        <w:right w:val="none" w:sz="0" w:space="0" w:color="auto"/>
      </w:divBdr>
    </w:div>
    <w:div w:id="876551860">
      <w:bodyDiv w:val="1"/>
      <w:marLeft w:val="0"/>
      <w:marRight w:val="0"/>
      <w:marTop w:val="0"/>
      <w:marBottom w:val="0"/>
      <w:divBdr>
        <w:top w:val="none" w:sz="0" w:space="0" w:color="auto"/>
        <w:left w:val="none" w:sz="0" w:space="0" w:color="auto"/>
        <w:bottom w:val="none" w:sz="0" w:space="0" w:color="auto"/>
        <w:right w:val="none" w:sz="0" w:space="0" w:color="auto"/>
      </w:divBdr>
    </w:div>
    <w:div w:id="876820382">
      <w:bodyDiv w:val="1"/>
      <w:marLeft w:val="0"/>
      <w:marRight w:val="0"/>
      <w:marTop w:val="0"/>
      <w:marBottom w:val="0"/>
      <w:divBdr>
        <w:top w:val="none" w:sz="0" w:space="0" w:color="auto"/>
        <w:left w:val="none" w:sz="0" w:space="0" w:color="auto"/>
        <w:bottom w:val="none" w:sz="0" w:space="0" w:color="auto"/>
        <w:right w:val="none" w:sz="0" w:space="0" w:color="auto"/>
      </w:divBdr>
    </w:div>
    <w:div w:id="876891177">
      <w:bodyDiv w:val="1"/>
      <w:marLeft w:val="0"/>
      <w:marRight w:val="0"/>
      <w:marTop w:val="0"/>
      <w:marBottom w:val="0"/>
      <w:divBdr>
        <w:top w:val="none" w:sz="0" w:space="0" w:color="auto"/>
        <w:left w:val="none" w:sz="0" w:space="0" w:color="auto"/>
        <w:bottom w:val="none" w:sz="0" w:space="0" w:color="auto"/>
        <w:right w:val="none" w:sz="0" w:space="0" w:color="auto"/>
      </w:divBdr>
    </w:div>
    <w:div w:id="877548778">
      <w:bodyDiv w:val="1"/>
      <w:marLeft w:val="0"/>
      <w:marRight w:val="0"/>
      <w:marTop w:val="0"/>
      <w:marBottom w:val="0"/>
      <w:divBdr>
        <w:top w:val="none" w:sz="0" w:space="0" w:color="auto"/>
        <w:left w:val="none" w:sz="0" w:space="0" w:color="auto"/>
        <w:bottom w:val="none" w:sz="0" w:space="0" w:color="auto"/>
        <w:right w:val="none" w:sz="0" w:space="0" w:color="auto"/>
      </w:divBdr>
    </w:div>
    <w:div w:id="878130781">
      <w:bodyDiv w:val="1"/>
      <w:marLeft w:val="0"/>
      <w:marRight w:val="0"/>
      <w:marTop w:val="0"/>
      <w:marBottom w:val="0"/>
      <w:divBdr>
        <w:top w:val="none" w:sz="0" w:space="0" w:color="auto"/>
        <w:left w:val="none" w:sz="0" w:space="0" w:color="auto"/>
        <w:bottom w:val="none" w:sz="0" w:space="0" w:color="auto"/>
        <w:right w:val="none" w:sz="0" w:space="0" w:color="auto"/>
      </w:divBdr>
    </w:div>
    <w:div w:id="878394468">
      <w:bodyDiv w:val="1"/>
      <w:marLeft w:val="0"/>
      <w:marRight w:val="0"/>
      <w:marTop w:val="0"/>
      <w:marBottom w:val="0"/>
      <w:divBdr>
        <w:top w:val="none" w:sz="0" w:space="0" w:color="auto"/>
        <w:left w:val="none" w:sz="0" w:space="0" w:color="auto"/>
        <w:bottom w:val="none" w:sz="0" w:space="0" w:color="auto"/>
        <w:right w:val="none" w:sz="0" w:space="0" w:color="auto"/>
      </w:divBdr>
    </w:div>
    <w:div w:id="878586336">
      <w:bodyDiv w:val="1"/>
      <w:marLeft w:val="0"/>
      <w:marRight w:val="0"/>
      <w:marTop w:val="0"/>
      <w:marBottom w:val="0"/>
      <w:divBdr>
        <w:top w:val="none" w:sz="0" w:space="0" w:color="auto"/>
        <w:left w:val="none" w:sz="0" w:space="0" w:color="auto"/>
        <w:bottom w:val="none" w:sz="0" w:space="0" w:color="auto"/>
        <w:right w:val="none" w:sz="0" w:space="0" w:color="auto"/>
      </w:divBdr>
    </w:div>
    <w:div w:id="879434650">
      <w:bodyDiv w:val="1"/>
      <w:marLeft w:val="0"/>
      <w:marRight w:val="0"/>
      <w:marTop w:val="0"/>
      <w:marBottom w:val="0"/>
      <w:divBdr>
        <w:top w:val="none" w:sz="0" w:space="0" w:color="auto"/>
        <w:left w:val="none" w:sz="0" w:space="0" w:color="auto"/>
        <w:bottom w:val="none" w:sz="0" w:space="0" w:color="auto"/>
        <w:right w:val="none" w:sz="0" w:space="0" w:color="auto"/>
      </w:divBdr>
    </w:div>
    <w:div w:id="881865471">
      <w:bodyDiv w:val="1"/>
      <w:marLeft w:val="0"/>
      <w:marRight w:val="0"/>
      <w:marTop w:val="0"/>
      <w:marBottom w:val="0"/>
      <w:divBdr>
        <w:top w:val="none" w:sz="0" w:space="0" w:color="auto"/>
        <w:left w:val="none" w:sz="0" w:space="0" w:color="auto"/>
        <w:bottom w:val="none" w:sz="0" w:space="0" w:color="auto"/>
        <w:right w:val="none" w:sz="0" w:space="0" w:color="auto"/>
      </w:divBdr>
    </w:div>
    <w:div w:id="883642936">
      <w:bodyDiv w:val="1"/>
      <w:marLeft w:val="0"/>
      <w:marRight w:val="0"/>
      <w:marTop w:val="0"/>
      <w:marBottom w:val="0"/>
      <w:divBdr>
        <w:top w:val="none" w:sz="0" w:space="0" w:color="auto"/>
        <w:left w:val="none" w:sz="0" w:space="0" w:color="auto"/>
        <w:bottom w:val="none" w:sz="0" w:space="0" w:color="auto"/>
        <w:right w:val="none" w:sz="0" w:space="0" w:color="auto"/>
      </w:divBdr>
    </w:div>
    <w:div w:id="887491404">
      <w:bodyDiv w:val="1"/>
      <w:marLeft w:val="0"/>
      <w:marRight w:val="0"/>
      <w:marTop w:val="0"/>
      <w:marBottom w:val="0"/>
      <w:divBdr>
        <w:top w:val="none" w:sz="0" w:space="0" w:color="auto"/>
        <w:left w:val="none" w:sz="0" w:space="0" w:color="auto"/>
        <w:bottom w:val="none" w:sz="0" w:space="0" w:color="auto"/>
        <w:right w:val="none" w:sz="0" w:space="0" w:color="auto"/>
      </w:divBdr>
    </w:div>
    <w:div w:id="893388080">
      <w:bodyDiv w:val="1"/>
      <w:marLeft w:val="0"/>
      <w:marRight w:val="0"/>
      <w:marTop w:val="0"/>
      <w:marBottom w:val="0"/>
      <w:divBdr>
        <w:top w:val="none" w:sz="0" w:space="0" w:color="auto"/>
        <w:left w:val="none" w:sz="0" w:space="0" w:color="auto"/>
        <w:bottom w:val="none" w:sz="0" w:space="0" w:color="auto"/>
        <w:right w:val="none" w:sz="0" w:space="0" w:color="auto"/>
      </w:divBdr>
    </w:div>
    <w:div w:id="895703573">
      <w:bodyDiv w:val="1"/>
      <w:marLeft w:val="0"/>
      <w:marRight w:val="0"/>
      <w:marTop w:val="0"/>
      <w:marBottom w:val="0"/>
      <w:divBdr>
        <w:top w:val="none" w:sz="0" w:space="0" w:color="auto"/>
        <w:left w:val="none" w:sz="0" w:space="0" w:color="auto"/>
        <w:bottom w:val="none" w:sz="0" w:space="0" w:color="auto"/>
        <w:right w:val="none" w:sz="0" w:space="0" w:color="auto"/>
      </w:divBdr>
    </w:div>
    <w:div w:id="895706153">
      <w:bodyDiv w:val="1"/>
      <w:marLeft w:val="0"/>
      <w:marRight w:val="0"/>
      <w:marTop w:val="0"/>
      <w:marBottom w:val="0"/>
      <w:divBdr>
        <w:top w:val="none" w:sz="0" w:space="0" w:color="auto"/>
        <w:left w:val="none" w:sz="0" w:space="0" w:color="auto"/>
        <w:bottom w:val="none" w:sz="0" w:space="0" w:color="auto"/>
        <w:right w:val="none" w:sz="0" w:space="0" w:color="auto"/>
      </w:divBdr>
    </w:div>
    <w:div w:id="896168428">
      <w:bodyDiv w:val="1"/>
      <w:marLeft w:val="0"/>
      <w:marRight w:val="0"/>
      <w:marTop w:val="0"/>
      <w:marBottom w:val="0"/>
      <w:divBdr>
        <w:top w:val="none" w:sz="0" w:space="0" w:color="auto"/>
        <w:left w:val="none" w:sz="0" w:space="0" w:color="auto"/>
        <w:bottom w:val="none" w:sz="0" w:space="0" w:color="auto"/>
        <w:right w:val="none" w:sz="0" w:space="0" w:color="auto"/>
      </w:divBdr>
    </w:div>
    <w:div w:id="897594552">
      <w:bodyDiv w:val="1"/>
      <w:marLeft w:val="0"/>
      <w:marRight w:val="0"/>
      <w:marTop w:val="0"/>
      <w:marBottom w:val="0"/>
      <w:divBdr>
        <w:top w:val="none" w:sz="0" w:space="0" w:color="auto"/>
        <w:left w:val="none" w:sz="0" w:space="0" w:color="auto"/>
        <w:bottom w:val="none" w:sz="0" w:space="0" w:color="auto"/>
        <w:right w:val="none" w:sz="0" w:space="0" w:color="auto"/>
      </w:divBdr>
    </w:div>
    <w:div w:id="897862475">
      <w:bodyDiv w:val="1"/>
      <w:marLeft w:val="0"/>
      <w:marRight w:val="0"/>
      <w:marTop w:val="0"/>
      <w:marBottom w:val="0"/>
      <w:divBdr>
        <w:top w:val="none" w:sz="0" w:space="0" w:color="auto"/>
        <w:left w:val="none" w:sz="0" w:space="0" w:color="auto"/>
        <w:bottom w:val="none" w:sz="0" w:space="0" w:color="auto"/>
        <w:right w:val="none" w:sz="0" w:space="0" w:color="auto"/>
      </w:divBdr>
    </w:div>
    <w:div w:id="899486224">
      <w:bodyDiv w:val="1"/>
      <w:marLeft w:val="0"/>
      <w:marRight w:val="0"/>
      <w:marTop w:val="0"/>
      <w:marBottom w:val="0"/>
      <w:divBdr>
        <w:top w:val="none" w:sz="0" w:space="0" w:color="auto"/>
        <w:left w:val="none" w:sz="0" w:space="0" w:color="auto"/>
        <w:bottom w:val="none" w:sz="0" w:space="0" w:color="auto"/>
        <w:right w:val="none" w:sz="0" w:space="0" w:color="auto"/>
      </w:divBdr>
    </w:div>
    <w:div w:id="900942989">
      <w:bodyDiv w:val="1"/>
      <w:marLeft w:val="0"/>
      <w:marRight w:val="0"/>
      <w:marTop w:val="0"/>
      <w:marBottom w:val="0"/>
      <w:divBdr>
        <w:top w:val="none" w:sz="0" w:space="0" w:color="auto"/>
        <w:left w:val="none" w:sz="0" w:space="0" w:color="auto"/>
        <w:bottom w:val="none" w:sz="0" w:space="0" w:color="auto"/>
        <w:right w:val="none" w:sz="0" w:space="0" w:color="auto"/>
      </w:divBdr>
    </w:div>
    <w:div w:id="901406859">
      <w:bodyDiv w:val="1"/>
      <w:marLeft w:val="0"/>
      <w:marRight w:val="0"/>
      <w:marTop w:val="0"/>
      <w:marBottom w:val="0"/>
      <w:divBdr>
        <w:top w:val="none" w:sz="0" w:space="0" w:color="auto"/>
        <w:left w:val="none" w:sz="0" w:space="0" w:color="auto"/>
        <w:bottom w:val="none" w:sz="0" w:space="0" w:color="auto"/>
        <w:right w:val="none" w:sz="0" w:space="0" w:color="auto"/>
      </w:divBdr>
    </w:div>
    <w:div w:id="902257205">
      <w:bodyDiv w:val="1"/>
      <w:marLeft w:val="0"/>
      <w:marRight w:val="0"/>
      <w:marTop w:val="0"/>
      <w:marBottom w:val="0"/>
      <w:divBdr>
        <w:top w:val="none" w:sz="0" w:space="0" w:color="auto"/>
        <w:left w:val="none" w:sz="0" w:space="0" w:color="auto"/>
        <w:bottom w:val="none" w:sz="0" w:space="0" w:color="auto"/>
        <w:right w:val="none" w:sz="0" w:space="0" w:color="auto"/>
      </w:divBdr>
    </w:div>
    <w:div w:id="903565568">
      <w:bodyDiv w:val="1"/>
      <w:marLeft w:val="0"/>
      <w:marRight w:val="0"/>
      <w:marTop w:val="0"/>
      <w:marBottom w:val="0"/>
      <w:divBdr>
        <w:top w:val="none" w:sz="0" w:space="0" w:color="auto"/>
        <w:left w:val="none" w:sz="0" w:space="0" w:color="auto"/>
        <w:bottom w:val="none" w:sz="0" w:space="0" w:color="auto"/>
        <w:right w:val="none" w:sz="0" w:space="0" w:color="auto"/>
      </w:divBdr>
    </w:div>
    <w:div w:id="903642469">
      <w:bodyDiv w:val="1"/>
      <w:marLeft w:val="0"/>
      <w:marRight w:val="0"/>
      <w:marTop w:val="0"/>
      <w:marBottom w:val="0"/>
      <w:divBdr>
        <w:top w:val="none" w:sz="0" w:space="0" w:color="auto"/>
        <w:left w:val="none" w:sz="0" w:space="0" w:color="auto"/>
        <w:bottom w:val="none" w:sz="0" w:space="0" w:color="auto"/>
        <w:right w:val="none" w:sz="0" w:space="0" w:color="auto"/>
      </w:divBdr>
    </w:div>
    <w:div w:id="906762437">
      <w:bodyDiv w:val="1"/>
      <w:marLeft w:val="0"/>
      <w:marRight w:val="0"/>
      <w:marTop w:val="0"/>
      <w:marBottom w:val="0"/>
      <w:divBdr>
        <w:top w:val="none" w:sz="0" w:space="0" w:color="auto"/>
        <w:left w:val="none" w:sz="0" w:space="0" w:color="auto"/>
        <w:bottom w:val="none" w:sz="0" w:space="0" w:color="auto"/>
        <w:right w:val="none" w:sz="0" w:space="0" w:color="auto"/>
      </w:divBdr>
    </w:div>
    <w:div w:id="910963351">
      <w:bodyDiv w:val="1"/>
      <w:marLeft w:val="0"/>
      <w:marRight w:val="0"/>
      <w:marTop w:val="0"/>
      <w:marBottom w:val="0"/>
      <w:divBdr>
        <w:top w:val="none" w:sz="0" w:space="0" w:color="auto"/>
        <w:left w:val="none" w:sz="0" w:space="0" w:color="auto"/>
        <w:bottom w:val="none" w:sz="0" w:space="0" w:color="auto"/>
        <w:right w:val="none" w:sz="0" w:space="0" w:color="auto"/>
      </w:divBdr>
    </w:div>
    <w:div w:id="911278480">
      <w:bodyDiv w:val="1"/>
      <w:marLeft w:val="0"/>
      <w:marRight w:val="0"/>
      <w:marTop w:val="0"/>
      <w:marBottom w:val="0"/>
      <w:divBdr>
        <w:top w:val="none" w:sz="0" w:space="0" w:color="auto"/>
        <w:left w:val="none" w:sz="0" w:space="0" w:color="auto"/>
        <w:bottom w:val="none" w:sz="0" w:space="0" w:color="auto"/>
        <w:right w:val="none" w:sz="0" w:space="0" w:color="auto"/>
      </w:divBdr>
    </w:div>
    <w:div w:id="912161794">
      <w:bodyDiv w:val="1"/>
      <w:marLeft w:val="0"/>
      <w:marRight w:val="0"/>
      <w:marTop w:val="0"/>
      <w:marBottom w:val="0"/>
      <w:divBdr>
        <w:top w:val="none" w:sz="0" w:space="0" w:color="auto"/>
        <w:left w:val="none" w:sz="0" w:space="0" w:color="auto"/>
        <w:bottom w:val="none" w:sz="0" w:space="0" w:color="auto"/>
        <w:right w:val="none" w:sz="0" w:space="0" w:color="auto"/>
      </w:divBdr>
    </w:div>
    <w:div w:id="913473198">
      <w:bodyDiv w:val="1"/>
      <w:marLeft w:val="0"/>
      <w:marRight w:val="0"/>
      <w:marTop w:val="0"/>
      <w:marBottom w:val="0"/>
      <w:divBdr>
        <w:top w:val="none" w:sz="0" w:space="0" w:color="auto"/>
        <w:left w:val="none" w:sz="0" w:space="0" w:color="auto"/>
        <w:bottom w:val="none" w:sz="0" w:space="0" w:color="auto"/>
        <w:right w:val="none" w:sz="0" w:space="0" w:color="auto"/>
      </w:divBdr>
    </w:div>
    <w:div w:id="914628344">
      <w:bodyDiv w:val="1"/>
      <w:marLeft w:val="0"/>
      <w:marRight w:val="0"/>
      <w:marTop w:val="0"/>
      <w:marBottom w:val="0"/>
      <w:divBdr>
        <w:top w:val="none" w:sz="0" w:space="0" w:color="auto"/>
        <w:left w:val="none" w:sz="0" w:space="0" w:color="auto"/>
        <w:bottom w:val="none" w:sz="0" w:space="0" w:color="auto"/>
        <w:right w:val="none" w:sz="0" w:space="0" w:color="auto"/>
      </w:divBdr>
    </w:div>
    <w:div w:id="915674126">
      <w:bodyDiv w:val="1"/>
      <w:marLeft w:val="0"/>
      <w:marRight w:val="0"/>
      <w:marTop w:val="0"/>
      <w:marBottom w:val="0"/>
      <w:divBdr>
        <w:top w:val="none" w:sz="0" w:space="0" w:color="auto"/>
        <w:left w:val="none" w:sz="0" w:space="0" w:color="auto"/>
        <w:bottom w:val="none" w:sz="0" w:space="0" w:color="auto"/>
        <w:right w:val="none" w:sz="0" w:space="0" w:color="auto"/>
      </w:divBdr>
    </w:div>
    <w:div w:id="921371702">
      <w:bodyDiv w:val="1"/>
      <w:marLeft w:val="0"/>
      <w:marRight w:val="0"/>
      <w:marTop w:val="0"/>
      <w:marBottom w:val="0"/>
      <w:divBdr>
        <w:top w:val="none" w:sz="0" w:space="0" w:color="auto"/>
        <w:left w:val="none" w:sz="0" w:space="0" w:color="auto"/>
        <w:bottom w:val="none" w:sz="0" w:space="0" w:color="auto"/>
        <w:right w:val="none" w:sz="0" w:space="0" w:color="auto"/>
      </w:divBdr>
    </w:div>
    <w:div w:id="921990452">
      <w:bodyDiv w:val="1"/>
      <w:marLeft w:val="0"/>
      <w:marRight w:val="0"/>
      <w:marTop w:val="0"/>
      <w:marBottom w:val="0"/>
      <w:divBdr>
        <w:top w:val="none" w:sz="0" w:space="0" w:color="auto"/>
        <w:left w:val="none" w:sz="0" w:space="0" w:color="auto"/>
        <w:bottom w:val="none" w:sz="0" w:space="0" w:color="auto"/>
        <w:right w:val="none" w:sz="0" w:space="0" w:color="auto"/>
      </w:divBdr>
    </w:div>
    <w:div w:id="924343576">
      <w:bodyDiv w:val="1"/>
      <w:marLeft w:val="0"/>
      <w:marRight w:val="0"/>
      <w:marTop w:val="0"/>
      <w:marBottom w:val="0"/>
      <w:divBdr>
        <w:top w:val="none" w:sz="0" w:space="0" w:color="auto"/>
        <w:left w:val="none" w:sz="0" w:space="0" w:color="auto"/>
        <w:bottom w:val="none" w:sz="0" w:space="0" w:color="auto"/>
        <w:right w:val="none" w:sz="0" w:space="0" w:color="auto"/>
      </w:divBdr>
    </w:div>
    <w:div w:id="924995310">
      <w:bodyDiv w:val="1"/>
      <w:marLeft w:val="0"/>
      <w:marRight w:val="0"/>
      <w:marTop w:val="0"/>
      <w:marBottom w:val="0"/>
      <w:divBdr>
        <w:top w:val="none" w:sz="0" w:space="0" w:color="auto"/>
        <w:left w:val="none" w:sz="0" w:space="0" w:color="auto"/>
        <w:bottom w:val="none" w:sz="0" w:space="0" w:color="auto"/>
        <w:right w:val="none" w:sz="0" w:space="0" w:color="auto"/>
      </w:divBdr>
    </w:div>
    <w:div w:id="925576615">
      <w:bodyDiv w:val="1"/>
      <w:marLeft w:val="0"/>
      <w:marRight w:val="0"/>
      <w:marTop w:val="0"/>
      <w:marBottom w:val="0"/>
      <w:divBdr>
        <w:top w:val="none" w:sz="0" w:space="0" w:color="auto"/>
        <w:left w:val="none" w:sz="0" w:space="0" w:color="auto"/>
        <w:bottom w:val="none" w:sz="0" w:space="0" w:color="auto"/>
        <w:right w:val="none" w:sz="0" w:space="0" w:color="auto"/>
      </w:divBdr>
    </w:div>
    <w:div w:id="926766813">
      <w:bodyDiv w:val="1"/>
      <w:marLeft w:val="0"/>
      <w:marRight w:val="0"/>
      <w:marTop w:val="0"/>
      <w:marBottom w:val="0"/>
      <w:divBdr>
        <w:top w:val="none" w:sz="0" w:space="0" w:color="auto"/>
        <w:left w:val="none" w:sz="0" w:space="0" w:color="auto"/>
        <w:bottom w:val="none" w:sz="0" w:space="0" w:color="auto"/>
        <w:right w:val="none" w:sz="0" w:space="0" w:color="auto"/>
      </w:divBdr>
    </w:div>
    <w:div w:id="928387500">
      <w:bodyDiv w:val="1"/>
      <w:marLeft w:val="0"/>
      <w:marRight w:val="0"/>
      <w:marTop w:val="0"/>
      <w:marBottom w:val="0"/>
      <w:divBdr>
        <w:top w:val="none" w:sz="0" w:space="0" w:color="auto"/>
        <w:left w:val="none" w:sz="0" w:space="0" w:color="auto"/>
        <w:bottom w:val="none" w:sz="0" w:space="0" w:color="auto"/>
        <w:right w:val="none" w:sz="0" w:space="0" w:color="auto"/>
      </w:divBdr>
    </w:div>
    <w:div w:id="928973038">
      <w:bodyDiv w:val="1"/>
      <w:marLeft w:val="0"/>
      <w:marRight w:val="0"/>
      <w:marTop w:val="0"/>
      <w:marBottom w:val="0"/>
      <w:divBdr>
        <w:top w:val="none" w:sz="0" w:space="0" w:color="auto"/>
        <w:left w:val="none" w:sz="0" w:space="0" w:color="auto"/>
        <w:bottom w:val="none" w:sz="0" w:space="0" w:color="auto"/>
        <w:right w:val="none" w:sz="0" w:space="0" w:color="auto"/>
      </w:divBdr>
    </w:div>
    <w:div w:id="929195259">
      <w:bodyDiv w:val="1"/>
      <w:marLeft w:val="0"/>
      <w:marRight w:val="0"/>
      <w:marTop w:val="0"/>
      <w:marBottom w:val="0"/>
      <w:divBdr>
        <w:top w:val="none" w:sz="0" w:space="0" w:color="auto"/>
        <w:left w:val="none" w:sz="0" w:space="0" w:color="auto"/>
        <w:bottom w:val="none" w:sz="0" w:space="0" w:color="auto"/>
        <w:right w:val="none" w:sz="0" w:space="0" w:color="auto"/>
      </w:divBdr>
    </w:div>
    <w:div w:id="930435719">
      <w:bodyDiv w:val="1"/>
      <w:marLeft w:val="0"/>
      <w:marRight w:val="0"/>
      <w:marTop w:val="0"/>
      <w:marBottom w:val="0"/>
      <w:divBdr>
        <w:top w:val="none" w:sz="0" w:space="0" w:color="auto"/>
        <w:left w:val="none" w:sz="0" w:space="0" w:color="auto"/>
        <w:bottom w:val="none" w:sz="0" w:space="0" w:color="auto"/>
        <w:right w:val="none" w:sz="0" w:space="0" w:color="auto"/>
      </w:divBdr>
    </w:div>
    <w:div w:id="933438516">
      <w:bodyDiv w:val="1"/>
      <w:marLeft w:val="0"/>
      <w:marRight w:val="0"/>
      <w:marTop w:val="0"/>
      <w:marBottom w:val="0"/>
      <w:divBdr>
        <w:top w:val="none" w:sz="0" w:space="0" w:color="auto"/>
        <w:left w:val="none" w:sz="0" w:space="0" w:color="auto"/>
        <w:bottom w:val="none" w:sz="0" w:space="0" w:color="auto"/>
        <w:right w:val="none" w:sz="0" w:space="0" w:color="auto"/>
      </w:divBdr>
    </w:div>
    <w:div w:id="933830037">
      <w:bodyDiv w:val="1"/>
      <w:marLeft w:val="0"/>
      <w:marRight w:val="0"/>
      <w:marTop w:val="0"/>
      <w:marBottom w:val="0"/>
      <w:divBdr>
        <w:top w:val="none" w:sz="0" w:space="0" w:color="auto"/>
        <w:left w:val="none" w:sz="0" w:space="0" w:color="auto"/>
        <w:bottom w:val="none" w:sz="0" w:space="0" w:color="auto"/>
        <w:right w:val="none" w:sz="0" w:space="0" w:color="auto"/>
      </w:divBdr>
    </w:div>
    <w:div w:id="937712358">
      <w:bodyDiv w:val="1"/>
      <w:marLeft w:val="0"/>
      <w:marRight w:val="0"/>
      <w:marTop w:val="0"/>
      <w:marBottom w:val="0"/>
      <w:divBdr>
        <w:top w:val="none" w:sz="0" w:space="0" w:color="auto"/>
        <w:left w:val="none" w:sz="0" w:space="0" w:color="auto"/>
        <w:bottom w:val="none" w:sz="0" w:space="0" w:color="auto"/>
        <w:right w:val="none" w:sz="0" w:space="0" w:color="auto"/>
      </w:divBdr>
    </w:div>
    <w:div w:id="941497346">
      <w:bodyDiv w:val="1"/>
      <w:marLeft w:val="0"/>
      <w:marRight w:val="0"/>
      <w:marTop w:val="0"/>
      <w:marBottom w:val="0"/>
      <w:divBdr>
        <w:top w:val="none" w:sz="0" w:space="0" w:color="auto"/>
        <w:left w:val="none" w:sz="0" w:space="0" w:color="auto"/>
        <w:bottom w:val="none" w:sz="0" w:space="0" w:color="auto"/>
        <w:right w:val="none" w:sz="0" w:space="0" w:color="auto"/>
      </w:divBdr>
    </w:div>
    <w:div w:id="941887149">
      <w:bodyDiv w:val="1"/>
      <w:marLeft w:val="0"/>
      <w:marRight w:val="0"/>
      <w:marTop w:val="0"/>
      <w:marBottom w:val="0"/>
      <w:divBdr>
        <w:top w:val="none" w:sz="0" w:space="0" w:color="auto"/>
        <w:left w:val="none" w:sz="0" w:space="0" w:color="auto"/>
        <w:bottom w:val="none" w:sz="0" w:space="0" w:color="auto"/>
        <w:right w:val="none" w:sz="0" w:space="0" w:color="auto"/>
      </w:divBdr>
    </w:div>
    <w:div w:id="943263682">
      <w:bodyDiv w:val="1"/>
      <w:marLeft w:val="0"/>
      <w:marRight w:val="0"/>
      <w:marTop w:val="0"/>
      <w:marBottom w:val="0"/>
      <w:divBdr>
        <w:top w:val="none" w:sz="0" w:space="0" w:color="auto"/>
        <w:left w:val="none" w:sz="0" w:space="0" w:color="auto"/>
        <w:bottom w:val="none" w:sz="0" w:space="0" w:color="auto"/>
        <w:right w:val="none" w:sz="0" w:space="0" w:color="auto"/>
      </w:divBdr>
    </w:div>
    <w:div w:id="944072307">
      <w:bodyDiv w:val="1"/>
      <w:marLeft w:val="0"/>
      <w:marRight w:val="0"/>
      <w:marTop w:val="0"/>
      <w:marBottom w:val="0"/>
      <w:divBdr>
        <w:top w:val="none" w:sz="0" w:space="0" w:color="auto"/>
        <w:left w:val="none" w:sz="0" w:space="0" w:color="auto"/>
        <w:bottom w:val="none" w:sz="0" w:space="0" w:color="auto"/>
        <w:right w:val="none" w:sz="0" w:space="0" w:color="auto"/>
      </w:divBdr>
    </w:div>
    <w:div w:id="947734411">
      <w:bodyDiv w:val="1"/>
      <w:marLeft w:val="0"/>
      <w:marRight w:val="0"/>
      <w:marTop w:val="0"/>
      <w:marBottom w:val="0"/>
      <w:divBdr>
        <w:top w:val="none" w:sz="0" w:space="0" w:color="auto"/>
        <w:left w:val="none" w:sz="0" w:space="0" w:color="auto"/>
        <w:bottom w:val="none" w:sz="0" w:space="0" w:color="auto"/>
        <w:right w:val="none" w:sz="0" w:space="0" w:color="auto"/>
      </w:divBdr>
    </w:div>
    <w:div w:id="948316748">
      <w:bodyDiv w:val="1"/>
      <w:marLeft w:val="0"/>
      <w:marRight w:val="0"/>
      <w:marTop w:val="0"/>
      <w:marBottom w:val="0"/>
      <w:divBdr>
        <w:top w:val="none" w:sz="0" w:space="0" w:color="auto"/>
        <w:left w:val="none" w:sz="0" w:space="0" w:color="auto"/>
        <w:bottom w:val="none" w:sz="0" w:space="0" w:color="auto"/>
        <w:right w:val="none" w:sz="0" w:space="0" w:color="auto"/>
      </w:divBdr>
    </w:div>
    <w:div w:id="955254604">
      <w:bodyDiv w:val="1"/>
      <w:marLeft w:val="0"/>
      <w:marRight w:val="0"/>
      <w:marTop w:val="0"/>
      <w:marBottom w:val="0"/>
      <w:divBdr>
        <w:top w:val="none" w:sz="0" w:space="0" w:color="auto"/>
        <w:left w:val="none" w:sz="0" w:space="0" w:color="auto"/>
        <w:bottom w:val="none" w:sz="0" w:space="0" w:color="auto"/>
        <w:right w:val="none" w:sz="0" w:space="0" w:color="auto"/>
      </w:divBdr>
    </w:div>
    <w:div w:id="955409416">
      <w:bodyDiv w:val="1"/>
      <w:marLeft w:val="0"/>
      <w:marRight w:val="0"/>
      <w:marTop w:val="0"/>
      <w:marBottom w:val="0"/>
      <w:divBdr>
        <w:top w:val="none" w:sz="0" w:space="0" w:color="auto"/>
        <w:left w:val="none" w:sz="0" w:space="0" w:color="auto"/>
        <w:bottom w:val="none" w:sz="0" w:space="0" w:color="auto"/>
        <w:right w:val="none" w:sz="0" w:space="0" w:color="auto"/>
      </w:divBdr>
    </w:div>
    <w:div w:id="956644524">
      <w:bodyDiv w:val="1"/>
      <w:marLeft w:val="0"/>
      <w:marRight w:val="0"/>
      <w:marTop w:val="0"/>
      <w:marBottom w:val="0"/>
      <w:divBdr>
        <w:top w:val="none" w:sz="0" w:space="0" w:color="auto"/>
        <w:left w:val="none" w:sz="0" w:space="0" w:color="auto"/>
        <w:bottom w:val="none" w:sz="0" w:space="0" w:color="auto"/>
        <w:right w:val="none" w:sz="0" w:space="0" w:color="auto"/>
      </w:divBdr>
    </w:div>
    <w:div w:id="958151035">
      <w:bodyDiv w:val="1"/>
      <w:marLeft w:val="0"/>
      <w:marRight w:val="0"/>
      <w:marTop w:val="0"/>
      <w:marBottom w:val="0"/>
      <w:divBdr>
        <w:top w:val="none" w:sz="0" w:space="0" w:color="auto"/>
        <w:left w:val="none" w:sz="0" w:space="0" w:color="auto"/>
        <w:bottom w:val="none" w:sz="0" w:space="0" w:color="auto"/>
        <w:right w:val="none" w:sz="0" w:space="0" w:color="auto"/>
      </w:divBdr>
    </w:div>
    <w:div w:id="959916123">
      <w:bodyDiv w:val="1"/>
      <w:marLeft w:val="0"/>
      <w:marRight w:val="0"/>
      <w:marTop w:val="0"/>
      <w:marBottom w:val="0"/>
      <w:divBdr>
        <w:top w:val="none" w:sz="0" w:space="0" w:color="auto"/>
        <w:left w:val="none" w:sz="0" w:space="0" w:color="auto"/>
        <w:bottom w:val="none" w:sz="0" w:space="0" w:color="auto"/>
        <w:right w:val="none" w:sz="0" w:space="0" w:color="auto"/>
      </w:divBdr>
    </w:div>
    <w:div w:id="959990963">
      <w:bodyDiv w:val="1"/>
      <w:marLeft w:val="0"/>
      <w:marRight w:val="0"/>
      <w:marTop w:val="0"/>
      <w:marBottom w:val="0"/>
      <w:divBdr>
        <w:top w:val="none" w:sz="0" w:space="0" w:color="auto"/>
        <w:left w:val="none" w:sz="0" w:space="0" w:color="auto"/>
        <w:bottom w:val="none" w:sz="0" w:space="0" w:color="auto"/>
        <w:right w:val="none" w:sz="0" w:space="0" w:color="auto"/>
      </w:divBdr>
    </w:div>
    <w:div w:id="960113676">
      <w:bodyDiv w:val="1"/>
      <w:marLeft w:val="0"/>
      <w:marRight w:val="0"/>
      <w:marTop w:val="0"/>
      <w:marBottom w:val="0"/>
      <w:divBdr>
        <w:top w:val="none" w:sz="0" w:space="0" w:color="auto"/>
        <w:left w:val="none" w:sz="0" w:space="0" w:color="auto"/>
        <w:bottom w:val="none" w:sz="0" w:space="0" w:color="auto"/>
        <w:right w:val="none" w:sz="0" w:space="0" w:color="auto"/>
      </w:divBdr>
    </w:div>
    <w:div w:id="962074360">
      <w:bodyDiv w:val="1"/>
      <w:marLeft w:val="0"/>
      <w:marRight w:val="0"/>
      <w:marTop w:val="0"/>
      <w:marBottom w:val="0"/>
      <w:divBdr>
        <w:top w:val="none" w:sz="0" w:space="0" w:color="auto"/>
        <w:left w:val="none" w:sz="0" w:space="0" w:color="auto"/>
        <w:bottom w:val="none" w:sz="0" w:space="0" w:color="auto"/>
        <w:right w:val="none" w:sz="0" w:space="0" w:color="auto"/>
      </w:divBdr>
    </w:div>
    <w:div w:id="964311576">
      <w:bodyDiv w:val="1"/>
      <w:marLeft w:val="0"/>
      <w:marRight w:val="0"/>
      <w:marTop w:val="0"/>
      <w:marBottom w:val="0"/>
      <w:divBdr>
        <w:top w:val="none" w:sz="0" w:space="0" w:color="auto"/>
        <w:left w:val="none" w:sz="0" w:space="0" w:color="auto"/>
        <w:bottom w:val="none" w:sz="0" w:space="0" w:color="auto"/>
        <w:right w:val="none" w:sz="0" w:space="0" w:color="auto"/>
      </w:divBdr>
    </w:div>
    <w:div w:id="964508682">
      <w:bodyDiv w:val="1"/>
      <w:marLeft w:val="0"/>
      <w:marRight w:val="0"/>
      <w:marTop w:val="0"/>
      <w:marBottom w:val="0"/>
      <w:divBdr>
        <w:top w:val="none" w:sz="0" w:space="0" w:color="auto"/>
        <w:left w:val="none" w:sz="0" w:space="0" w:color="auto"/>
        <w:bottom w:val="none" w:sz="0" w:space="0" w:color="auto"/>
        <w:right w:val="none" w:sz="0" w:space="0" w:color="auto"/>
      </w:divBdr>
    </w:div>
    <w:div w:id="964891909">
      <w:bodyDiv w:val="1"/>
      <w:marLeft w:val="0"/>
      <w:marRight w:val="0"/>
      <w:marTop w:val="0"/>
      <w:marBottom w:val="0"/>
      <w:divBdr>
        <w:top w:val="none" w:sz="0" w:space="0" w:color="auto"/>
        <w:left w:val="none" w:sz="0" w:space="0" w:color="auto"/>
        <w:bottom w:val="none" w:sz="0" w:space="0" w:color="auto"/>
        <w:right w:val="none" w:sz="0" w:space="0" w:color="auto"/>
      </w:divBdr>
    </w:div>
    <w:div w:id="965894285">
      <w:bodyDiv w:val="1"/>
      <w:marLeft w:val="0"/>
      <w:marRight w:val="0"/>
      <w:marTop w:val="0"/>
      <w:marBottom w:val="0"/>
      <w:divBdr>
        <w:top w:val="none" w:sz="0" w:space="0" w:color="auto"/>
        <w:left w:val="none" w:sz="0" w:space="0" w:color="auto"/>
        <w:bottom w:val="none" w:sz="0" w:space="0" w:color="auto"/>
        <w:right w:val="none" w:sz="0" w:space="0" w:color="auto"/>
      </w:divBdr>
    </w:div>
    <w:div w:id="966398808">
      <w:bodyDiv w:val="1"/>
      <w:marLeft w:val="0"/>
      <w:marRight w:val="0"/>
      <w:marTop w:val="0"/>
      <w:marBottom w:val="0"/>
      <w:divBdr>
        <w:top w:val="none" w:sz="0" w:space="0" w:color="auto"/>
        <w:left w:val="none" w:sz="0" w:space="0" w:color="auto"/>
        <w:bottom w:val="none" w:sz="0" w:space="0" w:color="auto"/>
        <w:right w:val="none" w:sz="0" w:space="0" w:color="auto"/>
      </w:divBdr>
    </w:div>
    <w:div w:id="967862141">
      <w:bodyDiv w:val="1"/>
      <w:marLeft w:val="0"/>
      <w:marRight w:val="0"/>
      <w:marTop w:val="0"/>
      <w:marBottom w:val="0"/>
      <w:divBdr>
        <w:top w:val="none" w:sz="0" w:space="0" w:color="auto"/>
        <w:left w:val="none" w:sz="0" w:space="0" w:color="auto"/>
        <w:bottom w:val="none" w:sz="0" w:space="0" w:color="auto"/>
        <w:right w:val="none" w:sz="0" w:space="0" w:color="auto"/>
      </w:divBdr>
    </w:div>
    <w:div w:id="968129049">
      <w:bodyDiv w:val="1"/>
      <w:marLeft w:val="0"/>
      <w:marRight w:val="0"/>
      <w:marTop w:val="0"/>
      <w:marBottom w:val="0"/>
      <w:divBdr>
        <w:top w:val="none" w:sz="0" w:space="0" w:color="auto"/>
        <w:left w:val="none" w:sz="0" w:space="0" w:color="auto"/>
        <w:bottom w:val="none" w:sz="0" w:space="0" w:color="auto"/>
        <w:right w:val="none" w:sz="0" w:space="0" w:color="auto"/>
      </w:divBdr>
    </w:div>
    <w:div w:id="969675867">
      <w:bodyDiv w:val="1"/>
      <w:marLeft w:val="0"/>
      <w:marRight w:val="0"/>
      <w:marTop w:val="0"/>
      <w:marBottom w:val="0"/>
      <w:divBdr>
        <w:top w:val="none" w:sz="0" w:space="0" w:color="auto"/>
        <w:left w:val="none" w:sz="0" w:space="0" w:color="auto"/>
        <w:bottom w:val="none" w:sz="0" w:space="0" w:color="auto"/>
        <w:right w:val="none" w:sz="0" w:space="0" w:color="auto"/>
      </w:divBdr>
    </w:div>
    <w:div w:id="970594474">
      <w:bodyDiv w:val="1"/>
      <w:marLeft w:val="0"/>
      <w:marRight w:val="0"/>
      <w:marTop w:val="0"/>
      <w:marBottom w:val="0"/>
      <w:divBdr>
        <w:top w:val="none" w:sz="0" w:space="0" w:color="auto"/>
        <w:left w:val="none" w:sz="0" w:space="0" w:color="auto"/>
        <w:bottom w:val="none" w:sz="0" w:space="0" w:color="auto"/>
        <w:right w:val="none" w:sz="0" w:space="0" w:color="auto"/>
      </w:divBdr>
    </w:div>
    <w:div w:id="972247342">
      <w:bodyDiv w:val="1"/>
      <w:marLeft w:val="0"/>
      <w:marRight w:val="0"/>
      <w:marTop w:val="0"/>
      <w:marBottom w:val="0"/>
      <w:divBdr>
        <w:top w:val="none" w:sz="0" w:space="0" w:color="auto"/>
        <w:left w:val="none" w:sz="0" w:space="0" w:color="auto"/>
        <w:bottom w:val="none" w:sz="0" w:space="0" w:color="auto"/>
        <w:right w:val="none" w:sz="0" w:space="0" w:color="auto"/>
      </w:divBdr>
    </w:div>
    <w:div w:id="977035269">
      <w:bodyDiv w:val="1"/>
      <w:marLeft w:val="0"/>
      <w:marRight w:val="0"/>
      <w:marTop w:val="0"/>
      <w:marBottom w:val="0"/>
      <w:divBdr>
        <w:top w:val="none" w:sz="0" w:space="0" w:color="auto"/>
        <w:left w:val="none" w:sz="0" w:space="0" w:color="auto"/>
        <w:bottom w:val="none" w:sz="0" w:space="0" w:color="auto"/>
        <w:right w:val="none" w:sz="0" w:space="0" w:color="auto"/>
      </w:divBdr>
    </w:div>
    <w:div w:id="978192829">
      <w:bodyDiv w:val="1"/>
      <w:marLeft w:val="0"/>
      <w:marRight w:val="0"/>
      <w:marTop w:val="0"/>
      <w:marBottom w:val="0"/>
      <w:divBdr>
        <w:top w:val="none" w:sz="0" w:space="0" w:color="auto"/>
        <w:left w:val="none" w:sz="0" w:space="0" w:color="auto"/>
        <w:bottom w:val="none" w:sz="0" w:space="0" w:color="auto"/>
        <w:right w:val="none" w:sz="0" w:space="0" w:color="auto"/>
      </w:divBdr>
    </w:div>
    <w:div w:id="978725183">
      <w:bodyDiv w:val="1"/>
      <w:marLeft w:val="0"/>
      <w:marRight w:val="0"/>
      <w:marTop w:val="0"/>
      <w:marBottom w:val="0"/>
      <w:divBdr>
        <w:top w:val="none" w:sz="0" w:space="0" w:color="auto"/>
        <w:left w:val="none" w:sz="0" w:space="0" w:color="auto"/>
        <w:bottom w:val="none" w:sz="0" w:space="0" w:color="auto"/>
        <w:right w:val="none" w:sz="0" w:space="0" w:color="auto"/>
      </w:divBdr>
    </w:div>
    <w:div w:id="978850932">
      <w:bodyDiv w:val="1"/>
      <w:marLeft w:val="0"/>
      <w:marRight w:val="0"/>
      <w:marTop w:val="0"/>
      <w:marBottom w:val="0"/>
      <w:divBdr>
        <w:top w:val="none" w:sz="0" w:space="0" w:color="auto"/>
        <w:left w:val="none" w:sz="0" w:space="0" w:color="auto"/>
        <w:bottom w:val="none" w:sz="0" w:space="0" w:color="auto"/>
        <w:right w:val="none" w:sz="0" w:space="0" w:color="auto"/>
      </w:divBdr>
    </w:div>
    <w:div w:id="979506243">
      <w:bodyDiv w:val="1"/>
      <w:marLeft w:val="0"/>
      <w:marRight w:val="0"/>
      <w:marTop w:val="0"/>
      <w:marBottom w:val="0"/>
      <w:divBdr>
        <w:top w:val="none" w:sz="0" w:space="0" w:color="auto"/>
        <w:left w:val="none" w:sz="0" w:space="0" w:color="auto"/>
        <w:bottom w:val="none" w:sz="0" w:space="0" w:color="auto"/>
        <w:right w:val="none" w:sz="0" w:space="0" w:color="auto"/>
      </w:divBdr>
    </w:div>
    <w:div w:id="979921788">
      <w:bodyDiv w:val="1"/>
      <w:marLeft w:val="0"/>
      <w:marRight w:val="0"/>
      <w:marTop w:val="0"/>
      <w:marBottom w:val="0"/>
      <w:divBdr>
        <w:top w:val="none" w:sz="0" w:space="0" w:color="auto"/>
        <w:left w:val="none" w:sz="0" w:space="0" w:color="auto"/>
        <w:bottom w:val="none" w:sz="0" w:space="0" w:color="auto"/>
        <w:right w:val="none" w:sz="0" w:space="0" w:color="auto"/>
      </w:divBdr>
    </w:div>
    <w:div w:id="981471479">
      <w:bodyDiv w:val="1"/>
      <w:marLeft w:val="0"/>
      <w:marRight w:val="0"/>
      <w:marTop w:val="0"/>
      <w:marBottom w:val="0"/>
      <w:divBdr>
        <w:top w:val="none" w:sz="0" w:space="0" w:color="auto"/>
        <w:left w:val="none" w:sz="0" w:space="0" w:color="auto"/>
        <w:bottom w:val="none" w:sz="0" w:space="0" w:color="auto"/>
        <w:right w:val="none" w:sz="0" w:space="0" w:color="auto"/>
      </w:divBdr>
    </w:div>
    <w:div w:id="981731446">
      <w:bodyDiv w:val="1"/>
      <w:marLeft w:val="0"/>
      <w:marRight w:val="0"/>
      <w:marTop w:val="0"/>
      <w:marBottom w:val="0"/>
      <w:divBdr>
        <w:top w:val="none" w:sz="0" w:space="0" w:color="auto"/>
        <w:left w:val="none" w:sz="0" w:space="0" w:color="auto"/>
        <w:bottom w:val="none" w:sz="0" w:space="0" w:color="auto"/>
        <w:right w:val="none" w:sz="0" w:space="0" w:color="auto"/>
      </w:divBdr>
    </w:div>
    <w:div w:id="982734334">
      <w:bodyDiv w:val="1"/>
      <w:marLeft w:val="0"/>
      <w:marRight w:val="0"/>
      <w:marTop w:val="0"/>
      <w:marBottom w:val="0"/>
      <w:divBdr>
        <w:top w:val="none" w:sz="0" w:space="0" w:color="auto"/>
        <w:left w:val="none" w:sz="0" w:space="0" w:color="auto"/>
        <w:bottom w:val="none" w:sz="0" w:space="0" w:color="auto"/>
        <w:right w:val="none" w:sz="0" w:space="0" w:color="auto"/>
      </w:divBdr>
    </w:div>
    <w:div w:id="984315893">
      <w:bodyDiv w:val="1"/>
      <w:marLeft w:val="0"/>
      <w:marRight w:val="0"/>
      <w:marTop w:val="0"/>
      <w:marBottom w:val="0"/>
      <w:divBdr>
        <w:top w:val="none" w:sz="0" w:space="0" w:color="auto"/>
        <w:left w:val="none" w:sz="0" w:space="0" w:color="auto"/>
        <w:bottom w:val="none" w:sz="0" w:space="0" w:color="auto"/>
        <w:right w:val="none" w:sz="0" w:space="0" w:color="auto"/>
      </w:divBdr>
    </w:div>
    <w:div w:id="984820467">
      <w:bodyDiv w:val="1"/>
      <w:marLeft w:val="0"/>
      <w:marRight w:val="0"/>
      <w:marTop w:val="0"/>
      <w:marBottom w:val="0"/>
      <w:divBdr>
        <w:top w:val="none" w:sz="0" w:space="0" w:color="auto"/>
        <w:left w:val="none" w:sz="0" w:space="0" w:color="auto"/>
        <w:bottom w:val="none" w:sz="0" w:space="0" w:color="auto"/>
        <w:right w:val="none" w:sz="0" w:space="0" w:color="auto"/>
      </w:divBdr>
    </w:div>
    <w:div w:id="986084158">
      <w:bodyDiv w:val="1"/>
      <w:marLeft w:val="0"/>
      <w:marRight w:val="0"/>
      <w:marTop w:val="0"/>
      <w:marBottom w:val="0"/>
      <w:divBdr>
        <w:top w:val="none" w:sz="0" w:space="0" w:color="auto"/>
        <w:left w:val="none" w:sz="0" w:space="0" w:color="auto"/>
        <w:bottom w:val="none" w:sz="0" w:space="0" w:color="auto"/>
        <w:right w:val="none" w:sz="0" w:space="0" w:color="auto"/>
      </w:divBdr>
    </w:div>
    <w:div w:id="986738643">
      <w:bodyDiv w:val="1"/>
      <w:marLeft w:val="0"/>
      <w:marRight w:val="0"/>
      <w:marTop w:val="0"/>
      <w:marBottom w:val="0"/>
      <w:divBdr>
        <w:top w:val="none" w:sz="0" w:space="0" w:color="auto"/>
        <w:left w:val="none" w:sz="0" w:space="0" w:color="auto"/>
        <w:bottom w:val="none" w:sz="0" w:space="0" w:color="auto"/>
        <w:right w:val="none" w:sz="0" w:space="0" w:color="auto"/>
      </w:divBdr>
    </w:div>
    <w:div w:id="987199702">
      <w:bodyDiv w:val="1"/>
      <w:marLeft w:val="0"/>
      <w:marRight w:val="0"/>
      <w:marTop w:val="0"/>
      <w:marBottom w:val="0"/>
      <w:divBdr>
        <w:top w:val="none" w:sz="0" w:space="0" w:color="auto"/>
        <w:left w:val="none" w:sz="0" w:space="0" w:color="auto"/>
        <w:bottom w:val="none" w:sz="0" w:space="0" w:color="auto"/>
        <w:right w:val="none" w:sz="0" w:space="0" w:color="auto"/>
      </w:divBdr>
    </w:div>
    <w:div w:id="990714599">
      <w:bodyDiv w:val="1"/>
      <w:marLeft w:val="0"/>
      <w:marRight w:val="0"/>
      <w:marTop w:val="0"/>
      <w:marBottom w:val="0"/>
      <w:divBdr>
        <w:top w:val="none" w:sz="0" w:space="0" w:color="auto"/>
        <w:left w:val="none" w:sz="0" w:space="0" w:color="auto"/>
        <w:bottom w:val="none" w:sz="0" w:space="0" w:color="auto"/>
        <w:right w:val="none" w:sz="0" w:space="0" w:color="auto"/>
      </w:divBdr>
    </w:div>
    <w:div w:id="994333573">
      <w:bodyDiv w:val="1"/>
      <w:marLeft w:val="0"/>
      <w:marRight w:val="0"/>
      <w:marTop w:val="0"/>
      <w:marBottom w:val="0"/>
      <w:divBdr>
        <w:top w:val="none" w:sz="0" w:space="0" w:color="auto"/>
        <w:left w:val="none" w:sz="0" w:space="0" w:color="auto"/>
        <w:bottom w:val="none" w:sz="0" w:space="0" w:color="auto"/>
        <w:right w:val="none" w:sz="0" w:space="0" w:color="auto"/>
      </w:divBdr>
    </w:div>
    <w:div w:id="997348331">
      <w:bodyDiv w:val="1"/>
      <w:marLeft w:val="0"/>
      <w:marRight w:val="0"/>
      <w:marTop w:val="0"/>
      <w:marBottom w:val="0"/>
      <w:divBdr>
        <w:top w:val="none" w:sz="0" w:space="0" w:color="auto"/>
        <w:left w:val="none" w:sz="0" w:space="0" w:color="auto"/>
        <w:bottom w:val="none" w:sz="0" w:space="0" w:color="auto"/>
        <w:right w:val="none" w:sz="0" w:space="0" w:color="auto"/>
      </w:divBdr>
    </w:div>
    <w:div w:id="997802976">
      <w:bodyDiv w:val="1"/>
      <w:marLeft w:val="0"/>
      <w:marRight w:val="0"/>
      <w:marTop w:val="0"/>
      <w:marBottom w:val="0"/>
      <w:divBdr>
        <w:top w:val="none" w:sz="0" w:space="0" w:color="auto"/>
        <w:left w:val="none" w:sz="0" w:space="0" w:color="auto"/>
        <w:bottom w:val="none" w:sz="0" w:space="0" w:color="auto"/>
        <w:right w:val="none" w:sz="0" w:space="0" w:color="auto"/>
      </w:divBdr>
    </w:div>
    <w:div w:id="997878440">
      <w:bodyDiv w:val="1"/>
      <w:marLeft w:val="0"/>
      <w:marRight w:val="0"/>
      <w:marTop w:val="0"/>
      <w:marBottom w:val="0"/>
      <w:divBdr>
        <w:top w:val="none" w:sz="0" w:space="0" w:color="auto"/>
        <w:left w:val="none" w:sz="0" w:space="0" w:color="auto"/>
        <w:bottom w:val="none" w:sz="0" w:space="0" w:color="auto"/>
        <w:right w:val="none" w:sz="0" w:space="0" w:color="auto"/>
      </w:divBdr>
    </w:div>
    <w:div w:id="1000886375">
      <w:bodyDiv w:val="1"/>
      <w:marLeft w:val="0"/>
      <w:marRight w:val="0"/>
      <w:marTop w:val="0"/>
      <w:marBottom w:val="0"/>
      <w:divBdr>
        <w:top w:val="none" w:sz="0" w:space="0" w:color="auto"/>
        <w:left w:val="none" w:sz="0" w:space="0" w:color="auto"/>
        <w:bottom w:val="none" w:sz="0" w:space="0" w:color="auto"/>
        <w:right w:val="none" w:sz="0" w:space="0" w:color="auto"/>
      </w:divBdr>
    </w:div>
    <w:div w:id="1001274962">
      <w:bodyDiv w:val="1"/>
      <w:marLeft w:val="0"/>
      <w:marRight w:val="0"/>
      <w:marTop w:val="0"/>
      <w:marBottom w:val="0"/>
      <w:divBdr>
        <w:top w:val="none" w:sz="0" w:space="0" w:color="auto"/>
        <w:left w:val="none" w:sz="0" w:space="0" w:color="auto"/>
        <w:bottom w:val="none" w:sz="0" w:space="0" w:color="auto"/>
        <w:right w:val="none" w:sz="0" w:space="0" w:color="auto"/>
      </w:divBdr>
    </w:div>
    <w:div w:id="1003363713">
      <w:bodyDiv w:val="1"/>
      <w:marLeft w:val="0"/>
      <w:marRight w:val="0"/>
      <w:marTop w:val="0"/>
      <w:marBottom w:val="0"/>
      <w:divBdr>
        <w:top w:val="none" w:sz="0" w:space="0" w:color="auto"/>
        <w:left w:val="none" w:sz="0" w:space="0" w:color="auto"/>
        <w:bottom w:val="none" w:sz="0" w:space="0" w:color="auto"/>
        <w:right w:val="none" w:sz="0" w:space="0" w:color="auto"/>
      </w:divBdr>
    </w:div>
    <w:div w:id="1004013050">
      <w:bodyDiv w:val="1"/>
      <w:marLeft w:val="0"/>
      <w:marRight w:val="0"/>
      <w:marTop w:val="0"/>
      <w:marBottom w:val="0"/>
      <w:divBdr>
        <w:top w:val="none" w:sz="0" w:space="0" w:color="auto"/>
        <w:left w:val="none" w:sz="0" w:space="0" w:color="auto"/>
        <w:bottom w:val="none" w:sz="0" w:space="0" w:color="auto"/>
        <w:right w:val="none" w:sz="0" w:space="0" w:color="auto"/>
      </w:divBdr>
    </w:div>
    <w:div w:id="1004406073">
      <w:bodyDiv w:val="1"/>
      <w:marLeft w:val="0"/>
      <w:marRight w:val="0"/>
      <w:marTop w:val="0"/>
      <w:marBottom w:val="0"/>
      <w:divBdr>
        <w:top w:val="none" w:sz="0" w:space="0" w:color="auto"/>
        <w:left w:val="none" w:sz="0" w:space="0" w:color="auto"/>
        <w:bottom w:val="none" w:sz="0" w:space="0" w:color="auto"/>
        <w:right w:val="none" w:sz="0" w:space="0" w:color="auto"/>
      </w:divBdr>
    </w:div>
    <w:div w:id="1004432586">
      <w:bodyDiv w:val="1"/>
      <w:marLeft w:val="0"/>
      <w:marRight w:val="0"/>
      <w:marTop w:val="0"/>
      <w:marBottom w:val="0"/>
      <w:divBdr>
        <w:top w:val="none" w:sz="0" w:space="0" w:color="auto"/>
        <w:left w:val="none" w:sz="0" w:space="0" w:color="auto"/>
        <w:bottom w:val="none" w:sz="0" w:space="0" w:color="auto"/>
        <w:right w:val="none" w:sz="0" w:space="0" w:color="auto"/>
      </w:divBdr>
    </w:div>
    <w:div w:id="1005211024">
      <w:bodyDiv w:val="1"/>
      <w:marLeft w:val="0"/>
      <w:marRight w:val="0"/>
      <w:marTop w:val="0"/>
      <w:marBottom w:val="0"/>
      <w:divBdr>
        <w:top w:val="none" w:sz="0" w:space="0" w:color="auto"/>
        <w:left w:val="none" w:sz="0" w:space="0" w:color="auto"/>
        <w:bottom w:val="none" w:sz="0" w:space="0" w:color="auto"/>
        <w:right w:val="none" w:sz="0" w:space="0" w:color="auto"/>
      </w:divBdr>
    </w:div>
    <w:div w:id="1008750344">
      <w:bodyDiv w:val="1"/>
      <w:marLeft w:val="0"/>
      <w:marRight w:val="0"/>
      <w:marTop w:val="0"/>
      <w:marBottom w:val="0"/>
      <w:divBdr>
        <w:top w:val="none" w:sz="0" w:space="0" w:color="auto"/>
        <w:left w:val="none" w:sz="0" w:space="0" w:color="auto"/>
        <w:bottom w:val="none" w:sz="0" w:space="0" w:color="auto"/>
        <w:right w:val="none" w:sz="0" w:space="0" w:color="auto"/>
      </w:divBdr>
    </w:div>
    <w:div w:id="1014065501">
      <w:bodyDiv w:val="1"/>
      <w:marLeft w:val="0"/>
      <w:marRight w:val="0"/>
      <w:marTop w:val="0"/>
      <w:marBottom w:val="0"/>
      <w:divBdr>
        <w:top w:val="none" w:sz="0" w:space="0" w:color="auto"/>
        <w:left w:val="none" w:sz="0" w:space="0" w:color="auto"/>
        <w:bottom w:val="none" w:sz="0" w:space="0" w:color="auto"/>
        <w:right w:val="none" w:sz="0" w:space="0" w:color="auto"/>
      </w:divBdr>
    </w:div>
    <w:div w:id="1014108407">
      <w:bodyDiv w:val="1"/>
      <w:marLeft w:val="0"/>
      <w:marRight w:val="0"/>
      <w:marTop w:val="0"/>
      <w:marBottom w:val="0"/>
      <w:divBdr>
        <w:top w:val="none" w:sz="0" w:space="0" w:color="auto"/>
        <w:left w:val="none" w:sz="0" w:space="0" w:color="auto"/>
        <w:bottom w:val="none" w:sz="0" w:space="0" w:color="auto"/>
        <w:right w:val="none" w:sz="0" w:space="0" w:color="auto"/>
      </w:divBdr>
    </w:div>
    <w:div w:id="1015038357">
      <w:bodyDiv w:val="1"/>
      <w:marLeft w:val="0"/>
      <w:marRight w:val="0"/>
      <w:marTop w:val="0"/>
      <w:marBottom w:val="0"/>
      <w:divBdr>
        <w:top w:val="none" w:sz="0" w:space="0" w:color="auto"/>
        <w:left w:val="none" w:sz="0" w:space="0" w:color="auto"/>
        <w:bottom w:val="none" w:sz="0" w:space="0" w:color="auto"/>
        <w:right w:val="none" w:sz="0" w:space="0" w:color="auto"/>
      </w:divBdr>
    </w:div>
    <w:div w:id="1016922435">
      <w:bodyDiv w:val="1"/>
      <w:marLeft w:val="0"/>
      <w:marRight w:val="0"/>
      <w:marTop w:val="0"/>
      <w:marBottom w:val="0"/>
      <w:divBdr>
        <w:top w:val="none" w:sz="0" w:space="0" w:color="auto"/>
        <w:left w:val="none" w:sz="0" w:space="0" w:color="auto"/>
        <w:bottom w:val="none" w:sz="0" w:space="0" w:color="auto"/>
        <w:right w:val="none" w:sz="0" w:space="0" w:color="auto"/>
      </w:divBdr>
    </w:div>
    <w:div w:id="1018777504">
      <w:bodyDiv w:val="1"/>
      <w:marLeft w:val="0"/>
      <w:marRight w:val="0"/>
      <w:marTop w:val="0"/>
      <w:marBottom w:val="0"/>
      <w:divBdr>
        <w:top w:val="none" w:sz="0" w:space="0" w:color="auto"/>
        <w:left w:val="none" w:sz="0" w:space="0" w:color="auto"/>
        <w:bottom w:val="none" w:sz="0" w:space="0" w:color="auto"/>
        <w:right w:val="none" w:sz="0" w:space="0" w:color="auto"/>
      </w:divBdr>
    </w:div>
    <w:div w:id="1019235783">
      <w:bodyDiv w:val="1"/>
      <w:marLeft w:val="0"/>
      <w:marRight w:val="0"/>
      <w:marTop w:val="0"/>
      <w:marBottom w:val="0"/>
      <w:divBdr>
        <w:top w:val="none" w:sz="0" w:space="0" w:color="auto"/>
        <w:left w:val="none" w:sz="0" w:space="0" w:color="auto"/>
        <w:bottom w:val="none" w:sz="0" w:space="0" w:color="auto"/>
        <w:right w:val="none" w:sz="0" w:space="0" w:color="auto"/>
      </w:divBdr>
    </w:div>
    <w:div w:id="1020935852">
      <w:bodyDiv w:val="1"/>
      <w:marLeft w:val="0"/>
      <w:marRight w:val="0"/>
      <w:marTop w:val="0"/>
      <w:marBottom w:val="0"/>
      <w:divBdr>
        <w:top w:val="none" w:sz="0" w:space="0" w:color="auto"/>
        <w:left w:val="none" w:sz="0" w:space="0" w:color="auto"/>
        <w:bottom w:val="none" w:sz="0" w:space="0" w:color="auto"/>
        <w:right w:val="none" w:sz="0" w:space="0" w:color="auto"/>
      </w:divBdr>
    </w:div>
    <w:div w:id="1021781312">
      <w:bodyDiv w:val="1"/>
      <w:marLeft w:val="0"/>
      <w:marRight w:val="0"/>
      <w:marTop w:val="0"/>
      <w:marBottom w:val="0"/>
      <w:divBdr>
        <w:top w:val="none" w:sz="0" w:space="0" w:color="auto"/>
        <w:left w:val="none" w:sz="0" w:space="0" w:color="auto"/>
        <w:bottom w:val="none" w:sz="0" w:space="0" w:color="auto"/>
        <w:right w:val="none" w:sz="0" w:space="0" w:color="auto"/>
      </w:divBdr>
    </w:div>
    <w:div w:id="1023702461">
      <w:bodyDiv w:val="1"/>
      <w:marLeft w:val="0"/>
      <w:marRight w:val="0"/>
      <w:marTop w:val="0"/>
      <w:marBottom w:val="0"/>
      <w:divBdr>
        <w:top w:val="none" w:sz="0" w:space="0" w:color="auto"/>
        <w:left w:val="none" w:sz="0" w:space="0" w:color="auto"/>
        <w:bottom w:val="none" w:sz="0" w:space="0" w:color="auto"/>
        <w:right w:val="none" w:sz="0" w:space="0" w:color="auto"/>
      </w:divBdr>
    </w:div>
    <w:div w:id="1024864804">
      <w:bodyDiv w:val="1"/>
      <w:marLeft w:val="0"/>
      <w:marRight w:val="0"/>
      <w:marTop w:val="0"/>
      <w:marBottom w:val="0"/>
      <w:divBdr>
        <w:top w:val="none" w:sz="0" w:space="0" w:color="auto"/>
        <w:left w:val="none" w:sz="0" w:space="0" w:color="auto"/>
        <w:bottom w:val="none" w:sz="0" w:space="0" w:color="auto"/>
        <w:right w:val="none" w:sz="0" w:space="0" w:color="auto"/>
      </w:divBdr>
    </w:div>
    <w:div w:id="1025597248">
      <w:bodyDiv w:val="1"/>
      <w:marLeft w:val="0"/>
      <w:marRight w:val="0"/>
      <w:marTop w:val="0"/>
      <w:marBottom w:val="0"/>
      <w:divBdr>
        <w:top w:val="none" w:sz="0" w:space="0" w:color="auto"/>
        <w:left w:val="none" w:sz="0" w:space="0" w:color="auto"/>
        <w:bottom w:val="none" w:sz="0" w:space="0" w:color="auto"/>
        <w:right w:val="none" w:sz="0" w:space="0" w:color="auto"/>
      </w:divBdr>
    </w:div>
    <w:div w:id="1025904267">
      <w:bodyDiv w:val="1"/>
      <w:marLeft w:val="0"/>
      <w:marRight w:val="0"/>
      <w:marTop w:val="0"/>
      <w:marBottom w:val="0"/>
      <w:divBdr>
        <w:top w:val="none" w:sz="0" w:space="0" w:color="auto"/>
        <w:left w:val="none" w:sz="0" w:space="0" w:color="auto"/>
        <w:bottom w:val="none" w:sz="0" w:space="0" w:color="auto"/>
        <w:right w:val="none" w:sz="0" w:space="0" w:color="auto"/>
      </w:divBdr>
    </w:div>
    <w:div w:id="1027370465">
      <w:bodyDiv w:val="1"/>
      <w:marLeft w:val="0"/>
      <w:marRight w:val="0"/>
      <w:marTop w:val="0"/>
      <w:marBottom w:val="0"/>
      <w:divBdr>
        <w:top w:val="none" w:sz="0" w:space="0" w:color="auto"/>
        <w:left w:val="none" w:sz="0" w:space="0" w:color="auto"/>
        <w:bottom w:val="none" w:sz="0" w:space="0" w:color="auto"/>
        <w:right w:val="none" w:sz="0" w:space="0" w:color="auto"/>
      </w:divBdr>
    </w:div>
    <w:div w:id="1028481981">
      <w:bodyDiv w:val="1"/>
      <w:marLeft w:val="0"/>
      <w:marRight w:val="0"/>
      <w:marTop w:val="0"/>
      <w:marBottom w:val="0"/>
      <w:divBdr>
        <w:top w:val="none" w:sz="0" w:space="0" w:color="auto"/>
        <w:left w:val="none" w:sz="0" w:space="0" w:color="auto"/>
        <w:bottom w:val="none" w:sz="0" w:space="0" w:color="auto"/>
        <w:right w:val="none" w:sz="0" w:space="0" w:color="auto"/>
      </w:divBdr>
    </w:div>
    <w:div w:id="1031151617">
      <w:bodyDiv w:val="1"/>
      <w:marLeft w:val="0"/>
      <w:marRight w:val="0"/>
      <w:marTop w:val="0"/>
      <w:marBottom w:val="0"/>
      <w:divBdr>
        <w:top w:val="none" w:sz="0" w:space="0" w:color="auto"/>
        <w:left w:val="none" w:sz="0" w:space="0" w:color="auto"/>
        <w:bottom w:val="none" w:sz="0" w:space="0" w:color="auto"/>
        <w:right w:val="none" w:sz="0" w:space="0" w:color="auto"/>
      </w:divBdr>
    </w:div>
    <w:div w:id="1033191020">
      <w:bodyDiv w:val="1"/>
      <w:marLeft w:val="0"/>
      <w:marRight w:val="0"/>
      <w:marTop w:val="0"/>
      <w:marBottom w:val="0"/>
      <w:divBdr>
        <w:top w:val="none" w:sz="0" w:space="0" w:color="auto"/>
        <w:left w:val="none" w:sz="0" w:space="0" w:color="auto"/>
        <w:bottom w:val="none" w:sz="0" w:space="0" w:color="auto"/>
        <w:right w:val="none" w:sz="0" w:space="0" w:color="auto"/>
      </w:divBdr>
    </w:div>
    <w:div w:id="1034232592">
      <w:bodyDiv w:val="1"/>
      <w:marLeft w:val="0"/>
      <w:marRight w:val="0"/>
      <w:marTop w:val="0"/>
      <w:marBottom w:val="0"/>
      <w:divBdr>
        <w:top w:val="none" w:sz="0" w:space="0" w:color="auto"/>
        <w:left w:val="none" w:sz="0" w:space="0" w:color="auto"/>
        <w:bottom w:val="none" w:sz="0" w:space="0" w:color="auto"/>
        <w:right w:val="none" w:sz="0" w:space="0" w:color="auto"/>
      </w:divBdr>
    </w:div>
    <w:div w:id="1038896536">
      <w:bodyDiv w:val="1"/>
      <w:marLeft w:val="0"/>
      <w:marRight w:val="0"/>
      <w:marTop w:val="0"/>
      <w:marBottom w:val="0"/>
      <w:divBdr>
        <w:top w:val="none" w:sz="0" w:space="0" w:color="auto"/>
        <w:left w:val="none" w:sz="0" w:space="0" w:color="auto"/>
        <w:bottom w:val="none" w:sz="0" w:space="0" w:color="auto"/>
        <w:right w:val="none" w:sz="0" w:space="0" w:color="auto"/>
      </w:divBdr>
    </w:div>
    <w:div w:id="1039159202">
      <w:bodyDiv w:val="1"/>
      <w:marLeft w:val="0"/>
      <w:marRight w:val="0"/>
      <w:marTop w:val="0"/>
      <w:marBottom w:val="0"/>
      <w:divBdr>
        <w:top w:val="none" w:sz="0" w:space="0" w:color="auto"/>
        <w:left w:val="none" w:sz="0" w:space="0" w:color="auto"/>
        <w:bottom w:val="none" w:sz="0" w:space="0" w:color="auto"/>
        <w:right w:val="none" w:sz="0" w:space="0" w:color="auto"/>
      </w:divBdr>
    </w:div>
    <w:div w:id="1040474583">
      <w:bodyDiv w:val="1"/>
      <w:marLeft w:val="0"/>
      <w:marRight w:val="0"/>
      <w:marTop w:val="0"/>
      <w:marBottom w:val="0"/>
      <w:divBdr>
        <w:top w:val="none" w:sz="0" w:space="0" w:color="auto"/>
        <w:left w:val="none" w:sz="0" w:space="0" w:color="auto"/>
        <w:bottom w:val="none" w:sz="0" w:space="0" w:color="auto"/>
        <w:right w:val="none" w:sz="0" w:space="0" w:color="auto"/>
      </w:divBdr>
    </w:div>
    <w:div w:id="1045717308">
      <w:bodyDiv w:val="1"/>
      <w:marLeft w:val="0"/>
      <w:marRight w:val="0"/>
      <w:marTop w:val="0"/>
      <w:marBottom w:val="0"/>
      <w:divBdr>
        <w:top w:val="none" w:sz="0" w:space="0" w:color="auto"/>
        <w:left w:val="none" w:sz="0" w:space="0" w:color="auto"/>
        <w:bottom w:val="none" w:sz="0" w:space="0" w:color="auto"/>
        <w:right w:val="none" w:sz="0" w:space="0" w:color="auto"/>
      </w:divBdr>
    </w:div>
    <w:div w:id="1047682926">
      <w:bodyDiv w:val="1"/>
      <w:marLeft w:val="0"/>
      <w:marRight w:val="0"/>
      <w:marTop w:val="0"/>
      <w:marBottom w:val="0"/>
      <w:divBdr>
        <w:top w:val="none" w:sz="0" w:space="0" w:color="auto"/>
        <w:left w:val="none" w:sz="0" w:space="0" w:color="auto"/>
        <w:bottom w:val="none" w:sz="0" w:space="0" w:color="auto"/>
        <w:right w:val="none" w:sz="0" w:space="0" w:color="auto"/>
      </w:divBdr>
    </w:div>
    <w:div w:id="1052387572">
      <w:bodyDiv w:val="1"/>
      <w:marLeft w:val="0"/>
      <w:marRight w:val="0"/>
      <w:marTop w:val="0"/>
      <w:marBottom w:val="0"/>
      <w:divBdr>
        <w:top w:val="none" w:sz="0" w:space="0" w:color="auto"/>
        <w:left w:val="none" w:sz="0" w:space="0" w:color="auto"/>
        <w:bottom w:val="none" w:sz="0" w:space="0" w:color="auto"/>
        <w:right w:val="none" w:sz="0" w:space="0" w:color="auto"/>
      </w:divBdr>
    </w:div>
    <w:div w:id="1053305999">
      <w:bodyDiv w:val="1"/>
      <w:marLeft w:val="0"/>
      <w:marRight w:val="0"/>
      <w:marTop w:val="0"/>
      <w:marBottom w:val="0"/>
      <w:divBdr>
        <w:top w:val="none" w:sz="0" w:space="0" w:color="auto"/>
        <w:left w:val="none" w:sz="0" w:space="0" w:color="auto"/>
        <w:bottom w:val="none" w:sz="0" w:space="0" w:color="auto"/>
        <w:right w:val="none" w:sz="0" w:space="0" w:color="auto"/>
      </w:divBdr>
    </w:div>
    <w:div w:id="1054083349">
      <w:bodyDiv w:val="1"/>
      <w:marLeft w:val="0"/>
      <w:marRight w:val="0"/>
      <w:marTop w:val="0"/>
      <w:marBottom w:val="0"/>
      <w:divBdr>
        <w:top w:val="none" w:sz="0" w:space="0" w:color="auto"/>
        <w:left w:val="none" w:sz="0" w:space="0" w:color="auto"/>
        <w:bottom w:val="none" w:sz="0" w:space="0" w:color="auto"/>
        <w:right w:val="none" w:sz="0" w:space="0" w:color="auto"/>
      </w:divBdr>
    </w:div>
    <w:div w:id="1058700880">
      <w:bodyDiv w:val="1"/>
      <w:marLeft w:val="0"/>
      <w:marRight w:val="0"/>
      <w:marTop w:val="0"/>
      <w:marBottom w:val="0"/>
      <w:divBdr>
        <w:top w:val="none" w:sz="0" w:space="0" w:color="auto"/>
        <w:left w:val="none" w:sz="0" w:space="0" w:color="auto"/>
        <w:bottom w:val="none" w:sz="0" w:space="0" w:color="auto"/>
        <w:right w:val="none" w:sz="0" w:space="0" w:color="auto"/>
      </w:divBdr>
    </w:div>
    <w:div w:id="1061369712">
      <w:bodyDiv w:val="1"/>
      <w:marLeft w:val="0"/>
      <w:marRight w:val="0"/>
      <w:marTop w:val="0"/>
      <w:marBottom w:val="0"/>
      <w:divBdr>
        <w:top w:val="none" w:sz="0" w:space="0" w:color="auto"/>
        <w:left w:val="none" w:sz="0" w:space="0" w:color="auto"/>
        <w:bottom w:val="none" w:sz="0" w:space="0" w:color="auto"/>
        <w:right w:val="none" w:sz="0" w:space="0" w:color="auto"/>
      </w:divBdr>
    </w:div>
    <w:div w:id="1064638981">
      <w:bodyDiv w:val="1"/>
      <w:marLeft w:val="0"/>
      <w:marRight w:val="0"/>
      <w:marTop w:val="0"/>
      <w:marBottom w:val="0"/>
      <w:divBdr>
        <w:top w:val="none" w:sz="0" w:space="0" w:color="auto"/>
        <w:left w:val="none" w:sz="0" w:space="0" w:color="auto"/>
        <w:bottom w:val="none" w:sz="0" w:space="0" w:color="auto"/>
        <w:right w:val="none" w:sz="0" w:space="0" w:color="auto"/>
      </w:divBdr>
    </w:div>
    <w:div w:id="1064840255">
      <w:bodyDiv w:val="1"/>
      <w:marLeft w:val="0"/>
      <w:marRight w:val="0"/>
      <w:marTop w:val="0"/>
      <w:marBottom w:val="0"/>
      <w:divBdr>
        <w:top w:val="none" w:sz="0" w:space="0" w:color="auto"/>
        <w:left w:val="none" w:sz="0" w:space="0" w:color="auto"/>
        <w:bottom w:val="none" w:sz="0" w:space="0" w:color="auto"/>
        <w:right w:val="none" w:sz="0" w:space="0" w:color="auto"/>
      </w:divBdr>
    </w:div>
    <w:div w:id="1064911713">
      <w:bodyDiv w:val="1"/>
      <w:marLeft w:val="0"/>
      <w:marRight w:val="0"/>
      <w:marTop w:val="0"/>
      <w:marBottom w:val="0"/>
      <w:divBdr>
        <w:top w:val="none" w:sz="0" w:space="0" w:color="auto"/>
        <w:left w:val="none" w:sz="0" w:space="0" w:color="auto"/>
        <w:bottom w:val="none" w:sz="0" w:space="0" w:color="auto"/>
        <w:right w:val="none" w:sz="0" w:space="0" w:color="auto"/>
      </w:divBdr>
    </w:div>
    <w:div w:id="1065180236">
      <w:bodyDiv w:val="1"/>
      <w:marLeft w:val="0"/>
      <w:marRight w:val="0"/>
      <w:marTop w:val="0"/>
      <w:marBottom w:val="0"/>
      <w:divBdr>
        <w:top w:val="none" w:sz="0" w:space="0" w:color="auto"/>
        <w:left w:val="none" w:sz="0" w:space="0" w:color="auto"/>
        <w:bottom w:val="none" w:sz="0" w:space="0" w:color="auto"/>
        <w:right w:val="none" w:sz="0" w:space="0" w:color="auto"/>
      </w:divBdr>
    </w:div>
    <w:div w:id="1065302956">
      <w:bodyDiv w:val="1"/>
      <w:marLeft w:val="0"/>
      <w:marRight w:val="0"/>
      <w:marTop w:val="0"/>
      <w:marBottom w:val="0"/>
      <w:divBdr>
        <w:top w:val="none" w:sz="0" w:space="0" w:color="auto"/>
        <w:left w:val="none" w:sz="0" w:space="0" w:color="auto"/>
        <w:bottom w:val="none" w:sz="0" w:space="0" w:color="auto"/>
        <w:right w:val="none" w:sz="0" w:space="0" w:color="auto"/>
      </w:divBdr>
    </w:div>
    <w:div w:id="1065764278">
      <w:bodyDiv w:val="1"/>
      <w:marLeft w:val="0"/>
      <w:marRight w:val="0"/>
      <w:marTop w:val="0"/>
      <w:marBottom w:val="0"/>
      <w:divBdr>
        <w:top w:val="none" w:sz="0" w:space="0" w:color="auto"/>
        <w:left w:val="none" w:sz="0" w:space="0" w:color="auto"/>
        <w:bottom w:val="none" w:sz="0" w:space="0" w:color="auto"/>
        <w:right w:val="none" w:sz="0" w:space="0" w:color="auto"/>
      </w:divBdr>
    </w:div>
    <w:div w:id="1066296693">
      <w:bodyDiv w:val="1"/>
      <w:marLeft w:val="0"/>
      <w:marRight w:val="0"/>
      <w:marTop w:val="0"/>
      <w:marBottom w:val="0"/>
      <w:divBdr>
        <w:top w:val="none" w:sz="0" w:space="0" w:color="auto"/>
        <w:left w:val="none" w:sz="0" w:space="0" w:color="auto"/>
        <w:bottom w:val="none" w:sz="0" w:space="0" w:color="auto"/>
        <w:right w:val="none" w:sz="0" w:space="0" w:color="auto"/>
      </w:divBdr>
    </w:div>
    <w:div w:id="1066532921">
      <w:bodyDiv w:val="1"/>
      <w:marLeft w:val="0"/>
      <w:marRight w:val="0"/>
      <w:marTop w:val="0"/>
      <w:marBottom w:val="0"/>
      <w:divBdr>
        <w:top w:val="none" w:sz="0" w:space="0" w:color="auto"/>
        <w:left w:val="none" w:sz="0" w:space="0" w:color="auto"/>
        <w:bottom w:val="none" w:sz="0" w:space="0" w:color="auto"/>
        <w:right w:val="none" w:sz="0" w:space="0" w:color="auto"/>
      </w:divBdr>
    </w:div>
    <w:div w:id="1071192825">
      <w:bodyDiv w:val="1"/>
      <w:marLeft w:val="0"/>
      <w:marRight w:val="0"/>
      <w:marTop w:val="0"/>
      <w:marBottom w:val="0"/>
      <w:divBdr>
        <w:top w:val="none" w:sz="0" w:space="0" w:color="auto"/>
        <w:left w:val="none" w:sz="0" w:space="0" w:color="auto"/>
        <w:bottom w:val="none" w:sz="0" w:space="0" w:color="auto"/>
        <w:right w:val="none" w:sz="0" w:space="0" w:color="auto"/>
      </w:divBdr>
    </w:div>
    <w:div w:id="1071926317">
      <w:bodyDiv w:val="1"/>
      <w:marLeft w:val="0"/>
      <w:marRight w:val="0"/>
      <w:marTop w:val="0"/>
      <w:marBottom w:val="0"/>
      <w:divBdr>
        <w:top w:val="none" w:sz="0" w:space="0" w:color="auto"/>
        <w:left w:val="none" w:sz="0" w:space="0" w:color="auto"/>
        <w:bottom w:val="none" w:sz="0" w:space="0" w:color="auto"/>
        <w:right w:val="none" w:sz="0" w:space="0" w:color="auto"/>
      </w:divBdr>
    </w:div>
    <w:div w:id="1071930114">
      <w:bodyDiv w:val="1"/>
      <w:marLeft w:val="0"/>
      <w:marRight w:val="0"/>
      <w:marTop w:val="0"/>
      <w:marBottom w:val="0"/>
      <w:divBdr>
        <w:top w:val="none" w:sz="0" w:space="0" w:color="auto"/>
        <w:left w:val="none" w:sz="0" w:space="0" w:color="auto"/>
        <w:bottom w:val="none" w:sz="0" w:space="0" w:color="auto"/>
        <w:right w:val="none" w:sz="0" w:space="0" w:color="auto"/>
      </w:divBdr>
    </w:div>
    <w:div w:id="1075785244">
      <w:bodyDiv w:val="1"/>
      <w:marLeft w:val="0"/>
      <w:marRight w:val="0"/>
      <w:marTop w:val="0"/>
      <w:marBottom w:val="0"/>
      <w:divBdr>
        <w:top w:val="none" w:sz="0" w:space="0" w:color="auto"/>
        <w:left w:val="none" w:sz="0" w:space="0" w:color="auto"/>
        <w:bottom w:val="none" w:sz="0" w:space="0" w:color="auto"/>
        <w:right w:val="none" w:sz="0" w:space="0" w:color="auto"/>
      </w:divBdr>
    </w:div>
    <w:div w:id="1076632732">
      <w:bodyDiv w:val="1"/>
      <w:marLeft w:val="0"/>
      <w:marRight w:val="0"/>
      <w:marTop w:val="0"/>
      <w:marBottom w:val="0"/>
      <w:divBdr>
        <w:top w:val="none" w:sz="0" w:space="0" w:color="auto"/>
        <w:left w:val="none" w:sz="0" w:space="0" w:color="auto"/>
        <w:bottom w:val="none" w:sz="0" w:space="0" w:color="auto"/>
        <w:right w:val="none" w:sz="0" w:space="0" w:color="auto"/>
      </w:divBdr>
    </w:div>
    <w:div w:id="1076711314">
      <w:bodyDiv w:val="1"/>
      <w:marLeft w:val="0"/>
      <w:marRight w:val="0"/>
      <w:marTop w:val="0"/>
      <w:marBottom w:val="0"/>
      <w:divBdr>
        <w:top w:val="none" w:sz="0" w:space="0" w:color="auto"/>
        <w:left w:val="none" w:sz="0" w:space="0" w:color="auto"/>
        <w:bottom w:val="none" w:sz="0" w:space="0" w:color="auto"/>
        <w:right w:val="none" w:sz="0" w:space="0" w:color="auto"/>
      </w:divBdr>
    </w:div>
    <w:div w:id="1078214748">
      <w:bodyDiv w:val="1"/>
      <w:marLeft w:val="0"/>
      <w:marRight w:val="0"/>
      <w:marTop w:val="0"/>
      <w:marBottom w:val="0"/>
      <w:divBdr>
        <w:top w:val="none" w:sz="0" w:space="0" w:color="auto"/>
        <w:left w:val="none" w:sz="0" w:space="0" w:color="auto"/>
        <w:bottom w:val="none" w:sz="0" w:space="0" w:color="auto"/>
        <w:right w:val="none" w:sz="0" w:space="0" w:color="auto"/>
      </w:divBdr>
    </w:div>
    <w:div w:id="1079787600">
      <w:bodyDiv w:val="1"/>
      <w:marLeft w:val="0"/>
      <w:marRight w:val="0"/>
      <w:marTop w:val="0"/>
      <w:marBottom w:val="0"/>
      <w:divBdr>
        <w:top w:val="none" w:sz="0" w:space="0" w:color="auto"/>
        <w:left w:val="none" w:sz="0" w:space="0" w:color="auto"/>
        <w:bottom w:val="none" w:sz="0" w:space="0" w:color="auto"/>
        <w:right w:val="none" w:sz="0" w:space="0" w:color="auto"/>
      </w:divBdr>
    </w:div>
    <w:div w:id="1079787694">
      <w:bodyDiv w:val="1"/>
      <w:marLeft w:val="0"/>
      <w:marRight w:val="0"/>
      <w:marTop w:val="0"/>
      <w:marBottom w:val="0"/>
      <w:divBdr>
        <w:top w:val="none" w:sz="0" w:space="0" w:color="auto"/>
        <w:left w:val="none" w:sz="0" w:space="0" w:color="auto"/>
        <w:bottom w:val="none" w:sz="0" w:space="0" w:color="auto"/>
        <w:right w:val="none" w:sz="0" w:space="0" w:color="auto"/>
      </w:divBdr>
    </w:div>
    <w:div w:id="1080103595">
      <w:bodyDiv w:val="1"/>
      <w:marLeft w:val="0"/>
      <w:marRight w:val="0"/>
      <w:marTop w:val="0"/>
      <w:marBottom w:val="0"/>
      <w:divBdr>
        <w:top w:val="none" w:sz="0" w:space="0" w:color="auto"/>
        <w:left w:val="none" w:sz="0" w:space="0" w:color="auto"/>
        <w:bottom w:val="none" w:sz="0" w:space="0" w:color="auto"/>
        <w:right w:val="none" w:sz="0" w:space="0" w:color="auto"/>
      </w:divBdr>
    </w:div>
    <w:div w:id="1081633446">
      <w:bodyDiv w:val="1"/>
      <w:marLeft w:val="0"/>
      <w:marRight w:val="0"/>
      <w:marTop w:val="0"/>
      <w:marBottom w:val="0"/>
      <w:divBdr>
        <w:top w:val="none" w:sz="0" w:space="0" w:color="auto"/>
        <w:left w:val="none" w:sz="0" w:space="0" w:color="auto"/>
        <w:bottom w:val="none" w:sz="0" w:space="0" w:color="auto"/>
        <w:right w:val="none" w:sz="0" w:space="0" w:color="auto"/>
      </w:divBdr>
    </w:div>
    <w:div w:id="1084188763">
      <w:bodyDiv w:val="1"/>
      <w:marLeft w:val="0"/>
      <w:marRight w:val="0"/>
      <w:marTop w:val="0"/>
      <w:marBottom w:val="0"/>
      <w:divBdr>
        <w:top w:val="none" w:sz="0" w:space="0" w:color="auto"/>
        <w:left w:val="none" w:sz="0" w:space="0" w:color="auto"/>
        <w:bottom w:val="none" w:sz="0" w:space="0" w:color="auto"/>
        <w:right w:val="none" w:sz="0" w:space="0" w:color="auto"/>
      </w:divBdr>
    </w:div>
    <w:div w:id="1084492809">
      <w:bodyDiv w:val="1"/>
      <w:marLeft w:val="0"/>
      <w:marRight w:val="0"/>
      <w:marTop w:val="0"/>
      <w:marBottom w:val="0"/>
      <w:divBdr>
        <w:top w:val="none" w:sz="0" w:space="0" w:color="auto"/>
        <w:left w:val="none" w:sz="0" w:space="0" w:color="auto"/>
        <w:bottom w:val="none" w:sz="0" w:space="0" w:color="auto"/>
        <w:right w:val="none" w:sz="0" w:space="0" w:color="auto"/>
      </w:divBdr>
    </w:div>
    <w:div w:id="1085227313">
      <w:bodyDiv w:val="1"/>
      <w:marLeft w:val="0"/>
      <w:marRight w:val="0"/>
      <w:marTop w:val="0"/>
      <w:marBottom w:val="0"/>
      <w:divBdr>
        <w:top w:val="none" w:sz="0" w:space="0" w:color="auto"/>
        <w:left w:val="none" w:sz="0" w:space="0" w:color="auto"/>
        <w:bottom w:val="none" w:sz="0" w:space="0" w:color="auto"/>
        <w:right w:val="none" w:sz="0" w:space="0" w:color="auto"/>
      </w:divBdr>
    </w:div>
    <w:div w:id="1088817355">
      <w:bodyDiv w:val="1"/>
      <w:marLeft w:val="0"/>
      <w:marRight w:val="0"/>
      <w:marTop w:val="0"/>
      <w:marBottom w:val="0"/>
      <w:divBdr>
        <w:top w:val="none" w:sz="0" w:space="0" w:color="auto"/>
        <w:left w:val="none" w:sz="0" w:space="0" w:color="auto"/>
        <w:bottom w:val="none" w:sz="0" w:space="0" w:color="auto"/>
        <w:right w:val="none" w:sz="0" w:space="0" w:color="auto"/>
      </w:divBdr>
    </w:div>
    <w:div w:id="1088892380">
      <w:bodyDiv w:val="1"/>
      <w:marLeft w:val="0"/>
      <w:marRight w:val="0"/>
      <w:marTop w:val="0"/>
      <w:marBottom w:val="0"/>
      <w:divBdr>
        <w:top w:val="none" w:sz="0" w:space="0" w:color="auto"/>
        <w:left w:val="none" w:sz="0" w:space="0" w:color="auto"/>
        <w:bottom w:val="none" w:sz="0" w:space="0" w:color="auto"/>
        <w:right w:val="none" w:sz="0" w:space="0" w:color="auto"/>
      </w:divBdr>
    </w:div>
    <w:div w:id="1093237646">
      <w:bodyDiv w:val="1"/>
      <w:marLeft w:val="0"/>
      <w:marRight w:val="0"/>
      <w:marTop w:val="0"/>
      <w:marBottom w:val="0"/>
      <w:divBdr>
        <w:top w:val="none" w:sz="0" w:space="0" w:color="auto"/>
        <w:left w:val="none" w:sz="0" w:space="0" w:color="auto"/>
        <w:bottom w:val="none" w:sz="0" w:space="0" w:color="auto"/>
        <w:right w:val="none" w:sz="0" w:space="0" w:color="auto"/>
      </w:divBdr>
    </w:div>
    <w:div w:id="1099259235">
      <w:bodyDiv w:val="1"/>
      <w:marLeft w:val="0"/>
      <w:marRight w:val="0"/>
      <w:marTop w:val="0"/>
      <w:marBottom w:val="0"/>
      <w:divBdr>
        <w:top w:val="none" w:sz="0" w:space="0" w:color="auto"/>
        <w:left w:val="none" w:sz="0" w:space="0" w:color="auto"/>
        <w:bottom w:val="none" w:sz="0" w:space="0" w:color="auto"/>
        <w:right w:val="none" w:sz="0" w:space="0" w:color="auto"/>
      </w:divBdr>
    </w:div>
    <w:div w:id="1099720008">
      <w:bodyDiv w:val="1"/>
      <w:marLeft w:val="0"/>
      <w:marRight w:val="0"/>
      <w:marTop w:val="0"/>
      <w:marBottom w:val="0"/>
      <w:divBdr>
        <w:top w:val="none" w:sz="0" w:space="0" w:color="auto"/>
        <w:left w:val="none" w:sz="0" w:space="0" w:color="auto"/>
        <w:bottom w:val="none" w:sz="0" w:space="0" w:color="auto"/>
        <w:right w:val="none" w:sz="0" w:space="0" w:color="auto"/>
      </w:divBdr>
    </w:div>
    <w:div w:id="1100182388">
      <w:bodyDiv w:val="1"/>
      <w:marLeft w:val="0"/>
      <w:marRight w:val="0"/>
      <w:marTop w:val="0"/>
      <w:marBottom w:val="0"/>
      <w:divBdr>
        <w:top w:val="none" w:sz="0" w:space="0" w:color="auto"/>
        <w:left w:val="none" w:sz="0" w:space="0" w:color="auto"/>
        <w:bottom w:val="none" w:sz="0" w:space="0" w:color="auto"/>
        <w:right w:val="none" w:sz="0" w:space="0" w:color="auto"/>
      </w:divBdr>
    </w:div>
    <w:div w:id="1101413992">
      <w:bodyDiv w:val="1"/>
      <w:marLeft w:val="0"/>
      <w:marRight w:val="0"/>
      <w:marTop w:val="0"/>
      <w:marBottom w:val="0"/>
      <w:divBdr>
        <w:top w:val="none" w:sz="0" w:space="0" w:color="auto"/>
        <w:left w:val="none" w:sz="0" w:space="0" w:color="auto"/>
        <w:bottom w:val="none" w:sz="0" w:space="0" w:color="auto"/>
        <w:right w:val="none" w:sz="0" w:space="0" w:color="auto"/>
      </w:divBdr>
    </w:div>
    <w:div w:id="1104573083">
      <w:bodyDiv w:val="1"/>
      <w:marLeft w:val="0"/>
      <w:marRight w:val="0"/>
      <w:marTop w:val="0"/>
      <w:marBottom w:val="0"/>
      <w:divBdr>
        <w:top w:val="none" w:sz="0" w:space="0" w:color="auto"/>
        <w:left w:val="none" w:sz="0" w:space="0" w:color="auto"/>
        <w:bottom w:val="none" w:sz="0" w:space="0" w:color="auto"/>
        <w:right w:val="none" w:sz="0" w:space="0" w:color="auto"/>
      </w:divBdr>
    </w:div>
    <w:div w:id="1105342081">
      <w:bodyDiv w:val="1"/>
      <w:marLeft w:val="0"/>
      <w:marRight w:val="0"/>
      <w:marTop w:val="0"/>
      <w:marBottom w:val="0"/>
      <w:divBdr>
        <w:top w:val="none" w:sz="0" w:space="0" w:color="auto"/>
        <w:left w:val="none" w:sz="0" w:space="0" w:color="auto"/>
        <w:bottom w:val="none" w:sz="0" w:space="0" w:color="auto"/>
        <w:right w:val="none" w:sz="0" w:space="0" w:color="auto"/>
      </w:divBdr>
    </w:div>
    <w:div w:id="1105806256">
      <w:bodyDiv w:val="1"/>
      <w:marLeft w:val="0"/>
      <w:marRight w:val="0"/>
      <w:marTop w:val="0"/>
      <w:marBottom w:val="0"/>
      <w:divBdr>
        <w:top w:val="none" w:sz="0" w:space="0" w:color="auto"/>
        <w:left w:val="none" w:sz="0" w:space="0" w:color="auto"/>
        <w:bottom w:val="none" w:sz="0" w:space="0" w:color="auto"/>
        <w:right w:val="none" w:sz="0" w:space="0" w:color="auto"/>
      </w:divBdr>
    </w:div>
    <w:div w:id="1107385475">
      <w:bodyDiv w:val="1"/>
      <w:marLeft w:val="0"/>
      <w:marRight w:val="0"/>
      <w:marTop w:val="0"/>
      <w:marBottom w:val="0"/>
      <w:divBdr>
        <w:top w:val="none" w:sz="0" w:space="0" w:color="auto"/>
        <w:left w:val="none" w:sz="0" w:space="0" w:color="auto"/>
        <w:bottom w:val="none" w:sz="0" w:space="0" w:color="auto"/>
        <w:right w:val="none" w:sz="0" w:space="0" w:color="auto"/>
      </w:divBdr>
    </w:div>
    <w:div w:id="1108618608">
      <w:bodyDiv w:val="1"/>
      <w:marLeft w:val="0"/>
      <w:marRight w:val="0"/>
      <w:marTop w:val="0"/>
      <w:marBottom w:val="0"/>
      <w:divBdr>
        <w:top w:val="none" w:sz="0" w:space="0" w:color="auto"/>
        <w:left w:val="none" w:sz="0" w:space="0" w:color="auto"/>
        <w:bottom w:val="none" w:sz="0" w:space="0" w:color="auto"/>
        <w:right w:val="none" w:sz="0" w:space="0" w:color="auto"/>
      </w:divBdr>
    </w:div>
    <w:div w:id="1109281024">
      <w:bodyDiv w:val="1"/>
      <w:marLeft w:val="0"/>
      <w:marRight w:val="0"/>
      <w:marTop w:val="0"/>
      <w:marBottom w:val="0"/>
      <w:divBdr>
        <w:top w:val="none" w:sz="0" w:space="0" w:color="auto"/>
        <w:left w:val="none" w:sz="0" w:space="0" w:color="auto"/>
        <w:bottom w:val="none" w:sz="0" w:space="0" w:color="auto"/>
        <w:right w:val="none" w:sz="0" w:space="0" w:color="auto"/>
      </w:divBdr>
    </w:div>
    <w:div w:id="1109659141">
      <w:bodyDiv w:val="1"/>
      <w:marLeft w:val="0"/>
      <w:marRight w:val="0"/>
      <w:marTop w:val="0"/>
      <w:marBottom w:val="0"/>
      <w:divBdr>
        <w:top w:val="none" w:sz="0" w:space="0" w:color="auto"/>
        <w:left w:val="none" w:sz="0" w:space="0" w:color="auto"/>
        <w:bottom w:val="none" w:sz="0" w:space="0" w:color="auto"/>
        <w:right w:val="none" w:sz="0" w:space="0" w:color="auto"/>
      </w:divBdr>
    </w:div>
    <w:div w:id="1115170662">
      <w:bodyDiv w:val="1"/>
      <w:marLeft w:val="0"/>
      <w:marRight w:val="0"/>
      <w:marTop w:val="0"/>
      <w:marBottom w:val="0"/>
      <w:divBdr>
        <w:top w:val="none" w:sz="0" w:space="0" w:color="auto"/>
        <w:left w:val="none" w:sz="0" w:space="0" w:color="auto"/>
        <w:bottom w:val="none" w:sz="0" w:space="0" w:color="auto"/>
        <w:right w:val="none" w:sz="0" w:space="0" w:color="auto"/>
      </w:divBdr>
    </w:div>
    <w:div w:id="1118262319">
      <w:bodyDiv w:val="1"/>
      <w:marLeft w:val="0"/>
      <w:marRight w:val="0"/>
      <w:marTop w:val="0"/>
      <w:marBottom w:val="0"/>
      <w:divBdr>
        <w:top w:val="none" w:sz="0" w:space="0" w:color="auto"/>
        <w:left w:val="none" w:sz="0" w:space="0" w:color="auto"/>
        <w:bottom w:val="none" w:sz="0" w:space="0" w:color="auto"/>
        <w:right w:val="none" w:sz="0" w:space="0" w:color="auto"/>
      </w:divBdr>
    </w:div>
    <w:div w:id="1119758717">
      <w:bodyDiv w:val="1"/>
      <w:marLeft w:val="0"/>
      <w:marRight w:val="0"/>
      <w:marTop w:val="0"/>
      <w:marBottom w:val="0"/>
      <w:divBdr>
        <w:top w:val="none" w:sz="0" w:space="0" w:color="auto"/>
        <w:left w:val="none" w:sz="0" w:space="0" w:color="auto"/>
        <w:bottom w:val="none" w:sz="0" w:space="0" w:color="auto"/>
        <w:right w:val="none" w:sz="0" w:space="0" w:color="auto"/>
      </w:divBdr>
    </w:div>
    <w:div w:id="1119880063">
      <w:bodyDiv w:val="1"/>
      <w:marLeft w:val="0"/>
      <w:marRight w:val="0"/>
      <w:marTop w:val="0"/>
      <w:marBottom w:val="0"/>
      <w:divBdr>
        <w:top w:val="none" w:sz="0" w:space="0" w:color="auto"/>
        <w:left w:val="none" w:sz="0" w:space="0" w:color="auto"/>
        <w:bottom w:val="none" w:sz="0" w:space="0" w:color="auto"/>
        <w:right w:val="none" w:sz="0" w:space="0" w:color="auto"/>
      </w:divBdr>
    </w:div>
    <w:div w:id="1124151263">
      <w:bodyDiv w:val="1"/>
      <w:marLeft w:val="0"/>
      <w:marRight w:val="0"/>
      <w:marTop w:val="0"/>
      <w:marBottom w:val="0"/>
      <w:divBdr>
        <w:top w:val="none" w:sz="0" w:space="0" w:color="auto"/>
        <w:left w:val="none" w:sz="0" w:space="0" w:color="auto"/>
        <w:bottom w:val="none" w:sz="0" w:space="0" w:color="auto"/>
        <w:right w:val="none" w:sz="0" w:space="0" w:color="auto"/>
      </w:divBdr>
    </w:div>
    <w:div w:id="1124930778">
      <w:bodyDiv w:val="1"/>
      <w:marLeft w:val="0"/>
      <w:marRight w:val="0"/>
      <w:marTop w:val="0"/>
      <w:marBottom w:val="0"/>
      <w:divBdr>
        <w:top w:val="none" w:sz="0" w:space="0" w:color="auto"/>
        <w:left w:val="none" w:sz="0" w:space="0" w:color="auto"/>
        <w:bottom w:val="none" w:sz="0" w:space="0" w:color="auto"/>
        <w:right w:val="none" w:sz="0" w:space="0" w:color="auto"/>
      </w:divBdr>
    </w:div>
    <w:div w:id="1125199597">
      <w:bodyDiv w:val="1"/>
      <w:marLeft w:val="0"/>
      <w:marRight w:val="0"/>
      <w:marTop w:val="0"/>
      <w:marBottom w:val="0"/>
      <w:divBdr>
        <w:top w:val="none" w:sz="0" w:space="0" w:color="auto"/>
        <w:left w:val="none" w:sz="0" w:space="0" w:color="auto"/>
        <w:bottom w:val="none" w:sz="0" w:space="0" w:color="auto"/>
        <w:right w:val="none" w:sz="0" w:space="0" w:color="auto"/>
      </w:divBdr>
    </w:div>
    <w:div w:id="1126848610">
      <w:bodyDiv w:val="1"/>
      <w:marLeft w:val="0"/>
      <w:marRight w:val="0"/>
      <w:marTop w:val="0"/>
      <w:marBottom w:val="0"/>
      <w:divBdr>
        <w:top w:val="none" w:sz="0" w:space="0" w:color="auto"/>
        <w:left w:val="none" w:sz="0" w:space="0" w:color="auto"/>
        <w:bottom w:val="none" w:sz="0" w:space="0" w:color="auto"/>
        <w:right w:val="none" w:sz="0" w:space="0" w:color="auto"/>
      </w:divBdr>
    </w:div>
    <w:div w:id="1127158924">
      <w:bodyDiv w:val="1"/>
      <w:marLeft w:val="0"/>
      <w:marRight w:val="0"/>
      <w:marTop w:val="0"/>
      <w:marBottom w:val="0"/>
      <w:divBdr>
        <w:top w:val="none" w:sz="0" w:space="0" w:color="auto"/>
        <w:left w:val="none" w:sz="0" w:space="0" w:color="auto"/>
        <w:bottom w:val="none" w:sz="0" w:space="0" w:color="auto"/>
        <w:right w:val="none" w:sz="0" w:space="0" w:color="auto"/>
      </w:divBdr>
    </w:div>
    <w:div w:id="1127166426">
      <w:bodyDiv w:val="1"/>
      <w:marLeft w:val="0"/>
      <w:marRight w:val="0"/>
      <w:marTop w:val="0"/>
      <w:marBottom w:val="0"/>
      <w:divBdr>
        <w:top w:val="none" w:sz="0" w:space="0" w:color="auto"/>
        <w:left w:val="none" w:sz="0" w:space="0" w:color="auto"/>
        <w:bottom w:val="none" w:sz="0" w:space="0" w:color="auto"/>
        <w:right w:val="none" w:sz="0" w:space="0" w:color="auto"/>
      </w:divBdr>
    </w:div>
    <w:div w:id="1127550185">
      <w:bodyDiv w:val="1"/>
      <w:marLeft w:val="0"/>
      <w:marRight w:val="0"/>
      <w:marTop w:val="0"/>
      <w:marBottom w:val="0"/>
      <w:divBdr>
        <w:top w:val="none" w:sz="0" w:space="0" w:color="auto"/>
        <w:left w:val="none" w:sz="0" w:space="0" w:color="auto"/>
        <w:bottom w:val="none" w:sz="0" w:space="0" w:color="auto"/>
        <w:right w:val="none" w:sz="0" w:space="0" w:color="auto"/>
      </w:divBdr>
    </w:div>
    <w:div w:id="1128013929">
      <w:bodyDiv w:val="1"/>
      <w:marLeft w:val="0"/>
      <w:marRight w:val="0"/>
      <w:marTop w:val="0"/>
      <w:marBottom w:val="0"/>
      <w:divBdr>
        <w:top w:val="none" w:sz="0" w:space="0" w:color="auto"/>
        <w:left w:val="none" w:sz="0" w:space="0" w:color="auto"/>
        <w:bottom w:val="none" w:sz="0" w:space="0" w:color="auto"/>
        <w:right w:val="none" w:sz="0" w:space="0" w:color="auto"/>
      </w:divBdr>
    </w:div>
    <w:div w:id="1128084477">
      <w:bodyDiv w:val="1"/>
      <w:marLeft w:val="0"/>
      <w:marRight w:val="0"/>
      <w:marTop w:val="0"/>
      <w:marBottom w:val="0"/>
      <w:divBdr>
        <w:top w:val="none" w:sz="0" w:space="0" w:color="auto"/>
        <w:left w:val="none" w:sz="0" w:space="0" w:color="auto"/>
        <w:bottom w:val="none" w:sz="0" w:space="0" w:color="auto"/>
        <w:right w:val="none" w:sz="0" w:space="0" w:color="auto"/>
      </w:divBdr>
    </w:div>
    <w:div w:id="1128284740">
      <w:bodyDiv w:val="1"/>
      <w:marLeft w:val="0"/>
      <w:marRight w:val="0"/>
      <w:marTop w:val="0"/>
      <w:marBottom w:val="0"/>
      <w:divBdr>
        <w:top w:val="none" w:sz="0" w:space="0" w:color="auto"/>
        <w:left w:val="none" w:sz="0" w:space="0" w:color="auto"/>
        <w:bottom w:val="none" w:sz="0" w:space="0" w:color="auto"/>
        <w:right w:val="none" w:sz="0" w:space="0" w:color="auto"/>
      </w:divBdr>
    </w:div>
    <w:div w:id="1129517360">
      <w:bodyDiv w:val="1"/>
      <w:marLeft w:val="0"/>
      <w:marRight w:val="0"/>
      <w:marTop w:val="0"/>
      <w:marBottom w:val="0"/>
      <w:divBdr>
        <w:top w:val="none" w:sz="0" w:space="0" w:color="auto"/>
        <w:left w:val="none" w:sz="0" w:space="0" w:color="auto"/>
        <w:bottom w:val="none" w:sz="0" w:space="0" w:color="auto"/>
        <w:right w:val="none" w:sz="0" w:space="0" w:color="auto"/>
      </w:divBdr>
    </w:div>
    <w:div w:id="1129594669">
      <w:bodyDiv w:val="1"/>
      <w:marLeft w:val="0"/>
      <w:marRight w:val="0"/>
      <w:marTop w:val="0"/>
      <w:marBottom w:val="0"/>
      <w:divBdr>
        <w:top w:val="none" w:sz="0" w:space="0" w:color="auto"/>
        <w:left w:val="none" w:sz="0" w:space="0" w:color="auto"/>
        <w:bottom w:val="none" w:sz="0" w:space="0" w:color="auto"/>
        <w:right w:val="none" w:sz="0" w:space="0" w:color="auto"/>
      </w:divBdr>
    </w:div>
    <w:div w:id="1131096736">
      <w:bodyDiv w:val="1"/>
      <w:marLeft w:val="0"/>
      <w:marRight w:val="0"/>
      <w:marTop w:val="0"/>
      <w:marBottom w:val="0"/>
      <w:divBdr>
        <w:top w:val="none" w:sz="0" w:space="0" w:color="auto"/>
        <w:left w:val="none" w:sz="0" w:space="0" w:color="auto"/>
        <w:bottom w:val="none" w:sz="0" w:space="0" w:color="auto"/>
        <w:right w:val="none" w:sz="0" w:space="0" w:color="auto"/>
      </w:divBdr>
    </w:div>
    <w:div w:id="1133062966">
      <w:bodyDiv w:val="1"/>
      <w:marLeft w:val="0"/>
      <w:marRight w:val="0"/>
      <w:marTop w:val="0"/>
      <w:marBottom w:val="0"/>
      <w:divBdr>
        <w:top w:val="none" w:sz="0" w:space="0" w:color="auto"/>
        <w:left w:val="none" w:sz="0" w:space="0" w:color="auto"/>
        <w:bottom w:val="none" w:sz="0" w:space="0" w:color="auto"/>
        <w:right w:val="none" w:sz="0" w:space="0" w:color="auto"/>
      </w:divBdr>
    </w:div>
    <w:div w:id="1133333052">
      <w:bodyDiv w:val="1"/>
      <w:marLeft w:val="0"/>
      <w:marRight w:val="0"/>
      <w:marTop w:val="0"/>
      <w:marBottom w:val="0"/>
      <w:divBdr>
        <w:top w:val="none" w:sz="0" w:space="0" w:color="auto"/>
        <w:left w:val="none" w:sz="0" w:space="0" w:color="auto"/>
        <w:bottom w:val="none" w:sz="0" w:space="0" w:color="auto"/>
        <w:right w:val="none" w:sz="0" w:space="0" w:color="auto"/>
      </w:divBdr>
    </w:div>
    <w:div w:id="1134367991">
      <w:bodyDiv w:val="1"/>
      <w:marLeft w:val="0"/>
      <w:marRight w:val="0"/>
      <w:marTop w:val="0"/>
      <w:marBottom w:val="0"/>
      <w:divBdr>
        <w:top w:val="none" w:sz="0" w:space="0" w:color="auto"/>
        <w:left w:val="none" w:sz="0" w:space="0" w:color="auto"/>
        <w:bottom w:val="none" w:sz="0" w:space="0" w:color="auto"/>
        <w:right w:val="none" w:sz="0" w:space="0" w:color="auto"/>
      </w:divBdr>
    </w:div>
    <w:div w:id="1134719678">
      <w:bodyDiv w:val="1"/>
      <w:marLeft w:val="0"/>
      <w:marRight w:val="0"/>
      <w:marTop w:val="0"/>
      <w:marBottom w:val="0"/>
      <w:divBdr>
        <w:top w:val="none" w:sz="0" w:space="0" w:color="auto"/>
        <w:left w:val="none" w:sz="0" w:space="0" w:color="auto"/>
        <w:bottom w:val="none" w:sz="0" w:space="0" w:color="auto"/>
        <w:right w:val="none" w:sz="0" w:space="0" w:color="auto"/>
      </w:divBdr>
    </w:div>
    <w:div w:id="1135216576">
      <w:bodyDiv w:val="1"/>
      <w:marLeft w:val="0"/>
      <w:marRight w:val="0"/>
      <w:marTop w:val="0"/>
      <w:marBottom w:val="0"/>
      <w:divBdr>
        <w:top w:val="none" w:sz="0" w:space="0" w:color="auto"/>
        <w:left w:val="none" w:sz="0" w:space="0" w:color="auto"/>
        <w:bottom w:val="none" w:sz="0" w:space="0" w:color="auto"/>
        <w:right w:val="none" w:sz="0" w:space="0" w:color="auto"/>
      </w:divBdr>
    </w:div>
    <w:div w:id="1137721375">
      <w:bodyDiv w:val="1"/>
      <w:marLeft w:val="0"/>
      <w:marRight w:val="0"/>
      <w:marTop w:val="0"/>
      <w:marBottom w:val="0"/>
      <w:divBdr>
        <w:top w:val="none" w:sz="0" w:space="0" w:color="auto"/>
        <w:left w:val="none" w:sz="0" w:space="0" w:color="auto"/>
        <w:bottom w:val="none" w:sz="0" w:space="0" w:color="auto"/>
        <w:right w:val="none" w:sz="0" w:space="0" w:color="auto"/>
      </w:divBdr>
    </w:div>
    <w:div w:id="1138566889">
      <w:bodyDiv w:val="1"/>
      <w:marLeft w:val="0"/>
      <w:marRight w:val="0"/>
      <w:marTop w:val="0"/>
      <w:marBottom w:val="0"/>
      <w:divBdr>
        <w:top w:val="none" w:sz="0" w:space="0" w:color="auto"/>
        <w:left w:val="none" w:sz="0" w:space="0" w:color="auto"/>
        <w:bottom w:val="none" w:sz="0" w:space="0" w:color="auto"/>
        <w:right w:val="none" w:sz="0" w:space="0" w:color="auto"/>
      </w:divBdr>
    </w:div>
    <w:div w:id="1139031308">
      <w:bodyDiv w:val="1"/>
      <w:marLeft w:val="0"/>
      <w:marRight w:val="0"/>
      <w:marTop w:val="0"/>
      <w:marBottom w:val="0"/>
      <w:divBdr>
        <w:top w:val="none" w:sz="0" w:space="0" w:color="auto"/>
        <w:left w:val="none" w:sz="0" w:space="0" w:color="auto"/>
        <w:bottom w:val="none" w:sz="0" w:space="0" w:color="auto"/>
        <w:right w:val="none" w:sz="0" w:space="0" w:color="auto"/>
      </w:divBdr>
    </w:div>
    <w:div w:id="1139879818">
      <w:bodyDiv w:val="1"/>
      <w:marLeft w:val="0"/>
      <w:marRight w:val="0"/>
      <w:marTop w:val="0"/>
      <w:marBottom w:val="0"/>
      <w:divBdr>
        <w:top w:val="none" w:sz="0" w:space="0" w:color="auto"/>
        <w:left w:val="none" w:sz="0" w:space="0" w:color="auto"/>
        <w:bottom w:val="none" w:sz="0" w:space="0" w:color="auto"/>
        <w:right w:val="none" w:sz="0" w:space="0" w:color="auto"/>
      </w:divBdr>
    </w:div>
    <w:div w:id="1140270002">
      <w:bodyDiv w:val="1"/>
      <w:marLeft w:val="0"/>
      <w:marRight w:val="0"/>
      <w:marTop w:val="0"/>
      <w:marBottom w:val="0"/>
      <w:divBdr>
        <w:top w:val="none" w:sz="0" w:space="0" w:color="auto"/>
        <w:left w:val="none" w:sz="0" w:space="0" w:color="auto"/>
        <w:bottom w:val="none" w:sz="0" w:space="0" w:color="auto"/>
        <w:right w:val="none" w:sz="0" w:space="0" w:color="auto"/>
      </w:divBdr>
    </w:div>
    <w:div w:id="1140540102">
      <w:bodyDiv w:val="1"/>
      <w:marLeft w:val="0"/>
      <w:marRight w:val="0"/>
      <w:marTop w:val="0"/>
      <w:marBottom w:val="0"/>
      <w:divBdr>
        <w:top w:val="none" w:sz="0" w:space="0" w:color="auto"/>
        <w:left w:val="none" w:sz="0" w:space="0" w:color="auto"/>
        <w:bottom w:val="none" w:sz="0" w:space="0" w:color="auto"/>
        <w:right w:val="none" w:sz="0" w:space="0" w:color="auto"/>
      </w:divBdr>
    </w:div>
    <w:div w:id="1140608690">
      <w:bodyDiv w:val="1"/>
      <w:marLeft w:val="0"/>
      <w:marRight w:val="0"/>
      <w:marTop w:val="0"/>
      <w:marBottom w:val="0"/>
      <w:divBdr>
        <w:top w:val="none" w:sz="0" w:space="0" w:color="auto"/>
        <w:left w:val="none" w:sz="0" w:space="0" w:color="auto"/>
        <w:bottom w:val="none" w:sz="0" w:space="0" w:color="auto"/>
        <w:right w:val="none" w:sz="0" w:space="0" w:color="auto"/>
      </w:divBdr>
    </w:div>
    <w:div w:id="1140851462">
      <w:bodyDiv w:val="1"/>
      <w:marLeft w:val="0"/>
      <w:marRight w:val="0"/>
      <w:marTop w:val="0"/>
      <w:marBottom w:val="0"/>
      <w:divBdr>
        <w:top w:val="none" w:sz="0" w:space="0" w:color="auto"/>
        <w:left w:val="none" w:sz="0" w:space="0" w:color="auto"/>
        <w:bottom w:val="none" w:sz="0" w:space="0" w:color="auto"/>
        <w:right w:val="none" w:sz="0" w:space="0" w:color="auto"/>
      </w:divBdr>
    </w:div>
    <w:div w:id="1141969459">
      <w:bodyDiv w:val="1"/>
      <w:marLeft w:val="0"/>
      <w:marRight w:val="0"/>
      <w:marTop w:val="0"/>
      <w:marBottom w:val="0"/>
      <w:divBdr>
        <w:top w:val="none" w:sz="0" w:space="0" w:color="auto"/>
        <w:left w:val="none" w:sz="0" w:space="0" w:color="auto"/>
        <w:bottom w:val="none" w:sz="0" w:space="0" w:color="auto"/>
        <w:right w:val="none" w:sz="0" w:space="0" w:color="auto"/>
      </w:divBdr>
    </w:div>
    <w:div w:id="1143814104">
      <w:bodyDiv w:val="1"/>
      <w:marLeft w:val="0"/>
      <w:marRight w:val="0"/>
      <w:marTop w:val="0"/>
      <w:marBottom w:val="0"/>
      <w:divBdr>
        <w:top w:val="none" w:sz="0" w:space="0" w:color="auto"/>
        <w:left w:val="none" w:sz="0" w:space="0" w:color="auto"/>
        <w:bottom w:val="none" w:sz="0" w:space="0" w:color="auto"/>
        <w:right w:val="none" w:sz="0" w:space="0" w:color="auto"/>
      </w:divBdr>
    </w:div>
    <w:div w:id="1144199055">
      <w:bodyDiv w:val="1"/>
      <w:marLeft w:val="0"/>
      <w:marRight w:val="0"/>
      <w:marTop w:val="0"/>
      <w:marBottom w:val="0"/>
      <w:divBdr>
        <w:top w:val="none" w:sz="0" w:space="0" w:color="auto"/>
        <w:left w:val="none" w:sz="0" w:space="0" w:color="auto"/>
        <w:bottom w:val="none" w:sz="0" w:space="0" w:color="auto"/>
        <w:right w:val="none" w:sz="0" w:space="0" w:color="auto"/>
      </w:divBdr>
    </w:div>
    <w:div w:id="1144587880">
      <w:bodyDiv w:val="1"/>
      <w:marLeft w:val="0"/>
      <w:marRight w:val="0"/>
      <w:marTop w:val="0"/>
      <w:marBottom w:val="0"/>
      <w:divBdr>
        <w:top w:val="none" w:sz="0" w:space="0" w:color="auto"/>
        <w:left w:val="none" w:sz="0" w:space="0" w:color="auto"/>
        <w:bottom w:val="none" w:sz="0" w:space="0" w:color="auto"/>
        <w:right w:val="none" w:sz="0" w:space="0" w:color="auto"/>
      </w:divBdr>
    </w:div>
    <w:div w:id="1146316095">
      <w:bodyDiv w:val="1"/>
      <w:marLeft w:val="0"/>
      <w:marRight w:val="0"/>
      <w:marTop w:val="0"/>
      <w:marBottom w:val="0"/>
      <w:divBdr>
        <w:top w:val="none" w:sz="0" w:space="0" w:color="auto"/>
        <w:left w:val="none" w:sz="0" w:space="0" w:color="auto"/>
        <w:bottom w:val="none" w:sz="0" w:space="0" w:color="auto"/>
        <w:right w:val="none" w:sz="0" w:space="0" w:color="auto"/>
      </w:divBdr>
    </w:div>
    <w:div w:id="1146896019">
      <w:bodyDiv w:val="1"/>
      <w:marLeft w:val="0"/>
      <w:marRight w:val="0"/>
      <w:marTop w:val="0"/>
      <w:marBottom w:val="0"/>
      <w:divBdr>
        <w:top w:val="none" w:sz="0" w:space="0" w:color="auto"/>
        <w:left w:val="none" w:sz="0" w:space="0" w:color="auto"/>
        <w:bottom w:val="none" w:sz="0" w:space="0" w:color="auto"/>
        <w:right w:val="none" w:sz="0" w:space="0" w:color="auto"/>
      </w:divBdr>
    </w:div>
    <w:div w:id="1149786855">
      <w:bodyDiv w:val="1"/>
      <w:marLeft w:val="0"/>
      <w:marRight w:val="0"/>
      <w:marTop w:val="0"/>
      <w:marBottom w:val="0"/>
      <w:divBdr>
        <w:top w:val="none" w:sz="0" w:space="0" w:color="auto"/>
        <w:left w:val="none" w:sz="0" w:space="0" w:color="auto"/>
        <w:bottom w:val="none" w:sz="0" w:space="0" w:color="auto"/>
        <w:right w:val="none" w:sz="0" w:space="0" w:color="auto"/>
      </w:divBdr>
    </w:div>
    <w:div w:id="1149982796">
      <w:bodyDiv w:val="1"/>
      <w:marLeft w:val="0"/>
      <w:marRight w:val="0"/>
      <w:marTop w:val="0"/>
      <w:marBottom w:val="0"/>
      <w:divBdr>
        <w:top w:val="none" w:sz="0" w:space="0" w:color="auto"/>
        <w:left w:val="none" w:sz="0" w:space="0" w:color="auto"/>
        <w:bottom w:val="none" w:sz="0" w:space="0" w:color="auto"/>
        <w:right w:val="none" w:sz="0" w:space="0" w:color="auto"/>
      </w:divBdr>
    </w:div>
    <w:div w:id="1150947762">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4417785">
      <w:bodyDiv w:val="1"/>
      <w:marLeft w:val="0"/>
      <w:marRight w:val="0"/>
      <w:marTop w:val="0"/>
      <w:marBottom w:val="0"/>
      <w:divBdr>
        <w:top w:val="none" w:sz="0" w:space="0" w:color="auto"/>
        <w:left w:val="none" w:sz="0" w:space="0" w:color="auto"/>
        <w:bottom w:val="none" w:sz="0" w:space="0" w:color="auto"/>
        <w:right w:val="none" w:sz="0" w:space="0" w:color="auto"/>
      </w:divBdr>
    </w:div>
    <w:div w:id="1155532254">
      <w:bodyDiv w:val="1"/>
      <w:marLeft w:val="0"/>
      <w:marRight w:val="0"/>
      <w:marTop w:val="0"/>
      <w:marBottom w:val="0"/>
      <w:divBdr>
        <w:top w:val="none" w:sz="0" w:space="0" w:color="auto"/>
        <w:left w:val="none" w:sz="0" w:space="0" w:color="auto"/>
        <w:bottom w:val="none" w:sz="0" w:space="0" w:color="auto"/>
        <w:right w:val="none" w:sz="0" w:space="0" w:color="auto"/>
      </w:divBdr>
    </w:div>
    <w:div w:id="1155953450">
      <w:bodyDiv w:val="1"/>
      <w:marLeft w:val="0"/>
      <w:marRight w:val="0"/>
      <w:marTop w:val="0"/>
      <w:marBottom w:val="0"/>
      <w:divBdr>
        <w:top w:val="none" w:sz="0" w:space="0" w:color="auto"/>
        <w:left w:val="none" w:sz="0" w:space="0" w:color="auto"/>
        <w:bottom w:val="none" w:sz="0" w:space="0" w:color="auto"/>
        <w:right w:val="none" w:sz="0" w:space="0" w:color="auto"/>
      </w:divBdr>
    </w:div>
    <w:div w:id="1156149098">
      <w:bodyDiv w:val="1"/>
      <w:marLeft w:val="0"/>
      <w:marRight w:val="0"/>
      <w:marTop w:val="0"/>
      <w:marBottom w:val="0"/>
      <w:divBdr>
        <w:top w:val="none" w:sz="0" w:space="0" w:color="auto"/>
        <w:left w:val="none" w:sz="0" w:space="0" w:color="auto"/>
        <w:bottom w:val="none" w:sz="0" w:space="0" w:color="auto"/>
        <w:right w:val="none" w:sz="0" w:space="0" w:color="auto"/>
      </w:divBdr>
    </w:div>
    <w:div w:id="1156189474">
      <w:bodyDiv w:val="1"/>
      <w:marLeft w:val="0"/>
      <w:marRight w:val="0"/>
      <w:marTop w:val="0"/>
      <w:marBottom w:val="0"/>
      <w:divBdr>
        <w:top w:val="none" w:sz="0" w:space="0" w:color="auto"/>
        <w:left w:val="none" w:sz="0" w:space="0" w:color="auto"/>
        <w:bottom w:val="none" w:sz="0" w:space="0" w:color="auto"/>
        <w:right w:val="none" w:sz="0" w:space="0" w:color="auto"/>
      </w:divBdr>
    </w:div>
    <w:div w:id="1157458017">
      <w:bodyDiv w:val="1"/>
      <w:marLeft w:val="0"/>
      <w:marRight w:val="0"/>
      <w:marTop w:val="0"/>
      <w:marBottom w:val="0"/>
      <w:divBdr>
        <w:top w:val="none" w:sz="0" w:space="0" w:color="auto"/>
        <w:left w:val="none" w:sz="0" w:space="0" w:color="auto"/>
        <w:bottom w:val="none" w:sz="0" w:space="0" w:color="auto"/>
        <w:right w:val="none" w:sz="0" w:space="0" w:color="auto"/>
      </w:divBdr>
    </w:div>
    <w:div w:id="1158767712">
      <w:bodyDiv w:val="1"/>
      <w:marLeft w:val="0"/>
      <w:marRight w:val="0"/>
      <w:marTop w:val="0"/>
      <w:marBottom w:val="0"/>
      <w:divBdr>
        <w:top w:val="none" w:sz="0" w:space="0" w:color="auto"/>
        <w:left w:val="none" w:sz="0" w:space="0" w:color="auto"/>
        <w:bottom w:val="none" w:sz="0" w:space="0" w:color="auto"/>
        <w:right w:val="none" w:sz="0" w:space="0" w:color="auto"/>
      </w:divBdr>
    </w:div>
    <w:div w:id="1159148619">
      <w:bodyDiv w:val="1"/>
      <w:marLeft w:val="0"/>
      <w:marRight w:val="0"/>
      <w:marTop w:val="0"/>
      <w:marBottom w:val="0"/>
      <w:divBdr>
        <w:top w:val="none" w:sz="0" w:space="0" w:color="auto"/>
        <w:left w:val="none" w:sz="0" w:space="0" w:color="auto"/>
        <w:bottom w:val="none" w:sz="0" w:space="0" w:color="auto"/>
        <w:right w:val="none" w:sz="0" w:space="0" w:color="auto"/>
      </w:divBdr>
    </w:div>
    <w:div w:id="1159613607">
      <w:bodyDiv w:val="1"/>
      <w:marLeft w:val="0"/>
      <w:marRight w:val="0"/>
      <w:marTop w:val="0"/>
      <w:marBottom w:val="0"/>
      <w:divBdr>
        <w:top w:val="none" w:sz="0" w:space="0" w:color="auto"/>
        <w:left w:val="none" w:sz="0" w:space="0" w:color="auto"/>
        <w:bottom w:val="none" w:sz="0" w:space="0" w:color="auto"/>
        <w:right w:val="none" w:sz="0" w:space="0" w:color="auto"/>
      </w:divBdr>
    </w:div>
    <w:div w:id="1160272166">
      <w:bodyDiv w:val="1"/>
      <w:marLeft w:val="0"/>
      <w:marRight w:val="0"/>
      <w:marTop w:val="0"/>
      <w:marBottom w:val="0"/>
      <w:divBdr>
        <w:top w:val="none" w:sz="0" w:space="0" w:color="auto"/>
        <w:left w:val="none" w:sz="0" w:space="0" w:color="auto"/>
        <w:bottom w:val="none" w:sz="0" w:space="0" w:color="auto"/>
        <w:right w:val="none" w:sz="0" w:space="0" w:color="auto"/>
      </w:divBdr>
    </w:div>
    <w:div w:id="1160540970">
      <w:bodyDiv w:val="1"/>
      <w:marLeft w:val="0"/>
      <w:marRight w:val="0"/>
      <w:marTop w:val="0"/>
      <w:marBottom w:val="0"/>
      <w:divBdr>
        <w:top w:val="none" w:sz="0" w:space="0" w:color="auto"/>
        <w:left w:val="none" w:sz="0" w:space="0" w:color="auto"/>
        <w:bottom w:val="none" w:sz="0" w:space="0" w:color="auto"/>
        <w:right w:val="none" w:sz="0" w:space="0" w:color="auto"/>
      </w:divBdr>
    </w:div>
    <w:div w:id="1160658857">
      <w:bodyDiv w:val="1"/>
      <w:marLeft w:val="0"/>
      <w:marRight w:val="0"/>
      <w:marTop w:val="0"/>
      <w:marBottom w:val="0"/>
      <w:divBdr>
        <w:top w:val="none" w:sz="0" w:space="0" w:color="auto"/>
        <w:left w:val="none" w:sz="0" w:space="0" w:color="auto"/>
        <w:bottom w:val="none" w:sz="0" w:space="0" w:color="auto"/>
        <w:right w:val="none" w:sz="0" w:space="0" w:color="auto"/>
      </w:divBdr>
    </w:div>
    <w:div w:id="1161698222">
      <w:bodyDiv w:val="1"/>
      <w:marLeft w:val="0"/>
      <w:marRight w:val="0"/>
      <w:marTop w:val="0"/>
      <w:marBottom w:val="0"/>
      <w:divBdr>
        <w:top w:val="none" w:sz="0" w:space="0" w:color="auto"/>
        <w:left w:val="none" w:sz="0" w:space="0" w:color="auto"/>
        <w:bottom w:val="none" w:sz="0" w:space="0" w:color="auto"/>
        <w:right w:val="none" w:sz="0" w:space="0" w:color="auto"/>
      </w:divBdr>
    </w:div>
    <w:div w:id="1165316813">
      <w:bodyDiv w:val="1"/>
      <w:marLeft w:val="0"/>
      <w:marRight w:val="0"/>
      <w:marTop w:val="0"/>
      <w:marBottom w:val="0"/>
      <w:divBdr>
        <w:top w:val="none" w:sz="0" w:space="0" w:color="auto"/>
        <w:left w:val="none" w:sz="0" w:space="0" w:color="auto"/>
        <w:bottom w:val="none" w:sz="0" w:space="0" w:color="auto"/>
        <w:right w:val="none" w:sz="0" w:space="0" w:color="auto"/>
      </w:divBdr>
    </w:div>
    <w:div w:id="1165634840">
      <w:bodyDiv w:val="1"/>
      <w:marLeft w:val="0"/>
      <w:marRight w:val="0"/>
      <w:marTop w:val="0"/>
      <w:marBottom w:val="0"/>
      <w:divBdr>
        <w:top w:val="none" w:sz="0" w:space="0" w:color="auto"/>
        <w:left w:val="none" w:sz="0" w:space="0" w:color="auto"/>
        <w:bottom w:val="none" w:sz="0" w:space="0" w:color="auto"/>
        <w:right w:val="none" w:sz="0" w:space="0" w:color="auto"/>
      </w:divBdr>
    </w:div>
    <w:div w:id="1167285270">
      <w:bodyDiv w:val="1"/>
      <w:marLeft w:val="0"/>
      <w:marRight w:val="0"/>
      <w:marTop w:val="0"/>
      <w:marBottom w:val="0"/>
      <w:divBdr>
        <w:top w:val="none" w:sz="0" w:space="0" w:color="auto"/>
        <w:left w:val="none" w:sz="0" w:space="0" w:color="auto"/>
        <w:bottom w:val="none" w:sz="0" w:space="0" w:color="auto"/>
        <w:right w:val="none" w:sz="0" w:space="0" w:color="auto"/>
      </w:divBdr>
    </w:div>
    <w:div w:id="1167667846">
      <w:bodyDiv w:val="1"/>
      <w:marLeft w:val="0"/>
      <w:marRight w:val="0"/>
      <w:marTop w:val="0"/>
      <w:marBottom w:val="0"/>
      <w:divBdr>
        <w:top w:val="none" w:sz="0" w:space="0" w:color="auto"/>
        <w:left w:val="none" w:sz="0" w:space="0" w:color="auto"/>
        <w:bottom w:val="none" w:sz="0" w:space="0" w:color="auto"/>
        <w:right w:val="none" w:sz="0" w:space="0" w:color="auto"/>
      </w:divBdr>
    </w:div>
    <w:div w:id="1167869754">
      <w:bodyDiv w:val="1"/>
      <w:marLeft w:val="0"/>
      <w:marRight w:val="0"/>
      <w:marTop w:val="0"/>
      <w:marBottom w:val="0"/>
      <w:divBdr>
        <w:top w:val="none" w:sz="0" w:space="0" w:color="auto"/>
        <w:left w:val="none" w:sz="0" w:space="0" w:color="auto"/>
        <w:bottom w:val="none" w:sz="0" w:space="0" w:color="auto"/>
        <w:right w:val="none" w:sz="0" w:space="0" w:color="auto"/>
      </w:divBdr>
    </w:div>
    <w:div w:id="1169517444">
      <w:bodyDiv w:val="1"/>
      <w:marLeft w:val="0"/>
      <w:marRight w:val="0"/>
      <w:marTop w:val="0"/>
      <w:marBottom w:val="0"/>
      <w:divBdr>
        <w:top w:val="none" w:sz="0" w:space="0" w:color="auto"/>
        <w:left w:val="none" w:sz="0" w:space="0" w:color="auto"/>
        <w:bottom w:val="none" w:sz="0" w:space="0" w:color="auto"/>
        <w:right w:val="none" w:sz="0" w:space="0" w:color="auto"/>
      </w:divBdr>
    </w:div>
    <w:div w:id="1170830299">
      <w:bodyDiv w:val="1"/>
      <w:marLeft w:val="0"/>
      <w:marRight w:val="0"/>
      <w:marTop w:val="0"/>
      <w:marBottom w:val="0"/>
      <w:divBdr>
        <w:top w:val="none" w:sz="0" w:space="0" w:color="auto"/>
        <w:left w:val="none" w:sz="0" w:space="0" w:color="auto"/>
        <w:bottom w:val="none" w:sz="0" w:space="0" w:color="auto"/>
        <w:right w:val="none" w:sz="0" w:space="0" w:color="auto"/>
      </w:divBdr>
    </w:div>
    <w:div w:id="1172601215">
      <w:bodyDiv w:val="1"/>
      <w:marLeft w:val="0"/>
      <w:marRight w:val="0"/>
      <w:marTop w:val="0"/>
      <w:marBottom w:val="0"/>
      <w:divBdr>
        <w:top w:val="none" w:sz="0" w:space="0" w:color="auto"/>
        <w:left w:val="none" w:sz="0" w:space="0" w:color="auto"/>
        <w:bottom w:val="none" w:sz="0" w:space="0" w:color="auto"/>
        <w:right w:val="none" w:sz="0" w:space="0" w:color="auto"/>
      </w:divBdr>
    </w:div>
    <w:div w:id="1174107030">
      <w:bodyDiv w:val="1"/>
      <w:marLeft w:val="0"/>
      <w:marRight w:val="0"/>
      <w:marTop w:val="0"/>
      <w:marBottom w:val="0"/>
      <w:divBdr>
        <w:top w:val="none" w:sz="0" w:space="0" w:color="auto"/>
        <w:left w:val="none" w:sz="0" w:space="0" w:color="auto"/>
        <w:bottom w:val="none" w:sz="0" w:space="0" w:color="auto"/>
        <w:right w:val="none" w:sz="0" w:space="0" w:color="auto"/>
      </w:divBdr>
    </w:div>
    <w:div w:id="1174342206">
      <w:bodyDiv w:val="1"/>
      <w:marLeft w:val="0"/>
      <w:marRight w:val="0"/>
      <w:marTop w:val="0"/>
      <w:marBottom w:val="0"/>
      <w:divBdr>
        <w:top w:val="none" w:sz="0" w:space="0" w:color="auto"/>
        <w:left w:val="none" w:sz="0" w:space="0" w:color="auto"/>
        <w:bottom w:val="none" w:sz="0" w:space="0" w:color="auto"/>
        <w:right w:val="none" w:sz="0" w:space="0" w:color="auto"/>
      </w:divBdr>
    </w:div>
    <w:div w:id="1175263948">
      <w:bodyDiv w:val="1"/>
      <w:marLeft w:val="0"/>
      <w:marRight w:val="0"/>
      <w:marTop w:val="0"/>
      <w:marBottom w:val="0"/>
      <w:divBdr>
        <w:top w:val="none" w:sz="0" w:space="0" w:color="auto"/>
        <w:left w:val="none" w:sz="0" w:space="0" w:color="auto"/>
        <w:bottom w:val="none" w:sz="0" w:space="0" w:color="auto"/>
        <w:right w:val="none" w:sz="0" w:space="0" w:color="auto"/>
      </w:divBdr>
    </w:div>
    <w:div w:id="1176531983">
      <w:bodyDiv w:val="1"/>
      <w:marLeft w:val="0"/>
      <w:marRight w:val="0"/>
      <w:marTop w:val="0"/>
      <w:marBottom w:val="0"/>
      <w:divBdr>
        <w:top w:val="none" w:sz="0" w:space="0" w:color="auto"/>
        <w:left w:val="none" w:sz="0" w:space="0" w:color="auto"/>
        <w:bottom w:val="none" w:sz="0" w:space="0" w:color="auto"/>
        <w:right w:val="none" w:sz="0" w:space="0" w:color="auto"/>
      </w:divBdr>
    </w:div>
    <w:div w:id="1176729729">
      <w:bodyDiv w:val="1"/>
      <w:marLeft w:val="0"/>
      <w:marRight w:val="0"/>
      <w:marTop w:val="0"/>
      <w:marBottom w:val="0"/>
      <w:divBdr>
        <w:top w:val="none" w:sz="0" w:space="0" w:color="auto"/>
        <w:left w:val="none" w:sz="0" w:space="0" w:color="auto"/>
        <w:bottom w:val="none" w:sz="0" w:space="0" w:color="auto"/>
        <w:right w:val="none" w:sz="0" w:space="0" w:color="auto"/>
      </w:divBdr>
    </w:div>
    <w:div w:id="1178033622">
      <w:bodyDiv w:val="1"/>
      <w:marLeft w:val="0"/>
      <w:marRight w:val="0"/>
      <w:marTop w:val="0"/>
      <w:marBottom w:val="0"/>
      <w:divBdr>
        <w:top w:val="none" w:sz="0" w:space="0" w:color="auto"/>
        <w:left w:val="none" w:sz="0" w:space="0" w:color="auto"/>
        <w:bottom w:val="none" w:sz="0" w:space="0" w:color="auto"/>
        <w:right w:val="none" w:sz="0" w:space="0" w:color="auto"/>
      </w:divBdr>
    </w:div>
    <w:div w:id="1178346791">
      <w:bodyDiv w:val="1"/>
      <w:marLeft w:val="0"/>
      <w:marRight w:val="0"/>
      <w:marTop w:val="0"/>
      <w:marBottom w:val="0"/>
      <w:divBdr>
        <w:top w:val="none" w:sz="0" w:space="0" w:color="auto"/>
        <w:left w:val="none" w:sz="0" w:space="0" w:color="auto"/>
        <w:bottom w:val="none" w:sz="0" w:space="0" w:color="auto"/>
        <w:right w:val="none" w:sz="0" w:space="0" w:color="auto"/>
      </w:divBdr>
    </w:div>
    <w:div w:id="1178500475">
      <w:bodyDiv w:val="1"/>
      <w:marLeft w:val="0"/>
      <w:marRight w:val="0"/>
      <w:marTop w:val="0"/>
      <w:marBottom w:val="0"/>
      <w:divBdr>
        <w:top w:val="none" w:sz="0" w:space="0" w:color="auto"/>
        <w:left w:val="none" w:sz="0" w:space="0" w:color="auto"/>
        <w:bottom w:val="none" w:sz="0" w:space="0" w:color="auto"/>
        <w:right w:val="none" w:sz="0" w:space="0" w:color="auto"/>
      </w:divBdr>
    </w:div>
    <w:div w:id="1182862974">
      <w:bodyDiv w:val="1"/>
      <w:marLeft w:val="0"/>
      <w:marRight w:val="0"/>
      <w:marTop w:val="0"/>
      <w:marBottom w:val="0"/>
      <w:divBdr>
        <w:top w:val="none" w:sz="0" w:space="0" w:color="auto"/>
        <w:left w:val="none" w:sz="0" w:space="0" w:color="auto"/>
        <w:bottom w:val="none" w:sz="0" w:space="0" w:color="auto"/>
        <w:right w:val="none" w:sz="0" w:space="0" w:color="auto"/>
      </w:divBdr>
    </w:div>
    <w:div w:id="1184244012">
      <w:bodyDiv w:val="1"/>
      <w:marLeft w:val="0"/>
      <w:marRight w:val="0"/>
      <w:marTop w:val="0"/>
      <w:marBottom w:val="0"/>
      <w:divBdr>
        <w:top w:val="none" w:sz="0" w:space="0" w:color="auto"/>
        <w:left w:val="none" w:sz="0" w:space="0" w:color="auto"/>
        <w:bottom w:val="none" w:sz="0" w:space="0" w:color="auto"/>
        <w:right w:val="none" w:sz="0" w:space="0" w:color="auto"/>
      </w:divBdr>
    </w:div>
    <w:div w:id="1187137321">
      <w:bodyDiv w:val="1"/>
      <w:marLeft w:val="0"/>
      <w:marRight w:val="0"/>
      <w:marTop w:val="0"/>
      <w:marBottom w:val="0"/>
      <w:divBdr>
        <w:top w:val="none" w:sz="0" w:space="0" w:color="auto"/>
        <w:left w:val="none" w:sz="0" w:space="0" w:color="auto"/>
        <w:bottom w:val="none" w:sz="0" w:space="0" w:color="auto"/>
        <w:right w:val="none" w:sz="0" w:space="0" w:color="auto"/>
      </w:divBdr>
    </w:div>
    <w:div w:id="1189223272">
      <w:bodyDiv w:val="1"/>
      <w:marLeft w:val="0"/>
      <w:marRight w:val="0"/>
      <w:marTop w:val="0"/>
      <w:marBottom w:val="0"/>
      <w:divBdr>
        <w:top w:val="none" w:sz="0" w:space="0" w:color="auto"/>
        <w:left w:val="none" w:sz="0" w:space="0" w:color="auto"/>
        <w:bottom w:val="none" w:sz="0" w:space="0" w:color="auto"/>
        <w:right w:val="none" w:sz="0" w:space="0" w:color="auto"/>
      </w:divBdr>
    </w:div>
    <w:div w:id="1190335491">
      <w:bodyDiv w:val="1"/>
      <w:marLeft w:val="0"/>
      <w:marRight w:val="0"/>
      <w:marTop w:val="0"/>
      <w:marBottom w:val="0"/>
      <w:divBdr>
        <w:top w:val="none" w:sz="0" w:space="0" w:color="auto"/>
        <w:left w:val="none" w:sz="0" w:space="0" w:color="auto"/>
        <w:bottom w:val="none" w:sz="0" w:space="0" w:color="auto"/>
        <w:right w:val="none" w:sz="0" w:space="0" w:color="auto"/>
      </w:divBdr>
    </w:div>
    <w:div w:id="1190341080">
      <w:bodyDiv w:val="1"/>
      <w:marLeft w:val="0"/>
      <w:marRight w:val="0"/>
      <w:marTop w:val="0"/>
      <w:marBottom w:val="0"/>
      <w:divBdr>
        <w:top w:val="none" w:sz="0" w:space="0" w:color="auto"/>
        <w:left w:val="none" w:sz="0" w:space="0" w:color="auto"/>
        <w:bottom w:val="none" w:sz="0" w:space="0" w:color="auto"/>
        <w:right w:val="none" w:sz="0" w:space="0" w:color="auto"/>
      </w:divBdr>
    </w:div>
    <w:div w:id="1190678653">
      <w:bodyDiv w:val="1"/>
      <w:marLeft w:val="0"/>
      <w:marRight w:val="0"/>
      <w:marTop w:val="0"/>
      <w:marBottom w:val="0"/>
      <w:divBdr>
        <w:top w:val="none" w:sz="0" w:space="0" w:color="auto"/>
        <w:left w:val="none" w:sz="0" w:space="0" w:color="auto"/>
        <w:bottom w:val="none" w:sz="0" w:space="0" w:color="auto"/>
        <w:right w:val="none" w:sz="0" w:space="0" w:color="auto"/>
      </w:divBdr>
    </w:div>
    <w:div w:id="1192650758">
      <w:bodyDiv w:val="1"/>
      <w:marLeft w:val="0"/>
      <w:marRight w:val="0"/>
      <w:marTop w:val="0"/>
      <w:marBottom w:val="0"/>
      <w:divBdr>
        <w:top w:val="none" w:sz="0" w:space="0" w:color="auto"/>
        <w:left w:val="none" w:sz="0" w:space="0" w:color="auto"/>
        <w:bottom w:val="none" w:sz="0" w:space="0" w:color="auto"/>
        <w:right w:val="none" w:sz="0" w:space="0" w:color="auto"/>
      </w:divBdr>
    </w:div>
    <w:div w:id="1200166078">
      <w:bodyDiv w:val="1"/>
      <w:marLeft w:val="0"/>
      <w:marRight w:val="0"/>
      <w:marTop w:val="0"/>
      <w:marBottom w:val="0"/>
      <w:divBdr>
        <w:top w:val="none" w:sz="0" w:space="0" w:color="auto"/>
        <w:left w:val="none" w:sz="0" w:space="0" w:color="auto"/>
        <w:bottom w:val="none" w:sz="0" w:space="0" w:color="auto"/>
        <w:right w:val="none" w:sz="0" w:space="0" w:color="auto"/>
      </w:divBdr>
    </w:div>
    <w:div w:id="1200975407">
      <w:bodyDiv w:val="1"/>
      <w:marLeft w:val="0"/>
      <w:marRight w:val="0"/>
      <w:marTop w:val="0"/>
      <w:marBottom w:val="0"/>
      <w:divBdr>
        <w:top w:val="none" w:sz="0" w:space="0" w:color="auto"/>
        <w:left w:val="none" w:sz="0" w:space="0" w:color="auto"/>
        <w:bottom w:val="none" w:sz="0" w:space="0" w:color="auto"/>
        <w:right w:val="none" w:sz="0" w:space="0" w:color="auto"/>
      </w:divBdr>
    </w:div>
    <w:div w:id="1201406590">
      <w:bodyDiv w:val="1"/>
      <w:marLeft w:val="0"/>
      <w:marRight w:val="0"/>
      <w:marTop w:val="0"/>
      <w:marBottom w:val="0"/>
      <w:divBdr>
        <w:top w:val="none" w:sz="0" w:space="0" w:color="auto"/>
        <w:left w:val="none" w:sz="0" w:space="0" w:color="auto"/>
        <w:bottom w:val="none" w:sz="0" w:space="0" w:color="auto"/>
        <w:right w:val="none" w:sz="0" w:space="0" w:color="auto"/>
      </w:divBdr>
    </w:div>
    <w:div w:id="1203710328">
      <w:bodyDiv w:val="1"/>
      <w:marLeft w:val="0"/>
      <w:marRight w:val="0"/>
      <w:marTop w:val="0"/>
      <w:marBottom w:val="0"/>
      <w:divBdr>
        <w:top w:val="none" w:sz="0" w:space="0" w:color="auto"/>
        <w:left w:val="none" w:sz="0" w:space="0" w:color="auto"/>
        <w:bottom w:val="none" w:sz="0" w:space="0" w:color="auto"/>
        <w:right w:val="none" w:sz="0" w:space="0" w:color="auto"/>
      </w:divBdr>
    </w:div>
    <w:div w:id="1205799077">
      <w:bodyDiv w:val="1"/>
      <w:marLeft w:val="0"/>
      <w:marRight w:val="0"/>
      <w:marTop w:val="0"/>
      <w:marBottom w:val="0"/>
      <w:divBdr>
        <w:top w:val="none" w:sz="0" w:space="0" w:color="auto"/>
        <w:left w:val="none" w:sz="0" w:space="0" w:color="auto"/>
        <w:bottom w:val="none" w:sz="0" w:space="0" w:color="auto"/>
        <w:right w:val="none" w:sz="0" w:space="0" w:color="auto"/>
      </w:divBdr>
    </w:div>
    <w:div w:id="1206522087">
      <w:bodyDiv w:val="1"/>
      <w:marLeft w:val="0"/>
      <w:marRight w:val="0"/>
      <w:marTop w:val="0"/>
      <w:marBottom w:val="0"/>
      <w:divBdr>
        <w:top w:val="none" w:sz="0" w:space="0" w:color="auto"/>
        <w:left w:val="none" w:sz="0" w:space="0" w:color="auto"/>
        <w:bottom w:val="none" w:sz="0" w:space="0" w:color="auto"/>
        <w:right w:val="none" w:sz="0" w:space="0" w:color="auto"/>
      </w:divBdr>
    </w:div>
    <w:div w:id="1208223268">
      <w:bodyDiv w:val="1"/>
      <w:marLeft w:val="0"/>
      <w:marRight w:val="0"/>
      <w:marTop w:val="0"/>
      <w:marBottom w:val="0"/>
      <w:divBdr>
        <w:top w:val="none" w:sz="0" w:space="0" w:color="auto"/>
        <w:left w:val="none" w:sz="0" w:space="0" w:color="auto"/>
        <w:bottom w:val="none" w:sz="0" w:space="0" w:color="auto"/>
        <w:right w:val="none" w:sz="0" w:space="0" w:color="auto"/>
      </w:divBdr>
    </w:div>
    <w:div w:id="1210335212">
      <w:bodyDiv w:val="1"/>
      <w:marLeft w:val="0"/>
      <w:marRight w:val="0"/>
      <w:marTop w:val="0"/>
      <w:marBottom w:val="0"/>
      <w:divBdr>
        <w:top w:val="none" w:sz="0" w:space="0" w:color="auto"/>
        <w:left w:val="none" w:sz="0" w:space="0" w:color="auto"/>
        <w:bottom w:val="none" w:sz="0" w:space="0" w:color="auto"/>
        <w:right w:val="none" w:sz="0" w:space="0" w:color="auto"/>
      </w:divBdr>
    </w:div>
    <w:div w:id="1210804573">
      <w:bodyDiv w:val="1"/>
      <w:marLeft w:val="0"/>
      <w:marRight w:val="0"/>
      <w:marTop w:val="0"/>
      <w:marBottom w:val="0"/>
      <w:divBdr>
        <w:top w:val="none" w:sz="0" w:space="0" w:color="auto"/>
        <w:left w:val="none" w:sz="0" w:space="0" w:color="auto"/>
        <w:bottom w:val="none" w:sz="0" w:space="0" w:color="auto"/>
        <w:right w:val="none" w:sz="0" w:space="0" w:color="auto"/>
      </w:divBdr>
    </w:div>
    <w:div w:id="1211310671">
      <w:bodyDiv w:val="1"/>
      <w:marLeft w:val="0"/>
      <w:marRight w:val="0"/>
      <w:marTop w:val="0"/>
      <w:marBottom w:val="0"/>
      <w:divBdr>
        <w:top w:val="none" w:sz="0" w:space="0" w:color="auto"/>
        <w:left w:val="none" w:sz="0" w:space="0" w:color="auto"/>
        <w:bottom w:val="none" w:sz="0" w:space="0" w:color="auto"/>
        <w:right w:val="none" w:sz="0" w:space="0" w:color="auto"/>
      </w:divBdr>
    </w:div>
    <w:div w:id="1212155628">
      <w:bodyDiv w:val="1"/>
      <w:marLeft w:val="0"/>
      <w:marRight w:val="0"/>
      <w:marTop w:val="0"/>
      <w:marBottom w:val="0"/>
      <w:divBdr>
        <w:top w:val="none" w:sz="0" w:space="0" w:color="auto"/>
        <w:left w:val="none" w:sz="0" w:space="0" w:color="auto"/>
        <w:bottom w:val="none" w:sz="0" w:space="0" w:color="auto"/>
        <w:right w:val="none" w:sz="0" w:space="0" w:color="auto"/>
      </w:divBdr>
    </w:div>
    <w:div w:id="1214271721">
      <w:bodyDiv w:val="1"/>
      <w:marLeft w:val="0"/>
      <w:marRight w:val="0"/>
      <w:marTop w:val="0"/>
      <w:marBottom w:val="0"/>
      <w:divBdr>
        <w:top w:val="none" w:sz="0" w:space="0" w:color="auto"/>
        <w:left w:val="none" w:sz="0" w:space="0" w:color="auto"/>
        <w:bottom w:val="none" w:sz="0" w:space="0" w:color="auto"/>
        <w:right w:val="none" w:sz="0" w:space="0" w:color="auto"/>
      </w:divBdr>
    </w:div>
    <w:div w:id="1216938721">
      <w:bodyDiv w:val="1"/>
      <w:marLeft w:val="0"/>
      <w:marRight w:val="0"/>
      <w:marTop w:val="0"/>
      <w:marBottom w:val="0"/>
      <w:divBdr>
        <w:top w:val="none" w:sz="0" w:space="0" w:color="auto"/>
        <w:left w:val="none" w:sz="0" w:space="0" w:color="auto"/>
        <w:bottom w:val="none" w:sz="0" w:space="0" w:color="auto"/>
        <w:right w:val="none" w:sz="0" w:space="0" w:color="auto"/>
      </w:divBdr>
    </w:div>
    <w:div w:id="1217351133">
      <w:bodyDiv w:val="1"/>
      <w:marLeft w:val="0"/>
      <w:marRight w:val="0"/>
      <w:marTop w:val="0"/>
      <w:marBottom w:val="0"/>
      <w:divBdr>
        <w:top w:val="none" w:sz="0" w:space="0" w:color="auto"/>
        <w:left w:val="none" w:sz="0" w:space="0" w:color="auto"/>
        <w:bottom w:val="none" w:sz="0" w:space="0" w:color="auto"/>
        <w:right w:val="none" w:sz="0" w:space="0" w:color="auto"/>
      </w:divBdr>
    </w:div>
    <w:div w:id="1217817575">
      <w:bodyDiv w:val="1"/>
      <w:marLeft w:val="0"/>
      <w:marRight w:val="0"/>
      <w:marTop w:val="0"/>
      <w:marBottom w:val="0"/>
      <w:divBdr>
        <w:top w:val="none" w:sz="0" w:space="0" w:color="auto"/>
        <w:left w:val="none" w:sz="0" w:space="0" w:color="auto"/>
        <w:bottom w:val="none" w:sz="0" w:space="0" w:color="auto"/>
        <w:right w:val="none" w:sz="0" w:space="0" w:color="auto"/>
      </w:divBdr>
    </w:div>
    <w:div w:id="1218321895">
      <w:bodyDiv w:val="1"/>
      <w:marLeft w:val="0"/>
      <w:marRight w:val="0"/>
      <w:marTop w:val="0"/>
      <w:marBottom w:val="0"/>
      <w:divBdr>
        <w:top w:val="none" w:sz="0" w:space="0" w:color="auto"/>
        <w:left w:val="none" w:sz="0" w:space="0" w:color="auto"/>
        <w:bottom w:val="none" w:sz="0" w:space="0" w:color="auto"/>
        <w:right w:val="none" w:sz="0" w:space="0" w:color="auto"/>
      </w:divBdr>
    </w:div>
    <w:div w:id="1230194650">
      <w:bodyDiv w:val="1"/>
      <w:marLeft w:val="0"/>
      <w:marRight w:val="0"/>
      <w:marTop w:val="0"/>
      <w:marBottom w:val="0"/>
      <w:divBdr>
        <w:top w:val="none" w:sz="0" w:space="0" w:color="auto"/>
        <w:left w:val="none" w:sz="0" w:space="0" w:color="auto"/>
        <w:bottom w:val="none" w:sz="0" w:space="0" w:color="auto"/>
        <w:right w:val="none" w:sz="0" w:space="0" w:color="auto"/>
      </w:divBdr>
    </w:div>
    <w:div w:id="1230535142">
      <w:bodyDiv w:val="1"/>
      <w:marLeft w:val="0"/>
      <w:marRight w:val="0"/>
      <w:marTop w:val="0"/>
      <w:marBottom w:val="0"/>
      <w:divBdr>
        <w:top w:val="none" w:sz="0" w:space="0" w:color="auto"/>
        <w:left w:val="none" w:sz="0" w:space="0" w:color="auto"/>
        <w:bottom w:val="none" w:sz="0" w:space="0" w:color="auto"/>
        <w:right w:val="none" w:sz="0" w:space="0" w:color="auto"/>
      </w:divBdr>
    </w:div>
    <w:div w:id="1230573701">
      <w:bodyDiv w:val="1"/>
      <w:marLeft w:val="0"/>
      <w:marRight w:val="0"/>
      <w:marTop w:val="0"/>
      <w:marBottom w:val="0"/>
      <w:divBdr>
        <w:top w:val="none" w:sz="0" w:space="0" w:color="auto"/>
        <w:left w:val="none" w:sz="0" w:space="0" w:color="auto"/>
        <w:bottom w:val="none" w:sz="0" w:space="0" w:color="auto"/>
        <w:right w:val="none" w:sz="0" w:space="0" w:color="auto"/>
      </w:divBdr>
    </w:div>
    <w:div w:id="1232109490">
      <w:bodyDiv w:val="1"/>
      <w:marLeft w:val="0"/>
      <w:marRight w:val="0"/>
      <w:marTop w:val="0"/>
      <w:marBottom w:val="0"/>
      <w:divBdr>
        <w:top w:val="none" w:sz="0" w:space="0" w:color="auto"/>
        <w:left w:val="none" w:sz="0" w:space="0" w:color="auto"/>
        <w:bottom w:val="none" w:sz="0" w:space="0" w:color="auto"/>
        <w:right w:val="none" w:sz="0" w:space="0" w:color="auto"/>
      </w:divBdr>
    </w:div>
    <w:div w:id="1232153149">
      <w:bodyDiv w:val="1"/>
      <w:marLeft w:val="0"/>
      <w:marRight w:val="0"/>
      <w:marTop w:val="0"/>
      <w:marBottom w:val="0"/>
      <w:divBdr>
        <w:top w:val="none" w:sz="0" w:space="0" w:color="auto"/>
        <w:left w:val="none" w:sz="0" w:space="0" w:color="auto"/>
        <w:bottom w:val="none" w:sz="0" w:space="0" w:color="auto"/>
        <w:right w:val="none" w:sz="0" w:space="0" w:color="auto"/>
      </w:divBdr>
    </w:div>
    <w:div w:id="1235582266">
      <w:bodyDiv w:val="1"/>
      <w:marLeft w:val="0"/>
      <w:marRight w:val="0"/>
      <w:marTop w:val="0"/>
      <w:marBottom w:val="0"/>
      <w:divBdr>
        <w:top w:val="none" w:sz="0" w:space="0" w:color="auto"/>
        <w:left w:val="none" w:sz="0" w:space="0" w:color="auto"/>
        <w:bottom w:val="none" w:sz="0" w:space="0" w:color="auto"/>
        <w:right w:val="none" w:sz="0" w:space="0" w:color="auto"/>
      </w:divBdr>
    </w:div>
    <w:div w:id="1237669698">
      <w:bodyDiv w:val="1"/>
      <w:marLeft w:val="0"/>
      <w:marRight w:val="0"/>
      <w:marTop w:val="0"/>
      <w:marBottom w:val="0"/>
      <w:divBdr>
        <w:top w:val="none" w:sz="0" w:space="0" w:color="auto"/>
        <w:left w:val="none" w:sz="0" w:space="0" w:color="auto"/>
        <w:bottom w:val="none" w:sz="0" w:space="0" w:color="auto"/>
        <w:right w:val="none" w:sz="0" w:space="0" w:color="auto"/>
      </w:divBdr>
    </w:div>
    <w:div w:id="1239360009">
      <w:bodyDiv w:val="1"/>
      <w:marLeft w:val="0"/>
      <w:marRight w:val="0"/>
      <w:marTop w:val="0"/>
      <w:marBottom w:val="0"/>
      <w:divBdr>
        <w:top w:val="none" w:sz="0" w:space="0" w:color="auto"/>
        <w:left w:val="none" w:sz="0" w:space="0" w:color="auto"/>
        <w:bottom w:val="none" w:sz="0" w:space="0" w:color="auto"/>
        <w:right w:val="none" w:sz="0" w:space="0" w:color="auto"/>
      </w:divBdr>
    </w:div>
    <w:div w:id="1239633698">
      <w:bodyDiv w:val="1"/>
      <w:marLeft w:val="0"/>
      <w:marRight w:val="0"/>
      <w:marTop w:val="0"/>
      <w:marBottom w:val="0"/>
      <w:divBdr>
        <w:top w:val="none" w:sz="0" w:space="0" w:color="auto"/>
        <w:left w:val="none" w:sz="0" w:space="0" w:color="auto"/>
        <w:bottom w:val="none" w:sz="0" w:space="0" w:color="auto"/>
        <w:right w:val="none" w:sz="0" w:space="0" w:color="auto"/>
      </w:divBdr>
    </w:div>
    <w:div w:id="1239823060">
      <w:bodyDiv w:val="1"/>
      <w:marLeft w:val="0"/>
      <w:marRight w:val="0"/>
      <w:marTop w:val="0"/>
      <w:marBottom w:val="0"/>
      <w:divBdr>
        <w:top w:val="none" w:sz="0" w:space="0" w:color="auto"/>
        <w:left w:val="none" w:sz="0" w:space="0" w:color="auto"/>
        <w:bottom w:val="none" w:sz="0" w:space="0" w:color="auto"/>
        <w:right w:val="none" w:sz="0" w:space="0" w:color="auto"/>
      </w:divBdr>
    </w:div>
    <w:div w:id="1241595102">
      <w:bodyDiv w:val="1"/>
      <w:marLeft w:val="0"/>
      <w:marRight w:val="0"/>
      <w:marTop w:val="0"/>
      <w:marBottom w:val="0"/>
      <w:divBdr>
        <w:top w:val="none" w:sz="0" w:space="0" w:color="auto"/>
        <w:left w:val="none" w:sz="0" w:space="0" w:color="auto"/>
        <w:bottom w:val="none" w:sz="0" w:space="0" w:color="auto"/>
        <w:right w:val="none" w:sz="0" w:space="0" w:color="auto"/>
      </w:divBdr>
    </w:div>
    <w:div w:id="1243951668">
      <w:bodyDiv w:val="1"/>
      <w:marLeft w:val="0"/>
      <w:marRight w:val="0"/>
      <w:marTop w:val="0"/>
      <w:marBottom w:val="0"/>
      <w:divBdr>
        <w:top w:val="none" w:sz="0" w:space="0" w:color="auto"/>
        <w:left w:val="none" w:sz="0" w:space="0" w:color="auto"/>
        <w:bottom w:val="none" w:sz="0" w:space="0" w:color="auto"/>
        <w:right w:val="none" w:sz="0" w:space="0" w:color="auto"/>
      </w:divBdr>
    </w:div>
    <w:div w:id="1244147370">
      <w:bodyDiv w:val="1"/>
      <w:marLeft w:val="0"/>
      <w:marRight w:val="0"/>
      <w:marTop w:val="0"/>
      <w:marBottom w:val="0"/>
      <w:divBdr>
        <w:top w:val="none" w:sz="0" w:space="0" w:color="auto"/>
        <w:left w:val="none" w:sz="0" w:space="0" w:color="auto"/>
        <w:bottom w:val="none" w:sz="0" w:space="0" w:color="auto"/>
        <w:right w:val="none" w:sz="0" w:space="0" w:color="auto"/>
      </w:divBdr>
    </w:div>
    <w:div w:id="1246569249">
      <w:bodyDiv w:val="1"/>
      <w:marLeft w:val="0"/>
      <w:marRight w:val="0"/>
      <w:marTop w:val="0"/>
      <w:marBottom w:val="0"/>
      <w:divBdr>
        <w:top w:val="none" w:sz="0" w:space="0" w:color="auto"/>
        <w:left w:val="none" w:sz="0" w:space="0" w:color="auto"/>
        <w:bottom w:val="none" w:sz="0" w:space="0" w:color="auto"/>
        <w:right w:val="none" w:sz="0" w:space="0" w:color="auto"/>
      </w:divBdr>
    </w:div>
    <w:div w:id="1247107858">
      <w:bodyDiv w:val="1"/>
      <w:marLeft w:val="0"/>
      <w:marRight w:val="0"/>
      <w:marTop w:val="0"/>
      <w:marBottom w:val="0"/>
      <w:divBdr>
        <w:top w:val="none" w:sz="0" w:space="0" w:color="auto"/>
        <w:left w:val="none" w:sz="0" w:space="0" w:color="auto"/>
        <w:bottom w:val="none" w:sz="0" w:space="0" w:color="auto"/>
        <w:right w:val="none" w:sz="0" w:space="0" w:color="auto"/>
      </w:divBdr>
    </w:div>
    <w:div w:id="1247764274">
      <w:bodyDiv w:val="1"/>
      <w:marLeft w:val="0"/>
      <w:marRight w:val="0"/>
      <w:marTop w:val="0"/>
      <w:marBottom w:val="0"/>
      <w:divBdr>
        <w:top w:val="none" w:sz="0" w:space="0" w:color="auto"/>
        <w:left w:val="none" w:sz="0" w:space="0" w:color="auto"/>
        <w:bottom w:val="none" w:sz="0" w:space="0" w:color="auto"/>
        <w:right w:val="none" w:sz="0" w:space="0" w:color="auto"/>
      </w:divBdr>
    </w:div>
    <w:div w:id="1247837630">
      <w:bodyDiv w:val="1"/>
      <w:marLeft w:val="0"/>
      <w:marRight w:val="0"/>
      <w:marTop w:val="0"/>
      <w:marBottom w:val="0"/>
      <w:divBdr>
        <w:top w:val="none" w:sz="0" w:space="0" w:color="auto"/>
        <w:left w:val="none" w:sz="0" w:space="0" w:color="auto"/>
        <w:bottom w:val="none" w:sz="0" w:space="0" w:color="auto"/>
        <w:right w:val="none" w:sz="0" w:space="0" w:color="auto"/>
      </w:divBdr>
    </w:div>
    <w:div w:id="1248148366">
      <w:bodyDiv w:val="1"/>
      <w:marLeft w:val="0"/>
      <w:marRight w:val="0"/>
      <w:marTop w:val="0"/>
      <w:marBottom w:val="0"/>
      <w:divBdr>
        <w:top w:val="none" w:sz="0" w:space="0" w:color="auto"/>
        <w:left w:val="none" w:sz="0" w:space="0" w:color="auto"/>
        <w:bottom w:val="none" w:sz="0" w:space="0" w:color="auto"/>
        <w:right w:val="none" w:sz="0" w:space="0" w:color="auto"/>
      </w:divBdr>
    </w:div>
    <w:div w:id="1249147767">
      <w:bodyDiv w:val="1"/>
      <w:marLeft w:val="0"/>
      <w:marRight w:val="0"/>
      <w:marTop w:val="0"/>
      <w:marBottom w:val="0"/>
      <w:divBdr>
        <w:top w:val="none" w:sz="0" w:space="0" w:color="auto"/>
        <w:left w:val="none" w:sz="0" w:space="0" w:color="auto"/>
        <w:bottom w:val="none" w:sz="0" w:space="0" w:color="auto"/>
        <w:right w:val="none" w:sz="0" w:space="0" w:color="auto"/>
      </w:divBdr>
    </w:div>
    <w:div w:id="1249533543">
      <w:bodyDiv w:val="1"/>
      <w:marLeft w:val="0"/>
      <w:marRight w:val="0"/>
      <w:marTop w:val="0"/>
      <w:marBottom w:val="0"/>
      <w:divBdr>
        <w:top w:val="none" w:sz="0" w:space="0" w:color="auto"/>
        <w:left w:val="none" w:sz="0" w:space="0" w:color="auto"/>
        <w:bottom w:val="none" w:sz="0" w:space="0" w:color="auto"/>
        <w:right w:val="none" w:sz="0" w:space="0" w:color="auto"/>
      </w:divBdr>
    </w:div>
    <w:div w:id="1251307316">
      <w:bodyDiv w:val="1"/>
      <w:marLeft w:val="0"/>
      <w:marRight w:val="0"/>
      <w:marTop w:val="0"/>
      <w:marBottom w:val="0"/>
      <w:divBdr>
        <w:top w:val="none" w:sz="0" w:space="0" w:color="auto"/>
        <w:left w:val="none" w:sz="0" w:space="0" w:color="auto"/>
        <w:bottom w:val="none" w:sz="0" w:space="0" w:color="auto"/>
        <w:right w:val="none" w:sz="0" w:space="0" w:color="auto"/>
      </w:divBdr>
    </w:div>
    <w:div w:id="1252665641">
      <w:bodyDiv w:val="1"/>
      <w:marLeft w:val="0"/>
      <w:marRight w:val="0"/>
      <w:marTop w:val="0"/>
      <w:marBottom w:val="0"/>
      <w:divBdr>
        <w:top w:val="none" w:sz="0" w:space="0" w:color="auto"/>
        <w:left w:val="none" w:sz="0" w:space="0" w:color="auto"/>
        <w:bottom w:val="none" w:sz="0" w:space="0" w:color="auto"/>
        <w:right w:val="none" w:sz="0" w:space="0" w:color="auto"/>
      </w:divBdr>
    </w:div>
    <w:div w:id="1255361678">
      <w:bodyDiv w:val="1"/>
      <w:marLeft w:val="0"/>
      <w:marRight w:val="0"/>
      <w:marTop w:val="0"/>
      <w:marBottom w:val="0"/>
      <w:divBdr>
        <w:top w:val="none" w:sz="0" w:space="0" w:color="auto"/>
        <w:left w:val="none" w:sz="0" w:space="0" w:color="auto"/>
        <w:bottom w:val="none" w:sz="0" w:space="0" w:color="auto"/>
        <w:right w:val="none" w:sz="0" w:space="0" w:color="auto"/>
      </w:divBdr>
    </w:div>
    <w:div w:id="1259220492">
      <w:bodyDiv w:val="1"/>
      <w:marLeft w:val="0"/>
      <w:marRight w:val="0"/>
      <w:marTop w:val="0"/>
      <w:marBottom w:val="0"/>
      <w:divBdr>
        <w:top w:val="none" w:sz="0" w:space="0" w:color="auto"/>
        <w:left w:val="none" w:sz="0" w:space="0" w:color="auto"/>
        <w:bottom w:val="none" w:sz="0" w:space="0" w:color="auto"/>
        <w:right w:val="none" w:sz="0" w:space="0" w:color="auto"/>
      </w:divBdr>
    </w:div>
    <w:div w:id="1262644012">
      <w:bodyDiv w:val="1"/>
      <w:marLeft w:val="0"/>
      <w:marRight w:val="0"/>
      <w:marTop w:val="0"/>
      <w:marBottom w:val="0"/>
      <w:divBdr>
        <w:top w:val="none" w:sz="0" w:space="0" w:color="auto"/>
        <w:left w:val="none" w:sz="0" w:space="0" w:color="auto"/>
        <w:bottom w:val="none" w:sz="0" w:space="0" w:color="auto"/>
        <w:right w:val="none" w:sz="0" w:space="0" w:color="auto"/>
      </w:divBdr>
    </w:div>
    <w:div w:id="1263026872">
      <w:bodyDiv w:val="1"/>
      <w:marLeft w:val="0"/>
      <w:marRight w:val="0"/>
      <w:marTop w:val="0"/>
      <w:marBottom w:val="0"/>
      <w:divBdr>
        <w:top w:val="none" w:sz="0" w:space="0" w:color="auto"/>
        <w:left w:val="none" w:sz="0" w:space="0" w:color="auto"/>
        <w:bottom w:val="none" w:sz="0" w:space="0" w:color="auto"/>
        <w:right w:val="none" w:sz="0" w:space="0" w:color="auto"/>
      </w:divBdr>
    </w:div>
    <w:div w:id="1263799577">
      <w:bodyDiv w:val="1"/>
      <w:marLeft w:val="0"/>
      <w:marRight w:val="0"/>
      <w:marTop w:val="0"/>
      <w:marBottom w:val="0"/>
      <w:divBdr>
        <w:top w:val="none" w:sz="0" w:space="0" w:color="auto"/>
        <w:left w:val="none" w:sz="0" w:space="0" w:color="auto"/>
        <w:bottom w:val="none" w:sz="0" w:space="0" w:color="auto"/>
        <w:right w:val="none" w:sz="0" w:space="0" w:color="auto"/>
      </w:divBdr>
    </w:div>
    <w:div w:id="1265529500">
      <w:bodyDiv w:val="1"/>
      <w:marLeft w:val="0"/>
      <w:marRight w:val="0"/>
      <w:marTop w:val="0"/>
      <w:marBottom w:val="0"/>
      <w:divBdr>
        <w:top w:val="none" w:sz="0" w:space="0" w:color="auto"/>
        <w:left w:val="none" w:sz="0" w:space="0" w:color="auto"/>
        <w:bottom w:val="none" w:sz="0" w:space="0" w:color="auto"/>
        <w:right w:val="none" w:sz="0" w:space="0" w:color="auto"/>
      </w:divBdr>
    </w:div>
    <w:div w:id="1268928876">
      <w:bodyDiv w:val="1"/>
      <w:marLeft w:val="0"/>
      <w:marRight w:val="0"/>
      <w:marTop w:val="0"/>
      <w:marBottom w:val="0"/>
      <w:divBdr>
        <w:top w:val="none" w:sz="0" w:space="0" w:color="auto"/>
        <w:left w:val="none" w:sz="0" w:space="0" w:color="auto"/>
        <w:bottom w:val="none" w:sz="0" w:space="0" w:color="auto"/>
        <w:right w:val="none" w:sz="0" w:space="0" w:color="auto"/>
      </w:divBdr>
    </w:div>
    <w:div w:id="1269004224">
      <w:bodyDiv w:val="1"/>
      <w:marLeft w:val="0"/>
      <w:marRight w:val="0"/>
      <w:marTop w:val="0"/>
      <w:marBottom w:val="0"/>
      <w:divBdr>
        <w:top w:val="none" w:sz="0" w:space="0" w:color="auto"/>
        <w:left w:val="none" w:sz="0" w:space="0" w:color="auto"/>
        <w:bottom w:val="none" w:sz="0" w:space="0" w:color="auto"/>
        <w:right w:val="none" w:sz="0" w:space="0" w:color="auto"/>
      </w:divBdr>
    </w:div>
    <w:div w:id="1270118603">
      <w:bodyDiv w:val="1"/>
      <w:marLeft w:val="0"/>
      <w:marRight w:val="0"/>
      <w:marTop w:val="0"/>
      <w:marBottom w:val="0"/>
      <w:divBdr>
        <w:top w:val="none" w:sz="0" w:space="0" w:color="auto"/>
        <w:left w:val="none" w:sz="0" w:space="0" w:color="auto"/>
        <w:bottom w:val="none" w:sz="0" w:space="0" w:color="auto"/>
        <w:right w:val="none" w:sz="0" w:space="0" w:color="auto"/>
      </w:divBdr>
    </w:div>
    <w:div w:id="1270628508">
      <w:bodyDiv w:val="1"/>
      <w:marLeft w:val="0"/>
      <w:marRight w:val="0"/>
      <w:marTop w:val="0"/>
      <w:marBottom w:val="0"/>
      <w:divBdr>
        <w:top w:val="none" w:sz="0" w:space="0" w:color="auto"/>
        <w:left w:val="none" w:sz="0" w:space="0" w:color="auto"/>
        <w:bottom w:val="none" w:sz="0" w:space="0" w:color="auto"/>
        <w:right w:val="none" w:sz="0" w:space="0" w:color="auto"/>
      </w:divBdr>
    </w:div>
    <w:div w:id="1272203168">
      <w:bodyDiv w:val="1"/>
      <w:marLeft w:val="0"/>
      <w:marRight w:val="0"/>
      <w:marTop w:val="0"/>
      <w:marBottom w:val="0"/>
      <w:divBdr>
        <w:top w:val="none" w:sz="0" w:space="0" w:color="auto"/>
        <w:left w:val="none" w:sz="0" w:space="0" w:color="auto"/>
        <w:bottom w:val="none" w:sz="0" w:space="0" w:color="auto"/>
        <w:right w:val="none" w:sz="0" w:space="0" w:color="auto"/>
      </w:divBdr>
    </w:div>
    <w:div w:id="1273393668">
      <w:bodyDiv w:val="1"/>
      <w:marLeft w:val="0"/>
      <w:marRight w:val="0"/>
      <w:marTop w:val="0"/>
      <w:marBottom w:val="0"/>
      <w:divBdr>
        <w:top w:val="none" w:sz="0" w:space="0" w:color="auto"/>
        <w:left w:val="none" w:sz="0" w:space="0" w:color="auto"/>
        <w:bottom w:val="none" w:sz="0" w:space="0" w:color="auto"/>
        <w:right w:val="none" w:sz="0" w:space="0" w:color="auto"/>
      </w:divBdr>
    </w:div>
    <w:div w:id="1275597318">
      <w:bodyDiv w:val="1"/>
      <w:marLeft w:val="0"/>
      <w:marRight w:val="0"/>
      <w:marTop w:val="0"/>
      <w:marBottom w:val="0"/>
      <w:divBdr>
        <w:top w:val="none" w:sz="0" w:space="0" w:color="auto"/>
        <w:left w:val="none" w:sz="0" w:space="0" w:color="auto"/>
        <w:bottom w:val="none" w:sz="0" w:space="0" w:color="auto"/>
        <w:right w:val="none" w:sz="0" w:space="0" w:color="auto"/>
      </w:divBdr>
    </w:div>
    <w:div w:id="1277641051">
      <w:bodyDiv w:val="1"/>
      <w:marLeft w:val="0"/>
      <w:marRight w:val="0"/>
      <w:marTop w:val="0"/>
      <w:marBottom w:val="0"/>
      <w:divBdr>
        <w:top w:val="none" w:sz="0" w:space="0" w:color="auto"/>
        <w:left w:val="none" w:sz="0" w:space="0" w:color="auto"/>
        <w:bottom w:val="none" w:sz="0" w:space="0" w:color="auto"/>
        <w:right w:val="none" w:sz="0" w:space="0" w:color="auto"/>
      </w:divBdr>
    </w:div>
    <w:div w:id="1278558009">
      <w:bodyDiv w:val="1"/>
      <w:marLeft w:val="0"/>
      <w:marRight w:val="0"/>
      <w:marTop w:val="0"/>
      <w:marBottom w:val="0"/>
      <w:divBdr>
        <w:top w:val="none" w:sz="0" w:space="0" w:color="auto"/>
        <w:left w:val="none" w:sz="0" w:space="0" w:color="auto"/>
        <w:bottom w:val="none" w:sz="0" w:space="0" w:color="auto"/>
        <w:right w:val="none" w:sz="0" w:space="0" w:color="auto"/>
      </w:divBdr>
    </w:div>
    <w:div w:id="1278563728">
      <w:bodyDiv w:val="1"/>
      <w:marLeft w:val="0"/>
      <w:marRight w:val="0"/>
      <w:marTop w:val="0"/>
      <w:marBottom w:val="0"/>
      <w:divBdr>
        <w:top w:val="none" w:sz="0" w:space="0" w:color="auto"/>
        <w:left w:val="none" w:sz="0" w:space="0" w:color="auto"/>
        <w:bottom w:val="none" w:sz="0" w:space="0" w:color="auto"/>
        <w:right w:val="none" w:sz="0" w:space="0" w:color="auto"/>
      </w:divBdr>
    </w:div>
    <w:div w:id="1278567801">
      <w:bodyDiv w:val="1"/>
      <w:marLeft w:val="0"/>
      <w:marRight w:val="0"/>
      <w:marTop w:val="0"/>
      <w:marBottom w:val="0"/>
      <w:divBdr>
        <w:top w:val="none" w:sz="0" w:space="0" w:color="auto"/>
        <w:left w:val="none" w:sz="0" w:space="0" w:color="auto"/>
        <w:bottom w:val="none" w:sz="0" w:space="0" w:color="auto"/>
        <w:right w:val="none" w:sz="0" w:space="0" w:color="auto"/>
      </w:divBdr>
    </w:div>
    <w:div w:id="1280188777">
      <w:bodyDiv w:val="1"/>
      <w:marLeft w:val="0"/>
      <w:marRight w:val="0"/>
      <w:marTop w:val="0"/>
      <w:marBottom w:val="0"/>
      <w:divBdr>
        <w:top w:val="none" w:sz="0" w:space="0" w:color="auto"/>
        <w:left w:val="none" w:sz="0" w:space="0" w:color="auto"/>
        <w:bottom w:val="none" w:sz="0" w:space="0" w:color="auto"/>
        <w:right w:val="none" w:sz="0" w:space="0" w:color="auto"/>
      </w:divBdr>
    </w:div>
    <w:div w:id="1280456530">
      <w:bodyDiv w:val="1"/>
      <w:marLeft w:val="0"/>
      <w:marRight w:val="0"/>
      <w:marTop w:val="0"/>
      <w:marBottom w:val="0"/>
      <w:divBdr>
        <w:top w:val="none" w:sz="0" w:space="0" w:color="auto"/>
        <w:left w:val="none" w:sz="0" w:space="0" w:color="auto"/>
        <w:bottom w:val="none" w:sz="0" w:space="0" w:color="auto"/>
        <w:right w:val="none" w:sz="0" w:space="0" w:color="auto"/>
      </w:divBdr>
    </w:div>
    <w:div w:id="1281380337">
      <w:bodyDiv w:val="1"/>
      <w:marLeft w:val="0"/>
      <w:marRight w:val="0"/>
      <w:marTop w:val="0"/>
      <w:marBottom w:val="0"/>
      <w:divBdr>
        <w:top w:val="none" w:sz="0" w:space="0" w:color="auto"/>
        <w:left w:val="none" w:sz="0" w:space="0" w:color="auto"/>
        <w:bottom w:val="none" w:sz="0" w:space="0" w:color="auto"/>
        <w:right w:val="none" w:sz="0" w:space="0" w:color="auto"/>
      </w:divBdr>
    </w:div>
    <w:div w:id="1281574928">
      <w:bodyDiv w:val="1"/>
      <w:marLeft w:val="0"/>
      <w:marRight w:val="0"/>
      <w:marTop w:val="0"/>
      <w:marBottom w:val="0"/>
      <w:divBdr>
        <w:top w:val="none" w:sz="0" w:space="0" w:color="auto"/>
        <w:left w:val="none" w:sz="0" w:space="0" w:color="auto"/>
        <w:bottom w:val="none" w:sz="0" w:space="0" w:color="auto"/>
        <w:right w:val="none" w:sz="0" w:space="0" w:color="auto"/>
      </w:divBdr>
    </w:div>
    <w:div w:id="1281719947">
      <w:bodyDiv w:val="1"/>
      <w:marLeft w:val="0"/>
      <w:marRight w:val="0"/>
      <w:marTop w:val="0"/>
      <w:marBottom w:val="0"/>
      <w:divBdr>
        <w:top w:val="none" w:sz="0" w:space="0" w:color="auto"/>
        <w:left w:val="none" w:sz="0" w:space="0" w:color="auto"/>
        <w:bottom w:val="none" w:sz="0" w:space="0" w:color="auto"/>
        <w:right w:val="none" w:sz="0" w:space="0" w:color="auto"/>
      </w:divBdr>
    </w:div>
    <w:div w:id="1282150539">
      <w:bodyDiv w:val="1"/>
      <w:marLeft w:val="0"/>
      <w:marRight w:val="0"/>
      <w:marTop w:val="0"/>
      <w:marBottom w:val="0"/>
      <w:divBdr>
        <w:top w:val="none" w:sz="0" w:space="0" w:color="auto"/>
        <w:left w:val="none" w:sz="0" w:space="0" w:color="auto"/>
        <w:bottom w:val="none" w:sz="0" w:space="0" w:color="auto"/>
        <w:right w:val="none" w:sz="0" w:space="0" w:color="auto"/>
      </w:divBdr>
    </w:div>
    <w:div w:id="1282229706">
      <w:bodyDiv w:val="1"/>
      <w:marLeft w:val="0"/>
      <w:marRight w:val="0"/>
      <w:marTop w:val="0"/>
      <w:marBottom w:val="0"/>
      <w:divBdr>
        <w:top w:val="none" w:sz="0" w:space="0" w:color="auto"/>
        <w:left w:val="none" w:sz="0" w:space="0" w:color="auto"/>
        <w:bottom w:val="none" w:sz="0" w:space="0" w:color="auto"/>
        <w:right w:val="none" w:sz="0" w:space="0" w:color="auto"/>
      </w:divBdr>
    </w:div>
    <w:div w:id="1282299755">
      <w:bodyDiv w:val="1"/>
      <w:marLeft w:val="0"/>
      <w:marRight w:val="0"/>
      <w:marTop w:val="0"/>
      <w:marBottom w:val="0"/>
      <w:divBdr>
        <w:top w:val="none" w:sz="0" w:space="0" w:color="auto"/>
        <w:left w:val="none" w:sz="0" w:space="0" w:color="auto"/>
        <w:bottom w:val="none" w:sz="0" w:space="0" w:color="auto"/>
        <w:right w:val="none" w:sz="0" w:space="0" w:color="auto"/>
      </w:divBdr>
    </w:div>
    <w:div w:id="1282805531">
      <w:bodyDiv w:val="1"/>
      <w:marLeft w:val="0"/>
      <w:marRight w:val="0"/>
      <w:marTop w:val="0"/>
      <w:marBottom w:val="0"/>
      <w:divBdr>
        <w:top w:val="none" w:sz="0" w:space="0" w:color="auto"/>
        <w:left w:val="none" w:sz="0" w:space="0" w:color="auto"/>
        <w:bottom w:val="none" w:sz="0" w:space="0" w:color="auto"/>
        <w:right w:val="none" w:sz="0" w:space="0" w:color="auto"/>
      </w:divBdr>
    </w:div>
    <w:div w:id="1283003287">
      <w:bodyDiv w:val="1"/>
      <w:marLeft w:val="0"/>
      <w:marRight w:val="0"/>
      <w:marTop w:val="0"/>
      <w:marBottom w:val="0"/>
      <w:divBdr>
        <w:top w:val="none" w:sz="0" w:space="0" w:color="auto"/>
        <w:left w:val="none" w:sz="0" w:space="0" w:color="auto"/>
        <w:bottom w:val="none" w:sz="0" w:space="0" w:color="auto"/>
        <w:right w:val="none" w:sz="0" w:space="0" w:color="auto"/>
      </w:divBdr>
    </w:div>
    <w:div w:id="1283802107">
      <w:bodyDiv w:val="1"/>
      <w:marLeft w:val="0"/>
      <w:marRight w:val="0"/>
      <w:marTop w:val="0"/>
      <w:marBottom w:val="0"/>
      <w:divBdr>
        <w:top w:val="none" w:sz="0" w:space="0" w:color="auto"/>
        <w:left w:val="none" w:sz="0" w:space="0" w:color="auto"/>
        <w:bottom w:val="none" w:sz="0" w:space="0" w:color="auto"/>
        <w:right w:val="none" w:sz="0" w:space="0" w:color="auto"/>
      </w:divBdr>
    </w:div>
    <w:div w:id="1284265299">
      <w:bodyDiv w:val="1"/>
      <w:marLeft w:val="0"/>
      <w:marRight w:val="0"/>
      <w:marTop w:val="0"/>
      <w:marBottom w:val="0"/>
      <w:divBdr>
        <w:top w:val="none" w:sz="0" w:space="0" w:color="auto"/>
        <w:left w:val="none" w:sz="0" w:space="0" w:color="auto"/>
        <w:bottom w:val="none" w:sz="0" w:space="0" w:color="auto"/>
        <w:right w:val="none" w:sz="0" w:space="0" w:color="auto"/>
      </w:divBdr>
    </w:div>
    <w:div w:id="1284387985">
      <w:bodyDiv w:val="1"/>
      <w:marLeft w:val="0"/>
      <w:marRight w:val="0"/>
      <w:marTop w:val="0"/>
      <w:marBottom w:val="0"/>
      <w:divBdr>
        <w:top w:val="none" w:sz="0" w:space="0" w:color="auto"/>
        <w:left w:val="none" w:sz="0" w:space="0" w:color="auto"/>
        <w:bottom w:val="none" w:sz="0" w:space="0" w:color="auto"/>
        <w:right w:val="none" w:sz="0" w:space="0" w:color="auto"/>
      </w:divBdr>
    </w:div>
    <w:div w:id="1284650208">
      <w:bodyDiv w:val="1"/>
      <w:marLeft w:val="0"/>
      <w:marRight w:val="0"/>
      <w:marTop w:val="0"/>
      <w:marBottom w:val="0"/>
      <w:divBdr>
        <w:top w:val="none" w:sz="0" w:space="0" w:color="auto"/>
        <w:left w:val="none" w:sz="0" w:space="0" w:color="auto"/>
        <w:bottom w:val="none" w:sz="0" w:space="0" w:color="auto"/>
        <w:right w:val="none" w:sz="0" w:space="0" w:color="auto"/>
      </w:divBdr>
    </w:div>
    <w:div w:id="1285115189">
      <w:bodyDiv w:val="1"/>
      <w:marLeft w:val="0"/>
      <w:marRight w:val="0"/>
      <w:marTop w:val="0"/>
      <w:marBottom w:val="0"/>
      <w:divBdr>
        <w:top w:val="none" w:sz="0" w:space="0" w:color="auto"/>
        <w:left w:val="none" w:sz="0" w:space="0" w:color="auto"/>
        <w:bottom w:val="none" w:sz="0" w:space="0" w:color="auto"/>
        <w:right w:val="none" w:sz="0" w:space="0" w:color="auto"/>
      </w:divBdr>
    </w:div>
    <w:div w:id="1285115241">
      <w:bodyDiv w:val="1"/>
      <w:marLeft w:val="0"/>
      <w:marRight w:val="0"/>
      <w:marTop w:val="0"/>
      <w:marBottom w:val="0"/>
      <w:divBdr>
        <w:top w:val="none" w:sz="0" w:space="0" w:color="auto"/>
        <w:left w:val="none" w:sz="0" w:space="0" w:color="auto"/>
        <w:bottom w:val="none" w:sz="0" w:space="0" w:color="auto"/>
        <w:right w:val="none" w:sz="0" w:space="0" w:color="auto"/>
      </w:divBdr>
    </w:div>
    <w:div w:id="1286618828">
      <w:bodyDiv w:val="1"/>
      <w:marLeft w:val="0"/>
      <w:marRight w:val="0"/>
      <w:marTop w:val="0"/>
      <w:marBottom w:val="0"/>
      <w:divBdr>
        <w:top w:val="none" w:sz="0" w:space="0" w:color="auto"/>
        <w:left w:val="none" w:sz="0" w:space="0" w:color="auto"/>
        <w:bottom w:val="none" w:sz="0" w:space="0" w:color="auto"/>
        <w:right w:val="none" w:sz="0" w:space="0" w:color="auto"/>
      </w:divBdr>
    </w:div>
    <w:div w:id="1288389698">
      <w:bodyDiv w:val="1"/>
      <w:marLeft w:val="0"/>
      <w:marRight w:val="0"/>
      <w:marTop w:val="0"/>
      <w:marBottom w:val="0"/>
      <w:divBdr>
        <w:top w:val="none" w:sz="0" w:space="0" w:color="auto"/>
        <w:left w:val="none" w:sz="0" w:space="0" w:color="auto"/>
        <w:bottom w:val="none" w:sz="0" w:space="0" w:color="auto"/>
        <w:right w:val="none" w:sz="0" w:space="0" w:color="auto"/>
      </w:divBdr>
    </w:div>
    <w:div w:id="1289705956">
      <w:bodyDiv w:val="1"/>
      <w:marLeft w:val="0"/>
      <w:marRight w:val="0"/>
      <w:marTop w:val="0"/>
      <w:marBottom w:val="0"/>
      <w:divBdr>
        <w:top w:val="none" w:sz="0" w:space="0" w:color="auto"/>
        <w:left w:val="none" w:sz="0" w:space="0" w:color="auto"/>
        <w:bottom w:val="none" w:sz="0" w:space="0" w:color="auto"/>
        <w:right w:val="none" w:sz="0" w:space="0" w:color="auto"/>
      </w:divBdr>
    </w:div>
    <w:div w:id="1291015243">
      <w:bodyDiv w:val="1"/>
      <w:marLeft w:val="0"/>
      <w:marRight w:val="0"/>
      <w:marTop w:val="0"/>
      <w:marBottom w:val="0"/>
      <w:divBdr>
        <w:top w:val="none" w:sz="0" w:space="0" w:color="auto"/>
        <w:left w:val="none" w:sz="0" w:space="0" w:color="auto"/>
        <w:bottom w:val="none" w:sz="0" w:space="0" w:color="auto"/>
        <w:right w:val="none" w:sz="0" w:space="0" w:color="auto"/>
      </w:divBdr>
    </w:div>
    <w:div w:id="1291277635">
      <w:bodyDiv w:val="1"/>
      <w:marLeft w:val="0"/>
      <w:marRight w:val="0"/>
      <w:marTop w:val="0"/>
      <w:marBottom w:val="0"/>
      <w:divBdr>
        <w:top w:val="none" w:sz="0" w:space="0" w:color="auto"/>
        <w:left w:val="none" w:sz="0" w:space="0" w:color="auto"/>
        <w:bottom w:val="none" w:sz="0" w:space="0" w:color="auto"/>
        <w:right w:val="none" w:sz="0" w:space="0" w:color="auto"/>
      </w:divBdr>
    </w:div>
    <w:div w:id="1291478790">
      <w:bodyDiv w:val="1"/>
      <w:marLeft w:val="0"/>
      <w:marRight w:val="0"/>
      <w:marTop w:val="0"/>
      <w:marBottom w:val="0"/>
      <w:divBdr>
        <w:top w:val="none" w:sz="0" w:space="0" w:color="auto"/>
        <w:left w:val="none" w:sz="0" w:space="0" w:color="auto"/>
        <w:bottom w:val="none" w:sz="0" w:space="0" w:color="auto"/>
        <w:right w:val="none" w:sz="0" w:space="0" w:color="auto"/>
      </w:divBdr>
    </w:div>
    <w:div w:id="1292050697">
      <w:bodyDiv w:val="1"/>
      <w:marLeft w:val="0"/>
      <w:marRight w:val="0"/>
      <w:marTop w:val="0"/>
      <w:marBottom w:val="0"/>
      <w:divBdr>
        <w:top w:val="none" w:sz="0" w:space="0" w:color="auto"/>
        <w:left w:val="none" w:sz="0" w:space="0" w:color="auto"/>
        <w:bottom w:val="none" w:sz="0" w:space="0" w:color="auto"/>
        <w:right w:val="none" w:sz="0" w:space="0" w:color="auto"/>
      </w:divBdr>
    </w:div>
    <w:div w:id="1297105999">
      <w:bodyDiv w:val="1"/>
      <w:marLeft w:val="0"/>
      <w:marRight w:val="0"/>
      <w:marTop w:val="0"/>
      <w:marBottom w:val="0"/>
      <w:divBdr>
        <w:top w:val="none" w:sz="0" w:space="0" w:color="auto"/>
        <w:left w:val="none" w:sz="0" w:space="0" w:color="auto"/>
        <w:bottom w:val="none" w:sz="0" w:space="0" w:color="auto"/>
        <w:right w:val="none" w:sz="0" w:space="0" w:color="auto"/>
      </w:divBdr>
    </w:div>
    <w:div w:id="1298340139">
      <w:bodyDiv w:val="1"/>
      <w:marLeft w:val="0"/>
      <w:marRight w:val="0"/>
      <w:marTop w:val="0"/>
      <w:marBottom w:val="0"/>
      <w:divBdr>
        <w:top w:val="none" w:sz="0" w:space="0" w:color="auto"/>
        <w:left w:val="none" w:sz="0" w:space="0" w:color="auto"/>
        <w:bottom w:val="none" w:sz="0" w:space="0" w:color="auto"/>
        <w:right w:val="none" w:sz="0" w:space="0" w:color="auto"/>
      </w:divBdr>
    </w:div>
    <w:div w:id="1299725819">
      <w:bodyDiv w:val="1"/>
      <w:marLeft w:val="0"/>
      <w:marRight w:val="0"/>
      <w:marTop w:val="0"/>
      <w:marBottom w:val="0"/>
      <w:divBdr>
        <w:top w:val="none" w:sz="0" w:space="0" w:color="auto"/>
        <w:left w:val="none" w:sz="0" w:space="0" w:color="auto"/>
        <w:bottom w:val="none" w:sz="0" w:space="0" w:color="auto"/>
        <w:right w:val="none" w:sz="0" w:space="0" w:color="auto"/>
      </w:divBdr>
    </w:div>
    <w:div w:id="1301155869">
      <w:bodyDiv w:val="1"/>
      <w:marLeft w:val="0"/>
      <w:marRight w:val="0"/>
      <w:marTop w:val="0"/>
      <w:marBottom w:val="0"/>
      <w:divBdr>
        <w:top w:val="none" w:sz="0" w:space="0" w:color="auto"/>
        <w:left w:val="none" w:sz="0" w:space="0" w:color="auto"/>
        <w:bottom w:val="none" w:sz="0" w:space="0" w:color="auto"/>
        <w:right w:val="none" w:sz="0" w:space="0" w:color="auto"/>
      </w:divBdr>
    </w:div>
    <w:div w:id="1301157984">
      <w:bodyDiv w:val="1"/>
      <w:marLeft w:val="0"/>
      <w:marRight w:val="0"/>
      <w:marTop w:val="0"/>
      <w:marBottom w:val="0"/>
      <w:divBdr>
        <w:top w:val="none" w:sz="0" w:space="0" w:color="auto"/>
        <w:left w:val="none" w:sz="0" w:space="0" w:color="auto"/>
        <w:bottom w:val="none" w:sz="0" w:space="0" w:color="auto"/>
        <w:right w:val="none" w:sz="0" w:space="0" w:color="auto"/>
      </w:divBdr>
    </w:div>
    <w:div w:id="1302006187">
      <w:bodyDiv w:val="1"/>
      <w:marLeft w:val="0"/>
      <w:marRight w:val="0"/>
      <w:marTop w:val="0"/>
      <w:marBottom w:val="0"/>
      <w:divBdr>
        <w:top w:val="none" w:sz="0" w:space="0" w:color="auto"/>
        <w:left w:val="none" w:sz="0" w:space="0" w:color="auto"/>
        <w:bottom w:val="none" w:sz="0" w:space="0" w:color="auto"/>
        <w:right w:val="none" w:sz="0" w:space="0" w:color="auto"/>
      </w:divBdr>
    </w:div>
    <w:div w:id="1302223447">
      <w:bodyDiv w:val="1"/>
      <w:marLeft w:val="0"/>
      <w:marRight w:val="0"/>
      <w:marTop w:val="0"/>
      <w:marBottom w:val="0"/>
      <w:divBdr>
        <w:top w:val="none" w:sz="0" w:space="0" w:color="auto"/>
        <w:left w:val="none" w:sz="0" w:space="0" w:color="auto"/>
        <w:bottom w:val="none" w:sz="0" w:space="0" w:color="auto"/>
        <w:right w:val="none" w:sz="0" w:space="0" w:color="auto"/>
      </w:divBdr>
    </w:div>
    <w:div w:id="1304432370">
      <w:bodyDiv w:val="1"/>
      <w:marLeft w:val="0"/>
      <w:marRight w:val="0"/>
      <w:marTop w:val="0"/>
      <w:marBottom w:val="0"/>
      <w:divBdr>
        <w:top w:val="none" w:sz="0" w:space="0" w:color="auto"/>
        <w:left w:val="none" w:sz="0" w:space="0" w:color="auto"/>
        <w:bottom w:val="none" w:sz="0" w:space="0" w:color="auto"/>
        <w:right w:val="none" w:sz="0" w:space="0" w:color="auto"/>
      </w:divBdr>
    </w:div>
    <w:div w:id="1304848999">
      <w:bodyDiv w:val="1"/>
      <w:marLeft w:val="0"/>
      <w:marRight w:val="0"/>
      <w:marTop w:val="0"/>
      <w:marBottom w:val="0"/>
      <w:divBdr>
        <w:top w:val="none" w:sz="0" w:space="0" w:color="auto"/>
        <w:left w:val="none" w:sz="0" w:space="0" w:color="auto"/>
        <w:bottom w:val="none" w:sz="0" w:space="0" w:color="auto"/>
        <w:right w:val="none" w:sz="0" w:space="0" w:color="auto"/>
      </w:divBdr>
    </w:div>
    <w:div w:id="1308392625">
      <w:bodyDiv w:val="1"/>
      <w:marLeft w:val="0"/>
      <w:marRight w:val="0"/>
      <w:marTop w:val="0"/>
      <w:marBottom w:val="0"/>
      <w:divBdr>
        <w:top w:val="none" w:sz="0" w:space="0" w:color="auto"/>
        <w:left w:val="none" w:sz="0" w:space="0" w:color="auto"/>
        <w:bottom w:val="none" w:sz="0" w:space="0" w:color="auto"/>
        <w:right w:val="none" w:sz="0" w:space="0" w:color="auto"/>
      </w:divBdr>
    </w:div>
    <w:div w:id="1310331804">
      <w:bodyDiv w:val="1"/>
      <w:marLeft w:val="0"/>
      <w:marRight w:val="0"/>
      <w:marTop w:val="0"/>
      <w:marBottom w:val="0"/>
      <w:divBdr>
        <w:top w:val="none" w:sz="0" w:space="0" w:color="auto"/>
        <w:left w:val="none" w:sz="0" w:space="0" w:color="auto"/>
        <w:bottom w:val="none" w:sz="0" w:space="0" w:color="auto"/>
        <w:right w:val="none" w:sz="0" w:space="0" w:color="auto"/>
      </w:divBdr>
    </w:div>
    <w:div w:id="1312325033">
      <w:bodyDiv w:val="1"/>
      <w:marLeft w:val="0"/>
      <w:marRight w:val="0"/>
      <w:marTop w:val="0"/>
      <w:marBottom w:val="0"/>
      <w:divBdr>
        <w:top w:val="none" w:sz="0" w:space="0" w:color="auto"/>
        <w:left w:val="none" w:sz="0" w:space="0" w:color="auto"/>
        <w:bottom w:val="none" w:sz="0" w:space="0" w:color="auto"/>
        <w:right w:val="none" w:sz="0" w:space="0" w:color="auto"/>
      </w:divBdr>
    </w:div>
    <w:div w:id="1314599511">
      <w:bodyDiv w:val="1"/>
      <w:marLeft w:val="0"/>
      <w:marRight w:val="0"/>
      <w:marTop w:val="0"/>
      <w:marBottom w:val="0"/>
      <w:divBdr>
        <w:top w:val="none" w:sz="0" w:space="0" w:color="auto"/>
        <w:left w:val="none" w:sz="0" w:space="0" w:color="auto"/>
        <w:bottom w:val="none" w:sz="0" w:space="0" w:color="auto"/>
        <w:right w:val="none" w:sz="0" w:space="0" w:color="auto"/>
      </w:divBdr>
    </w:div>
    <w:div w:id="1316569043">
      <w:bodyDiv w:val="1"/>
      <w:marLeft w:val="0"/>
      <w:marRight w:val="0"/>
      <w:marTop w:val="0"/>
      <w:marBottom w:val="0"/>
      <w:divBdr>
        <w:top w:val="none" w:sz="0" w:space="0" w:color="auto"/>
        <w:left w:val="none" w:sz="0" w:space="0" w:color="auto"/>
        <w:bottom w:val="none" w:sz="0" w:space="0" w:color="auto"/>
        <w:right w:val="none" w:sz="0" w:space="0" w:color="auto"/>
      </w:divBdr>
    </w:div>
    <w:div w:id="1317567557">
      <w:bodyDiv w:val="1"/>
      <w:marLeft w:val="0"/>
      <w:marRight w:val="0"/>
      <w:marTop w:val="0"/>
      <w:marBottom w:val="0"/>
      <w:divBdr>
        <w:top w:val="none" w:sz="0" w:space="0" w:color="auto"/>
        <w:left w:val="none" w:sz="0" w:space="0" w:color="auto"/>
        <w:bottom w:val="none" w:sz="0" w:space="0" w:color="auto"/>
        <w:right w:val="none" w:sz="0" w:space="0" w:color="auto"/>
      </w:divBdr>
    </w:div>
    <w:div w:id="1318263985">
      <w:bodyDiv w:val="1"/>
      <w:marLeft w:val="0"/>
      <w:marRight w:val="0"/>
      <w:marTop w:val="0"/>
      <w:marBottom w:val="0"/>
      <w:divBdr>
        <w:top w:val="none" w:sz="0" w:space="0" w:color="auto"/>
        <w:left w:val="none" w:sz="0" w:space="0" w:color="auto"/>
        <w:bottom w:val="none" w:sz="0" w:space="0" w:color="auto"/>
        <w:right w:val="none" w:sz="0" w:space="0" w:color="auto"/>
      </w:divBdr>
    </w:div>
    <w:div w:id="1319574861">
      <w:bodyDiv w:val="1"/>
      <w:marLeft w:val="0"/>
      <w:marRight w:val="0"/>
      <w:marTop w:val="0"/>
      <w:marBottom w:val="0"/>
      <w:divBdr>
        <w:top w:val="none" w:sz="0" w:space="0" w:color="auto"/>
        <w:left w:val="none" w:sz="0" w:space="0" w:color="auto"/>
        <w:bottom w:val="none" w:sz="0" w:space="0" w:color="auto"/>
        <w:right w:val="none" w:sz="0" w:space="0" w:color="auto"/>
      </w:divBdr>
    </w:div>
    <w:div w:id="1324550673">
      <w:bodyDiv w:val="1"/>
      <w:marLeft w:val="0"/>
      <w:marRight w:val="0"/>
      <w:marTop w:val="0"/>
      <w:marBottom w:val="0"/>
      <w:divBdr>
        <w:top w:val="none" w:sz="0" w:space="0" w:color="auto"/>
        <w:left w:val="none" w:sz="0" w:space="0" w:color="auto"/>
        <w:bottom w:val="none" w:sz="0" w:space="0" w:color="auto"/>
        <w:right w:val="none" w:sz="0" w:space="0" w:color="auto"/>
      </w:divBdr>
    </w:div>
    <w:div w:id="1327367091">
      <w:bodyDiv w:val="1"/>
      <w:marLeft w:val="0"/>
      <w:marRight w:val="0"/>
      <w:marTop w:val="0"/>
      <w:marBottom w:val="0"/>
      <w:divBdr>
        <w:top w:val="none" w:sz="0" w:space="0" w:color="auto"/>
        <w:left w:val="none" w:sz="0" w:space="0" w:color="auto"/>
        <w:bottom w:val="none" w:sz="0" w:space="0" w:color="auto"/>
        <w:right w:val="none" w:sz="0" w:space="0" w:color="auto"/>
      </w:divBdr>
    </w:div>
    <w:div w:id="1327441432">
      <w:bodyDiv w:val="1"/>
      <w:marLeft w:val="0"/>
      <w:marRight w:val="0"/>
      <w:marTop w:val="0"/>
      <w:marBottom w:val="0"/>
      <w:divBdr>
        <w:top w:val="none" w:sz="0" w:space="0" w:color="auto"/>
        <w:left w:val="none" w:sz="0" w:space="0" w:color="auto"/>
        <w:bottom w:val="none" w:sz="0" w:space="0" w:color="auto"/>
        <w:right w:val="none" w:sz="0" w:space="0" w:color="auto"/>
      </w:divBdr>
    </w:div>
    <w:div w:id="1327585916">
      <w:bodyDiv w:val="1"/>
      <w:marLeft w:val="0"/>
      <w:marRight w:val="0"/>
      <w:marTop w:val="0"/>
      <w:marBottom w:val="0"/>
      <w:divBdr>
        <w:top w:val="none" w:sz="0" w:space="0" w:color="auto"/>
        <w:left w:val="none" w:sz="0" w:space="0" w:color="auto"/>
        <w:bottom w:val="none" w:sz="0" w:space="0" w:color="auto"/>
        <w:right w:val="none" w:sz="0" w:space="0" w:color="auto"/>
      </w:divBdr>
    </w:div>
    <w:div w:id="1336417325">
      <w:bodyDiv w:val="1"/>
      <w:marLeft w:val="0"/>
      <w:marRight w:val="0"/>
      <w:marTop w:val="0"/>
      <w:marBottom w:val="0"/>
      <w:divBdr>
        <w:top w:val="none" w:sz="0" w:space="0" w:color="auto"/>
        <w:left w:val="none" w:sz="0" w:space="0" w:color="auto"/>
        <w:bottom w:val="none" w:sz="0" w:space="0" w:color="auto"/>
        <w:right w:val="none" w:sz="0" w:space="0" w:color="auto"/>
      </w:divBdr>
    </w:div>
    <w:div w:id="1336609009">
      <w:bodyDiv w:val="1"/>
      <w:marLeft w:val="0"/>
      <w:marRight w:val="0"/>
      <w:marTop w:val="0"/>
      <w:marBottom w:val="0"/>
      <w:divBdr>
        <w:top w:val="none" w:sz="0" w:space="0" w:color="auto"/>
        <w:left w:val="none" w:sz="0" w:space="0" w:color="auto"/>
        <w:bottom w:val="none" w:sz="0" w:space="0" w:color="auto"/>
        <w:right w:val="none" w:sz="0" w:space="0" w:color="auto"/>
      </w:divBdr>
    </w:div>
    <w:div w:id="1336881788">
      <w:bodyDiv w:val="1"/>
      <w:marLeft w:val="0"/>
      <w:marRight w:val="0"/>
      <w:marTop w:val="0"/>
      <w:marBottom w:val="0"/>
      <w:divBdr>
        <w:top w:val="none" w:sz="0" w:space="0" w:color="auto"/>
        <w:left w:val="none" w:sz="0" w:space="0" w:color="auto"/>
        <w:bottom w:val="none" w:sz="0" w:space="0" w:color="auto"/>
        <w:right w:val="none" w:sz="0" w:space="0" w:color="auto"/>
      </w:divBdr>
    </w:div>
    <w:div w:id="1337075854">
      <w:bodyDiv w:val="1"/>
      <w:marLeft w:val="0"/>
      <w:marRight w:val="0"/>
      <w:marTop w:val="0"/>
      <w:marBottom w:val="0"/>
      <w:divBdr>
        <w:top w:val="none" w:sz="0" w:space="0" w:color="auto"/>
        <w:left w:val="none" w:sz="0" w:space="0" w:color="auto"/>
        <w:bottom w:val="none" w:sz="0" w:space="0" w:color="auto"/>
        <w:right w:val="none" w:sz="0" w:space="0" w:color="auto"/>
      </w:divBdr>
    </w:div>
    <w:div w:id="1337657088">
      <w:bodyDiv w:val="1"/>
      <w:marLeft w:val="0"/>
      <w:marRight w:val="0"/>
      <w:marTop w:val="0"/>
      <w:marBottom w:val="0"/>
      <w:divBdr>
        <w:top w:val="none" w:sz="0" w:space="0" w:color="auto"/>
        <w:left w:val="none" w:sz="0" w:space="0" w:color="auto"/>
        <w:bottom w:val="none" w:sz="0" w:space="0" w:color="auto"/>
        <w:right w:val="none" w:sz="0" w:space="0" w:color="auto"/>
      </w:divBdr>
    </w:div>
    <w:div w:id="1340737566">
      <w:bodyDiv w:val="1"/>
      <w:marLeft w:val="0"/>
      <w:marRight w:val="0"/>
      <w:marTop w:val="0"/>
      <w:marBottom w:val="0"/>
      <w:divBdr>
        <w:top w:val="none" w:sz="0" w:space="0" w:color="auto"/>
        <w:left w:val="none" w:sz="0" w:space="0" w:color="auto"/>
        <w:bottom w:val="none" w:sz="0" w:space="0" w:color="auto"/>
        <w:right w:val="none" w:sz="0" w:space="0" w:color="auto"/>
      </w:divBdr>
    </w:div>
    <w:div w:id="1344822082">
      <w:bodyDiv w:val="1"/>
      <w:marLeft w:val="0"/>
      <w:marRight w:val="0"/>
      <w:marTop w:val="0"/>
      <w:marBottom w:val="0"/>
      <w:divBdr>
        <w:top w:val="none" w:sz="0" w:space="0" w:color="auto"/>
        <w:left w:val="none" w:sz="0" w:space="0" w:color="auto"/>
        <w:bottom w:val="none" w:sz="0" w:space="0" w:color="auto"/>
        <w:right w:val="none" w:sz="0" w:space="0" w:color="auto"/>
      </w:divBdr>
    </w:div>
    <w:div w:id="1345133277">
      <w:bodyDiv w:val="1"/>
      <w:marLeft w:val="0"/>
      <w:marRight w:val="0"/>
      <w:marTop w:val="0"/>
      <w:marBottom w:val="0"/>
      <w:divBdr>
        <w:top w:val="none" w:sz="0" w:space="0" w:color="auto"/>
        <w:left w:val="none" w:sz="0" w:space="0" w:color="auto"/>
        <w:bottom w:val="none" w:sz="0" w:space="0" w:color="auto"/>
        <w:right w:val="none" w:sz="0" w:space="0" w:color="auto"/>
      </w:divBdr>
    </w:div>
    <w:div w:id="1346439446">
      <w:bodyDiv w:val="1"/>
      <w:marLeft w:val="0"/>
      <w:marRight w:val="0"/>
      <w:marTop w:val="0"/>
      <w:marBottom w:val="0"/>
      <w:divBdr>
        <w:top w:val="none" w:sz="0" w:space="0" w:color="auto"/>
        <w:left w:val="none" w:sz="0" w:space="0" w:color="auto"/>
        <w:bottom w:val="none" w:sz="0" w:space="0" w:color="auto"/>
        <w:right w:val="none" w:sz="0" w:space="0" w:color="auto"/>
      </w:divBdr>
    </w:div>
    <w:div w:id="1347711212">
      <w:bodyDiv w:val="1"/>
      <w:marLeft w:val="0"/>
      <w:marRight w:val="0"/>
      <w:marTop w:val="0"/>
      <w:marBottom w:val="0"/>
      <w:divBdr>
        <w:top w:val="none" w:sz="0" w:space="0" w:color="auto"/>
        <w:left w:val="none" w:sz="0" w:space="0" w:color="auto"/>
        <w:bottom w:val="none" w:sz="0" w:space="0" w:color="auto"/>
        <w:right w:val="none" w:sz="0" w:space="0" w:color="auto"/>
      </w:divBdr>
    </w:div>
    <w:div w:id="1350984840">
      <w:bodyDiv w:val="1"/>
      <w:marLeft w:val="0"/>
      <w:marRight w:val="0"/>
      <w:marTop w:val="0"/>
      <w:marBottom w:val="0"/>
      <w:divBdr>
        <w:top w:val="none" w:sz="0" w:space="0" w:color="auto"/>
        <w:left w:val="none" w:sz="0" w:space="0" w:color="auto"/>
        <w:bottom w:val="none" w:sz="0" w:space="0" w:color="auto"/>
        <w:right w:val="none" w:sz="0" w:space="0" w:color="auto"/>
      </w:divBdr>
    </w:div>
    <w:div w:id="1352143063">
      <w:bodyDiv w:val="1"/>
      <w:marLeft w:val="0"/>
      <w:marRight w:val="0"/>
      <w:marTop w:val="0"/>
      <w:marBottom w:val="0"/>
      <w:divBdr>
        <w:top w:val="none" w:sz="0" w:space="0" w:color="auto"/>
        <w:left w:val="none" w:sz="0" w:space="0" w:color="auto"/>
        <w:bottom w:val="none" w:sz="0" w:space="0" w:color="auto"/>
        <w:right w:val="none" w:sz="0" w:space="0" w:color="auto"/>
      </w:divBdr>
    </w:div>
    <w:div w:id="1352145336">
      <w:bodyDiv w:val="1"/>
      <w:marLeft w:val="0"/>
      <w:marRight w:val="0"/>
      <w:marTop w:val="0"/>
      <w:marBottom w:val="0"/>
      <w:divBdr>
        <w:top w:val="none" w:sz="0" w:space="0" w:color="auto"/>
        <w:left w:val="none" w:sz="0" w:space="0" w:color="auto"/>
        <w:bottom w:val="none" w:sz="0" w:space="0" w:color="auto"/>
        <w:right w:val="none" w:sz="0" w:space="0" w:color="auto"/>
      </w:divBdr>
    </w:div>
    <w:div w:id="1352604274">
      <w:bodyDiv w:val="1"/>
      <w:marLeft w:val="0"/>
      <w:marRight w:val="0"/>
      <w:marTop w:val="0"/>
      <w:marBottom w:val="0"/>
      <w:divBdr>
        <w:top w:val="none" w:sz="0" w:space="0" w:color="auto"/>
        <w:left w:val="none" w:sz="0" w:space="0" w:color="auto"/>
        <w:bottom w:val="none" w:sz="0" w:space="0" w:color="auto"/>
        <w:right w:val="none" w:sz="0" w:space="0" w:color="auto"/>
      </w:divBdr>
    </w:div>
    <w:div w:id="1355037817">
      <w:bodyDiv w:val="1"/>
      <w:marLeft w:val="0"/>
      <w:marRight w:val="0"/>
      <w:marTop w:val="0"/>
      <w:marBottom w:val="0"/>
      <w:divBdr>
        <w:top w:val="none" w:sz="0" w:space="0" w:color="auto"/>
        <w:left w:val="none" w:sz="0" w:space="0" w:color="auto"/>
        <w:bottom w:val="none" w:sz="0" w:space="0" w:color="auto"/>
        <w:right w:val="none" w:sz="0" w:space="0" w:color="auto"/>
      </w:divBdr>
    </w:div>
    <w:div w:id="1355644342">
      <w:bodyDiv w:val="1"/>
      <w:marLeft w:val="0"/>
      <w:marRight w:val="0"/>
      <w:marTop w:val="0"/>
      <w:marBottom w:val="0"/>
      <w:divBdr>
        <w:top w:val="none" w:sz="0" w:space="0" w:color="auto"/>
        <w:left w:val="none" w:sz="0" w:space="0" w:color="auto"/>
        <w:bottom w:val="none" w:sz="0" w:space="0" w:color="auto"/>
        <w:right w:val="none" w:sz="0" w:space="0" w:color="auto"/>
      </w:divBdr>
    </w:div>
    <w:div w:id="1356075491">
      <w:bodyDiv w:val="1"/>
      <w:marLeft w:val="0"/>
      <w:marRight w:val="0"/>
      <w:marTop w:val="0"/>
      <w:marBottom w:val="0"/>
      <w:divBdr>
        <w:top w:val="none" w:sz="0" w:space="0" w:color="auto"/>
        <w:left w:val="none" w:sz="0" w:space="0" w:color="auto"/>
        <w:bottom w:val="none" w:sz="0" w:space="0" w:color="auto"/>
        <w:right w:val="none" w:sz="0" w:space="0" w:color="auto"/>
      </w:divBdr>
    </w:div>
    <w:div w:id="1359042876">
      <w:bodyDiv w:val="1"/>
      <w:marLeft w:val="0"/>
      <w:marRight w:val="0"/>
      <w:marTop w:val="0"/>
      <w:marBottom w:val="0"/>
      <w:divBdr>
        <w:top w:val="none" w:sz="0" w:space="0" w:color="auto"/>
        <w:left w:val="none" w:sz="0" w:space="0" w:color="auto"/>
        <w:bottom w:val="none" w:sz="0" w:space="0" w:color="auto"/>
        <w:right w:val="none" w:sz="0" w:space="0" w:color="auto"/>
      </w:divBdr>
    </w:div>
    <w:div w:id="1359088831">
      <w:bodyDiv w:val="1"/>
      <w:marLeft w:val="0"/>
      <w:marRight w:val="0"/>
      <w:marTop w:val="0"/>
      <w:marBottom w:val="0"/>
      <w:divBdr>
        <w:top w:val="none" w:sz="0" w:space="0" w:color="auto"/>
        <w:left w:val="none" w:sz="0" w:space="0" w:color="auto"/>
        <w:bottom w:val="none" w:sz="0" w:space="0" w:color="auto"/>
        <w:right w:val="none" w:sz="0" w:space="0" w:color="auto"/>
      </w:divBdr>
    </w:div>
    <w:div w:id="1361125027">
      <w:bodyDiv w:val="1"/>
      <w:marLeft w:val="0"/>
      <w:marRight w:val="0"/>
      <w:marTop w:val="0"/>
      <w:marBottom w:val="0"/>
      <w:divBdr>
        <w:top w:val="none" w:sz="0" w:space="0" w:color="auto"/>
        <w:left w:val="none" w:sz="0" w:space="0" w:color="auto"/>
        <w:bottom w:val="none" w:sz="0" w:space="0" w:color="auto"/>
        <w:right w:val="none" w:sz="0" w:space="0" w:color="auto"/>
      </w:divBdr>
    </w:div>
    <w:div w:id="1363048882">
      <w:bodyDiv w:val="1"/>
      <w:marLeft w:val="0"/>
      <w:marRight w:val="0"/>
      <w:marTop w:val="0"/>
      <w:marBottom w:val="0"/>
      <w:divBdr>
        <w:top w:val="none" w:sz="0" w:space="0" w:color="auto"/>
        <w:left w:val="none" w:sz="0" w:space="0" w:color="auto"/>
        <w:bottom w:val="none" w:sz="0" w:space="0" w:color="auto"/>
        <w:right w:val="none" w:sz="0" w:space="0" w:color="auto"/>
      </w:divBdr>
    </w:div>
    <w:div w:id="1363939820">
      <w:bodyDiv w:val="1"/>
      <w:marLeft w:val="0"/>
      <w:marRight w:val="0"/>
      <w:marTop w:val="0"/>
      <w:marBottom w:val="0"/>
      <w:divBdr>
        <w:top w:val="none" w:sz="0" w:space="0" w:color="auto"/>
        <w:left w:val="none" w:sz="0" w:space="0" w:color="auto"/>
        <w:bottom w:val="none" w:sz="0" w:space="0" w:color="auto"/>
        <w:right w:val="none" w:sz="0" w:space="0" w:color="auto"/>
      </w:divBdr>
    </w:div>
    <w:div w:id="1364477067">
      <w:bodyDiv w:val="1"/>
      <w:marLeft w:val="0"/>
      <w:marRight w:val="0"/>
      <w:marTop w:val="0"/>
      <w:marBottom w:val="0"/>
      <w:divBdr>
        <w:top w:val="none" w:sz="0" w:space="0" w:color="auto"/>
        <w:left w:val="none" w:sz="0" w:space="0" w:color="auto"/>
        <w:bottom w:val="none" w:sz="0" w:space="0" w:color="auto"/>
        <w:right w:val="none" w:sz="0" w:space="0" w:color="auto"/>
      </w:divBdr>
    </w:div>
    <w:div w:id="1365473659">
      <w:bodyDiv w:val="1"/>
      <w:marLeft w:val="0"/>
      <w:marRight w:val="0"/>
      <w:marTop w:val="0"/>
      <w:marBottom w:val="0"/>
      <w:divBdr>
        <w:top w:val="none" w:sz="0" w:space="0" w:color="auto"/>
        <w:left w:val="none" w:sz="0" w:space="0" w:color="auto"/>
        <w:bottom w:val="none" w:sz="0" w:space="0" w:color="auto"/>
        <w:right w:val="none" w:sz="0" w:space="0" w:color="auto"/>
      </w:divBdr>
    </w:div>
    <w:div w:id="1366563495">
      <w:bodyDiv w:val="1"/>
      <w:marLeft w:val="0"/>
      <w:marRight w:val="0"/>
      <w:marTop w:val="0"/>
      <w:marBottom w:val="0"/>
      <w:divBdr>
        <w:top w:val="none" w:sz="0" w:space="0" w:color="auto"/>
        <w:left w:val="none" w:sz="0" w:space="0" w:color="auto"/>
        <w:bottom w:val="none" w:sz="0" w:space="0" w:color="auto"/>
        <w:right w:val="none" w:sz="0" w:space="0" w:color="auto"/>
      </w:divBdr>
    </w:div>
    <w:div w:id="1367295477">
      <w:bodyDiv w:val="1"/>
      <w:marLeft w:val="0"/>
      <w:marRight w:val="0"/>
      <w:marTop w:val="0"/>
      <w:marBottom w:val="0"/>
      <w:divBdr>
        <w:top w:val="none" w:sz="0" w:space="0" w:color="auto"/>
        <w:left w:val="none" w:sz="0" w:space="0" w:color="auto"/>
        <w:bottom w:val="none" w:sz="0" w:space="0" w:color="auto"/>
        <w:right w:val="none" w:sz="0" w:space="0" w:color="auto"/>
      </w:divBdr>
    </w:div>
    <w:div w:id="1368137161">
      <w:bodyDiv w:val="1"/>
      <w:marLeft w:val="0"/>
      <w:marRight w:val="0"/>
      <w:marTop w:val="0"/>
      <w:marBottom w:val="0"/>
      <w:divBdr>
        <w:top w:val="none" w:sz="0" w:space="0" w:color="auto"/>
        <w:left w:val="none" w:sz="0" w:space="0" w:color="auto"/>
        <w:bottom w:val="none" w:sz="0" w:space="0" w:color="auto"/>
        <w:right w:val="none" w:sz="0" w:space="0" w:color="auto"/>
      </w:divBdr>
    </w:div>
    <w:div w:id="1371490080">
      <w:bodyDiv w:val="1"/>
      <w:marLeft w:val="0"/>
      <w:marRight w:val="0"/>
      <w:marTop w:val="0"/>
      <w:marBottom w:val="0"/>
      <w:divBdr>
        <w:top w:val="none" w:sz="0" w:space="0" w:color="auto"/>
        <w:left w:val="none" w:sz="0" w:space="0" w:color="auto"/>
        <w:bottom w:val="none" w:sz="0" w:space="0" w:color="auto"/>
        <w:right w:val="none" w:sz="0" w:space="0" w:color="auto"/>
      </w:divBdr>
    </w:div>
    <w:div w:id="1373769178">
      <w:bodyDiv w:val="1"/>
      <w:marLeft w:val="0"/>
      <w:marRight w:val="0"/>
      <w:marTop w:val="0"/>
      <w:marBottom w:val="0"/>
      <w:divBdr>
        <w:top w:val="none" w:sz="0" w:space="0" w:color="auto"/>
        <w:left w:val="none" w:sz="0" w:space="0" w:color="auto"/>
        <w:bottom w:val="none" w:sz="0" w:space="0" w:color="auto"/>
        <w:right w:val="none" w:sz="0" w:space="0" w:color="auto"/>
      </w:divBdr>
    </w:div>
    <w:div w:id="1381320250">
      <w:bodyDiv w:val="1"/>
      <w:marLeft w:val="0"/>
      <w:marRight w:val="0"/>
      <w:marTop w:val="0"/>
      <w:marBottom w:val="0"/>
      <w:divBdr>
        <w:top w:val="none" w:sz="0" w:space="0" w:color="auto"/>
        <w:left w:val="none" w:sz="0" w:space="0" w:color="auto"/>
        <w:bottom w:val="none" w:sz="0" w:space="0" w:color="auto"/>
        <w:right w:val="none" w:sz="0" w:space="0" w:color="auto"/>
      </w:divBdr>
    </w:div>
    <w:div w:id="1382751740">
      <w:bodyDiv w:val="1"/>
      <w:marLeft w:val="0"/>
      <w:marRight w:val="0"/>
      <w:marTop w:val="0"/>
      <w:marBottom w:val="0"/>
      <w:divBdr>
        <w:top w:val="none" w:sz="0" w:space="0" w:color="auto"/>
        <w:left w:val="none" w:sz="0" w:space="0" w:color="auto"/>
        <w:bottom w:val="none" w:sz="0" w:space="0" w:color="auto"/>
        <w:right w:val="none" w:sz="0" w:space="0" w:color="auto"/>
      </w:divBdr>
    </w:div>
    <w:div w:id="1383017917">
      <w:bodyDiv w:val="1"/>
      <w:marLeft w:val="0"/>
      <w:marRight w:val="0"/>
      <w:marTop w:val="0"/>
      <w:marBottom w:val="0"/>
      <w:divBdr>
        <w:top w:val="none" w:sz="0" w:space="0" w:color="auto"/>
        <w:left w:val="none" w:sz="0" w:space="0" w:color="auto"/>
        <w:bottom w:val="none" w:sz="0" w:space="0" w:color="auto"/>
        <w:right w:val="none" w:sz="0" w:space="0" w:color="auto"/>
      </w:divBdr>
    </w:div>
    <w:div w:id="1383097992">
      <w:bodyDiv w:val="1"/>
      <w:marLeft w:val="0"/>
      <w:marRight w:val="0"/>
      <w:marTop w:val="0"/>
      <w:marBottom w:val="0"/>
      <w:divBdr>
        <w:top w:val="none" w:sz="0" w:space="0" w:color="auto"/>
        <w:left w:val="none" w:sz="0" w:space="0" w:color="auto"/>
        <w:bottom w:val="none" w:sz="0" w:space="0" w:color="auto"/>
        <w:right w:val="none" w:sz="0" w:space="0" w:color="auto"/>
      </w:divBdr>
    </w:div>
    <w:div w:id="1383408804">
      <w:bodyDiv w:val="1"/>
      <w:marLeft w:val="0"/>
      <w:marRight w:val="0"/>
      <w:marTop w:val="0"/>
      <w:marBottom w:val="0"/>
      <w:divBdr>
        <w:top w:val="none" w:sz="0" w:space="0" w:color="auto"/>
        <w:left w:val="none" w:sz="0" w:space="0" w:color="auto"/>
        <w:bottom w:val="none" w:sz="0" w:space="0" w:color="auto"/>
        <w:right w:val="none" w:sz="0" w:space="0" w:color="auto"/>
      </w:divBdr>
    </w:div>
    <w:div w:id="1384016126">
      <w:bodyDiv w:val="1"/>
      <w:marLeft w:val="0"/>
      <w:marRight w:val="0"/>
      <w:marTop w:val="0"/>
      <w:marBottom w:val="0"/>
      <w:divBdr>
        <w:top w:val="none" w:sz="0" w:space="0" w:color="auto"/>
        <w:left w:val="none" w:sz="0" w:space="0" w:color="auto"/>
        <w:bottom w:val="none" w:sz="0" w:space="0" w:color="auto"/>
        <w:right w:val="none" w:sz="0" w:space="0" w:color="auto"/>
      </w:divBdr>
    </w:div>
    <w:div w:id="1384793124">
      <w:bodyDiv w:val="1"/>
      <w:marLeft w:val="0"/>
      <w:marRight w:val="0"/>
      <w:marTop w:val="0"/>
      <w:marBottom w:val="0"/>
      <w:divBdr>
        <w:top w:val="none" w:sz="0" w:space="0" w:color="auto"/>
        <w:left w:val="none" w:sz="0" w:space="0" w:color="auto"/>
        <w:bottom w:val="none" w:sz="0" w:space="0" w:color="auto"/>
        <w:right w:val="none" w:sz="0" w:space="0" w:color="auto"/>
      </w:divBdr>
    </w:div>
    <w:div w:id="1385450700">
      <w:bodyDiv w:val="1"/>
      <w:marLeft w:val="0"/>
      <w:marRight w:val="0"/>
      <w:marTop w:val="0"/>
      <w:marBottom w:val="0"/>
      <w:divBdr>
        <w:top w:val="none" w:sz="0" w:space="0" w:color="auto"/>
        <w:left w:val="none" w:sz="0" w:space="0" w:color="auto"/>
        <w:bottom w:val="none" w:sz="0" w:space="0" w:color="auto"/>
        <w:right w:val="none" w:sz="0" w:space="0" w:color="auto"/>
      </w:divBdr>
    </w:div>
    <w:div w:id="1389037633">
      <w:bodyDiv w:val="1"/>
      <w:marLeft w:val="0"/>
      <w:marRight w:val="0"/>
      <w:marTop w:val="0"/>
      <w:marBottom w:val="0"/>
      <w:divBdr>
        <w:top w:val="none" w:sz="0" w:space="0" w:color="auto"/>
        <w:left w:val="none" w:sz="0" w:space="0" w:color="auto"/>
        <w:bottom w:val="none" w:sz="0" w:space="0" w:color="auto"/>
        <w:right w:val="none" w:sz="0" w:space="0" w:color="auto"/>
      </w:divBdr>
    </w:div>
    <w:div w:id="1389569489">
      <w:bodyDiv w:val="1"/>
      <w:marLeft w:val="0"/>
      <w:marRight w:val="0"/>
      <w:marTop w:val="0"/>
      <w:marBottom w:val="0"/>
      <w:divBdr>
        <w:top w:val="none" w:sz="0" w:space="0" w:color="auto"/>
        <w:left w:val="none" w:sz="0" w:space="0" w:color="auto"/>
        <w:bottom w:val="none" w:sz="0" w:space="0" w:color="auto"/>
        <w:right w:val="none" w:sz="0" w:space="0" w:color="auto"/>
      </w:divBdr>
    </w:div>
    <w:div w:id="1392845963">
      <w:bodyDiv w:val="1"/>
      <w:marLeft w:val="0"/>
      <w:marRight w:val="0"/>
      <w:marTop w:val="0"/>
      <w:marBottom w:val="0"/>
      <w:divBdr>
        <w:top w:val="none" w:sz="0" w:space="0" w:color="auto"/>
        <w:left w:val="none" w:sz="0" w:space="0" w:color="auto"/>
        <w:bottom w:val="none" w:sz="0" w:space="0" w:color="auto"/>
        <w:right w:val="none" w:sz="0" w:space="0" w:color="auto"/>
      </w:divBdr>
    </w:div>
    <w:div w:id="1393965544">
      <w:bodyDiv w:val="1"/>
      <w:marLeft w:val="0"/>
      <w:marRight w:val="0"/>
      <w:marTop w:val="0"/>
      <w:marBottom w:val="0"/>
      <w:divBdr>
        <w:top w:val="none" w:sz="0" w:space="0" w:color="auto"/>
        <w:left w:val="none" w:sz="0" w:space="0" w:color="auto"/>
        <w:bottom w:val="none" w:sz="0" w:space="0" w:color="auto"/>
        <w:right w:val="none" w:sz="0" w:space="0" w:color="auto"/>
      </w:divBdr>
    </w:div>
    <w:div w:id="1397171189">
      <w:bodyDiv w:val="1"/>
      <w:marLeft w:val="0"/>
      <w:marRight w:val="0"/>
      <w:marTop w:val="0"/>
      <w:marBottom w:val="0"/>
      <w:divBdr>
        <w:top w:val="none" w:sz="0" w:space="0" w:color="auto"/>
        <w:left w:val="none" w:sz="0" w:space="0" w:color="auto"/>
        <w:bottom w:val="none" w:sz="0" w:space="0" w:color="auto"/>
        <w:right w:val="none" w:sz="0" w:space="0" w:color="auto"/>
      </w:divBdr>
    </w:div>
    <w:div w:id="1401756007">
      <w:bodyDiv w:val="1"/>
      <w:marLeft w:val="0"/>
      <w:marRight w:val="0"/>
      <w:marTop w:val="0"/>
      <w:marBottom w:val="0"/>
      <w:divBdr>
        <w:top w:val="none" w:sz="0" w:space="0" w:color="auto"/>
        <w:left w:val="none" w:sz="0" w:space="0" w:color="auto"/>
        <w:bottom w:val="none" w:sz="0" w:space="0" w:color="auto"/>
        <w:right w:val="none" w:sz="0" w:space="0" w:color="auto"/>
      </w:divBdr>
    </w:div>
    <w:div w:id="1402949766">
      <w:bodyDiv w:val="1"/>
      <w:marLeft w:val="0"/>
      <w:marRight w:val="0"/>
      <w:marTop w:val="0"/>
      <w:marBottom w:val="0"/>
      <w:divBdr>
        <w:top w:val="none" w:sz="0" w:space="0" w:color="auto"/>
        <w:left w:val="none" w:sz="0" w:space="0" w:color="auto"/>
        <w:bottom w:val="none" w:sz="0" w:space="0" w:color="auto"/>
        <w:right w:val="none" w:sz="0" w:space="0" w:color="auto"/>
      </w:divBdr>
    </w:div>
    <w:div w:id="1403605315">
      <w:bodyDiv w:val="1"/>
      <w:marLeft w:val="0"/>
      <w:marRight w:val="0"/>
      <w:marTop w:val="0"/>
      <w:marBottom w:val="0"/>
      <w:divBdr>
        <w:top w:val="none" w:sz="0" w:space="0" w:color="auto"/>
        <w:left w:val="none" w:sz="0" w:space="0" w:color="auto"/>
        <w:bottom w:val="none" w:sz="0" w:space="0" w:color="auto"/>
        <w:right w:val="none" w:sz="0" w:space="0" w:color="auto"/>
      </w:divBdr>
    </w:div>
    <w:div w:id="1405370493">
      <w:bodyDiv w:val="1"/>
      <w:marLeft w:val="0"/>
      <w:marRight w:val="0"/>
      <w:marTop w:val="0"/>
      <w:marBottom w:val="0"/>
      <w:divBdr>
        <w:top w:val="none" w:sz="0" w:space="0" w:color="auto"/>
        <w:left w:val="none" w:sz="0" w:space="0" w:color="auto"/>
        <w:bottom w:val="none" w:sz="0" w:space="0" w:color="auto"/>
        <w:right w:val="none" w:sz="0" w:space="0" w:color="auto"/>
      </w:divBdr>
    </w:div>
    <w:div w:id="1407996065">
      <w:bodyDiv w:val="1"/>
      <w:marLeft w:val="0"/>
      <w:marRight w:val="0"/>
      <w:marTop w:val="0"/>
      <w:marBottom w:val="0"/>
      <w:divBdr>
        <w:top w:val="none" w:sz="0" w:space="0" w:color="auto"/>
        <w:left w:val="none" w:sz="0" w:space="0" w:color="auto"/>
        <w:bottom w:val="none" w:sz="0" w:space="0" w:color="auto"/>
        <w:right w:val="none" w:sz="0" w:space="0" w:color="auto"/>
      </w:divBdr>
    </w:div>
    <w:div w:id="1408113118">
      <w:bodyDiv w:val="1"/>
      <w:marLeft w:val="0"/>
      <w:marRight w:val="0"/>
      <w:marTop w:val="0"/>
      <w:marBottom w:val="0"/>
      <w:divBdr>
        <w:top w:val="none" w:sz="0" w:space="0" w:color="auto"/>
        <w:left w:val="none" w:sz="0" w:space="0" w:color="auto"/>
        <w:bottom w:val="none" w:sz="0" w:space="0" w:color="auto"/>
        <w:right w:val="none" w:sz="0" w:space="0" w:color="auto"/>
      </w:divBdr>
    </w:div>
    <w:div w:id="1410730850">
      <w:bodyDiv w:val="1"/>
      <w:marLeft w:val="0"/>
      <w:marRight w:val="0"/>
      <w:marTop w:val="0"/>
      <w:marBottom w:val="0"/>
      <w:divBdr>
        <w:top w:val="none" w:sz="0" w:space="0" w:color="auto"/>
        <w:left w:val="none" w:sz="0" w:space="0" w:color="auto"/>
        <w:bottom w:val="none" w:sz="0" w:space="0" w:color="auto"/>
        <w:right w:val="none" w:sz="0" w:space="0" w:color="auto"/>
      </w:divBdr>
    </w:div>
    <w:div w:id="1411586897">
      <w:bodyDiv w:val="1"/>
      <w:marLeft w:val="0"/>
      <w:marRight w:val="0"/>
      <w:marTop w:val="0"/>
      <w:marBottom w:val="0"/>
      <w:divBdr>
        <w:top w:val="none" w:sz="0" w:space="0" w:color="auto"/>
        <w:left w:val="none" w:sz="0" w:space="0" w:color="auto"/>
        <w:bottom w:val="none" w:sz="0" w:space="0" w:color="auto"/>
        <w:right w:val="none" w:sz="0" w:space="0" w:color="auto"/>
      </w:divBdr>
    </w:div>
    <w:div w:id="1412463919">
      <w:bodyDiv w:val="1"/>
      <w:marLeft w:val="0"/>
      <w:marRight w:val="0"/>
      <w:marTop w:val="0"/>
      <w:marBottom w:val="0"/>
      <w:divBdr>
        <w:top w:val="none" w:sz="0" w:space="0" w:color="auto"/>
        <w:left w:val="none" w:sz="0" w:space="0" w:color="auto"/>
        <w:bottom w:val="none" w:sz="0" w:space="0" w:color="auto"/>
        <w:right w:val="none" w:sz="0" w:space="0" w:color="auto"/>
      </w:divBdr>
    </w:div>
    <w:div w:id="1414814571">
      <w:bodyDiv w:val="1"/>
      <w:marLeft w:val="0"/>
      <w:marRight w:val="0"/>
      <w:marTop w:val="0"/>
      <w:marBottom w:val="0"/>
      <w:divBdr>
        <w:top w:val="none" w:sz="0" w:space="0" w:color="auto"/>
        <w:left w:val="none" w:sz="0" w:space="0" w:color="auto"/>
        <w:bottom w:val="none" w:sz="0" w:space="0" w:color="auto"/>
        <w:right w:val="none" w:sz="0" w:space="0" w:color="auto"/>
      </w:divBdr>
    </w:div>
    <w:div w:id="1415280789">
      <w:bodyDiv w:val="1"/>
      <w:marLeft w:val="0"/>
      <w:marRight w:val="0"/>
      <w:marTop w:val="0"/>
      <w:marBottom w:val="0"/>
      <w:divBdr>
        <w:top w:val="none" w:sz="0" w:space="0" w:color="auto"/>
        <w:left w:val="none" w:sz="0" w:space="0" w:color="auto"/>
        <w:bottom w:val="none" w:sz="0" w:space="0" w:color="auto"/>
        <w:right w:val="none" w:sz="0" w:space="0" w:color="auto"/>
      </w:divBdr>
    </w:div>
    <w:div w:id="1417049718">
      <w:bodyDiv w:val="1"/>
      <w:marLeft w:val="0"/>
      <w:marRight w:val="0"/>
      <w:marTop w:val="0"/>
      <w:marBottom w:val="0"/>
      <w:divBdr>
        <w:top w:val="none" w:sz="0" w:space="0" w:color="auto"/>
        <w:left w:val="none" w:sz="0" w:space="0" w:color="auto"/>
        <w:bottom w:val="none" w:sz="0" w:space="0" w:color="auto"/>
        <w:right w:val="none" w:sz="0" w:space="0" w:color="auto"/>
      </w:divBdr>
    </w:div>
    <w:div w:id="1418945854">
      <w:bodyDiv w:val="1"/>
      <w:marLeft w:val="0"/>
      <w:marRight w:val="0"/>
      <w:marTop w:val="0"/>
      <w:marBottom w:val="0"/>
      <w:divBdr>
        <w:top w:val="none" w:sz="0" w:space="0" w:color="auto"/>
        <w:left w:val="none" w:sz="0" w:space="0" w:color="auto"/>
        <w:bottom w:val="none" w:sz="0" w:space="0" w:color="auto"/>
        <w:right w:val="none" w:sz="0" w:space="0" w:color="auto"/>
      </w:divBdr>
    </w:div>
    <w:div w:id="1421635874">
      <w:bodyDiv w:val="1"/>
      <w:marLeft w:val="0"/>
      <w:marRight w:val="0"/>
      <w:marTop w:val="0"/>
      <w:marBottom w:val="0"/>
      <w:divBdr>
        <w:top w:val="none" w:sz="0" w:space="0" w:color="auto"/>
        <w:left w:val="none" w:sz="0" w:space="0" w:color="auto"/>
        <w:bottom w:val="none" w:sz="0" w:space="0" w:color="auto"/>
        <w:right w:val="none" w:sz="0" w:space="0" w:color="auto"/>
      </w:divBdr>
    </w:div>
    <w:div w:id="1422263854">
      <w:bodyDiv w:val="1"/>
      <w:marLeft w:val="0"/>
      <w:marRight w:val="0"/>
      <w:marTop w:val="0"/>
      <w:marBottom w:val="0"/>
      <w:divBdr>
        <w:top w:val="none" w:sz="0" w:space="0" w:color="auto"/>
        <w:left w:val="none" w:sz="0" w:space="0" w:color="auto"/>
        <w:bottom w:val="none" w:sz="0" w:space="0" w:color="auto"/>
        <w:right w:val="none" w:sz="0" w:space="0" w:color="auto"/>
      </w:divBdr>
    </w:div>
    <w:div w:id="1423725180">
      <w:bodyDiv w:val="1"/>
      <w:marLeft w:val="0"/>
      <w:marRight w:val="0"/>
      <w:marTop w:val="0"/>
      <w:marBottom w:val="0"/>
      <w:divBdr>
        <w:top w:val="none" w:sz="0" w:space="0" w:color="auto"/>
        <w:left w:val="none" w:sz="0" w:space="0" w:color="auto"/>
        <w:bottom w:val="none" w:sz="0" w:space="0" w:color="auto"/>
        <w:right w:val="none" w:sz="0" w:space="0" w:color="auto"/>
      </w:divBdr>
    </w:div>
    <w:div w:id="1423835822">
      <w:bodyDiv w:val="1"/>
      <w:marLeft w:val="0"/>
      <w:marRight w:val="0"/>
      <w:marTop w:val="0"/>
      <w:marBottom w:val="0"/>
      <w:divBdr>
        <w:top w:val="none" w:sz="0" w:space="0" w:color="auto"/>
        <w:left w:val="none" w:sz="0" w:space="0" w:color="auto"/>
        <w:bottom w:val="none" w:sz="0" w:space="0" w:color="auto"/>
        <w:right w:val="none" w:sz="0" w:space="0" w:color="auto"/>
      </w:divBdr>
    </w:div>
    <w:div w:id="1423989295">
      <w:bodyDiv w:val="1"/>
      <w:marLeft w:val="0"/>
      <w:marRight w:val="0"/>
      <w:marTop w:val="0"/>
      <w:marBottom w:val="0"/>
      <w:divBdr>
        <w:top w:val="none" w:sz="0" w:space="0" w:color="auto"/>
        <w:left w:val="none" w:sz="0" w:space="0" w:color="auto"/>
        <w:bottom w:val="none" w:sz="0" w:space="0" w:color="auto"/>
        <w:right w:val="none" w:sz="0" w:space="0" w:color="auto"/>
      </w:divBdr>
    </w:div>
    <w:div w:id="1425028154">
      <w:bodyDiv w:val="1"/>
      <w:marLeft w:val="0"/>
      <w:marRight w:val="0"/>
      <w:marTop w:val="0"/>
      <w:marBottom w:val="0"/>
      <w:divBdr>
        <w:top w:val="none" w:sz="0" w:space="0" w:color="auto"/>
        <w:left w:val="none" w:sz="0" w:space="0" w:color="auto"/>
        <w:bottom w:val="none" w:sz="0" w:space="0" w:color="auto"/>
        <w:right w:val="none" w:sz="0" w:space="0" w:color="auto"/>
      </w:divBdr>
    </w:div>
    <w:div w:id="1425032410">
      <w:bodyDiv w:val="1"/>
      <w:marLeft w:val="0"/>
      <w:marRight w:val="0"/>
      <w:marTop w:val="0"/>
      <w:marBottom w:val="0"/>
      <w:divBdr>
        <w:top w:val="none" w:sz="0" w:space="0" w:color="auto"/>
        <w:left w:val="none" w:sz="0" w:space="0" w:color="auto"/>
        <w:bottom w:val="none" w:sz="0" w:space="0" w:color="auto"/>
        <w:right w:val="none" w:sz="0" w:space="0" w:color="auto"/>
      </w:divBdr>
    </w:div>
    <w:div w:id="1425221689">
      <w:bodyDiv w:val="1"/>
      <w:marLeft w:val="0"/>
      <w:marRight w:val="0"/>
      <w:marTop w:val="0"/>
      <w:marBottom w:val="0"/>
      <w:divBdr>
        <w:top w:val="none" w:sz="0" w:space="0" w:color="auto"/>
        <w:left w:val="none" w:sz="0" w:space="0" w:color="auto"/>
        <w:bottom w:val="none" w:sz="0" w:space="0" w:color="auto"/>
        <w:right w:val="none" w:sz="0" w:space="0" w:color="auto"/>
      </w:divBdr>
    </w:div>
    <w:div w:id="1427340251">
      <w:bodyDiv w:val="1"/>
      <w:marLeft w:val="0"/>
      <w:marRight w:val="0"/>
      <w:marTop w:val="0"/>
      <w:marBottom w:val="0"/>
      <w:divBdr>
        <w:top w:val="none" w:sz="0" w:space="0" w:color="auto"/>
        <w:left w:val="none" w:sz="0" w:space="0" w:color="auto"/>
        <w:bottom w:val="none" w:sz="0" w:space="0" w:color="auto"/>
        <w:right w:val="none" w:sz="0" w:space="0" w:color="auto"/>
      </w:divBdr>
    </w:div>
    <w:div w:id="1428229907">
      <w:bodyDiv w:val="1"/>
      <w:marLeft w:val="0"/>
      <w:marRight w:val="0"/>
      <w:marTop w:val="0"/>
      <w:marBottom w:val="0"/>
      <w:divBdr>
        <w:top w:val="none" w:sz="0" w:space="0" w:color="auto"/>
        <w:left w:val="none" w:sz="0" w:space="0" w:color="auto"/>
        <w:bottom w:val="none" w:sz="0" w:space="0" w:color="auto"/>
        <w:right w:val="none" w:sz="0" w:space="0" w:color="auto"/>
      </w:divBdr>
    </w:div>
    <w:div w:id="1429228912">
      <w:bodyDiv w:val="1"/>
      <w:marLeft w:val="0"/>
      <w:marRight w:val="0"/>
      <w:marTop w:val="0"/>
      <w:marBottom w:val="0"/>
      <w:divBdr>
        <w:top w:val="none" w:sz="0" w:space="0" w:color="auto"/>
        <w:left w:val="none" w:sz="0" w:space="0" w:color="auto"/>
        <w:bottom w:val="none" w:sz="0" w:space="0" w:color="auto"/>
        <w:right w:val="none" w:sz="0" w:space="0" w:color="auto"/>
      </w:divBdr>
    </w:div>
    <w:div w:id="1429353643">
      <w:bodyDiv w:val="1"/>
      <w:marLeft w:val="0"/>
      <w:marRight w:val="0"/>
      <w:marTop w:val="0"/>
      <w:marBottom w:val="0"/>
      <w:divBdr>
        <w:top w:val="none" w:sz="0" w:space="0" w:color="auto"/>
        <w:left w:val="none" w:sz="0" w:space="0" w:color="auto"/>
        <w:bottom w:val="none" w:sz="0" w:space="0" w:color="auto"/>
        <w:right w:val="none" w:sz="0" w:space="0" w:color="auto"/>
      </w:divBdr>
    </w:div>
    <w:div w:id="1431706672">
      <w:bodyDiv w:val="1"/>
      <w:marLeft w:val="0"/>
      <w:marRight w:val="0"/>
      <w:marTop w:val="0"/>
      <w:marBottom w:val="0"/>
      <w:divBdr>
        <w:top w:val="none" w:sz="0" w:space="0" w:color="auto"/>
        <w:left w:val="none" w:sz="0" w:space="0" w:color="auto"/>
        <w:bottom w:val="none" w:sz="0" w:space="0" w:color="auto"/>
        <w:right w:val="none" w:sz="0" w:space="0" w:color="auto"/>
      </w:divBdr>
    </w:div>
    <w:div w:id="1431971924">
      <w:bodyDiv w:val="1"/>
      <w:marLeft w:val="0"/>
      <w:marRight w:val="0"/>
      <w:marTop w:val="0"/>
      <w:marBottom w:val="0"/>
      <w:divBdr>
        <w:top w:val="none" w:sz="0" w:space="0" w:color="auto"/>
        <w:left w:val="none" w:sz="0" w:space="0" w:color="auto"/>
        <w:bottom w:val="none" w:sz="0" w:space="0" w:color="auto"/>
        <w:right w:val="none" w:sz="0" w:space="0" w:color="auto"/>
      </w:divBdr>
    </w:div>
    <w:div w:id="1435321187">
      <w:bodyDiv w:val="1"/>
      <w:marLeft w:val="0"/>
      <w:marRight w:val="0"/>
      <w:marTop w:val="0"/>
      <w:marBottom w:val="0"/>
      <w:divBdr>
        <w:top w:val="none" w:sz="0" w:space="0" w:color="auto"/>
        <w:left w:val="none" w:sz="0" w:space="0" w:color="auto"/>
        <w:bottom w:val="none" w:sz="0" w:space="0" w:color="auto"/>
        <w:right w:val="none" w:sz="0" w:space="0" w:color="auto"/>
      </w:divBdr>
    </w:div>
    <w:div w:id="1437748823">
      <w:bodyDiv w:val="1"/>
      <w:marLeft w:val="0"/>
      <w:marRight w:val="0"/>
      <w:marTop w:val="0"/>
      <w:marBottom w:val="0"/>
      <w:divBdr>
        <w:top w:val="none" w:sz="0" w:space="0" w:color="auto"/>
        <w:left w:val="none" w:sz="0" w:space="0" w:color="auto"/>
        <w:bottom w:val="none" w:sz="0" w:space="0" w:color="auto"/>
        <w:right w:val="none" w:sz="0" w:space="0" w:color="auto"/>
      </w:divBdr>
    </w:div>
    <w:div w:id="1438132929">
      <w:bodyDiv w:val="1"/>
      <w:marLeft w:val="0"/>
      <w:marRight w:val="0"/>
      <w:marTop w:val="0"/>
      <w:marBottom w:val="0"/>
      <w:divBdr>
        <w:top w:val="none" w:sz="0" w:space="0" w:color="auto"/>
        <w:left w:val="none" w:sz="0" w:space="0" w:color="auto"/>
        <w:bottom w:val="none" w:sz="0" w:space="0" w:color="auto"/>
        <w:right w:val="none" w:sz="0" w:space="0" w:color="auto"/>
      </w:divBdr>
    </w:div>
    <w:div w:id="1439789427">
      <w:bodyDiv w:val="1"/>
      <w:marLeft w:val="0"/>
      <w:marRight w:val="0"/>
      <w:marTop w:val="0"/>
      <w:marBottom w:val="0"/>
      <w:divBdr>
        <w:top w:val="none" w:sz="0" w:space="0" w:color="auto"/>
        <w:left w:val="none" w:sz="0" w:space="0" w:color="auto"/>
        <w:bottom w:val="none" w:sz="0" w:space="0" w:color="auto"/>
        <w:right w:val="none" w:sz="0" w:space="0" w:color="auto"/>
      </w:divBdr>
    </w:div>
    <w:div w:id="1441409341">
      <w:bodyDiv w:val="1"/>
      <w:marLeft w:val="0"/>
      <w:marRight w:val="0"/>
      <w:marTop w:val="0"/>
      <w:marBottom w:val="0"/>
      <w:divBdr>
        <w:top w:val="none" w:sz="0" w:space="0" w:color="auto"/>
        <w:left w:val="none" w:sz="0" w:space="0" w:color="auto"/>
        <w:bottom w:val="none" w:sz="0" w:space="0" w:color="auto"/>
        <w:right w:val="none" w:sz="0" w:space="0" w:color="auto"/>
      </w:divBdr>
    </w:div>
    <w:div w:id="1442068445">
      <w:bodyDiv w:val="1"/>
      <w:marLeft w:val="0"/>
      <w:marRight w:val="0"/>
      <w:marTop w:val="0"/>
      <w:marBottom w:val="0"/>
      <w:divBdr>
        <w:top w:val="none" w:sz="0" w:space="0" w:color="auto"/>
        <w:left w:val="none" w:sz="0" w:space="0" w:color="auto"/>
        <w:bottom w:val="none" w:sz="0" w:space="0" w:color="auto"/>
        <w:right w:val="none" w:sz="0" w:space="0" w:color="auto"/>
      </w:divBdr>
    </w:div>
    <w:div w:id="1446120852">
      <w:bodyDiv w:val="1"/>
      <w:marLeft w:val="0"/>
      <w:marRight w:val="0"/>
      <w:marTop w:val="0"/>
      <w:marBottom w:val="0"/>
      <w:divBdr>
        <w:top w:val="none" w:sz="0" w:space="0" w:color="auto"/>
        <w:left w:val="none" w:sz="0" w:space="0" w:color="auto"/>
        <w:bottom w:val="none" w:sz="0" w:space="0" w:color="auto"/>
        <w:right w:val="none" w:sz="0" w:space="0" w:color="auto"/>
      </w:divBdr>
    </w:div>
    <w:div w:id="1446273309">
      <w:bodyDiv w:val="1"/>
      <w:marLeft w:val="0"/>
      <w:marRight w:val="0"/>
      <w:marTop w:val="0"/>
      <w:marBottom w:val="0"/>
      <w:divBdr>
        <w:top w:val="none" w:sz="0" w:space="0" w:color="auto"/>
        <w:left w:val="none" w:sz="0" w:space="0" w:color="auto"/>
        <w:bottom w:val="none" w:sz="0" w:space="0" w:color="auto"/>
        <w:right w:val="none" w:sz="0" w:space="0" w:color="auto"/>
      </w:divBdr>
    </w:div>
    <w:div w:id="1448428677">
      <w:bodyDiv w:val="1"/>
      <w:marLeft w:val="0"/>
      <w:marRight w:val="0"/>
      <w:marTop w:val="0"/>
      <w:marBottom w:val="0"/>
      <w:divBdr>
        <w:top w:val="none" w:sz="0" w:space="0" w:color="auto"/>
        <w:left w:val="none" w:sz="0" w:space="0" w:color="auto"/>
        <w:bottom w:val="none" w:sz="0" w:space="0" w:color="auto"/>
        <w:right w:val="none" w:sz="0" w:space="0" w:color="auto"/>
      </w:divBdr>
    </w:div>
    <w:div w:id="1448963341">
      <w:bodyDiv w:val="1"/>
      <w:marLeft w:val="0"/>
      <w:marRight w:val="0"/>
      <w:marTop w:val="0"/>
      <w:marBottom w:val="0"/>
      <w:divBdr>
        <w:top w:val="none" w:sz="0" w:space="0" w:color="auto"/>
        <w:left w:val="none" w:sz="0" w:space="0" w:color="auto"/>
        <w:bottom w:val="none" w:sz="0" w:space="0" w:color="auto"/>
        <w:right w:val="none" w:sz="0" w:space="0" w:color="auto"/>
      </w:divBdr>
    </w:div>
    <w:div w:id="1450584231">
      <w:bodyDiv w:val="1"/>
      <w:marLeft w:val="0"/>
      <w:marRight w:val="0"/>
      <w:marTop w:val="0"/>
      <w:marBottom w:val="0"/>
      <w:divBdr>
        <w:top w:val="none" w:sz="0" w:space="0" w:color="auto"/>
        <w:left w:val="none" w:sz="0" w:space="0" w:color="auto"/>
        <w:bottom w:val="none" w:sz="0" w:space="0" w:color="auto"/>
        <w:right w:val="none" w:sz="0" w:space="0" w:color="auto"/>
      </w:divBdr>
    </w:div>
    <w:div w:id="1452936393">
      <w:bodyDiv w:val="1"/>
      <w:marLeft w:val="0"/>
      <w:marRight w:val="0"/>
      <w:marTop w:val="0"/>
      <w:marBottom w:val="0"/>
      <w:divBdr>
        <w:top w:val="none" w:sz="0" w:space="0" w:color="auto"/>
        <w:left w:val="none" w:sz="0" w:space="0" w:color="auto"/>
        <w:bottom w:val="none" w:sz="0" w:space="0" w:color="auto"/>
        <w:right w:val="none" w:sz="0" w:space="0" w:color="auto"/>
      </w:divBdr>
    </w:div>
    <w:div w:id="1453592990">
      <w:bodyDiv w:val="1"/>
      <w:marLeft w:val="0"/>
      <w:marRight w:val="0"/>
      <w:marTop w:val="0"/>
      <w:marBottom w:val="0"/>
      <w:divBdr>
        <w:top w:val="none" w:sz="0" w:space="0" w:color="auto"/>
        <w:left w:val="none" w:sz="0" w:space="0" w:color="auto"/>
        <w:bottom w:val="none" w:sz="0" w:space="0" w:color="auto"/>
        <w:right w:val="none" w:sz="0" w:space="0" w:color="auto"/>
      </w:divBdr>
    </w:div>
    <w:div w:id="1456678086">
      <w:bodyDiv w:val="1"/>
      <w:marLeft w:val="0"/>
      <w:marRight w:val="0"/>
      <w:marTop w:val="0"/>
      <w:marBottom w:val="0"/>
      <w:divBdr>
        <w:top w:val="none" w:sz="0" w:space="0" w:color="auto"/>
        <w:left w:val="none" w:sz="0" w:space="0" w:color="auto"/>
        <w:bottom w:val="none" w:sz="0" w:space="0" w:color="auto"/>
        <w:right w:val="none" w:sz="0" w:space="0" w:color="auto"/>
      </w:divBdr>
    </w:div>
    <w:div w:id="1456757511">
      <w:bodyDiv w:val="1"/>
      <w:marLeft w:val="0"/>
      <w:marRight w:val="0"/>
      <w:marTop w:val="0"/>
      <w:marBottom w:val="0"/>
      <w:divBdr>
        <w:top w:val="none" w:sz="0" w:space="0" w:color="auto"/>
        <w:left w:val="none" w:sz="0" w:space="0" w:color="auto"/>
        <w:bottom w:val="none" w:sz="0" w:space="0" w:color="auto"/>
        <w:right w:val="none" w:sz="0" w:space="0" w:color="auto"/>
      </w:divBdr>
    </w:div>
    <w:div w:id="1460955409">
      <w:bodyDiv w:val="1"/>
      <w:marLeft w:val="0"/>
      <w:marRight w:val="0"/>
      <w:marTop w:val="0"/>
      <w:marBottom w:val="0"/>
      <w:divBdr>
        <w:top w:val="none" w:sz="0" w:space="0" w:color="auto"/>
        <w:left w:val="none" w:sz="0" w:space="0" w:color="auto"/>
        <w:bottom w:val="none" w:sz="0" w:space="0" w:color="auto"/>
        <w:right w:val="none" w:sz="0" w:space="0" w:color="auto"/>
      </w:divBdr>
    </w:div>
    <w:div w:id="1463842352">
      <w:bodyDiv w:val="1"/>
      <w:marLeft w:val="0"/>
      <w:marRight w:val="0"/>
      <w:marTop w:val="0"/>
      <w:marBottom w:val="0"/>
      <w:divBdr>
        <w:top w:val="none" w:sz="0" w:space="0" w:color="auto"/>
        <w:left w:val="none" w:sz="0" w:space="0" w:color="auto"/>
        <w:bottom w:val="none" w:sz="0" w:space="0" w:color="auto"/>
        <w:right w:val="none" w:sz="0" w:space="0" w:color="auto"/>
      </w:divBdr>
    </w:div>
    <w:div w:id="1465003246">
      <w:bodyDiv w:val="1"/>
      <w:marLeft w:val="0"/>
      <w:marRight w:val="0"/>
      <w:marTop w:val="0"/>
      <w:marBottom w:val="0"/>
      <w:divBdr>
        <w:top w:val="none" w:sz="0" w:space="0" w:color="auto"/>
        <w:left w:val="none" w:sz="0" w:space="0" w:color="auto"/>
        <w:bottom w:val="none" w:sz="0" w:space="0" w:color="auto"/>
        <w:right w:val="none" w:sz="0" w:space="0" w:color="auto"/>
      </w:divBdr>
    </w:div>
    <w:div w:id="1465928583">
      <w:bodyDiv w:val="1"/>
      <w:marLeft w:val="0"/>
      <w:marRight w:val="0"/>
      <w:marTop w:val="0"/>
      <w:marBottom w:val="0"/>
      <w:divBdr>
        <w:top w:val="none" w:sz="0" w:space="0" w:color="auto"/>
        <w:left w:val="none" w:sz="0" w:space="0" w:color="auto"/>
        <w:bottom w:val="none" w:sz="0" w:space="0" w:color="auto"/>
        <w:right w:val="none" w:sz="0" w:space="0" w:color="auto"/>
      </w:divBdr>
    </w:div>
    <w:div w:id="1468431716">
      <w:bodyDiv w:val="1"/>
      <w:marLeft w:val="0"/>
      <w:marRight w:val="0"/>
      <w:marTop w:val="0"/>
      <w:marBottom w:val="0"/>
      <w:divBdr>
        <w:top w:val="none" w:sz="0" w:space="0" w:color="auto"/>
        <w:left w:val="none" w:sz="0" w:space="0" w:color="auto"/>
        <w:bottom w:val="none" w:sz="0" w:space="0" w:color="auto"/>
        <w:right w:val="none" w:sz="0" w:space="0" w:color="auto"/>
      </w:divBdr>
    </w:div>
    <w:div w:id="1474984665">
      <w:bodyDiv w:val="1"/>
      <w:marLeft w:val="0"/>
      <w:marRight w:val="0"/>
      <w:marTop w:val="0"/>
      <w:marBottom w:val="0"/>
      <w:divBdr>
        <w:top w:val="none" w:sz="0" w:space="0" w:color="auto"/>
        <w:left w:val="none" w:sz="0" w:space="0" w:color="auto"/>
        <w:bottom w:val="none" w:sz="0" w:space="0" w:color="auto"/>
        <w:right w:val="none" w:sz="0" w:space="0" w:color="auto"/>
      </w:divBdr>
    </w:div>
    <w:div w:id="1475681267">
      <w:bodyDiv w:val="1"/>
      <w:marLeft w:val="0"/>
      <w:marRight w:val="0"/>
      <w:marTop w:val="0"/>
      <w:marBottom w:val="0"/>
      <w:divBdr>
        <w:top w:val="none" w:sz="0" w:space="0" w:color="auto"/>
        <w:left w:val="none" w:sz="0" w:space="0" w:color="auto"/>
        <w:bottom w:val="none" w:sz="0" w:space="0" w:color="auto"/>
        <w:right w:val="none" w:sz="0" w:space="0" w:color="auto"/>
      </w:divBdr>
    </w:div>
    <w:div w:id="1476993927">
      <w:bodyDiv w:val="1"/>
      <w:marLeft w:val="0"/>
      <w:marRight w:val="0"/>
      <w:marTop w:val="0"/>
      <w:marBottom w:val="0"/>
      <w:divBdr>
        <w:top w:val="none" w:sz="0" w:space="0" w:color="auto"/>
        <w:left w:val="none" w:sz="0" w:space="0" w:color="auto"/>
        <w:bottom w:val="none" w:sz="0" w:space="0" w:color="auto"/>
        <w:right w:val="none" w:sz="0" w:space="0" w:color="auto"/>
      </w:divBdr>
    </w:div>
    <w:div w:id="1478720449">
      <w:bodyDiv w:val="1"/>
      <w:marLeft w:val="0"/>
      <w:marRight w:val="0"/>
      <w:marTop w:val="0"/>
      <w:marBottom w:val="0"/>
      <w:divBdr>
        <w:top w:val="none" w:sz="0" w:space="0" w:color="auto"/>
        <w:left w:val="none" w:sz="0" w:space="0" w:color="auto"/>
        <w:bottom w:val="none" w:sz="0" w:space="0" w:color="auto"/>
        <w:right w:val="none" w:sz="0" w:space="0" w:color="auto"/>
      </w:divBdr>
    </w:div>
    <w:div w:id="1480421899">
      <w:bodyDiv w:val="1"/>
      <w:marLeft w:val="0"/>
      <w:marRight w:val="0"/>
      <w:marTop w:val="0"/>
      <w:marBottom w:val="0"/>
      <w:divBdr>
        <w:top w:val="none" w:sz="0" w:space="0" w:color="auto"/>
        <w:left w:val="none" w:sz="0" w:space="0" w:color="auto"/>
        <w:bottom w:val="none" w:sz="0" w:space="0" w:color="auto"/>
        <w:right w:val="none" w:sz="0" w:space="0" w:color="auto"/>
      </w:divBdr>
    </w:div>
    <w:div w:id="1480609291">
      <w:bodyDiv w:val="1"/>
      <w:marLeft w:val="0"/>
      <w:marRight w:val="0"/>
      <w:marTop w:val="0"/>
      <w:marBottom w:val="0"/>
      <w:divBdr>
        <w:top w:val="none" w:sz="0" w:space="0" w:color="auto"/>
        <w:left w:val="none" w:sz="0" w:space="0" w:color="auto"/>
        <w:bottom w:val="none" w:sz="0" w:space="0" w:color="auto"/>
        <w:right w:val="none" w:sz="0" w:space="0" w:color="auto"/>
      </w:divBdr>
    </w:div>
    <w:div w:id="1484007641">
      <w:bodyDiv w:val="1"/>
      <w:marLeft w:val="0"/>
      <w:marRight w:val="0"/>
      <w:marTop w:val="0"/>
      <w:marBottom w:val="0"/>
      <w:divBdr>
        <w:top w:val="none" w:sz="0" w:space="0" w:color="auto"/>
        <w:left w:val="none" w:sz="0" w:space="0" w:color="auto"/>
        <w:bottom w:val="none" w:sz="0" w:space="0" w:color="auto"/>
        <w:right w:val="none" w:sz="0" w:space="0" w:color="auto"/>
      </w:divBdr>
    </w:div>
    <w:div w:id="1484391826">
      <w:bodyDiv w:val="1"/>
      <w:marLeft w:val="0"/>
      <w:marRight w:val="0"/>
      <w:marTop w:val="0"/>
      <w:marBottom w:val="0"/>
      <w:divBdr>
        <w:top w:val="none" w:sz="0" w:space="0" w:color="auto"/>
        <w:left w:val="none" w:sz="0" w:space="0" w:color="auto"/>
        <w:bottom w:val="none" w:sz="0" w:space="0" w:color="auto"/>
        <w:right w:val="none" w:sz="0" w:space="0" w:color="auto"/>
      </w:divBdr>
    </w:div>
    <w:div w:id="1484662657">
      <w:bodyDiv w:val="1"/>
      <w:marLeft w:val="0"/>
      <w:marRight w:val="0"/>
      <w:marTop w:val="0"/>
      <w:marBottom w:val="0"/>
      <w:divBdr>
        <w:top w:val="none" w:sz="0" w:space="0" w:color="auto"/>
        <w:left w:val="none" w:sz="0" w:space="0" w:color="auto"/>
        <w:bottom w:val="none" w:sz="0" w:space="0" w:color="auto"/>
        <w:right w:val="none" w:sz="0" w:space="0" w:color="auto"/>
      </w:divBdr>
    </w:div>
    <w:div w:id="1487239011">
      <w:bodyDiv w:val="1"/>
      <w:marLeft w:val="0"/>
      <w:marRight w:val="0"/>
      <w:marTop w:val="0"/>
      <w:marBottom w:val="0"/>
      <w:divBdr>
        <w:top w:val="none" w:sz="0" w:space="0" w:color="auto"/>
        <w:left w:val="none" w:sz="0" w:space="0" w:color="auto"/>
        <w:bottom w:val="none" w:sz="0" w:space="0" w:color="auto"/>
        <w:right w:val="none" w:sz="0" w:space="0" w:color="auto"/>
      </w:divBdr>
    </w:div>
    <w:div w:id="1488594499">
      <w:bodyDiv w:val="1"/>
      <w:marLeft w:val="0"/>
      <w:marRight w:val="0"/>
      <w:marTop w:val="0"/>
      <w:marBottom w:val="0"/>
      <w:divBdr>
        <w:top w:val="none" w:sz="0" w:space="0" w:color="auto"/>
        <w:left w:val="none" w:sz="0" w:space="0" w:color="auto"/>
        <w:bottom w:val="none" w:sz="0" w:space="0" w:color="auto"/>
        <w:right w:val="none" w:sz="0" w:space="0" w:color="auto"/>
      </w:divBdr>
    </w:div>
    <w:div w:id="1489715101">
      <w:bodyDiv w:val="1"/>
      <w:marLeft w:val="0"/>
      <w:marRight w:val="0"/>
      <w:marTop w:val="0"/>
      <w:marBottom w:val="0"/>
      <w:divBdr>
        <w:top w:val="none" w:sz="0" w:space="0" w:color="auto"/>
        <w:left w:val="none" w:sz="0" w:space="0" w:color="auto"/>
        <w:bottom w:val="none" w:sz="0" w:space="0" w:color="auto"/>
        <w:right w:val="none" w:sz="0" w:space="0" w:color="auto"/>
      </w:divBdr>
    </w:div>
    <w:div w:id="1490370069">
      <w:bodyDiv w:val="1"/>
      <w:marLeft w:val="0"/>
      <w:marRight w:val="0"/>
      <w:marTop w:val="0"/>
      <w:marBottom w:val="0"/>
      <w:divBdr>
        <w:top w:val="none" w:sz="0" w:space="0" w:color="auto"/>
        <w:left w:val="none" w:sz="0" w:space="0" w:color="auto"/>
        <w:bottom w:val="none" w:sz="0" w:space="0" w:color="auto"/>
        <w:right w:val="none" w:sz="0" w:space="0" w:color="auto"/>
      </w:divBdr>
    </w:div>
    <w:div w:id="1490555681">
      <w:bodyDiv w:val="1"/>
      <w:marLeft w:val="0"/>
      <w:marRight w:val="0"/>
      <w:marTop w:val="0"/>
      <w:marBottom w:val="0"/>
      <w:divBdr>
        <w:top w:val="none" w:sz="0" w:space="0" w:color="auto"/>
        <w:left w:val="none" w:sz="0" w:space="0" w:color="auto"/>
        <w:bottom w:val="none" w:sz="0" w:space="0" w:color="auto"/>
        <w:right w:val="none" w:sz="0" w:space="0" w:color="auto"/>
      </w:divBdr>
    </w:div>
    <w:div w:id="1490822734">
      <w:bodyDiv w:val="1"/>
      <w:marLeft w:val="0"/>
      <w:marRight w:val="0"/>
      <w:marTop w:val="0"/>
      <w:marBottom w:val="0"/>
      <w:divBdr>
        <w:top w:val="none" w:sz="0" w:space="0" w:color="auto"/>
        <w:left w:val="none" w:sz="0" w:space="0" w:color="auto"/>
        <w:bottom w:val="none" w:sz="0" w:space="0" w:color="auto"/>
        <w:right w:val="none" w:sz="0" w:space="0" w:color="auto"/>
      </w:divBdr>
    </w:div>
    <w:div w:id="1491405228">
      <w:bodyDiv w:val="1"/>
      <w:marLeft w:val="0"/>
      <w:marRight w:val="0"/>
      <w:marTop w:val="0"/>
      <w:marBottom w:val="0"/>
      <w:divBdr>
        <w:top w:val="none" w:sz="0" w:space="0" w:color="auto"/>
        <w:left w:val="none" w:sz="0" w:space="0" w:color="auto"/>
        <w:bottom w:val="none" w:sz="0" w:space="0" w:color="auto"/>
        <w:right w:val="none" w:sz="0" w:space="0" w:color="auto"/>
      </w:divBdr>
    </w:div>
    <w:div w:id="1492986719">
      <w:bodyDiv w:val="1"/>
      <w:marLeft w:val="0"/>
      <w:marRight w:val="0"/>
      <w:marTop w:val="0"/>
      <w:marBottom w:val="0"/>
      <w:divBdr>
        <w:top w:val="none" w:sz="0" w:space="0" w:color="auto"/>
        <w:left w:val="none" w:sz="0" w:space="0" w:color="auto"/>
        <w:bottom w:val="none" w:sz="0" w:space="0" w:color="auto"/>
        <w:right w:val="none" w:sz="0" w:space="0" w:color="auto"/>
      </w:divBdr>
    </w:div>
    <w:div w:id="1493255923">
      <w:bodyDiv w:val="1"/>
      <w:marLeft w:val="0"/>
      <w:marRight w:val="0"/>
      <w:marTop w:val="0"/>
      <w:marBottom w:val="0"/>
      <w:divBdr>
        <w:top w:val="none" w:sz="0" w:space="0" w:color="auto"/>
        <w:left w:val="none" w:sz="0" w:space="0" w:color="auto"/>
        <w:bottom w:val="none" w:sz="0" w:space="0" w:color="auto"/>
        <w:right w:val="none" w:sz="0" w:space="0" w:color="auto"/>
      </w:divBdr>
    </w:div>
    <w:div w:id="1493712509">
      <w:bodyDiv w:val="1"/>
      <w:marLeft w:val="0"/>
      <w:marRight w:val="0"/>
      <w:marTop w:val="0"/>
      <w:marBottom w:val="0"/>
      <w:divBdr>
        <w:top w:val="none" w:sz="0" w:space="0" w:color="auto"/>
        <w:left w:val="none" w:sz="0" w:space="0" w:color="auto"/>
        <w:bottom w:val="none" w:sz="0" w:space="0" w:color="auto"/>
        <w:right w:val="none" w:sz="0" w:space="0" w:color="auto"/>
      </w:divBdr>
    </w:div>
    <w:div w:id="1493719895">
      <w:bodyDiv w:val="1"/>
      <w:marLeft w:val="0"/>
      <w:marRight w:val="0"/>
      <w:marTop w:val="0"/>
      <w:marBottom w:val="0"/>
      <w:divBdr>
        <w:top w:val="none" w:sz="0" w:space="0" w:color="auto"/>
        <w:left w:val="none" w:sz="0" w:space="0" w:color="auto"/>
        <w:bottom w:val="none" w:sz="0" w:space="0" w:color="auto"/>
        <w:right w:val="none" w:sz="0" w:space="0" w:color="auto"/>
      </w:divBdr>
    </w:div>
    <w:div w:id="1497724117">
      <w:bodyDiv w:val="1"/>
      <w:marLeft w:val="0"/>
      <w:marRight w:val="0"/>
      <w:marTop w:val="0"/>
      <w:marBottom w:val="0"/>
      <w:divBdr>
        <w:top w:val="none" w:sz="0" w:space="0" w:color="auto"/>
        <w:left w:val="none" w:sz="0" w:space="0" w:color="auto"/>
        <w:bottom w:val="none" w:sz="0" w:space="0" w:color="auto"/>
        <w:right w:val="none" w:sz="0" w:space="0" w:color="auto"/>
      </w:divBdr>
    </w:div>
    <w:div w:id="1497768895">
      <w:bodyDiv w:val="1"/>
      <w:marLeft w:val="0"/>
      <w:marRight w:val="0"/>
      <w:marTop w:val="0"/>
      <w:marBottom w:val="0"/>
      <w:divBdr>
        <w:top w:val="none" w:sz="0" w:space="0" w:color="auto"/>
        <w:left w:val="none" w:sz="0" w:space="0" w:color="auto"/>
        <w:bottom w:val="none" w:sz="0" w:space="0" w:color="auto"/>
        <w:right w:val="none" w:sz="0" w:space="0" w:color="auto"/>
      </w:divBdr>
    </w:div>
    <w:div w:id="1500385969">
      <w:bodyDiv w:val="1"/>
      <w:marLeft w:val="0"/>
      <w:marRight w:val="0"/>
      <w:marTop w:val="0"/>
      <w:marBottom w:val="0"/>
      <w:divBdr>
        <w:top w:val="none" w:sz="0" w:space="0" w:color="auto"/>
        <w:left w:val="none" w:sz="0" w:space="0" w:color="auto"/>
        <w:bottom w:val="none" w:sz="0" w:space="0" w:color="auto"/>
        <w:right w:val="none" w:sz="0" w:space="0" w:color="auto"/>
      </w:divBdr>
    </w:div>
    <w:div w:id="1501314379">
      <w:bodyDiv w:val="1"/>
      <w:marLeft w:val="0"/>
      <w:marRight w:val="0"/>
      <w:marTop w:val="0"/>
      <w:marBottom w:val="0"/>
      <w:divBdr>
        <w:top w:val="none" w:sz="0" w:space="0" w:color="auto"/>
        <w:left w:val="none" w:sz="0" w:space="0" w:color="auto"/>
        <w:bottom w:val="none" w:sz="0" w:space="0" w:color="auto"/>
        <w:right w:val="none" w:sz="0" w:space="0" w:color="auto"/>
      </w:divBdr>
    </w:div>
    <w:div w:id="1502769512">
      <w:bodyDiv w:val="1"/>
      <w:marLeft w:val="0"/>
      <w:marRight w:val="0"/>
      <w:marTop w:val="0"/>
      <w:marBottom w:val="0"/>
      <w:divBdr>
        <w:top w:val="none" w:sz="0" w:space="0" w:color="auto"/>
        <w:left w:val="none" w:sz="0" w:space="0" w:color="auto"/>
        <w:bottom w:val="none" w:sz="0" w:space="0" w:color="auto"/>
        <w:right w:val="none" w:sz="0" w:space="0" w:color="auto"/>
      </w:divBdr>
    </w:div>
    <w:div w:id="1503663655">
      <w:bodyDiv w:val="1"/>
      <w:marLeft w:val="0"/>
      <w:marRight w:val="0"/>
      <w:marTop w:val="0"/>
      <w:marBottom w:val="0"/>
      <w:divBdr>
        <w:top w:val="none" w:sz="0" w:space="0" w:color="auto"/>
        <w:left w:val="none" w:sz="0" w:space="0" w:color="auto"/>
        <w:bottom w:val="none" w:sz="0" w:space="0" w:color="auto"/>
        <w:right w:val="none" w:sz="0" w:space="0" w:color="auto"/>
      </w:divBdr>
    </w:div>
    <w:div w:id="1504198626">
      <w:bodyDiv w:val="1"/>
      <w:marLeft w:val="0"/>
      <w:marRight w:val="0"/>
      <w:marTop w:val="0"/>
      <w:marBottom w:val="0"/>
      <w:divBdr>
        <w:top w:val="none" w:sz="0" w:space="0" w:color="auto"/>
        <w:left w:val="none" w:sz="0" w:space="0" w:color="auto"/>
        <w:bottom w:val="none" w:sz="0" w:space="0" w:color="auto"/>
        <w:right w:val="none" w:sz="0" w:space="0" w:color="auto"/>
      </w:divBdr>
    </w:div>
    <w:div w:id="1504667327">
      <w:bodyDiv w:val="1"/>
      <w:marLeft w:val="0"/>
      <w:marRight w:val="0"/>
      <w:marTop w:val="0"/>
      <w:marBottom w:val="0"/>
      <w:divBdr>
        <w:top w:val="none" w:sz="0" w:space="0" w:color="auto"/>
        <w:left w:val="none" w:sz="0" w:space="0" w:color="auto"/>
        <w:bottom w:val="none" w:sz="0" w:space="0" w:color="auto"/>
        <w:right w:val="none" w:sz="0" w:space="0" w:color="auto"/>
      </w:divBdr>
    </w:div>
    <w:div w:id="1506749342">
      <w:bodyDiv w:val="1"/>
      <w:marLeft w:val="0"/>
      <w:marRight w:val="0"/>
      <w:marTop w:val="0"/>
      <w:marBottom w:val="0"/>
      <w:divBdr>
        <w:top w:val="none" w:sz="0" w:space="0" w:color="auto"/>
        <w:left w:val="none" w:sz="0" w:space="0" w:color="auto"/>
        <w:bottom w:val="none" w:sz="0" w:space="0" w:color="auto"/>
        <w:right w:val="none" w:sz="0" w:space="0" w:color="auto"/>
      </w:divBdr>
    </w:div>
    <w:div w:id="1507284977">
      <w:bodyDiv w:val="1"/>
      <w:marLeft w:val="0"/>
      <w:marRight w:val="0"/>
      <w:marTop w:val="0"/>
      <w:marBottom w:val="0"/>
      <w:divBdr>
        <w:top w:val="none" w:sz="0" w:space="0" w:color="auto"/>
        <w:left w:val="none" w:sz="0" w:space="0" w:color="auto"/>
        <w:bottom w:val="none" w:sz="0" w:space="0" w:color="auto"/>
        <w:right w:val="none" w:sz="0" w:space="0" w:color="auto"/>
      </w:divBdr>
    </w:div>
    <w:div w:id="1507747216">
      <w:bodyDiv w:val="1"/>
      <w:marLeft w:val="0"/>
      <w:marRight w:val="0"/>
      <w:marTop w:val="0"/>
      <w:marBottom w:val="0"/>
      <w:divBdr>
        <w:top w:val="none" w:sz="0" w:space="0" w:color="auto"/>
        <w:left w:val="none" w:sz="0" w:space="0" w:color="auto"/>
        <w:bottom w:val="none" w:sz="0" w:space="0" w:color="auto"/>
        <w:right w:val="none" w:sz="0" w:space="0" w:color="auto"/>
      </w:divBdr>
    </w:div>
    <w:div w:id="1508324094">
      <w:bodyDiv w:val="1"/>
      <w:marLeft w:val="0"/>
      <w:marRight w:val="0"/>
      <w:marTop w:val="0"/>
      <w:marBottom w:val="0"/>
      <w:divBdr>
        <w:top w:val="none" w:sz="0" w:space="0" w:color="auto"/>
        <w:left w:val="none" w:sz="0" w:space="0" w:color="auto"/>
        <w:bottom w:val="none" w:sz="0" w:space="0" w:color="auto"/>
        <w:right w:val="none" w:sz="0" w:space="0" w:color="auto"/>
      </w:divBdr>
    </w:div>
    <w:div w:id="1511798220">
      <w:bodyDiv w:val="1"/>
      <w:marLeft w:val="0"/>
      <w:marRight w:val="0"/>
      <w:marTop w:val="0"/>
      <w:marBottom w:val="0"/>
      <w:divBdr>
        <w:top w:val="none" w:sz="0" w:space="0" w:color="auto"/>
        <w:left w:val="none" w:sz="0" w:space="0" w:color="auto"/>
        <w:bottom w:val="none" w:sz="0" w:space="0" w:color="auto"/>
        <w:right w:val="none" w:sz="0" w:space="0" w:color="auto"/>
      </w:divBdr>
    </w:div>
    <w:div w:id="1512642850">
      <w:bodyDiv w:val="1"/>
      <w:marLeft w:val="0"/>
      <w:marRight w:val="0"/>
      <w:marTop w:val="0"/>
      <w:marBottom w:val="0"/>
      <w:divBdr>
        <w:top w:val="none" w:sz="0" w:space="0" w:color="auto"/>
        <w:left w:val="none" w:sz="0" w:space="0" w:color="auto"/>
        <w:bottom w:val="none" w:sz="0" w:space="0" w:color="auto"/>
        <w:right w:val="none" w:sz="0" w:space="0" w:color="auto"/>
      </w:divBdr>
    </w:div>
    <w:div w:id="1512917824">
      <w:bodyDiv w:val="1"/>
      <w:marLeft w:val="0"/>
      <w:marRight w:val="0"/>
      <w:marTop w:val="0"/>
      <w:marBottom w:val="0"/>
      <w:divBdr>
        <w:top w:val="none" w:sz="0" w:space="0" w:color="auto"/>
        <w:left w:val="none" w:sz="0" w:space="0" w:color="auto"/>
        <w:bottom w:val="none" w:sz="0" w:space="0" w:color="auto"/>
        <w:right w:val="none" w:sz="0" w:space="0" w:color="auto"/>
      </w:divBdr>
    </w:div>
    <w:div w:id="1513177415">
      <w:bodyDiv w:val="1"/>
      <w:marLeft w:val="0"/>
      <w:marRight w:val="0"/>
      <w:marTop w:val="0"/>
      <w:marBottom w:val="0"/>
      <w:divBdr>
        <w:top w:val="none" w:sz="0" w:space="0" w:color="auto"/>
        <w:left w:val="none" w:sz="0" w:space="0" w:color="auto"/>
        <w:bottom w:val="none" w:sz="0" w:space="0" w:color="auto"/>
        <w:right w:val="none" w:sz="0" w:space="0" w:color="auto"/>
      </w:divBdr>
    </w:div>
    <w:div w:id="1515261897">
      <w:bodyDiv w:val="1"/>
      <w:marLeft w:val="0"/>
      <w:marRight w:val="0"/>
      <w:marTop w:val="0"/>
      <w:marBottom w:val="0"/>
      <w:divBdr>
        <w:top w:val="none" w:sz="0" w:space="0" w:color="auto"/>
        <w:left w:val="none" w:sz="0" w:space="0" w:color="auto"/>
        <w:bottom w:val="none" w:sz="0" w:space="0" w:color="auto"/>
        <w:right w:val="none" w:sz="0" w:space="0" w:color="auto"/>
      </w:divBdr>
    </w:div>
    <w:div w:id="1521550190">
      <w:bodyDiv w:val="1"/>
      <w:marLeft w:val="0"/>
      <w:marRight w:val="0"/>
      <w:marTop w:val="0"/>
      <w:marBottom w:val="0"/>
      <w:divBdr>
        <w:top w:val="none" w:sz="0" w:space="0" w:color="auto"/>
        <w:left w:val="none" w:sz="0" w:space="0" w:color="auto"/>
        <w:bottom w:val="none" w:sz="0" w:space="0" w:color="auto"/>
        <w:right w:val="none" w:sz="0" w:space="0" w:color="auto"/>
      </w:divBdr>
    </w:div>
    <w:div w:id="1522668004">
      <w:bodyDiv w:val="1"/>
      <w:marLeft w:val="0"/>
      <w:marRight w:val="0"/>
      <w:marTop w:val="0"/>
      <w:marBottom w:val="0"/>
      <w:divBdr>
        <w:top w:val="none" w:sz="0" w:space="0" w:color="auto"/>
        <w:left w:val="none" w:sz="0" w:space="0" w:color="auto"/>
        <w:bottom w:val="none" w:sz="0" w:space="0" w:color="auto"/>
        <w:right w:val="none" w:sz="0" w:space="0" w:color="auto"/>
      </w:divBdr>
    </w:div>
    <w:div w:id="1522740366">
      <w:bodyDiv w:val="1"/>
      <w:marLeft w:val="0"/>
      <w:marRight w:val="0"/>
      <w:marTop w:val="0"/>
      <w:marBottom w:val="0"/>
      <w:divBdr>
        <w:top w:val="none" w:sz="0" w:space="0" w:color="auto"/>
        <w:left w:val="none" w:sz="0" w:space="0" w:color="auto"/>
        <w:bottom w:val="none" w:sz="0" w:space="0" w:color="auto"/>
        <w:right w:val="none" w:sz="0" w:space="0" w:color="auto"/>
      </w:divBdr>
    </w:div>
    <w:div w:id="1523202438">
      <w:bodyDiv w:val="1"/>
      <w:marLeft w:val="0"/>
      <w:marRight w:val="0"/>
      <w:marTop w:val="0"/>
      <w:marBottom w:val="0"/>
      <w:divBdr>
        <w:top w:val="none" w:sz="0" w:space="0" w:color="auto"/>
        <w:left w:val="none" w:sz="0" w:space="0" w:color="auto"/>
        <w:bottom w:val="none" w:sz="0" w:space="0" w:color="auto"/>
        <w:right w:val="none" w:sz="0" w:space="0" w:color="auto"/>
      </w:divBdr>
    </w:div>
    <w:div w:id="1524902728">
      <w:bodyDiv w:val="1"/>
      <w:marLeft w:val="0"/>
      <w:marRight w:val="0"/>
      <w:marTop w:val="0"/>
      <w:marBottom w:val="0"/>
      <w:divBdr>
        <w:top w:val="none" w:sz="0" w:space="0" w:color="auto"/>
        <w:left w:val="none" w:sz="0" w:space="0" w:color="auto"/>
        <w:bottom w:val="none" w:sz="0" w:space="0" w:color="auto"/>
        <w:right w:val="none" w:sz="0" w:space="0" w:color="auto"/>
      </w:divBdr>
    </w:div>
    <w:div w:id="1525945600">
      <w:bodyDiv w:val="1"/>
      <w:marLeft w:val="0"/>
      <w:marRight w:val="0"/>
      <w:marTop w:val="0"/>
      <w:marBottom w:val="0"/>
      <w:divBdr>
        <w:top w:val="none" w:sz="0" w:space="0" w:color="auto"/>
        <w:left w:val="none" w:sz="0" w:space="0" w:color="auto"/>
        <w:bottom w:val="none" w:sz="0" w:space="0" w:color="auto"/>
        <w:right w:val="none" w:sz="0" w:space="0" w:color="auto"/>
      </w:divBdr>
    </w:div>
    <w:div w:id="1526139518">
      <w:bodyDiv w:val="1"/>
      <w:marLeft w:val="0"/>
      <w:marRight w:val="0"/>
      <w:marTop w:val="0"/>
      <w:marBottom w:val="0"/>
      <w:divBdr>
        <w:top w:val="none" w:sz="0" w:space="0" w:color="auto"/>
        <w:left w:val="none" w:sz="0" w:space="0" w:color="auto"/>
        <w:bottom w:val="none" w:sz="0" w:space="0" w:color="auto"/>
        <w:right w:val="none" w:sz="0" w:space="0" w:color="auto"/>
      </w:divBdr>
    </w:div>
    <w:div w:id="1527670287">
      <w:bodyDiv w:val="1"/>
      <w:marLeft w:val="0"/>
      <w:marRight w:val="0"/>
      <w:marTop w:val="0"/>
      <w:marBottom w:val="0"/>
      <w:divBdr>
        <w:top w:val="none" w:sz="0" w:space="0" w:color="auto"/>
        <w:left w:val="none" w:sz="0" w:space="0" w:color="auto"/>
        <w:bottom w:val="none" w:sz="0" w:space="0" w:color="auto"/>
        <w:right w:val="none" w:sz="0" w:space="0" w:color="auto"/>
      </w:divBdr>
    </w:div>
    <w:div w:id="1528103347">
      <w:bodyDiv w:val="1"/>
      <w:marLeft w:val="0"/>
      <w:marRight w:val="0"/>
      <w:marTop w:val="0"/>
      <w:marBottom w:val="0"/>
      <w:divBdr>
        <w:top w:val="none" w:sz="0" w:space="0" w:color="auto"/>
        <w:left w:val="none" w:sz="0" w:space="0" w:color="auto"/>
        <w:bottom w:val="none" w:sz="0" w:space="0" w:color="auto"/>
        <w:right w:val="none" w:sz="0" w:space="0" w:color="auto"/>
      </w:divBdr>
    </w:div>
    <w:div w:id="1528135554">
      <w:bodyDiv w:val="1"/>
      <w:marLeft w:val="0"/>
      <w:marRight w:val="0"/>
      <w:marTop w:val="0"/>
      <w:marBottom w:val="0"/>
      <w:divBdr>
        <w:top w:val="none" w:sz="0" w:space="0" w:color="auto"/>
        <w:left w:val="none" w:sz="0" w:space="0" w:color="auto"/>
        <w:bottom w:val="none" w:sz="0" w:space="0" w:color="auto"/>
        <w:right w:val="none" w:sz="0" w:space="0" w:color="auto"/>
      </w:divBdr>
    </w:div>
    <w:div w:id="1528177012">
      <w:bodyDiv w:val="1"/>
      <w:marLeft w:val="0"/>
      <w:marRight w:val="0"/>
      <w:marTop w:val="0"/>
      <w:marBottom w:val="0"/>
      <w:divBdr>
        <w:top w:val="none" w:sz="0" w:space="0" w:color="auto"/>
        <w:left w:val="none" w:sz="0" w:space="0" w:color="auto"/>
        <w:bottom w:val="none" w:sz="0" w:space="0" w:color="auto"/>
        <w:right w:val="none" w:sz="0" w:space="0" w:color="auto"/>
      </w:divBdr>
    </w:div>
    <w:div w:id="1529753350">
      <w:bodyDiv w:val="1"/>
      <w:marLeft w:val="0"/>
      <w:marRight w:val="0"/>
      <w:marTop w:val="0"/>
      <w:marBottom w:val="0"/>
      <w:divBdr>
        <w:top w:val="none" w:sz="0" w:space="0" w:color="auto"/>
        <w:left w:val="none" w:sz="0" w:space="0" w:color="auto"/>
        <w:bottom w:val="none" w:sz="0" w:space="0" w:color="auto"/>
        <w:right w:val="none" w:sz="0" w:space="0" w:color="auto"/>
      </w:divBdr>
    </w:div>
    <w:div w:id="1529875985">
      <w:bodyDiv w:val="1"/>
      <w:marLeft w:val="0"/>
      <w:marRight w:val="0"/>
      <w:marTop w:val="0"/>
      <w:marBottom w:val="0"/>
      <w:divBdr>
        <w:top w:val="none" w:sz="0" w:space="0" w:color="auto"/>
        <w:left w:val="none" w:sz="0" w:space="0" w:color="auto"/>
        <w:bottom w:val="none" w:sz="0" w:space="0" w:color="auto"/>
        <w:right w:val="none" w:sz="0" w:space="0" w:color="auto"/>
      </w:divBdr>
    </w:div>
    <w:div w:id="1530486803">
      <w:bodyDiv w:val="1"/>
      <w:marLeft w:val="0"/>
      <w:marRight w:val="0"/>
      <w:marTop w:val="0"/>
      <w:marBottom w:val="0"/>
      <w:divBdr>
        <w:top w:val="none" w:sz="0" w:space="0" w:color="auto"/>
        <w:left w:val="none" w:sz="0" w:space="0" w:color="auto"/>
        <w:bottom w:val="none" w:sz="0" w:space="0" w:color="auto"/>
        <w:right w:val="none" w:sz="0" w:space="0" w:color="auto"/>
      </w:divBdr>
    </w:div>
    <w:div w:id="1530683206">
      <w:bodyDiv w:val="1"/>
      <w:marLeft w:val="0"/>
      <w:marRight w:val="0"/>
      <w:marTop w:val="0"/>
      <w:marBottom w:val="0"/>
      <w:divBdr>
        <w:top w:val="none" w:sz="0" w:space="0" w:color="auto"/>
        <w:left w:val="none" w:sz="0" w:space="0" w:color="auto"/>
        <w:bottom w:val="none" w:sz="0" w:space="0" w:color="auto"/>
        <w:right w:val="none" w:sz="0" w:space="0" w:color="auto"/>
      </w:divBdr>
    </w:div>
    <w:div w:id="1533348326">
      <w:bodyDiv w:val="1"/>
      <w:marLeft w:val="0"/>
      <w:marRight w:val="0"/>
      <w:marTop w:val="0"/>
      <w:marBottom w:val="0"/>
      <w:divBdr>
        <w:top w:val="none" w:sz="0" w:space="0" w:color="auto"/>
        <w:left w:val="none" w:sz="0" w:space="0" w:color="auto"/>
        <w:bottom w:val="none" w:sz="0" w:space="0" w:color="auto"/>
        <w:right w:val="none" w:sz="0" w:space="0" w:color="auto"/>
      </w:divBdr>
    </w:div>
    <w:div w:id="1533761483">
      <w:bodyDiv w:val="1"/>
      <w:marLeft w:val="0"/>
      <w:marRight w:val="0"/>
      <w:marTop w:val="0"/>
      <w:marBottom w:val="0"/>
      <w:divBdr>
        <w:top w:val="none" w:sz="0" w:space="0" w:color="auto"/>
        <w:left w:val="none" w:sz="0" w:space="0" w:color="auto"/>
        <w:bottom w:val="none" w:sz="0" w:space="0" w:color="auto"/>
        <w:right w:val="none" w:sz="0" w:space="0" w:color="auto"/>
      </w:divBdr>
    </w:div>
    <w:div w:id="1534269906">
      <w:bodyDiv w:val="1"/>
      <w:marLeft w:val="0"/>
      <w:marRight w:val="0"/>
      <w:marTop w:val="0"/>
      <w:marBottom w:val="0"/>
      <w:divBdr>
        <w:top w:val="none" w:sz="0" w:space="0" w:color="auto"/>
        <w:left w:val="none" w:sz="0" w:space="0" w:color="auto"/>
        <w:bottom w:val="none" w:sz="0" w:space="0" w:color="auto"/>
        <w:right w:val="none" w:sz="0" w:space="0" w:color="auto"/>
      </w:divBdr>
    </w:div>
    <w:div w:id="1534610128">
      <w:bodyDiv w:val="1"/>
      <w:marLeft w:val="0"/>
      <w:marRight w:val="0"/>
      <w:marTop w:val="0"/>
      <w:marBottom w:val="0"/>
      <w:divBdr>
        <w:top w:val="none" w:sz="0" w:space="0" w:color="auto"/>
        <w:left w:val="none" w:sz="0" w:space="0" w:color="auto"/>
        <w:bottom w:val="none" w:sz="0" w:space="0" w:color="auto"/>
        <w:right w:val="none" w:sz="0" w:space="0" w:color="auto"/>
      </w:divBdr>
    </w:div>
    <w:div w:id="1539077182">
      <w:bodyDiv w:val="1"/>
      <w:marLeft w:val="0"/>
      <w:marRight w:val="0"/>
      <w:marTop w:val="0"/>
      <w:marBottom w:val="0"/>
      <w:divBdr>
        <w:top w:val="none" w:sz="0" w:space="0" w:color="auto"/>
        <w:left w:val="none" w:sz="0" w:space="0" w:color="auto"/>
        <w:bottom w:val="none" w:sz="0" w:space="0" w:color="auto"/>
        <w:right w:val="none" w:sz="0" w:space="0" w:color="auto"/>
      </w:divBdr>
    </w:div>
    <w:div w:id="1541088188">
      <w:bodyDiv w:val="1"/>
      <w:marLeft w:val="0"/>
      <w:marRight w:val="0"/>
      <w:marTop w:val="0"/>
      <w:marBottom w:val="0"/>
      <w:divBdr>
        <w:top w:val="none" w:sz="0" w:space="0" w:color="auto"/>
        <w:left w:val="none" w:sz="0" w:space="0" w:color="auto"/>
        <w:bottom w:val="none" w:sz="0" w:space="0" w:color="auto"/>
        <w:right w:val="none" w:sz="0" w:space="0" w:color="auto"/>
      </w:divBdr>
    </w:div>
    <w:div w:id="1543051023">
      <w:bodyDiv w:val="1"/>
      <w:marLeft w:val="0"/>
      <w:marRight w:val="0"/>
      <w:marTop w:val="0"/>
      <w:marBottom w:val="0"/>
      <w:divBdr>
        <w:top w:val="none" w:sz="0" w:space="0" w:color="auto"/>
        <w:left w:val="none" w:sz="0" w:space="0" w:color="auto"/>
        <w:bottom w:val="none" w:sz="0" w:space="0" w:color="auto"/>
        <w:right w:val="none" w:sz="0" w:space="0" w:color="auto"/>
      </w:divBdr>
    </w:div>
    <w:div w:id="1543781692">
      <w:bodyDiv w:val="1"/>
      <w:marLeft w:val="0"/>
      <w:marRight w:val="0"/>
      <w:marTop w:val="0"/>
      <w:marBottom w:val="0"/>
      <w:divBdr>
        <w:top w:val="none" w:sz="0" w:space="0" w:color="auto"/>
        <w:left w:val="none" w:sz="0" w:space="0" w:color="auto"/>
        <w:bottom w:val="none" w:sz="0" w:space="0" w:color="auto"/>
        <w:right w:val="none" w:sz="0" w:space="0" w:color="auto"/>
      </w:divBdr>
    </w:div>
    <w:div w:id="1545753489">
      <w:bodyDiv w:val="1"/>
      <w:marLeft w:val="0"/>
      <w:marRight w:val="0"/>
      <w:marTop w:val="0"/>
      <w:marBottom w:val="0"/>
      <w:divBdr>
        <w:top w:val="none" w:sz="0" w:space="0" w:color="auto"/>
        <w:left w:val="none" w:sz="0" w:space="0" w:color="auto"/>
        <w:bottom w:val="none" w:sz="0" w:space="0" w:color="auto"/>
        <w:right w:val="none" w:sz="0" w:space="0" w:color="auto"/>
      </w:divBdr>
    </w:div>
    <w:div w:id="1547790965">
      <w:bodyDiv w:val="1"/>
      <w:marLeft w:val="0"/>
      <w:marRight w:val="0"/>
      <w:marTop w:val="0"/>
      <w:marBottom w:val="0"/>
      <w:divBdr>
        <w:top w:val="none" w:sz="0" w:space="0" w:color="auto"/>
        <w:left w:val="none" w:sz="0" w:space="0" w:color="auto"/>
        <w:bottom w:val="none" w:sz="0" w:space="0" w:color="auto"/>
        <w:right w:val="none" w:sz="0" w:space="0" w:color="auto"/>
      </w:divBdr>
    </w:div>
    <w:div w:id="1547991392">
      <w:bodyDiv w:val="1"/>
      <w:marLeft w:val="0"/>
      <w:marRight w:val="0"/>
      <w:marTop w:val="0"/>
      <w:marBottom w:val="0"/>
      <w:divBdr>
        <w:top w:val="none" w:sz="0" w:space="0" w:color="auto"/>
        <w:left w:val="none" w:sz="0" w:space="0" w:color="auto"/>
        <w:bottom w:val="none" w:sz="0" w:space="0" w:color="auto"/>
        <w:right w:val="none" w:sz="0" w:space="0" w:color="auto"/>
      </w:divBdr>
    </w:div>
    <w:div w:id="1550341477">
      <w:bodyDiv w:val="1"/>
      <w:marLeft w:val="0"/>
      <w:marRight w:val="0"/>
      <w:marTop w:val="0"/>
      <w:marBottom w:val="0"/>
      <w:divBdr>
        <w:top w:val="none" w:sz="0" w:space="0" w:color="auto"/>
        <w:left w:val="none" w:sz="0" w:space="0" w:color="auto"/>
        <w:bottom w:val="none" w:sz="0" w:space="0" w:color="auto"/>
        <w:right w:val="none" w:sz="0" w:space="0" w:color="auto"/>
      </w:divBdr>
    </w:div>
    <w:div w:id="1555240385">
      <w:bodyDiv w:val="1"/>
      <w:marLeft w:val="0"/>
      <w:marRight w:val="0"/>
      <w:marTop w:val="0"/>
      <w:marBottom w:val="0"/>
      <w:divBdr>
        <w:top w:val="none" w:sz="0" w:space="0" w:color="auto"/>
        <w:left w:val="none" w:sz="0" w:space="0" w:color="auto"/>
        <w:bottom w:val="none" w:sz="0" w:space="0" w:color="auto"/>
        <w:right w:val="none" w:sz="0" w:space="0" w:color="auto"/>
      </w:divBdr>
    </w:div>
    <w:div w:id="1559045955">
      <w:bodyDiv w:val="1"/>
      <w:marLeft w:val="0"/>
      <w:marRight w:val="0"/>
      <w:marTop w:val="0"/>
      <w:marBottom w:val="0"/>
      <w:divBdr>
        <w:top w:val="none" w:sz="0" w:space="0" w:color="auto"/>
        <w:left w:val="none" w:sz="0" w:space="0" w:color="auto"/>
        <w:bottom w:val="none" w:sz="0" w:space="0" w:color="auto"/>
        <w:right w:val="none" w:sz="0" w:space="0" w:color="auto"/>
      </w:divBdr>
    </w:div>
    <w:div w:id="1561673317">
      <w:bodyDiv w:val="1"/>
      <w:marLeft w:val="0"/>
      <w:marRight w:val="0"/>
      <w:marTop w:val="0"/>
      <w:marBottom w:val="0"/>
      <w:divBdr>
        <w:top w:val="none" w:sz="0" w:space="0" w:color="auto"/>
        <w:left w:val="none" w:sz="0" w:space="0" w:color="auto"/>
        <w:bottom w:val="none" w:sz="0" w:space="0" w:color="auto"/>
        <w:right w:val="none" w:sz="0" w:space="0" w:color="auto"/>
      </w:divBdr>
    </w:div>
    <w:div w:id="1564102773">
      <w:bodyDiv w:val="1"/>
      <w:marLeft w:val="0"/>
      <w:marRight w:val="0"/>
      <w:marTop w:val="0"/>
      <w:marBottom w:val="0"/>
      <w:divBdr>
        <w:top w:val="none" w:sz="0" w:space="0" w:color="auto"/>
        <w:left w:val="none" w:sz="0" w:space="0" w:color="auto"/>
        <w:bottom w:val="none" w:sz="0" w:space="0" w:color="auto"/>
        <w:right w:val="none" w:sz="0" w:space="0" w:color="auto"/>
      </w:divBdr>
    </w:div>
    <w:div w:id="1564560932">
      <w:bodyDiv w:val="1"/>
      <w:marLeft w:val="0"/>
      <w:marRight w:val="0"/>
      <w:marTop w:val="0"/>
      <w:marBottom w:val="0"/>
      <w:divBdr>
        <w:top w:val="none" w:sz="0" w:space="0" w:color="auto"/>
        <w:left w:val="none" w:sz="0" w:space="0" w:color="auto"/>
        <w:bottom w:val="none" w:sz="0" w:space="0" w:color="auto"/>
        <w:right w:val="none" w:sz="0" w:space="0" w:color="auto"/>
      </w:divBdr>
    </w:div>
    <w:div w:id="1565217091">
      <w:bodyDiv w:val="1"/>
      <w:marLeft w:val="0"/>
      <w:marRight w:val="0"/>
      <w:marTop w:val="0"/>
      <w:marBottom w:val="0"/>
      <w:divBdr>
        <w:top w:val="none" w:sz="0" w:space="0" w:color="auto"/>
        <w:left w:val="none" w:sz="0" w:space="0" w:color="auto"/>
        <w:bottom w:val="none" w:sz="0" w:space="0" w:color="auto"/>
        <w:right w:val="none" w:sz="0" w:space="0" w:color="auto"/>
      </w:divBdr>
    </w:div>
    <w:div w:id="1569879546">
      <w:bodyDiv w:val="1"/>
      <w:marLeft w:val="0"/>
      <w:marRight w:val="0"/>
      <w:marTop w:val="0"/>
      <w:marBottom w:val="0"/>
      <w:divBdr>
        <w:top w:val="none" w:sz="0" w:space="0" w:color="auto"/>
        <w:left w:val="none" w:sz="0" w:space="0" w:color="auto"/>
        <w:bottom w:val="none" w:sz="0" w:space="0" w:color="auto"/>
        <w:right w:val="none" w:sz="0" w:space="0" w:color="auto"/>
      </w:divBdr>
    </w:div>
    <w:div w:id="1570001773">
      <w:bodyDiv w:val="1"/>
      <w:marLeft w:val="0"/>
      <w:marRight w:val="0"/>
      <w:marTop w:val="0"/>
      <w:marBottom w:val="0"/>
      <w:divBdr>
        <w:top w:val="none" w:sz="0" w:space="0" w:color="auto"/>
        <w:left w:val="none" w:sz="0" w:space="0" w:color="auto"/>
        <w:bottom w:val="none" w:sz="0" w:space="0" w:color="auto"/>
        <w:right w:val="none" w:sz="0" w:space="0" w:color="auto"/>
      </w:divBdr>
    </w:div>
    <w:div w:id="1570309601">
      <w:bodyDiv w:val="1"/>
      <w:marLeft w:val="0"/>
      <w:marRight w:val="0"/>
      <w:marTop w:val="0"/>
      <w:marBottom w:val="0"/>
      <w:divBdr>
        <w:top w:val="none" w:sz="0" w:space="0" w:color="auto"/>
        <w:left w:val="none" w:sz="0" w:space="0" w:color="auto"/>
        <w:bottom w:val="none" w:sz="0" w:space="0" w:color="auto"/>
        <w:right w:val="none" w:sz="0" w:space="0" w:color="auto"/>
      </w:divBdr>
    </w:div>
    <w:div w:id="1570310488">
      <w:bodyDiv w:val="1"/>
      <w:marLeft w:val="0"/>
      <w:marRight w:val="0"/>
      <w:marTop w:val="0"/>
      <w:marBottom w:val="0"/>
      <w:divBdr>
        <w:top w:val="none" w:sz="0" w:space="0" w:color="auto"/>
        <w:left w:val="none" w:sz="0" w:space="0" w:color="auto"/>
        <w:bottom w:val="none" w:sz="0" w:space="0" w:color="auto"/>
        <w:right w:val="none" w:sz="0" w:space="0" w:color="auto"/>
      </w:divBdr>
    </w:div>
    <w:div w:id="1573656372">
      <w:bodyDiv w:val="1"/>
      <w:marLeft w:val="0"/>
      <w:marRight w:val="0"/>
      <w:marTop w:val="0"/>
      <w:marBottom w:val="0"/>
      <w:divBdr>
        <w:top w:val="none" w:sz="0" w:space="0" w:color="auto"/>
        <w:left w:val="none" w:sz="0" w:space="0" w:color="auto"/>
        <w:bottom w:val="none" w:sz="0" w:space="0" w:color="auto"/>
        <w:right w:val="none" w:sz="0" w:space="0" w:color="auto"/>
      </w:divBdr>
    </w:div>
    <w:div w:id="1575158978">
      <w:bodyDiv w:val="1"/>
      <w:marLeft w:val="0"/>
      <w:marRight w:val="0"/>
      <w:marTop w:val="0"/>
      <w:marBottom w:val="0"/>
      <w:divBdr>
        <w:top w:val="none" w:sz="0" w:space="0" w:color="auto"/>
        <w:left w:val="none" w:sz="0" w:space="0" w:color="auto"/>
        <w:bottom w:val="none" w:sz="0" w:space="0" w:color="auto"/>
        <w:right w:val="none" w:sz="0" w:space="0" w:color="auto"/>
      </w:divBdr>
    </w:div>
    <w:div w:id="1575432402">
      <w:bodyDiv w:val="1"/>
      <w:marLeft w:val="0"/>
      <w:marRight w:val="0"/>
      <w:marTop w:val="0"/>
      <w:marBottom w:val="0"/>
      <w:divBdr>
        <w:top w:val="none" w:sz="0" w:space="0" w:color="auto"/>
        <w:left w:val="none" w:sz="0" w:space="0" w:color="auto"/>
        <w:bottom w:val="none" w:sz="0" w:space="0" w:color="auto"/>
        <w:right w:val="none" w:sz="0" w:space="0" w:color="auto"/>
      </w:divBdr>
    </w:div>
    <w:div w:id="1578055181">
      <w:bodyDiv w:val="1"/>
      <w:marLeft w:val="0"/>
      <w:marRight w:val="0"/>
      <w:marTop w:val="0"/>
      <w:marBottom w:val="0"/>
      <w:divBdr>
        <w:top w:val="none" w:sz="0" w:space="0" w:color="auto"/>
        <w:left w:val="none" w:sz="0" w:space="0" w:color="auto"/>
        <w:bottom w:val="none" w:sz="0" w:space="0" w:color="auto"/>
        <w:right w:val="none" w:sz="0" w:space="0" w:color="auto"/>
      </w:divBdr>
    </w:div>
    <w:div w:id="1579366651">
      <w:bodyDiv w:val="1"/>
      <w:marLeft w:val="0"/>
      <w:marRight w:val="0"/>
      <w:marTop w:val="0"/>
      <w:marBottom w:val="0"/>
      <w:divBdr>
        <w:top w:val="none" w:sz="0" w:space="0" w:color="auto"/>
        <w:left w:val="none" w:sz="0" w:space="0" w:color="auto"/>
        <w:bottom w:val="none" w:sz="0" w:space="0" w:color="auto"/>
        <w:right w:val="none" w:sz="0" w:space="0" w:color="auto"/>
      </w:divBdr>
    </w:div>
    <w:div w:id="1579823240">
      <w:bodyDiv w:val="1"/>
      <w:marLeft w:val="0"/>
      <w:marRight w:val="0"/>
      <w:marTop w:val="0"/>
      <w:marBottom w:val="0"/>
      <w:divBdr>
        <w:top w:val="none" w:sz="0" w:space="0" w:color="auto"/>
        <w:left w:val="none" w:sz="0" w:space="0" w:color="auto"/>
        <w:bottom w:val="none" w:sz="0" w:space="0" w:color="auto"/>
        <w:right w:val="none" w:sz="0" w:space="0" w:color="auto"/>
      </w:divBdr>
    </w:div>
    <w:div w:id="1580216723">
      <w:bodyDiv w:val="1"/>
      <w:marLeft w:val="0"/>
      <w:marRight w:val="0"/>
      <w:marTop w:val="0"/>
      <w:marBottom w:val="0"/>
      <w:divBdr>
        <w:top w:val="none" w:sz="0" w:space="0" w:color="auto"/>
        <w:left w:val="none" w:sz="0" w:space="0" w:color="auto"/>
        <w:bottom w:val="none" w:sz="0" w:space="0" w:color="auto"/>
        <w:right w:val="none" w:sz="0" w:space="0" w:color="auto"/>
      </w:divBdr>
    </w:div>
    <w:div w:id="1580553378">
      <w:bodyDiv w:val="1"/>
      <w:marLeft w:val="0"/>
      <w:marRight w:val="0"/>
      <w:marTop w:val="0"/>
      <w:marBottom w:val="0"/>
      <w:divBdr>
        <w:top w:val="none" w:sz="0" w:space="0" w:color="auto"/>
        <w:left w:val="none" w:sz="0" w:space="0" w:color="auto"/>
        <w:bottom w:val="none" w:sz="0" w:space="0" w:color="auto"/>
        <w:right w:val="none" w:sz="0" w:space="0" w:color="auto"/>
      </w:divBdr>
    </w:div>
    <w:div w:id="1581208299">
      <w:bodyDiv w:val="1"/>
      <w:marLeft w:val="0"/>
      <w:marRight w:val="0"/>
      <w:marTop w:val="0"/>
      <w:marBottom w:val="0"/>
      <w:divBdr>
        <w:top w:val="none" w:sz="0" w:space="0" w:color="auto"/>
        <w:left w:val="none" w:sz="0" w:space="0" w:color="auto"/>
        <w:bottom w:val="none" w:sz="0" w:space="0" w:color="auto"/>
        <w:right w:val="none" w:sz="0" w:space="0" w:color="auto"/>
      </w:divBdr>
    </w:div>
    <w:div w:id="1582136051">
      <w:bodyDiv w:val="1"/>
      <w:marLeft w:val="0"/>
      <w:marRight w:val="0"/>
      <w:marTop w:val="0"/>
      <w:marBottom w:val="0"/>
      <w:divBdr>
        <w:top w:val="none" w:sz="0" w:space="0" w:color="auto"/>
        <w:left w:val="none" w:sz="0" w:space="0" w:color="auto"/>
        <w:bottom w:val="none" w:sz="0" w:space="0" w:color="auto"/>
        <w:right w:val="none" w:sz="0" w:space="0" w:color="auto"/>
      </w:divBdr>
    </w:div>
    <w:div w:id="1584291633">
      <w:bodyDiv w:val="1"/>
      <w:marLeft w:val="0"/>
      <w:marRight w:val="0"/>
      <w:marTop w:val="0"/>
      <w:marBottom w:val="0"/>
      <w:divBdr>
        <w:top w:val="none" w:sz="0" w:space="0" w:color="auto"/>
        <w:left w:val="none" w:sz="0" w:space="0" w:color="auto"/>
        <w:bottom w:val="none" w:sz="0" w:space="0" w:color="auto"/>
        <w:right w:val="none" w:sz="0" w:space="0" w:color="auto"/>
      </w:divBdr>
    </w:div>
    <w:div w:id="1587104991">
      <w:bodyDiv w:val="1"/>
      <w:marLeft w:val="0"/>
      <w:marRight w:val="0"/>
      <w:marTop w:val="0"/>
      <w:marBottom w:val="0"/>
      <w:divBdr>
        <w:top w:val="none" w:sz="0" w:space="0" w:color="auto"/>
        <w:left w:val="none" w:sz="0" w:space="0" w:color="auto"/>
        <w:bottom w:val="none" w:sz="0" w:space="0" w:color="auto"/>
        <w:right w:val="none" w:sz="0" w:space="0" w:color="auto"/>
      </w:divBdr>
    </w:div>
    <w:div w:id="1587685772">
      <w:bodyDiv w:val="1"/>
      <w:marLeft w:val="0"/>
      <w:marRight w:val="0"/>
      <w:marTop w:val="0"/>
      <w:marBottom w:val="0"/>
      <w:divBdr>
        <w:top w:val="none" w:sz="0" w:space="0" w:color="auto"/>
        <w:left w:val="none" w:sz="0" w:space="0" w:color="auto"/>
        <w:bottom w:val="none" w:sz="0" w:space="0" w:color="auto"/>
        <w:right w:val="none" w:sz="0" w:space="0" w:color="auto"/>
      </w:divBdr>
    </w:div>
    <w:div w:id="1590233031">
      <w:bodyDiv w:val="1"/>
      <w:marLeft w:val="0"/>
      <w:marRight w:val="0"/>
      <w:marTop w:val="0"/>
      <w:marBottom w:val="0"/>
      <w:divBdr>
        <w:top w:val="none" w:sz="0" w:space="0" w:color="auto"/>
        <w:left w:val="none" w:sz="0" w:space="0" w:color="auto"/>
        <w:bottom w:val="none" w:sz="0" w:space="0" w:color="auto"/>
        <w:right w:val="none" w:sz="0" w:space="0" w:color="auto"/>
      </w:divBdr>
    </w:div>
    <w:div w:id="1591045606">
      <w:bodyDiv w:val="1"/>
      <w:marLeft w:val="0"/>
      <w:marRight w:val="0"/>
      <w:marTop w:val="0"/>
      <w:marBottom w:val="0"/>
      <w:divBdr>
        <w:top w:val="none" w:sz="0" w:space="0" w:color="auto"/>
        <w:left w:val="none" w:sz="0" w:space="0" w:color="auto"/>
        <w:bottom w:val="none" w:sz="0" w:space="0" w:color="auto"/>
        <w:right w:val="none" w:sz="0" w:space="0" w:color="auto"/>
      </w:divBdr>
    </w:div>
    <w:div w:id="1591352625">
      <w:bodyDiv w:val="1"/>
      <w:marLeft w:val="0"/>
      <w:marRight w:val="0"/>
      <w:marTop w:val="0"/>
      <w:marBottom w:val="0"/>
      <w:divBdr>
        <w:top w:val="none" w:sz="0" w:space="0" w:color="auto"/>
        <w:left w:val="none" w:sz="0" w:space="0" w:color="auto"/>
        <w:bottom w:val="none" w:sz="0" w:space="0" w:color="auto"/>
        <w:right w:val="none" w:sz="0" w:space="0" w:color="auto"/>
      </w:divBdr>
    </w:div>
    <w:div w:id="1593584993">
      <w:bodyDiv w:val="1"/>
      <w:marLeft w:val="0"/>
      <w:marRight w:val="0"/>
      <w:marTop w:val="0"/>
      <w:marBottom w:val="0"/>
      <w:divBdr>
        <w:top w:val="none" w:sz="0" w:space="0" w:color="auto"/>
        <w:left w:val="none" w:sz="0" w:space="0" w:color="auto"/>
        <w:bottom w:val="none" w:sz="0" w:space="0" w:color="auto"/>
        <w:right w:val="none" w:sz="0" w:space="0" w:color="auto"/>
      </w:divBdr>
    </w:div>
    <w:div w:id="1595356142">
      <w:bodyDiv w:val="1"/>
      <w:marLeft w:val="0"/>
      <w:marRight w:val="0"/>
      <w:marTop w:val="0"/>
      <w:marBottom w:val="0"/>
      <w:divBdr>
        <w:top w:val="none" w:sz="0" w:space="0" w:color="auto"/>
        <w:left w:val="none" w:sz="0" w:space="0" w:color="auto"/>
        <w:bottom w:val="none" w:sz="0" w:space="0" w:color="auto"/>
        <w:right w:val="none" w:sz="0" w:space="0" w:color="auto"/>
      </w:divBdr>
    </w:div>
    <w:div w:id="1596863630">
      <w:bodyDiv w:val="1"/>
      <w:marLeft w:val="0"/>
      <w:marRight w:val="0"/>
      <w:marTop w:val="0"/>
      <w:marBottom w:val="0"/>
      <w:divBdr>
        <w:top w:val="none" w:sz="0" w:space="0" w:color="auto"/>
        <w:left w:val="none" w:sz="0" w:space="0" w:color="auto"/>
        <w:bottom w:val="none" w:sz="0" w:space="0" w:color="auto"/>
        <w:right w:val="none" w:sz="0" w:space="0" w:color="auto"/>
      </w:divBdr>
    </w:div>
    <w:div w:id="1597589800">
      <w:bodyDiv w:val="1"/>
      <w:marLeft w:val="0"/>
      <w:marRight w:val="0"/>
      <w:marTop w:val="0"/>
      <w:marBottom w:val="0"/>
      <w:divBdr>
        <w:top w:val="none" w:sz="0" w:space="0" w:color="auto"/>
        <w:left w:val="none" w:sz="0" w:space="0" w:color="auto"/>
        <w:bottom w:val="none" w:sz="0" w:space="0" w:color="auto"/>
        <w:right w:val="none" w:sz="0" w:space="0" w:color="auto"/>
      </w:divBdr>
    </w:div>
    <w:div w:id="1599488918">
      <w:bodyDiv w:val="1"/>
      <w:marLeft w:val="0"/>
      <w:marRight w:val="0"/>
      <w:marTop w:val="0"/>
      <w:marBottom w:val="0"/>
      <w:divBdr>
        <w:top w:val="none" w:sz="0" w:space="0" w:color="auto"/>
        <w:left w:val="none" w:sz="0" w:space="0" w:color="auto"/>
        <w:bottom w:val="none" w:sz="0" w:space="0" w:color="auto"/>
        <w:right w:val="none" w:sz="0" w:space="0" w:color="auto"/>
      </w:divBdr>
    </w:div>
    <w:div w:id="1601833131">
      <w:bodyDiv w:val="1"/>
      <w:marLeft w:val="0"/>
      <w:marRight w:val="0"/>
      <w:marTop w:val="0"/>
      <w:marBottom w:val="0"/>
      <w:divBdr>
        <w:top w:val="none" w:sz="0" w:space="0" w:color="auto"/>
        <w:left w:val="none" w:sz="0" w:space="0" w:color="auto"/>
        <w:bottom w:val="none" w:sz="0" w:space="0" w:color="auto"/>
        <w:right w:val="none" w:sz="0" w:space="0" w:color="auto"/>
      </w:divBdr>
    </w:div>
    <w:div w:id="1602182438">
      <w:bodyDiv w:val="1"/>
      <w:marLeft w:val="0"/>
      <w:marRight w:val="0"/>
      <w:marTop w:val="0"/>
      <w:marBottom w:val="0"/>
      <w:divBdr>
        <w:top w:val="none" w:sz="0" w:space="0" w:color="auto"/>
        <w:left w:val="none" w:sz="0" w:space="0" w:color="auto"/>
        <w:bottom w:val="none" w:sz="0" w:space="0" w:color="auto"/>
        <w:right w:val="none" w:sz="0" w:space="0" w:color="auto"/>
      </w:divBdr>
    </w:div>
    <w:div w:id="1602565167">
      <w:bodyDiv w:val="1"/>
      <w:marLeft w:val="0"/>
      <w:marRight w:val="0"/>
      <w:marTop w:val="0"/>
      <w:marBottom w:val="0"/>
      <w:divBdr>
        <w:top w:val="none" w:sz="0" w:space="0" w:color="auto"/>
        <w:left w:val="none" w:sz="0" w:space="0" w:color="auto"/>
        <w:bottom w:val="none" w:sz="0" w:space="0" w:color="auto"/>
        <w:right w:val="none" w:sz="0" w:space="0" w:color="auto"/>
      </w:divBdr>
    </w:div>
    <w:div w:id="1603487815">
      <w:bodyDiv w:val="1"/>
      <w:marLeft w:val="0"/>
      <w:marRight w:val="0"/>
      <w:marTop w:val="0"/>
      <w:marBottom w:val="0"/>
      <w:divBdr>
        <w:top w:val="none" w:sz="0" w:space="0" w:color="auto"/>
        <w:left w:val="none" w:sz="0" w:space="0" w:color="auto"/>
        <w:bottom w:val="none" w:sz="0" w:space="0" w:color="auto"/>
        <w:right w:val="none" w:sz="0" w:space="0" w:color="auto"/>
      </w:divBdr>
    </w:div>
    <w:div w:id="1603949966">
      <w:bodyDiv w:val="1"/>
      <w:marLeft w:val="0"/>
      <w:marRight w:val="0"/>
      <w:marTop w:val="0"/>
      <w:marBottom w:val="0"/>
      <w:divBdr>
        <w:top w:val="none" w:sz="0" w:space="0" w:color="auto"/>
        <w:left w:val="none" w:sz="0" w:space="0" w:color="auto"/>
        <w:bottom w:val="none" w:sz="0" w:space="0" w:color="auto"/>
        <w:right w:val="none" w:sz="0" w:space="0" w:color="auto"/>
      </w:divBdr>
    </w:div>
    <w:div w:id="1609851109">
      <w:bodyDiv w:val="1"/>
      <w:marLeft w:val="0"/>
      <w:marRight w:val="0"/>
      <w:marTop w:val="0"/>
      <w:marBottom w:val="0"/>
      <w:divBdr>
        <w:top w:val="none" w:sz="0" w:space="0" w:color="auto"/>
        <w:left w:val="none" w:sz="0" w:space="0" w:color="auto"/>
        <w:bottom w:val="none" w:sz="0" w:space="0" w:color="auto"/>
        <w:right w:val="none" w:sz="0" w:space="0" w:color="auto"/>
      </w:divBdr>
    </w:div>
    <w:div w:id="1610119695">
      <w:bodyDiv w:val="1"/>
      <w:marLeft w:val="0"/>
      <w:marRight w:val="0"/>
      <w:marTop w:val="0"/>
      <w:marBottom w:val="0"/>
      <w:divBdr>
        <w:top w:val="none" w:sz="0" w:space="0" w:color="auto"/>
        <w:left w:val="none" w:sz="0" w:space="0" w:color="auto"/>
        <w:bottom w:val="none" w:sz="0" w:space="0" w:color="auto"/>
        <w:right w:val="none" w:sz="0" w:space="0" w:color="auto"/>
      </w:divBdr>
    </w:div>
    <w:div w:id="1610431930">
      <w:bodyDiv w:val="1"/>
      <w:marLeft w:val="0"/>
      <w:marRight w:val="0"/>
      <w:marTop w:val="0"/>
      <w:marBottom w:val="0"/>
      <w:divBdr>
        <w:top w:val="none" w:sz="0" w:space="0" w:color="auto"/>
        <w:left w:val="none" w:sz="0" w:space="0" w:color="auto"/>
        <w:bottom w:val="none" w:sz="0" w:space="0" w:color="auto"/>
        <w:right w:val="none" w:sz="0" w:space="0" w:color="auto"/>
      </w:divBdr>
    </w:div>
    <w:div w:id="1611356215">
      <w:bodyDiv w:val="1"/>
      <w:marLeft w:val="0"/>
      <w:marRight w:val="0"/>
      <w:marTop w:val="0"/>
      <w:marBottom w:val="0"/>
      <w:divBdr>
        <w:top w:val="none" w:sz="0" w:space="0" w:color="auto"/>
        <w:left w:val="none" w:sz="0" w:space="0" w:color="auto"/>
        <w:bottom w:val="none" w:sz="0" w:space="0" w:color="auto"/>
        <w:right w:val="none" w:sz="0" w:space="0" w:color="auto"/>
      </w:divBdr>
    </w:div>
    <w:div w:id="1611476963">
      <w:bodyDiv w:val="1"/>
      <w:marLeft w:val="0"/>
      <w:marRight w:val="0"/>
      <w:marTop w:val="0"/>
      <w:marBottom w:val="0"/>
      <w:divBdr>
        <w:top w:val="none" w:sz="0" w:space="0" w:color="auto"/>
        <w:left w:val="none" w:sz="0" w:space="0" w:color="auto"/>
        <w:bottom w:val="none" w:sz="0" w:space="0" w:color="auto"/>
        <w:right w:val="none" w:sz="0" w:space="0" w:color="auto"/>
      </w:divBdr>
    </w:div>
    <w:div w:id="1613434727">
      <w:bodyDiv w:val="1"/>
      <w:marLeft w:val="0"/>
      <w:marRight w:val="0"/>
      <w:marTop w:val="0"/>
      <w:marBottom w:val="0"/>
      <w:divBdr>
        <w:top w:val="none" w:sz="0" w:space="0" w:color="auto"/>
        <w:left w:val="none" w:sz="0" w:space="0" w:color="auto"/>
        <w:bottom w:val="none" w:sz="0" w:space="0" w:color="auto"/>
        <w:right w:val="none" w:sz="0" w:space="0" w:color="auto"/>
      </w:divBdr>
    </w:div>
    <w:div w:id="1613897778">
      <w:bodyDiv w:val="1"/>
      <w:marLeft w:val="0"/>
      <w:marRight w:val="0"/>
      <w:marTop w:val="0"/>
      <w:marBottom w:val="0"/>
      <w:divBdr>
        <w:top w:val="none" w:sz="0" w:space="0" w:color="auto"/>
        <w:left w:val="none" w:sz="0" w:space="0" w:color="auto"/>
        <w:bottom w:val="none" w:sz="0" w:space="0" w:color="auto"/>
        <w:right w:val="none" w:sz="0" w:space="0" w:color="auto"/>
      </w:divBdr>
    </w:div>
    <w:div w:id="1614633681">
      <w:bodyDiv w:val="1"/>
      <w:marLeft w:val="0"/>
      <w:marRight w:val="0"/>
      <w:marTop w:val="0"/>
      <w:marBottom w:val="0"/>
      <w:divBdr>
        <w:top w:val="none" w:sz="0" w:space="0" w:color="auto"/>
        <w:left w:val="none" w:sz="0" w:space="0" w:color="auto"/>
        <w:bottom w:val="none" w:sz="0" w:space="0" w:color="auto"/>
        <w:right w:val="none" w:sz="0" w:space="0" w:color="auto"/>
      </w:divBdr>
    </w:div>
    <w:div w:id="1616907040">
      <w:bodyDiv w:val="1"/>
      <w:marLeft w:val="0"/>
      <w:marRight w:val="0"/>
      <w:marTop w:val="0"/>
      <w:marBottom w:val="0"/>
      <w:divBdr>
        <w:top w:val="none" w:sz="0" w:space="0" w:color="auto"/>
        <w:left w:val="none" w:sz="0" w:space="0" w:color="auto"/>
        <w:bottom w:val="none" w:sz="0" w:space="0" w:color="auto"/>
        <w:right w:val="none" w:sz="0" w:space="0" w:color="auto"/>
      </w:divBdr>
    </w:div>
    <w:div w:id="1624462269">
      <w:bodyDiv w:val="1"/>
      <w:marLeft w:val="0"/>
      <w:marRight w:val="0"/>
      <w:marTop w:val="0"/>
      <w:marBottom w:val="0"/>
      <w:divBdr>
        <w:top w:val="none" w:sz="0" w:space="0" w:color="auto"/>
        <w:left w:val="none" w:sz="0" w:space="0" w:color="auto"/>
        <w:bottom w:val="none" w:sz="0" w:space="0" w:color="auto"/>
        <w:right w:val="none" w:sz="0" w:space="0" w:color="auto"/>
      </w:divBdr>
    </w:div>
    <w:div w:id="1625690580">
      <w:bodyDiv w:val="1"/>
      <w:marLeft w:val="0"/>
      <w:marRight w:val="0"/>
      <w:marTop w:val="0"/>
      <w:marBottom w:val="0"/>
      <w:divBdr>
        <w:top w:val="none" w:sz="0" w:space="0" w:color="auto"/>
        <w:left w:val="none" w:sz="0" w:space="0" w:color="auto"/>
        <w:bottom w:val="none" w:sz="0" w:space="0" w:color="auto"/>
        <w:right w:val="none" w:sz="0" w:space="0" w:color="auto"/>
      </w:divBdr>
    </w:div>
    <w:div w:id="1625962578">
      <w:bodyDiv w:val="1"/>
      <w:marLeft w:val="0"/>
      <w:marRight w:val="0"/>
      <w:marTop w:val="0"/>
      <w:marBottom w:val="0"/>
      <w:divBdr>
        <w:top w:val="none" w:sz="0" w:space="0" w:color="auto"/>
        <w:left w:val="none" w:sz="0" w:space="0" w:color="auto"/>
        <w:bottom w:val="none" w:sz="0" w:space="0" w:color="auto"/>
        <w:right w:val="none" w:sz="0" w:space="0" w:color="auto"/>
      </w:divBdr>
    </w:div>
    <w:div w:id="1628003928">
      <w:bodyDiv w:val="1"/>
      <w:marLeft w:val="0"/>
      <w:marRight w:val="0"/>
      <w:marTop w:val="0"/>
      <w:marBottom w:val="0"/>
      <w:divBdr>
        <w:top w:val="none" w:sz="0" w:space="0" w:color="auto"/>
        <w:left w:val="none" w:sz="0" w:space="0" w:color="auto"/>
        <w:bottom w:val="none" w:sz="0" w:space="0" w:color="auto"/>
        <w:right w:val="none" w:sz="0" w:space="0" w:color="auto"/>
      </w:divBdr>
    </w:div>
    <w:div w:id="1628048802">
      <w:bodyDiv w:val="1"/>
      <w:marLeft w:val="0"/>
      <w:marRight w:val="0"/>
      <w:marTop w:val="0"/>
      <w:marBottom w:val="0"/>
      <w:divBdr>
        <w:top w:val="none" w:sz="0" w:space="0" w:color="auto"/>
        <w:left w:val="none" w:sz="0" w:space="0" w:color="auto"/>
        <w:bottom w:val="none" w:sz="0" w:space="0" w:color="auto"/>
        <w:right w:val="none" w:sz="0" w:space="0" w:color="auto"/>
      </w:divBdr>
    </w:div>
    <w:div w:id="1630476792">
      <w:bodyDiv w:val="1"/>
      <w:marLeft w:val="0"/>
      <w:marRight w:val="0"/>
      <w:marTop w:val="0"/>
      <w:marBottom w:val="0"/>
      <w:divBdr>
        <w:top w:val="none" w:sz="0" w:space="0" w:color="auto"/>
        <w:left w:val="none" w:sz="0" w:space="0" w:color="auto"/>
        <w:bottom w:val="none" w:sz="0" w:space="0" w:color="auto"/>
        <w:right w:val="none" w:sz="0" w:space="0" w:color="auto"/>
      </w:divBdr>
    </w:div>
    <w:div w:id="1631594312">
      <w:bodyDiv w:val="1"/>
      <w:marLeft w:val="0"/>
      <w:marRight w:val="0"/>
      <w:marTop w:val="0"/>
      <w:marBottom w:val="0"/>
      <w:divBdr>
        <w:top w:val="none" w:sz="0" w:space="0" w:color="auto"/>
        <w:left w:val="none" w:sz="0" w:space="0" w:color="auto"/>
        <w:bottom w:val="none" w:sz="0" w:space="0" w:color="auto"/>
        <w:right w:val="none" w:sz="0" w:space="0" w:color="auto"/>
      </w:divBdr>
    </w:div>
    <w:div w:id="1632632895">
      <w:bodyDiv w:val="1"/>
      <w:marLeft w:val="0"/>
      <w:marRight w:val="0"/>
      <w:marTop w:val="0"/>
      <w:marBottom w:val="0"/>
      <w:divBdr>
        <w:top w:val="none" w:sz="0" w:space="0" w:color="auto"/>
        <w:left w:val="none" w:sz="0" w:space="0" w:color="auto"/>
        <w:bottom w:val="none" w:sz="0" w:space="0" w:color="auto"/>
        <w:right w:val="none" w:sz="0" w:space="0" w:color="auto"/>
      </w:divBdr>
    </w:div>
    <w:div w:id="1632664343">
      <w:bodyDiv w:val="1"/>
      <w:marLeft w:val="0"/>
      <w:marRight w:val="0"/>
      <w:marTop w:val="0"/>
      <w:marBottom w:val="0"/>
      <w:divBdr>
        <w:top w:val="none" w:sz="0" w:space="0" w:color="auto"/>
        <w:left w:val="none" w:sz="0" w:space="0" w:color="auto"/>
        <w:bottom w:val="none" w:sz="0" w:space="0" w:color="auto"/>
        <w:right w:val="none" w:sz="0" w:space="0" w:color="auto"/>
      </w:divBdr>
    </w:div>
    <w:div w:id="1632982228">
      <w:bodyDiv w:val="1"/>
      <w:marLeft w:val="0"/>
      <w:marRight w:val="0"/>
      <w:marTop w:val="0"/>
      <w:marBottom w:val="0"/>
      <w:divBdr>
        <w:top w:val="none" w:sz="0" w:space="0" w:color="auto"/>
        <w:left w:val="none" w:sz="0" w:space="0" w:color="auto"/>
        <w:bottom w:val="none" w:sz="0" w:space="0" w:color="auto"/>
        <w:right w:val="none" w:sz="0" w:space="0" w:color="auto"/>
      </w:divBdr>
    </w:div>
    <w:div w:id="1642267503">
      <w:bodyDiv w:val="1"/>
      <w:marLeft w:val="0"/>
      <w:marRight w:val="0"/>
      <w:marTop w:val="0"/>
      <w:marBottom w:val="0"/>
      <w:divBdr>
        <w:top w:val="none" w:sz="0" w:space="0" w:color="auto"/>
        <w:left w:val="none" w:sz="0" w:space="0" w:color="auto"/>
        <w:bottom w:val="none" w:sz="0" w:space="0" w:color="auto"/>
        <w:right w:val="none" w:sz="0" w:space="0" w:color="auto"/>
      </w:divBdr>
    </w:div>
    <w:div w:id="1645160506">
      <w:bodyDiv w:val="1"/>
      <w:marLeft w:val="0"/>
      <w:marRight w:val="0"/>
      <w:marTop w:val="0"/>
      <w:marBottom w:val="0"/>
      <w:divBdr>
        <w:top w:val="none" w:sz="0" w:space="0" w:color="auto"/>
        <w:left w:val="none" w:sz="0" w:space="0" w:color="auto"/>
        <w:bottom w:val="none" w:sz="0" w:space="0" w:color="auto"/>
        <w:right w:val="none" w:sz="0" w:space="0" w:color="auto"/>
      </w:divBdr>
    </w:div>
    <w:div w:id="1645235568">
      <w:bodyDiv w:val="1"/>
      <w:marLeft w:val="0"/>
      <w:marRight w:val="0"/>
      <w:marTop w:val="0"/>
      <w:marBottom w:val="0"/>
      <w:divBdr>
        <w:top w:val="none" w:sz="0" w:space="0" w:color="auto"/>
        <w:left w:val="none" w:sz="0" w:space="0" w:color="auto"/>
        <w:bottom w:val="none" w:sz="0" w:space="0" w:color="auto"/>
        <w:right w:val="none" w:sz="0" w:space="0" w:color="auto"/>
      </w:divBdr>
    </w:div>
    <w:div w:id="1648582350">
      <w:bodyDiv w:val="1"/>
      <w:marLeft w:val="0"/>
      <w:marRight w:val="0"/>
      <w:marTop w:val="0"/>
      <w:marBottom w:val="0"/>
      <w:divBdr>
        <w:top w:val="none" w:sz="0" w:space="0" w:color="auto"/>
        <w:left w:val="none" w:sz="0" w:space="0" w:color="auto"/>
        <w:bottom w:val="none" w:sz="0" w:space="0" w:color="auto"/>
        <w:right w:val="none" w:sz="0" w:space="0" w:color="auto"/>
      </w:divBdr>
    </w:div>
    <w:div w:id="1648626973">
      <w:bodyDiv w:val="1"/>
      <w:marLeft w:val="0"/>
      <w:marRight w:val="0"/>
      <w:marTop w:val="0"/>
      <w:marBottom w:val="0"/>
      <w:divBdr>
        <w:top w:val="none" w:sz="0" w:space="0" w:color="auto"/>
        <w:left w:val="none" w:sz="0" w:space="0" w:color="auto"/>
        <w:bottom w:val="none" w:sz="0" w:space="0" w:color="auto"/>
        <w:right w:val="none" w:sz="0" w:space="0" w:color="auto"/>
      </w:divBdr>
    </w:div>
    <w:div w:id="1649437647">
      <w:bodyDiv w:val="1"/>
      <w:marLeft w:val="0"/>
      <w:marRight w:val="0"/>
      <w:marTop w:val="0"/>
      <w:marBottom w:val="0"/>
      <w:divBdr>
        <w:top w:val="none" w:sz="0" w:space="0" w:color="auto"/>
        <w:left w:val="none" w:sz="0" w:space="0" w:color="auto"/>
        <w:bottom w:val="none" w:sz="0" w:space="0" w:color="auto"/>
        <w:right w:val="none" w:sz="0" w:space="0" w:color="auto"/>
      </w:divBdr>
    </w:div>
    <w:div w:id="1651791867">
      <w:bodyDiv w:val="1"/>
      <w:marLeft w:val="0"/>
      <w:marRight w:val="0"/>
      <w:marTop w:val="0"/>
      <w:marBottom w:val="0"/>
      <w:divBdr>
        <w:top w:val="none" w:sz="0" w:space="0" w:color="auto"/>
        <w:left w:val="none" w:sz="0" w:space="0" w:color="auto"/>
        <w:bottom w:val="none" w:sz="0" w:space="0" w:color="auto"/>
        <w:right w:val="none" w:sz="0" w:space="0" w:color="auto"/>
      </w:divBdr>
    </w:div>
    <w:div w:id="1652446858">
      <w:bodyDiv w:val="1"/>
      <w:marLeft w:val="0"/>
      <w:marRight w:val="0"/>
      <w:marTop w:val="0"/>
      <w:marBottom w:val="0"/>
      <w:divBdr>
        <w:top w:val="none" w:sz="0" w:space="0" w:color="auto"/>
        <w:left w:val="none" w:sz="0" w:space="0" w:color="auto"/>
        <w:bottom w:val="none" w:sz="0" w:space="0" w:color="auto"/>
        <w:right w:val="none" w:sz="0" w:space="0" w:color="auto"/>
      </w:divBdr>
    </w:div>
    <w:div w:id="1652710606">
      <w:bodyDiv w:val="1"/>
      <w:marLeft w:val="0"/>
      <w:marRight w:val="0"/>
      <w:marTop w:val="0"/>
      <w:marBottom w:val="0"/>
      <w:divBdr>
        <w:top w:val="none" w:sz="0" w:space="0" w:color="auto"/>
        <w:left w:val="none" w:sz="0" w:space="0" w:color="auto"/>
        <w:bottom w:val="none" w:sz="0" w:space="0" w:color="auto"/>
        <w:right w:val="none" w:sz="0" w:space="0" w:color="auto"/>
      </w:divBdr>
    </w:div>
    <w:div w:id="1653635896">
      <w:bodyDiv w:val="1"/>
      <w:marLeft w:val="0"/>
      <w:marRight w:val="0"/>
      <w:marTop w:val="0"/>
      <w:marBottom w:val="0"/>
      <w:divBdr>
        <w:top w:val="none" w:sz="0" w:space="0" w:color="auto"/>
        <w:left w:val="none" w:sz="0" w:space="0" w:color="auto"/>
        <w:bottom w:val="none" w:sz="0" w:space="0" w:color="auto"/>
        <w:right w:val="none" w:sz="0" w:space="0" w:color="auto"/>
      </w:divBdr>
    </w:div>
    <w:div w:id="1658073590">
      <w:bodyDiv w:val="1"/>
      <w:marLeft w:val="0"/>
      <w:marRight w:val="0"/>
      <w:marTop w:val="0"/>
      <w:marBottom w:val="0"/>
      <w:divBdr>
        <w:top w:val="none" w:sz="0" w:space="0" w:color="auto"/>
        <w:left w:val="none" w:sz="0" w:space="0" w:color="auto"/>
        <w:bottom w:val="none" w:sz="0" w:space="0" w:color="auto"/>
        <w:right w:val="none" w:sz="0" w:space="0" w:color="auto"/>
      </w:divBdr>
    </w:div>
    <w:div w:id="1659338308">
      <w:bodyDiv w:val="1"/>
      <w:marLeft w:val="0"/>
      <w:marRight w:val="0"/>
      <w:marTop w:val="0"/>
      <w:marBottom w:val="0"/>
      <w:divBdr>
        <w:top w:val="none" w:sz="0" w:space="0" w:color="auto"/>
        <w:left w:val="none" w:sz="0" w:space="0" w:color="auto"/>
        <w:bottom w:val="none" w:sz="0" w:space="0" w:color="auto"/>
        <w:right w:val="none" w:sz="0" w:space="0" w:color="auto"/>
      </w:divBdr>
    </w:div>
    <w:div w:id="1660690730">
      <w:bodyDiv w:val="1"/>
      <w:marLeft w:val="0"/>
      <w:marRight w:val="0"/>
      <w:marTop w:val="0"/>
      <w:marBottom w:val="0"/>
      <w:divBdr>
        <w:top w:val="none" w:sz="0" w:space="0" w:color="auto"/>
        <w:left w:val="none" w:sz="0" w:space="0" w:color="auto"/>
        <w:bottom w:val="none" w:sz="0" w:space="0" w:color="auto"/>
        <w:right w:val="none" w:sz="0" w:space="0" w:color="auto"/>
      </w:divBdr>
    </w:div>
    <w:div w:id="1663852502">
      <w:bodyDiv w:val="1"/>
      <w:marLeft w:val="0"/>
      <w:marRight w:val="0"/>
      <w:marTop w:val="0"/>
      <w:marBottom w:val="0"/>
      <w:divBdr>
        <w:top w:val="none" w:sz="0" w:space="0" w:color="auto"/>
        <w:left w:val="none" w:sz="0" w:space="0" w:color="auto"/>
        <w:bottom w:val="none" w:sz="0" w:space="0" w:color="auto"/>
        <w:right w:val="none" w:sz="0" w:space="0" w:color="auto"/>
      </w:divBdr>
    </w:div>
    <w:div w:id="1665931406">
      <w:bodyDiv w:val="1"/>
      <w:marLeft w:val="0"/>
      <w:marRight w:val="0"/>
      <w:marTop w:val="0"/>
      <w:marBottom w:val="0"/>
      <w:divBdr>
        <w:top w:val="none" w:sz="0" w:space="0" w:color="auto"/>
        <w:left w:val="none" w:sz="0" w:space="0" w:color="auto"/>
        <w:bottom w:val="none" w:sz="0" w:space="0" w:color="auto"/>
        <w:right w:val="none" w:sz="0" w:space="0" w:color="auto"/>
      </w:divBdr>
    </w:div>
    <w:div w:id="1666014312">
      <w:bodyDiv w:val="1"/>
      <w:marLeft w:val="0"/>
      <w:marRight w:val="0"/>
      <w:marTop w:val="0"/>
      <w:marBottom w:val="0"/>
      <w:divBdr>
        <w:top w:val="none" w:sz="0" w:space="0" w:color="auto"/>
        <w:left w:val="none" w:sz="0" w:space="0" w:color="auto"/>
        <w:bottom w:val="none" w:sz="0" w:space="0" w:color="auto"/>
        <w:right w:val="none" w:sz="0" w:space="0" w:color="auto"/>
      </w:divBdr>
    </w:div>
    <w:div w:id="1667899584">
      <w:bodyDiv w:val="1"/>
      <w:marLeft w:val="0"/>
      <w:marRight w:val="0"/>
      <w:marTop w:val="0"/>
      <w:marBottom w:val="0"/>
      <w:divBdr>
        <w:top w:val="none" w:sz="0" w:space="0" w:color="auto"/>
        <w:left w:val="none" w:sz="0" w:space="0" w:color="auto"/>
        <w:bottom w:val="none" w:sz="0" w:space="0" w:color="auto"/>
        <w:right w:val="none" w:sz="0" w:space="0" w:color="auto"/>
      </w:divBdr>
    </w:div>
    <w:div w:id="1672751975">
      <w:bodyDiv w:val="1"/>
      <w:marLeft w:val="0"/>
      <w:marRight w:val="0"/>
      <w:marTop w:val="0"/>
      <w:marBottom w:val="0"/>
      <w:divBdr>
        <w:top w:val="none" w:sz="0" w:space="0" w:color="auto"/>
        <w:left w:val="none" w:sz="0" w:space="0" w:color="auto"/>
        <w:bottom w:val="none" w:sz="0" w:space="0" w:color="auto"/>
        <w:right w:val="none" w:sz="0" w:space="0" w:color="auto"/>
      </w:divBdr>
    </w:div>
    <w:div w:id="1673796347">
      <w:bodyDiv w:val="1"/>
      <w:marLeft w:val="0"/>
      <w:marRight w:val="0"/>
      <w:marTop w:val="0"/>
      <w:marBottom w:val="0"/>
      <w:divBdr>
        <w:top w:val="none" w:sz="0" w:space="0" w:color="auto"/>
        <w:left w:val="none" w:sz="0" w:space="0" w:color="auto"/>
        <w:bottom w:val="none" w:sz="0" w:space="0" w:color="auto"/>
        <w:right w:val="none" w:sz="0" w:space="0" w:color="auto"/>
      </w:divBdr>
    </w:div>
    <w:div w:id="1674260316">
      <w:bodyDiv w:val="1"/>
      <w:marLeft w:val="0"/>
      <w:marRight w:val="0"/>
      <w:marTop w:val="0"/>
      <w:marBottom w:val="0"/>
      <w:divBdr>
        <w:top w:val="none" w:sz="0" w:space="0" w:color="auto"/>
        <w:left w:val="none" w:sz="0" w:space="0" w:color="auto"/>
        <w:bottom w:val="none" w:sz="0" w:space="0" w:color="auto"/>
        <w:right w:val="none" w:sz="0" w:space="0" w:color="auto"/>
      </w:divBdr>
    </w:div>
    <w:div w:id="1678265414">
      <w:bodyDiv w:val="1"/>
      <w:marLeft w:val="0"/>
      <w:marRight w:val="0"/>
      <w:marTop w:val="0"/>
      <w:marBottom w:val="0"/>
      <w:divBdr>
        <w:top w:val="none" w:sz="0" w:space="0" w:color="auto"/>
        <w:left w:val="none" w:sz="0" w:space="0" w:color="auto"/>
        <w:bottom w:val="none" w:sz="0" w:space="0" w:color="auto"/>
        <w:right w:val="none" w:sz="0" w:space="0" w:color="auto"/>
      </w:divBdr>
    </w:div>
    <w:div w:id="1679842335">
      <w:bodyDiv w:val="1"/>
      <w:marLeft w:val="0"/>
      <w:marRight w:val="0"/>
      <w:marTop w:val="0"/>
      <w:marBottom w:val="0"/>
      <w:divBdr>
        <w:top w:val="none" w:sz="0" w:space="0" w:color="auto"/>
        <w:left w:val="none" w:sz="0" w:space="0" w:color="auto"/>
        <w:bottom w:val="none" w:sz="0" w:space="0" w:color="auto"/>
        <w:right w:val="none" w:sz="0" w:space="0" w:color="auto"/>
      </w:divBdr>
    </w:div>
    <w:div w:id="1679845996">
      <w:bodyDiv w:val="1"/>
      <w:marLeft w:val="0"/>
      <w:marRight w:val="0"/>
      <w:marTop w:val="0"/>
      <w:marBottom w:val="0"/>
      <w:divBdr>
        <w:top w:val="none" w:sz="0" w:space="0" w:color="auto"/>
        <w:left w:val="none" w:sz="0" w:space="0" w:color="auto"/>
        <w:bottom w:val="none" w:sz="0" w:space="0" w:color="auto"/>
        <w:right w:val="none" w:sz="0" w:space="0" w:color="auto"/>
      </w:divBdr>
    </w:div>
    <w:div w:id="1680081688">
      <w:bodyDiv w:val="1"/>
      <w:marLeft w:val="0"/>
      <w:marRight w:val="0"/>
      <w:marTop w:val="0"/>
      <w:marBottom w:val="0"/>
      <w:divBdr>
        <w:top w:val="none" w:sz="0" w:space="0" w:color="auto"/>
        <w:left w:val="none" w:sz="0" w:space="0" w:color="auto"/>
        <w:bottom w:val="none" w:sz="0" w:space="0" w:color="auto"/>
        <w:right w:val="none" w:sz="0" w:space="0" w:color="auto"/>
      </w:divBdr>
    </w:div>
    <w:div w:id="1680545502">
      <w:bodyDiv w:val="1"/>
      <w:marLeft w:val="0"/>
      <w:marRight w:val="0"/>
      <w:marTop w:val="0"/>
      <w:marBottom w:val="0"/>
      <w:divBdr>
        <w:top w:val="none" w:sz="0" w:space="0" w:color="auto"/>
        <w:left w:val="none" w:sz="0" w:space="0" w:color="auto"/>
        <w:bottom w:val="none" w:sz="0" w:space="0" w:color="auto"/>
        <w:right w:val="none" w:sz="0" w:space="0" w:color="auto"/>
      </w:divBdr>
    </w:div>
    <w:div w:id="1684697791">
      <w:bodyDiv w:val="1"/>
      <w:marLeft w:val="0"/>
      <w:marRight w:val="0"/>
      <w:marTop w:val="0"/>
      <w:marBottom w:val="0"/>
      <w:divBdr>
        <w:top w:val="none" w:sz="0" w:space="0" w:color="auto"/>
        <w:left w:val="none" w:sz="0" w:space="0" w:color="auto"/>
        <w:bottom w:val="none" w:sz="0" w:space="0" w:color="auto"/>
        <w:right w:val="none" w:sz="0" w:space="0" w:color="auto"/>
      </w:divBdr>
    </w:div>
    <w:div w:id="1686593098">
      <w:bodyDiv w:val="1"/>
      <w:marLeft w:val="0"/>
      <w:marRight w:val="0"/>
      <w:marTop w:val="0"/>
      <w:marBottom w:val="0"/>
      <w:divBdr>
        <w:top w:val="none" w:sz="0" w:space="0" w:color="auto"/>
        <w:left w:val="none" w:sz="0" w:space="0" w:color="auto"/>
        <w:bottom w:val="none" w:sz="0" w:space="0" w:color="auto"/>
        <w:right w:val="none" w:sz="0" w:space="0" w:color="auto"/>
      </w:divBdr>
    </w:div>
    <w:div w:id="1689942034">
      <w:bodyDiv w:val="1"/>
      <w:marLeft w:val="0"/>
      <w:marRight w:val="0"/>
      <w:marTop w:val="0"/>
      <w:marBottom w:val="0"/>
      <w:divBdr>
        <w:top w:val="none" w:sz="0" w:space="0" w:color="auto"/>
        <w:left w:val="none" w:sz="0" w:space="0" w:color="auto"/>
        <w:bottom w:val="none" w:sz="0" w:space="0" w:color="auto"/>
        <w:right w:val="none" w:sz="0" w:space="0" w:color="auto"/>
      </w:divBdr>
    </w:div>
    <w:div w:id="1690522758">
      <w:bodyDiv w:val="1"/>
      <w:marLeft w:val="0"/>
      <w:marRight w:val="0"/>
      <w:marTop w:val="0"/>
      <w:marBottom w:val="0"/>
      <w:divBdr>
        <w:top w:val="none" w:sz="0" w:space="0" w:color="auto"/>
        <w:left w:val="none" w:sz="0" w:space="0" w:color="auto"/>
        <w:bottom w:val="none" w:sz="0" w:space="0" w:color="auto"/>
        <w:right w:val="none" w:sz="0" w:space="0" w:color="auto"/>
      </w:divBdr>
    </w:div>
    <w:div w:id="1691954371">
      <w:bodyDiv w:val="1"/>
      <w:marLeft w:val="0"/>
      <w:marRight w:val="0"/>
      <w:marTop w:val="0"/>
      <w:marBottom w:val="0"/>
      <w:divBdr>
        <w:top w:val="none" w:sz="0" w:space="0" w:color="auto"/>
        <w:left w:val="none" w:sz="0" w:space="0" w:color="auto"/>
        <w:bottom w:val="none" w:sz="0" w:space="0" w:color="auto"/>
        <w:right w:val="none" w:sz="0" w:space="0" w:color="auto"/>
      </w:divBdr>
    </w:div>
    <w:div w:id="1692149483">
      <w:bodyDiv w:val="1"/>
      <w:marLeft w:val="0"/>
      <w:marRight w:val="0"/>
      <w:marTop w:val="0"/>
      <w:marBottom w:val="0"/>
      <w:divBdr>
        <w:top w:val="none" w:sz="0" w:space="0" w:color="auto"/>
        <w:left w:val="none" w:sz="0" w:space="0" w:color="auto"/>
        <w:bottom w:val="none" w:sz="0" w:space="0" w:color="auto"/>
        <w:right w:val="none" w:sz="0" w:space="0" w:color="auto"/>
      </w:divBdr>
    </w:div>
    <w:div w:id="1692533083">
      <w:bodyDiv w:val="1"/>
      <w:marLeft w:val="0"/>
      <w:marRight w:val="0"/>
      <w:marTop w:val="0"/>
      <w:marBottom w:val="0"/>
      <w:divBdr>
        <w:top w:val="none" w:sz="0" w:space="0" w:color="auto"/>
        <w:left w:val="none" w:sz="0" w:space="0" w:color="auto"/>
        <w:bottom w:val="none" w:sz="0" w:space="0" w:color="auto"/>
        <w:right w:val="none" w:sz="0" w:space="0" w:color="auto"/>
      </w:divBdr>
    </w:div>
    <w:div w:id="1693725856">
      <w:bodyDiv w:val="1"/>
      <w:marLeft w:val="0"/>
      <w:marRight w:val="0"/>
      <w:marTop w:val="0"/>
      <w:marBottom w:val="0"/>
      <w:divBdr>
        <w:top w:val="none" w:sz="0" w:space="0" w:color="auto"/>
        <w:left w:val="none" w:sz="0" w:space="0" w:color="auto"/>
        <w:bottom w:val="none" w:sz="0" w:space="0" w:color="auto"/>
        <w:right w:val="none" w:sz="0" w:space="0" w:color="auto"/>
      </w:divBdr>
    </w:div>
    <w:div w:id="1695380003">
      <w:bodyDiv w:val="1"/>
      <w:marLeft w:val="0"/>
      <w:marRight w:val="0"/>
      <w:marTop w:val="0"/>
      <w:marBottom w:val="0"/>
      <w:divBdr>
        <w:top w:val="none" w:sz="0" w:space="0" w:color="auto"/>
        <w:left w:val="none" w:sz="0" w:space="0" w:color="auto"/>
        <w:bottom w:val="none" w:sz="0" w:space="0" w:color="auto"/>
        <w:right w:val="none" w:sz="0" w:space="0" w:color="auto"/>
      </w:divBdr>
    </w:div>
    <w:div w:id="1696421798">
      <w:bodyDiv w:val="1"/>
      <w:marLeft w:val="0"/>
      <w:marRight w:val="0"/>
      <w:marTop w:val="0"/>
      <w:marBottom w:val="0"/>
      <w:divBdr>
        <w:top w:val="none" w:sz="0" w:space="0" w:color="auto"/>
        <w:left w:val="none" w:sz="0" w:space="0" w:color="auto"/>
        <w:bottom w:val="none" w:sz="0" w:space="0" w:color="auto"/>
        <w:right w:val="none" w:sz="0" w:space="0" w:color="auto"/>
      </w:divBdr>
    </w:div>
    <w:div w:id="1702048819">
      <w:bodyDiv w:val="1"/>
      <w:marLeft w:val="0"/>
      <w:marRight w:val="0"/>
      <w:marTop w:val="0"/>
      <w:marBottom w:val="0"/>
      <w:divBdr>
        <w:top w:val="none" w:sz="0" w:space="0" w:color="auto"/>
        <w:left w:val="none" w:sz="0" w:space="0" w:color="auto"/>
        <w:bottom w:val="none" w:sz="0" w:space="0" w:color="auto"/>
        <w:right w:val="none" w:sz="0" w:space="0" w:color="auto"/>
      </w:divBdr>
    </w:div>
    <w:div w:id="1704093536">
      <w:bodyDiv w:val="1"/>
      <w:marLeft w:val="0"/>
      <w:marRight w:val="0"/>
      <w:marTop w:val="0"/>
      <w:marBottom w:val="0"/>
      <w:divBdr>
        <w:top w:val="none" w:sz="0" w:space="0" w:color="auto"/>
        <w:left w:val="none" w:sz="0" w:space="0" w:color="auto"/>
        <w:bottom w:val="none" w:sz="0" w:space="0" w:color="auto"/>
        <w:right w:val="none" w:sz="0" w:space="0" w:color="auto"/>
      </w:divBdr>
    </w:div>
    <w:div w:id="1704666703">
      <w:bodyDiv w:val="1"/>
      <w:marLeft w:val="0"/>
      <w:marRight w:val="0"/>
      <w:marTop w:val="0"/>
      <w:marBottom w:val="0"/>
      <w:divBdr>
        <w:top w:val="none" w:sz="0" w:space="0" w:color="auto"/>
        <w:left w:val="none" w:sz="0" w:space="0" w:color="auto"/>
        <w:bottom w:val="none" w:sz="0" w:space="0" w:color="auto"/>
        <w:right w:val="none" w:sz="0" w:space="0" w:color="auto"/>
      </w:divBdr>
    </w:div>
    <w:div w:id="1704937718">
      <w:bodyDiv w:val="1"/>
      <w:marLeft w:val="0"/>
      <w:marRight w:val="0"/>
      <w:marTop w:val="0"/>
      <w:marBottom w:val="0"/>
      <w:divBdr>
        <w:top w:val="none" w:sz="0" w:space="0" w:color="auto"/>
        <w:left w:val="none" w:sz="0" w:space="0" w:color="auto"/>
        <w:bottom w:val="none" w:sz="0" w:space="0" w:color="auto"/>
        <w:right w:val="none" w:sz="0" w:space="0" w:color="auto"/>
      </w:divBdr>
    </w:div>
    <w:div w:id="1705866800">
      <w:bodyDiv w:val="1"/>
      <w:marLeft w:val="0"/>
      <w:marRight w:val="0"/>
      <w:marTop w:val="0"/>
      <w:marBottom w:val="0"/>
      <w:divBdr>
        <w:top w:val="none" w:sz="0" w:space="0" w:color="auto"/>
        <w:left w:val="none" w:sz="0" w:space="0" w:color="auto"/>
        <w:bottom w:val="none" w:sz="0" w:space="0" w:color="auto"/>
        <w:right w:val="none" w:sz="0" w:space="0" w:color="auto"/>
      </w:divBdr>
    </w:div>
    <w:div w:id="1708480047">
      <w:bodyDiv w:val="1"/>
      <w:marLeft w:val="0"/>
      <w:marRight w:val="0"/>
      <w:marTop w:val="0"/>
      <w:marBottom w:val="0"/>
      <w:divBdr>
        <w:top w:val="none" w:sz="0" w:space="0" w:color="auto"/>
        <w:left w:val="none" w:sz="0" w:space="0" w:color="auto"/>
        <w:bottom w:val="none" w:sz="0" w:space="0" w:color="auto"/>
        <w:right w:val="none" w:sz="0" w:space="0" w:color="auto"/>
      </w:divBdr>
    </w:div>
    <w:div w:id="1709794653">
      <w:bodyDiv w:val="1"/>
      <w:marLeft w:val="0"/>
      <w:marRight w:val="0"/>
      <w:marTop w:val="0"/>
      <w:marBottom w:val="0"/>
      <w:divBdr>
        <w:top w:val="none" w:sz="0" w:space="0" w:color="auto"/>
        <w:left w:val="none" w:sz="0" w:space="0" w:color="auto"/>
        <w:bottom w:val="none" w:sz="0" w:space="0" w:color="auto"/>
        <w:right w:val="none" w:sz="0" w:space="0" w:color="auto"/>
      </w:divBdr>
    </w:div>
    <w:div w:id="1711567019">
      <w:bodyDiv w:val="1"/>
      <w:marLeft w:val="0"/>
      <w:marRight w:val="0"/>
      <w:marTop w:val="0"/>
      <w:marBottom w:val="0"/>
      <w:divBdr>
        <w:top w:val="none" w:sz="0" w:space="0" w:color="auto"/>
        <w:left w:val="none" w:sz="0" w:space="0" w:color="auto"/>
        <w:bottom w:val="none" w:sz="0" w:space="0" w:color="auto"/>
        <w:right w:val="none" w:sz="0" w:space="0" w:color="auto"/>
      </w:divBdr>
    </w:div>
    <w:div w:id="1714191461">
      <w:bodyDiv w:val="1"/>
      <w:marLeft w:val="0"/>
      <w:marRight w:val="0"/>
      <w:marTop w:val="0"/>
      <w:marBottom w:val="0"/>
      <w:divBdr>
        <w:top w:val="none" w:sz="0" w:space="0" w:color="auto"/>
        <w:left w:val="none" w:sz="0" w:space="0" w:color="auto"/>
        <w:bottom w:val="none" w:sz="0" w:space="0" w:color="auto"/>
        <w:right w:val="none" w:sz="0" w:space="0" w:color="auto"/>
      </w:divBdr>
    </w:div>
    <w:div w:id="1717579344">
      <w:bodyDiv w:val="1"/>
      <w:marLeft w:val="0"/>
      <w:marRight w:val="0"/>
      <w:marTop w:val="0"/>
      <w:marBottom w:val="0"/>
      <w:divBdr>
        <w:top w:val="none" w:sz="0" w:space="0" w:color="auto"/>
        <w:left w:val="none" w:sz="0" w:space="0" w:color="auto"/>
        <w:bottom w:val="none" w:sz="0" w:space="0" w:color="auto"/>
        <w:right w:val="none" w:sz="0" w:space="0" w:color="auto"/>
      </w:divBdr>
    </w:div>
    <w:div w:id="1718891308">
      <w:bodyDiv w:val="1"/>
      <w:marLeft w:val="0"/>
      <w:marRight w:val="0"/>
      <w:marTop w:val="0"/>
      <w:marBottom w:val="0"/>
      <w:divBdr>
        <w:top w:val="none" w:sz="0" w:space="0" w:color="auto"/>
        <w:left w:val="none" w:sz="0" w:space="0" w:color="auto"/>
        <w:bottom w:val="none" w:sz="0" w:space="0" w:color="auto"/>
        <w:right w:val="none" w:sz="0" w:space="0" w:color="auto"/>
      </w:divBdr>
    </w:div>
    <w:div w:id="1723939899">
      <w:bodyDiv w:val="1"/>
      <w:marLeft w:val="0"/>
      <w:marRight w:val="0"/>
      <w:marTop w:val="0"/>
      <w:marBottom w:val="0"/>
      <w:divBdr>
        <w:top w:val="none" w:sz="0" w:space="0" w:color="auto"/>
        <w:left w:val="none" w:sz="0" w:space="0" w:color="auto"/>
        <w:bottom w:val="none" w:sz="0" w:space="0" w:color="auto"/>
        <w:right w:val="none" w:sz="0" w:space="0" w:color="auto"/>
      </w:divBdr>
    </w:div>
    <w:div w:id="1726561956">
      <w:bodyDiv w:val="1"/>
      <w:marLeft w:val="0"/>
      <w:marRight w:val="0"/>
      <w:marTop w:val="0"/>
      <w:marBottom w:val="0"/>
      <w:divBdr>
        <w:top w:val="none" w:sz="0" w:space="0" w:color="auto"/>
        <w:left w:val="none" w:sz="0" w:space="0" w:color="auto"/>
        <w:bottom w:val="none" w:sz="0" w:space="0" w:color="auto"/>
        <w:right w:val="none" w:sz="0" w:space="0" w:color="auto"/>
      </w:divBdr>
    </w:div>
    <w:div w:id="1729650903">
      <w:bodyDiv w:val="1"/>
      <w:marLeft w:val="0"/>
      <w:marRight w:val="0"/>
      <w:marTop w:val="0"/>
      <w:marBottom w:val="0"/>
      <w:divBdr>
        <w:top w:val="none" w:sz="0" w:space="0" w:color="auto"/>
        <w:left w:val="none" w:sz="0" w:space="0" w:color="auto"/>
        <w:bottom w:val="none" w:sz="0" w:space="0" w:color="auto"/>
        <w:right w:val="none" w:sz="0" w:space="0" w:color="auto"/>
      </w:divBdr>
    </w:div>
    <w:div w:id="1733383037">
      <w:bodyDiv w:val="1"/>
      <w:marLeft w:val="0"/>
      <w:marRight w:val="0"/>
      <w:marTop w:val="0"/>
      <w:marBottom w:val="0"/>
      <w:divBdr>
        <w:top w:val="none" w:sz="0" w:space="0" w:color="auto"/>
        <w:left w:val="none" w:sz="0" w:space="0" w:color="auto"/>
        <w:bottom w:val="none" w:sz="0" w:space="0" w:color="auto"/>
        <w:right w:val="none" w:sz="0" w:space="0" w:color="auto"/>
      </w:divBdr>
    </w:div>
    <w:div w:id="1735622418">
      <w:bodyDiv w:val="1"/>
      <w:marLeft w:val="0"/>
      <w:marRight w:val="0"/>
      <w:marTop w:val="0"/>
      <w:marBottom w:val="0"/>
      <w:divBdr>
        <w:top w:val="none" w:sz="0" w:space="0" w:color="auto"/>
        <w:left w:val="none" w:sz="0" w:space="0" w:color="auto"/>
        <w:bottom w:val="none" w:sz="0" w:space="0" w:color="auto"/>
        <w:right w:val="none" w:sz="0" w:space="0" w:color="auto"/>
      </w:divBdr>
    </w:div>
    <w:div w:id="1738935683">
      <w:bodyDiv w:val="1"/>
      <w:marLeft w:val="0"/>
      <w:marRight w:val="0"/>
      <w:marTop w:val="0"/>
      <w:marBottom w:val="0"/>
      <w:divBdr>
        <w:top w:val="none" w:sz="0" w:space="0" w:color="auto"/>
        <w:left w:val="none" w:sz="0" w:space="0" w:color="auto"/>
        <w:bottom w:val="none" w:sz="0" w:space="0" w:color="auto"/>
        <w:right w:val="none" w:sz="0" w:space="0" w:color="auto"/>
      </w:divBdr>
    </w:div>
    <w:div w:id="1739357181">
      <w:bodyDiv w:val="1"/>
      <w:marLeft w:val="0"/>
      <w:marRight w:val="0"/>
      <w:marTop w:val="0"/>
      <w:marBottom w:val="0"/>
      <w:divBdr>
        <w:top w:val="none" w:sz="0" w:space="0" w:color="auto"/>
        <w:left w:val="none" w:sz="0" w:space="0" w:color="auto"/>
        <w:bottom w:val="none" w:sz="0" w:space="0" w:color="auto"/>
        <w:right w:val="none" w:sz="0" w:space="0" w:color="auto"/>
      </w:divBdr>
    </w:div>
    <w:div w:id="1739590512">
      <w:bodyDiv w:val="1"/>
      <w:marLeft w:val="0"/>
      <w:marRight w:val="0"/>
      <w:marTop w:val="0"/>
      <w:marBottom w:val="0"/>
      <w:divBdr>
        <w:top w:val="none" w:sz="0" w:space="0" w:color="auto"/>
        <w:left w:val="none" w:sz="0" w:space="0" w:color="auto"/>
        <w:bottom w:val="none" w:sz="0" w:space="0" w:color="auto"/>
        <w:right w:val="none" w:sz="0" w:space="0" w:color="auto"/>
      </w:divBdr>
    </w:div>
    <w:div w:id="1740782162">
      <w:bodyDiv w:val="1"/>
      <w:marLeft w:val="0"/>
      <w:marRight w:val="0"/>
      <w:marTop w:val="0"/>
      <w:marBottom w:val="0"/>
      <w:divBdr>
        <w:top w:val="none" w:sz="0" w:space="0" w:color="auto"/>
        <w:left w:val="none" w:sz="0" w:space="0" w:color="auto"/>
        <w:bottom w:val="none" w:sz="0" w:space="0" w:color="auto"/>
        <w:right w:val="none" w:sz="0" w:space="0" w:color="auto"/>
      </w:divBdr>
    </w:div>
    <w:div w:id="1741832549">
      <w:bodyDiv w:val="1"/>
      <w:marLeft w:val="0"/>
      <w:marRight w:val="0"/>
      <w:marTop w:val="0"/>
      <w:marBottom w:val="0"/>
      <w:divBdr>
        <w:top w:val="none" w:sz="0" w:space="0" w:color="auto"/>
        <w:left w:val="none" w:sz="0" w:space="0" w:color="auto"/>
        <w:bottom w:val="none" w:sz="0" w:space="0" w:color="auto"/>
        <w:right w:val="none" w:sz="0" w:space="0" w:color="auto"/>
      </w:divBdr>
    </w:div>
    <w:div w:id="1742866228">
      <w:bodyDiv w:val="1"/>
      <w:marLeft w:val="0"/>
      <w:marRight w:val="0"/>
      <w:marTop w:val="0"/>
      <w:marBottom w:val="0"/>
      <w:divBdr>
        <w:top w:val="none" w:sz="0" w:space="0" w:color="auto"/>
        <w:left w:val="none" w:sz="0" w:space="0" w:color="auto"/>
        <w:bottom w:val="none" w:sz="0" w:space="0" w:color="auto"/>
        <w:right w:val="none" w:sz="0" w:space="0" w:color="auto"/>
      </w:divBdr>
    </w:div>
    <w:div w:id="1742866449">
      <w:bodyDiv w:val="1"/>
      <w:marLeft w:val="0"/>
      <w:marRight w:val="0"/>
      <w:marTop w:val="0"/>
      <w:marBottom w:val="0"/>
      <w:divBdr>
        <w:top w:val="none" w:sz="0" w:space="0" w:color="auto"/>
        <w:left w:val="none" w:sz="0" w:space="0" w:color="auto"/>
        <w:bottom w:val="none" w:sz="0" w:space="0" w:color="auto"/>
        <w:right w:val="none" w:sz="0" w:space="0" w:color="auto"/>
      </w:divBdr>
    </w:div>
    <w:div w:id="1743405228">
      <w:bodyDiv w:val="1"/>
      <w:marLeft w:val="0"/>
      <w:marRight w:val="0"/>
      <w:marTop w:val="0"/>
      <w:marBottom w:val="0"/>
      <w:divBdr>
        <w:top w:val="none" w:sz="0" w:space="0" w:color="auto"/>
        <w:left w:val="none" w:sz="0" w:space="0" w:color="auto"/>
        <w:bottom w:val="none" w:sz="0" w:space="0" w:color="auto"/>
        <w:right w:val="none" w:sz="0" w:space="0" w:color="auto"/>
      </w:divBdr>
    </w:div>
    <w:div w:id="1743483820">
      <w:bodyDiv w:val="1"/>
      <w:marLeft w:val="0"/>
      <w:marRight w:val="0"/>
      <w:marTop w:val="0"/>
      <w:marBottom w:val="0"/>
      <w:divBdr>
        <w:top w:val="none" w:sz="0" w:space="0" w:color="auto"/>
        <w:left w:val="none" w:sz="0" w:space="0" w:color="auto"/>
        <w:bottom w:val="none" w:sz="0" w:space="0" w:color="auto"/>
        <w:right w:val="none" w:sz="0" w:space="0" w:color="auto"/>
      </w:divBdr>
    </w:div>
    <w:div w:id="1744647303">
      <w:bodyDiv w:val="1"/>
      <w:marLeft w:val="0"/>
      <w:marRight w:val="0"/>
      <w:marTop w:val="0"/>
      <w:marBottom w:val="0"/>
      <w:divBdr>
        <w:top w:val="none" w:sz="0" w:space="0" w:color="auto"/>
        <w:left w:val="none" w:sz="0" w:space="0" w:color="auto"/>
        <w:bottom w:val="none" w:sz="0" w:space="0" w:color="auto"/>
        <w:right w:val="none" w:sz="0" w:space="0" w:color="auto"/>
      </w:divBdr>
    </w:div>
    <w:div w:id="1744837425">
      <w:bodyDiv w:val="1"/>
      <w:marLeft w:val="0"/>
      <w:marRight w:val="0"/>
      <w:marTop w:val="0"/>
      <w:marBottom w:val="0"/>
      <w:divBdr>
        <w:top w:val="none" w:sz="0" w:space="0" w:color="auto"/>
        <w:left w:val="none" w:sz="0" w:space="0" w:color="auto"/>
        <w:bottom w:val="none" w:sz="0" w:space="0" w:color="auto"/>
        <w:right w:val="none" w:sz="0" w:space="0" w:color="auto"/>
      </w:divBdr>
    </w:div>
    <w:div w:id="1748647778">
      <w:bodyDiv w:val="1"/>
      <w:marLeft w:val="0"/>
      <w:marRight w:val="0"/>
      <w:marTop w:val="0"/>
      <w:marBottom w:val="0"/>
      <w:divBdr>
        <w:top w:val="none" w:sz="0" w:space="0" w:color="auto"/>
        <w:left w:val="none" w:sz="0" w:space="0" w:color="auto"/>
        <w:bottom w:val="none" w:sz="0" w:space="0" w:color="auto"/>
        <w:right w:val="none" w:sz="0" w:space="0" w:color="auto"/>
      </w:divBdr>
    </w:div>
    <w:div w:id="1749838734">
      <w:bodyDiv w:val="1"/>
      <w:marLeft w:val="0"/>
      <w:marRight w:val="0"/>
      <w:marTop w:val="0"/>
      <w:marBottom w:val="0"/>
      <w:divBdr>
        <w:top w:val="none" w:sz="0" w:space="0" w:color="auto"/>
        <w:left w:val="none" w:sz="0" w:space="0" w:color="auto"/>
        <w:bottom w:val="none" w:sz="0" w:space="0" w:color="auto"/>
        <w:right w:val="none" w:sz="0" w:space="0" w:color="auto"/>
      </w:divBdr>
    </w:div>
    <w:div w:id="1750536326">
      <w:bodyDiv w:val="1"/>
      <w:marLeft w:val="0"/>
      <w:marRight w:val="0"/>
      <w:marTop w:val="0"/>
      <w:marBottom w:val="0"/>
      <w:divBdr>
        <w:top w:val="none" w:sz="0" w:space="0" w:color="auto"/>
        <w:left w:val="none" w:sz="0" w:space="0" w:color="auto"/>
        <w:bottom w:val="none" w:sz="0" w:space="0" w:color="auto"/>
        <w:right w:val="none" w:sz="0" w:space="0" w:color="auto"/>
      </w:divBdr>
    </w:div>
    <w:div w:id="1754233069">
      <w:bodyDiv w:val="1"/>
      <w:marLeft w:val="0"/>
      <w:marRight w:val="0"/>
      <w:marTop w:val="0"/>
      <w:marBottom w:val="0"/>
      <w:divBdr>
        <w:top w:val="none" w:sz="0" w:space="0" w:color="auto"/>
        <w:left w:val="none" w:sz="0" w:space="0" w:color="auto"/>
        <w:bottom w:val="none" w:sz="0" w:space="0" w:color="auto"/>
        <w:right w:val="none" w:sz="0" w:space="0" w:color="auto"/>
      </w:divBdr>
    </w:div>
    <w:div w:id="1756246375">
      <w:bodyDiv w:val="1"/>
      <w:marLeft w:val="0"/>
      <w:marRight w:val="0"/>
      <w:marTop w:val="0"/>
      <w:marBottom w:val="0"/>
      <w:divBdr>
        <w:top w:val="none" w:sz="0" w:space="0" w:color="auto"/>
        <w:left w:val="none" w:sz="0" w:space="0" w:color="auto"/>
        <w:bottom w:val="none" w:sz="0" w:space="0" w:color="auto"/>
        <w:right w:val="none" w:sz="0" w:space="0" w:color="auto"/>
      </w:divBdr>
    </w:div>
    <w:div w:id="1756785471">
      <w:bodyDiv w:val="1"/>
      <w:marLeft w:val="0"/>
      <w:marRight w:val="0"/>
      <w:marTop w:val="0"/>
      <w:marBottom w:val="0"/>
      <w:divBdr>
        <w:top w:val="none" w:sz="0" w:space="0" w:color="auto"/>
        <w:left w:val="none" w:sz="0" w:space="0" w:color="auto"/>
        <w:bottom w:val="none" w:sz="0" w:space="0" w:color="auto"/>
        <w:right w:val="none" w:sz="0" w:space="0" w:color="auto"/>
      </w:divBdr>
    </w:div>
    <w:div w:id="1757557187">
      <w:bodyDiv w:val="1"/>
      <w:marLeft w:val="0"/>
      <w:marRight w:val="0"/>
      <w:marTop w:val="0"/>
      <w:marBottom w:val="0"/>
      <w:divBdr>
        <w:top w:val="none" w:sz="0" w:space="0" w:color="auto"/>
        <w:left w:val="none" w:sz="0" w:space="0" w:color="auto"/>
        <w:bottom w:val="none" w:sz="0" w:space="0" w:color="auto"/>
        <w:right w:val="none" w:sz="0" w:space="0" w:color="auto"/>
      </w:divBdr>
    </w:div>
    <w:div w:id="1757970054">
      <w:bodyDiv w:val="1"/>
      <w:marLeft w:val="0"/>
      <w:marRight w:val="0"/>
      <w:marTop w:val="0"/>
      <w:marBottom w:val="0"/>
      <w:divBdr>
        <w:top w:val="none" w:sz="0" w:space="0" w:color="auto"/>
        <w:left w:val="none" w:sz="0" w:space="0" w:color="auto"/>
        <w:bottom w:val="none" w:sz="0" w:space="0" w:color="auto"/>
        <w:right w:val="none" w:sz="0" w:space="0" w:color="auto"/>
      </w:divBdr>
    </w:div>
    <w:div w:id="1758093325">
      <w:bodyDiv w:val="1"/>
      <w:marLeft w:val="0"/>
      <w:marRight w:val="0"/>
      <w:marTop w:val="0"/>
      <w:marBottom w:val="0"/>
      <w:divBdr>
        <w:top w:val="none" w:sz="0" w:space="0" w:color="auto"/>
        <w:left w:val="none" w:sz="0" w:space="0" w:color="auto"/>
        <w:bottom w:val="none" w:sz="0" w:space="0" w:color="auto"/>
        <w:right w:val="none" w:sz="0" w:space="0" w:color="auto"/>
      </w:divBdr>
    </w:div>
    <w:div w:id="1759404879">
      <w:bodyDiv w:val="1"/>
      <w:marLeft w:val="0"/>
      <w:marRight w:val="0"/>
      <w:marTop w:val="0"/>
      <w:marBottom w:val="0"/>
      <w:divBdr>
        <w:top w:val="none" w:sz="0" w:space="0" w:color="auto"/>
        <w:left w:val="none" w:sz="0" w:space="0" w:color="auto"/>
        <w:bottom w:val="none" w:sz="0" w:space="0" w:color="auto"/>
        <w:right w:val="none" w:sz="0" w:space="0" w:color="auto"/>
      </w:divBdr>
    </w:div>
    <w:div w:id="1760104177">
      <w:bodyDiv w:val="1"/>
      <w:marLeft w:val="0"/>
      <w:marRight w:val="0"/>
      <w:marTop w:val="0"/>
      <w:marBottom w:val="0"/>
      <w:divBdr>
        <w:top w:val="none" w:sz="0" w:space="0" w:color="auto"/>
        <w:left w:val="none" w:sz="0" w:space="0" w:color="auto"/>
        <w:bottom w:val="none" w:sz="0" w:space="0" w:color="auto"/>
        <w:right w:val="none" w:sz="0" w:space="0" w:color="auto"/>
      </w:divBdr>
    </w:div>
    <w:div w:id="1761442277">
      <w:bodyDiv w:val="1"/>
      <w:marLeft w:val="0"/>
      <w:marRight w:val="0"/>
      <w:marTop w:val="0"/>
      <w:marBottom w:val="0"/>
      <w:divBdr>
        <w:top w:val="none" w:sz="0" w:space="0" w:color="auto"/>
        <w:left w:val="none" w:sz="0" w:space="0" w:color="auto"/>
        <w:bottom w:val="none" w:sz="0" w:space="0" w:color="auto"/>
        <w:right w:val="none" w:sz="0" w:space="0" w:color="auto"/>
      </w:divBdr>
    </w:div>
    <w:div w:id="1762723223">
      <w:bodyDiv w:val="1"/>
      <w:marLeft w:val="0"/>
      <w:marRight w:val="0"/>
      <w:marTop w:val="0"/>
      <w:marBottom w:val="0"/>
      <w:divBdr>
        <w:top w:val="none" w:sz="0" w:space="0" w:color="auto"/>
        <w:left w:val="none" w:sz="0" w:space="0" w:color="auto"/>
        <w:bottom w:val="none" w:sz="0" w:space="0" w:color="auto"/>
        <w:right w:val="none" w:sz="0" w:space="0" w:color="auto"/>
      </w:divBdr>
    </w:div>
    <w:div w:id="1762867971">
      <w:bodyDiv w:val="1"/>
      <w:marLeft w:val="0"/>
      <w:marRight w:val="0"/>
      <w:marTop w:val="0"/>
      <w:marBottom w:val="0"/>
      <w:divBdr>
        <w:top w:val="none" w:sz="0" w:space="0" w:color="auto"/>
        <w:left w:val="none" w:sz="0" w:space="0" w:color="auto"/>
        <w:bottom w:val="none" w:sz="0" w:space="0" w:color="auto"/>
        <w:right w:val="none" w:sz="0" w:space="0" w:color="auto"/>
      </w:divBdr>
    </w:div>
    <w:div w:id="1763064361">
      <w:bodyDiv w:val="1"/>
      <w:marLeft w:val="0"/>
      <w:marRight w:val="0"/>
      <w:marTop w:val="0"/>
      <w:marBottom w:val="0"/>
      <w:divBdr>
        <w:top w:val="none" w:sz="0" w:space="0" w:color="auto"/>
        <w:left w:val="none" w:sz="0" w:space="0" w:color="auto"/>
        <w:bottom w:val="none" w:sz="0" w:space="0" w:color="auto"/>
        <w:right w:val="none" w:sz="0" w:space="0" w:color="auto"/>
      </w:divBdr>
    </w:div>
    <w:div w:id="1766149227">
      <w:bodyDiv w:val="1"/>
      <w:marLeft w:val="0"/>
      <w:marRight w:val="0"/>
      <w:marTop w:val="0"/>
      <w:marBottom w:val="0"/>
      <w:divBdr>
        <w:top w:val="none" w:sz="0" w:space="0" w:color="auto"/>
        <w:left w:val="none" w:sz="0" w:space="0" w:color="auto"/>
        <w:bottom w:val="none" w:sz="0" w:space="0" w:color="auto"/>
        <w:right w:val="none" w:sz="0" w:space="0" w:color="auto"/>
      </w:divBdr>
    </w:div>
    <w:div w:id="1770813854">
      <w:bodyDiv w:val="1"/>
      <w:marLeft w:val="0"/>
      <w:marRight w:val="0"/>
      <w:marTop w:val="0"/>
      <w:marBottom w:val="0"/>
      <w:divBdr>
        <w:top w:val="none" w:sz="0" w:space="0" w:color="auto"/>
        <w:left w:val="none" w:sz="0" w:space="0" w:color="auto"/>
        <w:bottom w:val="none" w:sz="0" w:space="0" w:color="auto"/>
        <w:right w:val="none" w:sz="0" w:space="0" w:color="auto"/>
      </w:divBdr>
    </w:div>
    <w:div w:id="1774860604">
      <w:bodyDiv w:val="1"/>
      <w:marLeft w:val="0"/>
      <w:marRight w:val="0"/>
      <w:marTop w:val="0"/>
      <w:marBottom w:val="0"/>
      <w:divBdr>
        <w:top w:val="none" w:sz="0" w:space="0" w:color="auto"/>
        <w:left w:val="none" w:sz="0" w:space="0" w:color="auto"/>
        <w:bottom w:val="none" w:sz="0" w:space="0" w:color="auto"/>
        <w:right w:val="none" w:sz="0" w:space="0" w:color="auto"/>
      </w:divBdr>
    </w:div>
    <w:div w:id="1776363366">
      <w:bodyDiv w:val="1"/>
      <w:marLeft w:val="0"/>
      <w:marRight w:val="0"/>
      <w:marTop w:val="0"/>
      <w:marBottom w:val="0"/>
      <w:divBdr>
        <w:top w:val="none" w:sz="0" w:space="0" w:color="auto"/>
        <w:left w:val="none" w:sz="0" w:space="0" w:color="auto"/>
        <w:bottom w:val="none" w:sz="0" w:space="0" w:color="auto"/>
        <w:right w:val="none" w:sz="0" w:space="0" w:color="auto"/>
      </w:divBdr>
    </w:div>
    <w:div w:id="1776973525">
      <w:bodyDiv w:val="1"/>
      <w:marLeft w:val="0"/>
      <w:marRight w:val="0"/>
      <w:marTop w:val="0"/>
      <w:marBottom w:val="0"/>
      <w:divBdr>
        <w:top w:val="none" w:sz="0" w:space="0" w:color="auto"/>
        <w:left w:val="none" w:sz="0" w:space="0" w:color="auto"/>
        <w:bottom w:val="none" w:sz="0" w:space="0" w:color="auto"/>
        <w:right w:val="none" w:sz="0" w:space="0" w:color="auto"/>
      </w:divBdr>
    </w:div>
    <w:div w:id="1780024660">
      <w:bodyDiv w:val="1"/>
      <w:marLeft w:val="0"/>
      <w:marRight w:val="0"/>
      <w:marTop w:val="0"/>
      <w:marBottom w:val="0"/>
      <w:divBdr>
        <w:top w:val="none" w:sz="0" w:space="0" w:color="auto"/>
        <w:left w:val="none" w:sz="0" w:space="0" w:color="auto"/>
        <w:bottom w:val="none" w:sz="0" w:space="0" w:color="auto"/>
        <w:right w:val="none" w:sz="0" w:space="0" w:color="auto"/>
      </w:divBdr>
    </w:div>
    <w:div w:id="1780561295">
      <w:bodyDiv w:val="1"/>
      <w:marLeft w:val="0"/>
      <w:marRight w:val="0"/>
      <w:marTop w:val="0"/>
      <w:marBottom w:val="0"/>
      <w:divBdr>
        <w:top w:val="none" w:sz="0" w:space="0" w:color="auto"/>
        <w:left w:val="none" w:sz="0" w:space="0" w:color="auto"/>
        <w:bottom w:val="none" w:sz="0" w:space="0" w:color="auto"/>
        <w:right w:val="none" w:sz="0" w:space="0" w:color="auto"/>
      </w:divBdr>
    </w:div>
    <w:div w:id="1780876845">
      <w:bodyDiv w:val="1"/>
      <w:marLeft w:val="0"/>
      <w:marRight w:val="0"/>
      <w:marTop w:val="0"/>
      <w:marBottom w:val="0"/>
      <w:divBdr>
        <w:top w:val="none" w:sz="0" w:space="0" w:color="auto"/>
        <w:left w:val="none" w:sz="0" w:space="0" w:color="auto"/>
        <w:bottom w:val="none" w:sz="0" w:space="0" w:color="auto"/>
        <w:right w:val="none" w:sz="0" w:space="0" w:color="auto"/>
      </w:divBdr>
    </w:div>
    <w:div w:id="1782143352">
      <w:bodyDiv w:val="1"/>
      <w:marLeft w:val="0"/>
      <w:marRight w:val="0"/>
      <w:marTop w:val="0"/>
      <w:marBottom w:val="0"/>
      <w:divBdr>
        <w:top w:val="none" w:sz="0" w:space="0" w:color="auto"/>
        <w:left w:val="none" w:sz="0" w:space="0" w:color="auto"/>
        <w:bottom w:val="none" w:sz="0" w:space="0" w:color="auto"/>
        <w:right w:val="none" w:sz="0" w:space="0" w:color="auto"/>
      </w:divBdr>
    </w:div>
    <w:div w:id="1787431223">
      <w:bodyDiv w:val="1"/>
      <w:marLeft w:val="0"/>
      <w:marRight w:val="0"/>
      <w:marTop w:val="0"/>
      <w:marBottom w:val="0"/>
      <w:divBdr>
        <w:top w:val="none" w:sz="0" w:space="0" w:color="auto"/>
        <w:left w:val="none" w:sz="0" w:space="0" w:color="auto"/>
        <w:bottom w:val="none" w:sz="0" w:space="0" w:color="auto"/>
        <w:right w:val="none" w:sz="0" w:space="0" w:color="auto"/>
      </w:divBdr>
    </w:div>
    <w:div w:id="1791045201">
      <w:bodyDiv w:val="1"/>
      <w:marLeft w:val="0"/>
      <w:marRight w:val="0"/>
      <w:marTop w:val="0"/>
      <w:marBottom w:val="0"/>
      <w:divBdr>
        <w:top w:val="none" w:sz="0" w:space="0" w:color="auto"/>
        <w:left w:val="none" w:sz="0" w:space="0" w:color="auto"/>
        <w:bottom w:val="none" w:sz="0" w:space="0" w:color="auto"/>
        <w:right w:val="none" w:sz="0" w:space="0" w:color="auto"/>
      </w:divBdr>
    </w:div>
    <w:div w:id="1794132692">
      <w:bodyDiv w:val="1"/>
      <w:marLeft w:val="0"/>
      <w:marRight w:val="0"/>
      <w:marTop w:val="0"/>
      <w:marBottom w:val="0"/>
      <w:divBdr>
        <w:top w:val="none" w:sz="0" w:space="0" w:color="auto"/>
        <w:left w:val="none" w:sz="0" w:space="0" w:color="auto"/>
        <w:bottom w:val="none" w:sz="0" w:space="0" w:color="auto"/>
        <w:right w:val="none" w:sz="0" w:space="0" w:color="auto"/>
      </w:divBdr>
    </w:div>
    <w:div w:id="1795174556">
      <w:bodyDiv w:val="1"/>
      <w:marLeft w:val="0"/>
      <w:marRight w:val="0"/>
      <w:marTop w:val="0"/>
      <w:marBottom w:val="0"/>
      <w:divBdr>
        <w:top w:val="none" w:sz="0" w:space="0" w:color="auto"/>
        <w:left w:val="none" w:sz="0" w:space="0" w:color="auto"/>
        <w:bottom w:val="none" w:sz="0" w:space="0" w:color="auto"/>
        <w:right w:val="none" w:sz="0" w:space="0" w:color="auto"/>
      </w:divBdr>
    </w:div>
    <w:div w:id="1795248130">
      <w:bodyDiv w:val="1"/>
      <w:marLeft w:val="0"/>
      <w:marRight w:val="0"/>
      <w:marTop w:val="0"/>
      <w:marBottom w:val="0"/>
      <w:divBdr>
        <w:top w:val="none" w:sz="0" w:space="0" w:color="auto"/>
        <w:left w:val="none" w:sz="0" w:space="0" w:color="auto"/>
        <w:bottom w:val="none" w:sz="0" w:space="0" w:color="auto"/>
        <w:right w:val="none" w:sz="0" w:space="0" w:color="auto"/>
      </w:divBdr>
    </w:div>
    <w:div w:id="1797526718">
      <w:bodyDiv w:val="1"/>
      <w:marLeft w:val="0"/>
      <w:marRight w:val="0"/>
      <w:marTop w:val="0"/>
      <w:marBottom w:val="0"/>
      <w:divBdr>
        <w:top w:val="none" w:sz="0" w:space="0" w:color="auto"/>
        <w:left w:val="none" w:sz="0" w:space="0" w:color="auto"/>
        <w:bottom w:val="none" w:sz="0" w:space="0" w:color="auto"/>
        <w:right w:val="none" w:sz="0" w:space="0" w:color="auto"/>
      </w:divBdr>
    </w:div>
    <w:div w:id="1798524026">
      <w:bodyDiv w:val="1"/>
      <w:marLeft w:val="0"/>
      <w:marRight w:val="0"/>
      <w:marTop w:val="0"/>
      <w:marBottom w:val="0"/>
      <w:divBdr>
        <w:top w:val="none" w:sz="0" w:space="0" w:color="auto"/>
        <w:left w:val="none" w:sz="0" w:space="0" w:color="auto"/>
        <w:bottom w:val="none" w:sz="0" w:space="0" w:color="auto"/>
        <w:right w:val="none" w:sz="0" w:space="0" w:color="auto"/>
      </w:divBdr>
    </w:div>
    <w:div w:id="1799179230">
      <w:bodyDiv w:val="1"/>
      <w:marLeft w:val="0"/>
      <w:marRight w:val="0"/>
      <w:marTop w:val="0"/>
      <w:marBottom w:val="0"/>
      <w:divBdr>
        <w:top w:val="none" w:sz="0" w:space="0" w:color="auto"/>
        <w:left w:val="none" w:sz="0" w:space="0" w:color="auto"/>
        <w:bottom w:val="none" w:sz="0" w:space="0" w:color="auto"/>
        <w:right w:val="none" w:sz="0" w:space="0" w:color="auto"/>
      </w:divBdr>
    </w:div>
    <w:div w:id="1799446289">
      <w:bodyDiv w:val="1"/>
      <w:marLeft w:val="0"/>
      <w:marRight w:val="0"/>
      <w:marTop w:val="0"/>
      <w:marBottom w:val="0"/>
      <w:divBdr>
        <w:top w:val="none" w:sz="0" w:space="0" w:color="auto"/>
        <w:left w:val="none" w:sz="0" w:space="0" w:color="auto"/>
        <w:bottom w:val="none" w:sz="0" w:space="0" w:color="auto"/>
        <w:right w:val="none" w:sz="0" w:space="0" w:color="auto"/>
      </w:divBdr>
    </w:div>
    <w:div w:id="1799488645">
      <w:bodyDiv w:val="1"/>
      <w:marLeft w:val="0"/>
      <w:marRight w:val="0"/>
      <w:marTop w:val="0"/>
      <w:marBottom w:val="0"/>
      <w:divBdr>
        <w:top w:val="none" w:sz="0" w:space="0" w:color="auto"/>
        <w:left w:val="none" w:sz="0" w:space="0" w:color="auto"/>
        <w:bottom w:val="none" w:sz="0" w:space="0" w:color="auto"/>
        <w:right w:val="none" w:sz="0" w:space="0" w:color="auto"/>
      </w:divBdr>
    </w:div>
    <w:div w:id="1800763594">
      <w:bodyDiv w:val="1"/>
      <w:marLeft w:val="0"/>
      <w:marRight w:val="0"/>
      <w:marTop w:val="0"/>
      <w:marBottom w:val="0"/>
      <w:divBdr>
        <w:top w:val="none" w:sz="0" w:space="0" w:color="auto"/>
        <w:left w:val="none" w:sz="0" w:space="0" w:color="auto"/>
        <w:bottom w:val="none" w:sz="0" w:space="0" w:color="auto"/>
        <w:right w:val="none" w:sz="0" w:space="0" w:color="auto"/>
      </w:divBdr>
    </w:div>
    <w:div w:id="1805654332">
      <w:bodyDiv w:val="1"/>
      <w:marLeft w:val="0"/>
      <w:marRight w:val="0"/>
      <w:marTop w:val="0"/>
      <w:marBottom w:val="0"/>
      <w:divBdr>
        <w:top w:val="none" w:sz="0" w:space="0" w:color="auto"/>
        <w:left w:val="none" w:sz="0" w:space="0" w:color="auto"/>
        <w:bottom w:val="none" w:sz="0" w:space="0" w:color="auto"/>
        <w:right w:val="none" w:sz="0" w:space="0" w:color="auto"/>
      </w:divBdr>
    </w:div>
    <w:div w:id="1808937938">
      <w:bodyDiv w:val="1"/>
      <w:marLeft w:val="0"/>
      <w:marRight w:val="0"/>
      <w:marTop w:val="0"/>
      <w:marBottom w:val="0"/>
      <w:divBdr>
        <w:top w:val="none" w:sz="0" w:space="0" w:color="auto"/>
        <w:left w:val="none" w:sz="0" w:space="0" w:color="auto"/>
        <w:bottom w:val="none" w:sz="0" w:space="0" w:color="auto"/>
        <w:right w:val="none" w:sz="0" w:space="0" w:color="auto"/>
      </w:divBdr>
    </w:div>
    <w:div w:id="1810855540">
      <w:bodyDiv w:val="1"/>
      <w:marLeft w:val="0"/>
      <w:marRight w:val="0"/>
      <w:marTop w:val="0"/>
      <w:marBottom w:val="0"/>
      <w:divBdr>
        <w:top w:val="none" w:sz="0" w:space="0" w:color="auto"/>
        <w:left w:val="none" w:sz="0" w:space="0" w:color="auto"/>
        <w:bottom w:val="none" w:sz="0" w:space="0" w:color="auto"/>
        <w:right w:val="none" w:sz="0" w:space="0" w:color="auto"/>
      </w:divBdr>
    </w:div>
    <w:div w:id="1813593092">
      <w:bodyDiv w:val="1"/>
      <w:marLeft w:val="0"/>
      <w:marRight w:val="0"/>
      <w:marTop w:val="0"/>
      <w:marBottom w:val="0"/>
      <w:divBdr>
        <w:top w:val="none" w:sz="0" w:space="0" w:color="auto"/>
        <w:left w:val="none" w:sz="0" w:space="0" w:color="auto"/>
        <w:bottom w:val="none" w:sz="0" w:space="0" w:color="auto"/>
        <w:right w:val="none" w:sz="0" w:space="0" w:color="auto"/>
      </w:divBdr>
    </w:div>
    <w:div w:id="1813643850">
      <w:bodyDiv w:val="1"/>
      <w:marLeft w:val="0"/>
      <w:marRight w:val="0"/>
      <w:marTop w:val="0"/>
      <w:marBottom w:val="0"/>
      <w:divBdr>
        <w:top w:val="none" w:sz="0" w:space="0" w:color="auto"/>
        <w:left w:val="none" w:sz="0" w:space="0" w:color="auto"/>
        <w:bottom w:val="none" w:sz="0" w:space="0" w:color="auto"/>
        <w:right w:val="none" w:sz="0" w:space="0" w:color="auto"/>
      </w:divBdr>
    </w:div>
    <w:div w:id="1817213959">
      <w:bodyDiv w:val="1"/>
      <w:marLeft w:val="0"/>
      <w:marRight w:val="0"/>
      <w:marTop w:val="0"/>
      <w:marBottom w:val="0"/>
      <w:divBdr>
        <w:top w:val="none" w:sz="0" w:space="0" w:color="auto"/>
        <w:left w:val="none" w:sz="0" w:space="0" w:color="auto"/>
        <w:bottom w:val="none" w:sz="0" w:space="0" w:color="auto"/>
        <w:right w:val="none" w:sz="0" w:space="0" w:color="auto"/>
      </w:divBdr>
    </w:div>
    <w:div w:id="1817913125">
      <w:bodyDiv w:val="1"/>
      <w:marLeft w:val="0"/>
      <w:marRight w:val="0"/>
      <w:marTop w:val="0"/>
      <w:marBottom w:val="0"/>
      <w:divBdr>
        <w:top w:val="none" w:sz="0" w:space="0" w:color="auto"/>
        <w:left w:val="none" w:sz="0" w:space="0" w:color="auto"/>
        <w:bottom w:val="none" w:sz="0" w:space="0" w:color="auto"/>
        <w:right w:val="none" w:sz="0" w:space="0" w:color="auto"/>
      </w:divBdr>
    </w:div>
    <w:div w:id="1818837752">
      <w:bodyDiv w:val="1"/>
      <w:marLeft w:val="0"/>
      <w:marRight w:val="0"/>
      <w:marTop w:val="0"/>
      <w:marBottom w:val="0"/>
      <w:divBdr>
        <w:top w:val="none" w:sz="0" w:space="0" w:color="auto"/>
        <w:left w:val="none" w:sz="0" w:space="0" w:color="auto"/>
        <w:bottom w:val="none" w:sz="0" w:space="0" w:color="auto"/>
        <w:right w:val="none" w:sz="0" w:space="0" w:color="auto"/>
      </w:divBdr>
    </w:div>
    <w:div w:id="1818957627">
      <w:bodyDiv w:val="1"/>
      <w:marLeft w:val="0"/>
      <w:marRight w:val="0"/>
      <w:marTop w:val="0"/>
      <w:marBottom w:val="0"/>
      <w:divBdr>
        <w:top w:val="none" w:sz="0" w:space="0" w:color="auto"/>
        <w:left w:val="none" w:sz="0" w:space="0" w:color="auto"/>
        <w:bottom w:val="none" w:sz="0" w:space="0" w:color="auto"/>
        <w:right w:val="none" w:sz="0" w:space="0" w:color="auto"/>
      </w:divBdr>
    </w:div>
    <w:div w:id="1820803231">
      <w:bodyDiv w:val="1"/>
      <w:marLeft w:val="0"/>
      <w:marRight w:val="0"/>
      <w:marTop w:val="0"/>
      <w:marBottom w:val="0"/>
      <w:divBdr>
        <w:top w:val="none" w:sz="0" w:space="0" w:color="auto"/>
        <w:left w:val="none" w:sz="0" w:space="0" w:color="auto"/>
        <w:bottom w:val="none" w:sz="0" w:space="0" w:color="auto"/>
        <w:right w:val="none" w:sz="0" w:space="0" w:color="auto"/>
      </w:divBdr>
    </w:div>
    <w:div w:id="1821194938">
      <w:bodyDiv w:val="1"/>
      <w:marLeft w:val="0"/>
      <w:marRight w:val="0"/>
      <w:marTop w:val="0"/>
      <w:marBottom w:val="0"/>
      <w:divBdr>
        <w:top w:val="none" w:sz="0" w:space="0" w:color="auto"/>
        <w:left w:val="none" w:sz="0" w:space="0" w:color="auto"/>
        <w:bottom w:val="none" w:sz="0" w:space="0" w:color="auto"/>
        <w:right w:val="none" w:sz="0" w:space="0" w:color="auto"/>
      </w:divBdr>
    </w:div>
    <w:div w:id="1821312130">
      <w:bodyDiv w:val="1"/>
      <w:marLeft w:val="0"/>
      <w:marRight w:val="0"/>
      <w:marTop w:val="0"/>
      <w:marBottom w:val="0"/>
      <w:divBdr>
        <w:top w:val="none" w:sz="0" w:space="0" w:color="auto"/>
        <w:left w:val="none" w:sz="0" w:space="0" w:color="auto"/>
        <w:bottom w:val="none" w:sz="0" w:space="0" w:color="auto"/>
        <w:right w:val="none" w:sz="0" w:space="0" w:color="auto"/>
      </w:divBdr>
    </w:div>
    <w:div w:id="1826429739">
      <w:bodyDiv w:val="1"/>
      <w:marLeft w:val="0"/>
      <w:marRight w:val="0"/>
      <w:marTop w:val="0"/>
      <w:marBottom w:val="0"/>
      <w:divBdr>
        <w:top w:val="none" w:sz="0" w:space="0" w:color="auto"/>
        <w:left w:val="none" w:sz="0" w:space="0" w:color="auto"/>
        <w:bottom w:val="none" w:sz="0" w:space="0" w:color="auto"/>
        <w:right w:val="none" w:sz="0" w:space="0" w:color="auto"/>
      </w:divBdr>
    </w:div>
    <w:div w:id="1827552335">
      <w:bodyDiv w:val="1"/>
      <w:marLeft w:val="0"/>
      <w:marRight w:val="0"/>
      <w:marTop w:val="0"/>
      <w:marBottom w:val="0"/>
      <w:divBdr>
        <w:top w:val="none" w:sz="0" w:space="0" w:color="auto"/>
        <w:left w:val="none" w:sz="0" w:space="0" w:color="auto"/>
        <w:bottom w:val="none" w:sz="0" w:space="0" w:color="auto"/>
        <w:right w:val="none" w:sz="0" w:space="0" w:color="auto"/>
      </w:divBdr>
    </w:div>
    <w:div w:id="1828594819">
      <w:bodyDiv w:val="1"/>
      <w:marLeft w:val="0"/>
      <w:marRight w:val="0"/>
      <w:marTop w:val="0"/>
      <w:marBottom w:val="0"/>
      <w:divBdr>
        <w:top w:val="none" w:sz="0" w:space="0" w:color="auto"/>
        <w:left w:val="none" w:sz="0" w:space="0" w:color="auto"/>
        <w:bottom w:val="none" w:sz="0" w:space="0" w:color="auto"/>
        <w:right w:val="none" w:sz="0" w:space="0" w:color="auto"/>
      </w:divBdr>
    </w:div>
    <w:div w:id="1829906820">
      <w:bodyDiv w:val="1"/>
      <w:marLeft w:val="0"/>
      <w:marRight w:val="0"/>
      <w:marTop w:val="0"/>
      <w:marBottom w:val="0"/>
      <w:divBdr>
        <w:top w:val="none" w:sz="0" w:space="0" w:color="auto"/>
        <w:left w:val="none" w:sz="0" w:space="0" w:color="auto"/>
        <w:bottom w:val="none" w:sz="0" w:space="0" w:color="auto"/>
        <w:right w:val="none" w:sz="0" w:space="0" w:color="auto"/>
      </w:divBdr>
    </w:div>
    <w:div w:id="1831166008">
      <w:bodyDiv w:val="1"/>
      <w:marLeft w:val="0"/>
      <w:marRight w:val="0"/>
      <w:marTop w:val="0"/>
      <w:marBottom w:val="0"/>
      <w:divBdr>
        <w:top w:val="none" w:sz="0" w:space="0" w:color="auto"/>
        <w:left w:val="none" w:sz="0" w:space="0" w:color="auto"/>
        <w:bottom w:val="none" w:sz="0" w:space="0" w:color="auto"/>
        <w:right w:val="none" w:sz="0" w:space="0" w:color="auto"/>
      </w:divBdr>
    </w:div>
    <w:div w:id="1833451486">
      <w:bodyDiv w:val="1"/>
      <w:marLeft w:val="0"/>
      <w:marRight w:val="0"/>
      <w:marTop w:val="0"/>
      <w:marBottom w:val="0"/>
      <w:divBdr>
        <w:top w:val="none" w:sz="0" w:space="0" w:color="auto"/>
        <w:left w:val="none" w:sz="0" w:space="0" w:color="auto"/>
        <w:bottom w:val="none" w:sz="0" w:space="0" w:color="auto"/>
        <w:right w:val="none" w:sz="0" w:space="0" w:color="auto"/>
      </w:divBdr>
    </w:div>
    <w:div w:id="1835143258">
      <w:bodyDiv w:val="1"/>
      <w:marLeft w:val="0"/>
      <w:marRight w:val="0"/>
      <w:marTop w:val="0"/>
      <w:marBottom w:val="0"/>
      <w:divBdr>
        <w:top w:val="none" w:sz="0" w:space="0" w:color="auto"/>
        <w:left w:val="none" w:sz="0" w:space="0" w:color="auto"/>
        <w:bottom w:val="none" w:sz="0" w:space="0" w:color="auto"/>
        <w:right w:val="none" w:sz="0" w:space="0" w:color="auto"/>
      </w:divBdr>
    </w:div>
    <w:div w:id="1839809526">
      <w:bodyDiv w:val="1"/>
      <w:marLeft w:val="0"/>
      <w:marRight w:val="0"/>
      <w:marTop w:val="0"/>
      <w:marBottom w:val="0"/>
      <w:divBdr>
        <w:top w:val="none" w:sz="0" w:space="0" w:color="auto"/>
        <w:left w:val="none" w:sz="0" w:space="0" w:color="auto"/>
        <w:bottom w:val="none" w:sz="0" w:space="0" w:color="auto"/>
        <w:right w:val="none" w:sz="0" w:space="0" w:color="auto"/>
      </w:divBdr>
    </w:div>
    <w:div w:id="1839929255">
      <w:bodyDiv w:val="1"/>
      <w:marLeft w:val="0"/>
      <w:marRight w:val="0"/>
      <w:marTop w:val="0"/>
      <w:marBottom w:val="0"/>
      <w:divBdr>
        <w:top w:val="none" w:sz="0" w:space="0" w:color="auto"/>
        <w:left w:val="none" w:sz="0" w:space="0" w:color="auto"/>
        <w:bottom w:val="none" w:sz="0" w:space="0" w:color="auto"/>
        <w:right w:val="none" w:sz="0" w:space="0" w:color="auto"/>
      </w:divBdr>
    </w:div>
    <w:div w:id="1840541981">
      <w:bodyDiv w:val="1"/>
      <w:marLeft w:val="0"/>
      <w:marRight w:val="0"/>
      <w:marTop w:val="0"/>
      <w:marBottom w:val="0"/>
      <w:divBdr>
        <w:top w:val="none" w:sz="0" w:space="0" w:color="auto"/>
        <w:left w:val="none" w:sz="0" w:space="0" w:color="auto"/>
        <w:bottom w:val="none" w:sz="0" w:space="0" w:color="auto"/>
        <w:right w:val="none" w:sz="0" w:space="0" w:color="auto"/>
      </w:divBdr>
    </w:div>
    <w:div w:id="1841579501">
      <w:bodyDiv w:val="1"/>
      <w:marLeft w:val="0"/>
      <w:marRight w:val="0"/>
      <w:marTop w:val="0"/>
      <w:marBottom w:val="0"/>
      <w:divBdr>
        <w:top w:val="none" w:sz="0" w:space="0" w:color="auto"/>
        <w:left w:val="none" w:sz="0" w:space="0" w:color="auto"/>
        <w:bottom w:val="none" w:sz="0" w:space="0" w:color="auto"/>
        <w:right w:val="none" w:sz="0" w:space="0" w:color="auto"/>
      </w:divBdr>
    </w:div>
    <w:div w:id="1843659288">
      <w:bodyDiv w:val="1"/>
      <w:marLeft w:val="0"/>
      <w:marRight w:val="0"/>
      <w:marTop w:val="0"/>
      <w:marBottom w:val="0"/>
      <w:divBdr>
        <w:top w:val="none" w:sz="0" w:space="0" w:color="auto"/>
        <w:left w:val="none" w:sz="0" w:space="0" w:color="auto"/>
        <w:bottom w:val="none" w:sz="0" w:space="0" w:color="auto"/>
        <w:right w:val="none" w:sz="0" w:space="0" w:color="auto"/>
      </w:divBdr>
    </w:div>
    <w:div w:id="1844121308">
      <w:bodyDiv w:val="1"/>
      <w:marLeft w:val="0"/>
      <w:marRight w:val="0"/>
      <w:marTop w:val="0"/>
      <w:marBottom w:val="0"/>
      <w:divBdr>
        <w:top w:val="none" w:sz="0" w:space="0" w:color="auto"/>
        <w:left w:val="none" w:sz="0" w:space="0" w:color="auto"/>
        <w:bottom w:val="none" w:sz="0" w:space="0" w:color="auto"/>
        <w:right w:val="none" w:sz="0" w:space="0" w:color="auto"/>
      </w:divBdr>
    </w:div>
    <w:div w:id="1845053282">
      <w:bodyDiv w:val="1"/>
      <w:marLeft w:val="0"/>
      <w:marRight w:val="0"/>
      <w:marTop w:val="0"/>
      <w:marBottom w:val="0"/>
      <w:divBdr>
        <w:top w:val="none" w:sz="0" w:space="0" w:color="auto"/>
        <w:left w:val="none" w:sz="0" w:space="0" w:color="auto"/>
        <w:bottom w:val="none" w:sz="0" w:space="0" w:color="auto"/>
        <w:right w:val="none" w:sz="0" w:space="0" w:color="auto"/>
      </w:divBdr>
    </w:div>
    <w:div w:id="1845439807">
      <w:bodyDiv w:val="1"/>
      <w:marLeft w:val="0"/>
      <w:marRight w:val="0"/>
      <w:marTop w:val="0"/>
      <w:marBottom w:val="0"/>
      <w:divBdr>
        <w:top w:val="none" w:sz="0" w:space="0" w:color="auto"/>
        <w:left w:val="none" w:sz="0" w:space="0" w:color="auto"/>
        <w:bottom w:val="none" w:sz="0" w:space="0" w:color="auto"/>
        <w:right w:val="none" w:sz="0" w:space="0" w:color="auto"/>
      </w:divBdr>
    </w:div>
    <w:div w:id="1851677168">
      <w:bodyDiv w:val="1"/>
      <w:marLeft w:val="0"/>
      <w:marRight w:val="0"/>
      <w:marTop w:val="0"/>
      <w:marBottom w:val="0"/>
      <w:divBdr>
        <w:top w:val="none" w:sz="0" w:space="0" w:color="auto"/>
        <w:left w:val="none" w:sz="0" w:space="0" w:color="auto"/>
        <w:bottom w:val="none" w:sz="0" w:space="0" w:color="auto"/>
        <w:right w:val="none" w:sz="0" w:space="0" w:color="auto"/>
      </w:divBdr>
    </w:div>
    <w:div w:id="1854416138">
      <w:bodyDiv w:val="1"/>
      <w:marLeft w:val="0"/>
      <w:marRight w:val="0"/>
      <w:marTop w:val="0"/>
      <w:marBottom w:val="0"/>
      <w:divBdr>
        <w:top w:val="none" w:sz="0" w:space="0" w:color="auto"/>
        <w:left w:val="none" w:sz="0" w:space="0" w:color="auto"/>
        <w:bottom w:val="none" w:sz="0" w:space="0" w:color="auto"/>
        <w:right w:val="none" w:sz="0" w:space="0" w:color="auto"/>
      </w:divBdr>
    </w:div>
    <w:div w:id="1860002214">
      <w:bodyDiv w:val="1"/>
      <w:marLeft w:val="0"/>
      <w:marRight w:val="0"/>
      <w:marTop w:val="0"/>
      <w:marBottom w:val="0"/>
      <w:divBdr>
        <w:top w:val="none" w:sz="0" w:space="0" w:color="auto"/>
        <w:left w:val="none" w:sz="0" w:space="0" w:color="auto"/>
        <w:bottom w:val="none" w:sz="0" w:space="0" w:color="auto"/>
        <w:right w:val="none" w:sz="0" w:space="0" w:color="auto"/>
      </w:divBdr>
    </w:div>
    <w:div w:id="1860466617">
      <w:bodyDiv w:val="1"/>
      <w:marLeft w:val="0"/>
      <w:marRight w:val="0"/>
      <w:marTop w:val="0"/>
      <w:marBottom w:val="0"/>
      <w:divBdr>
        <w:top w:val="none" w:sz="0" w:space="0" w:color="auto"/>
        <w:left w:val="none" w:sz="0" w:space="0" w:color="auto"/>
        <w:bottom w:val="none" w:sz="0" w:space="0" w:color="auto"/>
        <w:right w:val="none" w:sz="0" w:space="0" w:color="auto"/>
      </w:divBdr>
    </w:div>
    <w:div w:id="1862861875">
      <w:bodyDiv w:val="1"/>
      <w:marLeft w:val="0"/>
      <w:marRight w:val="0"/>
      <w:marTop w:val="0"/>
      <w:marBottom w:val="0"/>
      <w:divBdr>
        <w:top w:val="none" w:sz="0" w:space="0" w:color="auto"/>
        <w:left w:val="none" w:sz="0" w:space="0" w:color="auto"/>
        <w:bottom w:val="none" w:sz="0" w:space="0" w:color="auto"/>
        <w:right w:val="none" w:sz="0" w:space="0" w:color="auto"/>
      </w:divBdr>
    </w:div>
    <w:div w:id="1864518283">
      <w:bodyDiv w:val="1"/>
      <w:marLeft w:val="0"/>
      <w:marRight w:val="0"/>
      <w:marTop w:val="0"/>
      <w:marBottom w:val="0"/>
      <w:divBdr>
        <w:top w:val="none" w:sz="0" w:space="0" w:color="auto"/>
        <w:left w:val="none" w:sz="0" w:space="0" w:color="auto"/>
        <w:bottom w:val="none" w:sz="0" w:space="0" w:color="auto"/>
        <w:right w:val="none" w:sz="0" w:space="0" w:color="auto"/>
      </w:divBdr>
    </w:div>
    <w:div w:id="1866476872">
      <w:bodyDiv w:val="1"/>
      <w:marLeft w:val="0"/>
      <w:marRight w:val="0"/>
      <w:marTop w:val="0"/>
      <w:marBottom w:val="0"/>
      <w:divBdr>
        <w:top w:val="none" w:sz="0" w:space="0" w:color="auto"/>
        <w:left w:val="none" w:sz="0" w:space="0" w:color="auto"/>
        <w:bottom w:val="none" w:sz="0" w:space="0" w:color="auto"/>
        <w:right w:val="none" w:sz="0" w:space="0" w:color="auto"/>
      </w:divBdr>
    </w:div>
    <w:div w:id="1868063721">
      <w:bodyDiv w:val="1"/>
      <w:marLeft w:val="0"/>
      <w:marRight w:val="0"/>
      <w:marTop w:val="0"/>
      <w:marBottom w:val="0"/>
      <w:divBdr>
        <w:top w:val="none" w:sz="0" w:space="0" w:color="auto"/>
        <w:left w:val="none" w:sz="0" w:space="0" w:color="auto"/>
        <w:bottom w:val="none" w:sz="0" w:space="0" w:color="auto"/>
        <w:right w:val="none" w:sz="0" w:space="0" w:color="auto"/>
      </w:divBdr>
    </w:div>
    <w:div w:id="1873491529">
      <w:bodyDiv w:val="1"/>
      <w:marLeft w:val="0"/>
      <w:marRight w:val="0"/>
      <w:marTop w:val="0"/>
      <w:marBottom w:val="0"/>
      <w:divBdr>
        <w:top w:val="none" w:sz="0" w:space="0" w:color="auto"/>
        <w:left w:val="none" w:sz="0" w:space="0" w:color="auto"/>
        <w:bottom w:val="none" w:sz="0" w:space="0" w:color="auto"/>
        <w:right w:val="none" w:sz="0" w:space="0" w:color="auto"/>
      </w:divBdr>
    </w:div>
    <w:div w:id="1874267133">
      <w:bodyDiv w:val="1"/>
      <w:marLeft w:val="0"/>
      <w:marRight w:val="0"/>
      <w:marTop w:val="0"/>
      <w:marBottom w:val="0"/>
      <w:divBdr>
        <w:top w:val="none" w:sz="0" w:space="0" w:color="auto"/>
        <w:left w:val="none" w:sz="0" w:space="0" w:color="auto"/>
        <w:bottom w:val="none" w:sz="0" w:space="0" w:color="auto"/>
        <w:right w:val="none" w:sz="0" w:space="0" w:color="auto"/>
      </w:divBdr>
    </w:div>
    <w:div w:id="1875800422">
      <w:bodyDiv w:val="1"/>
      <w:marLeft w:val="0"/>
      <w:marRight w:val="0"/>
      <w:marTop w:val="0"/>
      <w:marBottom w:val="0"/>
      <w:divBdr>
        <w:top w:val="none" w:sz="0" w:space="0" w:color="auto"/>
        <w:left w:val="none" w:sz="0" w:space="0" w:color="auto"/>
        <w:bottom w:val="none" w:sz="0" w:space="0" w:color="auto"/>
        <w:right w:val="none" w:sz="0" w:space="0" w:color="auto"/>
      </w:divBdr>
    </w:div>
    <w:div w:id="1876383994">
      <w:bodyDiv w:val="1"/>
      <w:marLeft w:val="0"/>
      <w:marRight w:val="0"/>
      <w:marTop w:val="0"/>
      <w:marBottom w:val="0"/>
      <w:divBdr>
        <w:top w:val="none" w:sz="0" w:space="0" w:color="auto"/>
        <w:left w:val="none" w:sz="0" w:space="0" w:color="auto"/>
        <w:bottom w:val="none" w:sz="0" w:space="0" w:color="auto"/>
        <w:right w:val="none" w:sz="0" w:space="0" w:color="auto"/>
      </w:divBdr>
    </w:div>
    <w:div w:id="1876885511">
      <w:bodyDiv w:val="1"/>
      <w:marLeft w:val="0"/>
      <w:marRight w:val="0"/>
      <w:marTop w:val="0"/>
      <w:marBottom w:val="0"/>
      <w:divBdr>
        <w:top w:val="none" w:sz="0" w:space="0" w:color="auto"/>
        <w:left w:val="none" w:sz="0" w:space="0" w:color="auto"/>
        <w:bottom w:val="none" w:sz="0" w:space="0" w:color="auto"/>
        <w:right w:val="none" w:sz="0" w:space="0" w:color="auto"/>
      </w:divBdr>
    </w:div>
    <w:div w:id="1878002318">
      <w:bodyDiv w:val="1"/>
      <w:marLeft w:val="0"/>
      <w:marRight w:val="0"/>
      <w:marTop w:val="0"/>
      <w:marBottom w:val="0"/>
      <w:divBdr>
        <w:top w:val="none" w:sz="0" w:space="0" w:color="auto"/>
        <w:left w:val="none" w:sz="0" w:space="0" w:color="auto"/>
        <w:bottom w:val="none" w:sz="0" w:space="0" w:color="auto"/>
        <w:right w:val="none" w:sz="0" w:space="0" w:color="auto"/>
      </w:divBdr>
    </w:div>
    <w:div w:id="1878857183">
      <w:bodyDiv w:val="1"/>
      <w:marLeft w:val="0"/>
      <w:marRight w:val="0"/>
      <w:marTop w:val="0"/>
      <w:marBottom w:val="0"/>
      <w:divBdr>
        <w:top w:val="none" w:sz="0" w:space="0" w:color="auto"/>
        <w:left w:val="none" w:sz="0" w:space="0" w:color="auto"/>
        <w:bottom w:val="none" w:sz="0" w:space="0" w:color="auto"/>
        <w:right w:val="none" w:sz="0" w:space="0" w:color="auto"/>
      </w:divBdr>
    </w:div>
    <w:div w:id="1882013022">
      <w:bodyDiv w:val="1"/>
      <w:marLeft w:val="0"/>
      <w:marRight w:val="0"/>
      <w:marTop w:val="0"/>
      <w:marBottom w:val="0"/>
      <w:divBdr>
        <w:top w:val="none" w:sz="0" w:space="0" w:color="auto"/>
        <w:left w:val="none" w:sz="0" w:space="0" w:color="auto"/>
        <w:bottom w:val="none" w:sz="0" w:space="0" w:color="auto"/>
        <w:right w:val="none" w:sz="0" w:space="0" w:color="auto"/>
      </w:divBdr>
    </w:div>
    <w:div w:id="1884322547">
      <w:bodyDiv w:val="1"/>
      <w:marLeft w:val="0"/>
      <w:marRight w:val="0"/>
      <w:marTop w:val="0"/>
      <w:marBottom w:val="0"/>
      <w:divBdr>
        <w:top w:val="none" w:sz="0" w:space="0" w:color="auto"/>
        <w:left w:val="none" w:sz="0" w:space="0" w:color="auto"/>
        <w:bottom w:val="none" w:sz="0" w:space="0" w:color="auto"/>
        <w:right w:val="none" w:sz="0" w:space="0" w:color="auto"/>
      </w:divBdr>
    </w:div>
    <w:div w:id="1884781654">
      <w:bodyDiv w:val="1"/>
      <w:marLeft w:val="0"/>
      <w:marRight w:val="0"/>
      <w:marTop w:val="0"/>
      <w:marBottom w:val="0"/>
      <w:divBdr>
        <w:top w:val="none" w:sz="0" w:space="0" w:color="auto"/>
        <w:left w:val="none" w:sz="0" w:space="0" w:color="auto"/>
        <w:bottom w:val="none" w:sz="0" w:space="0" w:color="auto"/>
        <w:right w:val="none" w:sz="0" w:space="0" w:color="auto"/>
      </w:divBdr>
    </w:div>
    <w:div w:id="1887717078">
      <w:bodyDiv w:val="1"/>
      <w:marLeft w:val="0"/>
      <w:marRight w:val="0"/>
      <w:marTop w:val="0"/>
      <w:marBottom w:val="0"/>
      <w:divBdr>
        <w:top w:val="none" w:sz="0" w:space="0" w:color="auto"/>
        <w:left w:val="none" w:sz="0" w:space="0" w:color="auto"/>
        <w:bottom w:val="none" w:sz="0" w:space="0" w:color="auto"/>
        <w:right w:val="none" w:sz="0" w:space="0" w:color="auto"/>
      </w:divBdr>
    </w:div>
    <w:div w:id="1889143060">
      <w:bodyDiv w:val="1"/>
      <w:marLeft w:val="0"/>
      <w:marRight w:val="0"/>
      <w:marTop w:val="0"/>
      <w:marBottom w:val="0"/>
      <w:divBdr>
        <w:top w:val="none" w:sz="0" w:space="0" w:color="auto"/>
        <w:left w:val="none" w:sz="0" w:space="0" w:color="auto"/>
        <w:bottom w:val="none" w:sz="0" w:space="0" w:color="auto"/>
        <w:right w:val="none" w:sz="0" w:space="0" w:color="auto"/>
      </w:divBdr>
    </w:div>
    <w:div w:id="1892107166">
      <w:bodyDiv w:val="1"/>
      <w:marLeft w:val="0"/>
      <w:marRight w:val="0"/>
      <w:marTop w:val="0"/>
      <w:marBottom w:val="0"/>
      <w:divBdr>
        <w:top w:val="none" w:sz="0" w:space="0" w:color="auto"/>
        <w:left w:val="none" w:sz="0" w:space="0" w:color="auto"/>
        <w:bottom w:val="none" w:sz="0" w:space="0" w:color="auto"/>
        <w:right w:val="none" w:sz="0" w:space="0" w:color="auto"/>
      </w:divBdr>
    </w:div>
    <w:div w:id="1892568480">
      <w:bodyDiv w:val="1"/>
      <w:marLeft w:val="0"/>
      <w:marRight w:val="0"/>
      <w:marTop w:val="0"/>
      <w:marBottom w:val="0"/>
      <w:divBdr>
        <w:top w:val="none" w:sz="0" w:space="0" w:color="auto"/>
        <w:left w:val="none" w:sz="0" w:space="0" w:color="auto"/>
        <w:bottom w:val="none" w:sz="0" w:space="0" w:color="auto"/>
        <w:right w:val="none" w:sz="0" w:space="0" w:color="auto"/>
      </w:divBdr>
    </w:div>
    <w:div w:id="1893081880">
      <w:bodyDiv w:val="1"/>
      <w:marLeft w:val="0"/>
      <w:marRight w:val="0"/>
      <w:marTop w:val="0"/>
      <w:marBottom w:val="0"/>
      <w:divBdr>
        <w:top w:val="none" w:sz="0" w:space="0" w:color="auto"/>
        <w:left w:val="none" w:sz="0" w:space="0" w:color="auto"/>
        <w:bottom w:val="none" w:sz="0" w:space="0" w:color="auto"/>
        <w:right w:val="none" w:sz="0" w:space="0" w:color="auto"/>
      </w:divBdr>
    </w:div>
    <w:div w:id="1893105506">
      <w:bodyDiv w:val="1"/>
      <w:marLeft w:val="0"/>
      <w:marRight w:val="0"/>
      <w:marTop w:val="0"/>
      <w:marBottom w:val="0"/>
      <w:divBdr>
        <w:top w:val="none" w:sz="0" w:space="0" w:color="auto"/>
        <w:left w:val="none" w:sz="0" w:space="0" w:color="auto"/>
        <w:bottom w:val="none" w:sz="0" w:space="0" w:color="auto"/>
        <w:right w:val="none" w:sz="0" w:space="0" w:color="auto"/>
      </w:divBdr>
    </w:div>
    <w:div w:id="1895971080">
      <w:bodyDiv w:val="1"/>
      <w:marLeft w:val="0"/>
      <w:marRight w:val="0"/>
      <w:marTop w:val="0"/>
      <w:marBottom w:val="0"/>
      <w:divBdr>
        <w:top w:val="none" w:sz="0" w:space="0" w:color="auto"/>
        <w:left w:val="none" w:sz="0" w:space="0" w:color="auto"/>
        <w:bottom w:val="none" w:sz="0" w:space="0" w:color="auto"/>
        <w:right w:val="none" w:sz="0" w:space="0" w:color="auto"/>
      </w:divBdr>
    </w:div>
    <w:div w:id="1899591672">
      <w:bodyDiv w:val="1"/>
      <w:marLeft w:val="0"/>
      <w:marRight w:val="0"/>
      <w:marTop w:val="0"/>
      <w:marBottom w:val="0"/>
      <w:divBdr>
        <w:top w:val="none" w:sz="0" w:space="0" w:color="auto"/>
        <w:left w:val="none" w:sz="0" w:space="0" w:color="auto"/>
        <w:bottom w:val="none" w:sz="0" w:space="0" w:color="auto"/>
        <w:right w:val="none" w:sz="0" w:space="0" w:color="auto"/>
      </w:divBdr>
    </w:div>
    <w:div w:id="1899900608">
      <w:bodyDiv w:val="1"/>
      <w:marLeft w:val="0"/>
      <w:marRight w:val="0"/>
      <w:marTop w:val="0"/>
      <w:marBottom w:val="0"/>
      <w:divBdr>
        <w:top w:val="none" w:sz="0" w:space="0" w:color="auto"/>
        <w:left w:val="none" w:sz="0" w:space="0" w:color="auto"/>
        <w:bottom w:val="none" w:sz="0" w:space="0" w:color="auto"/>
        <w:right w:val="none" w:sz="0" w:space="0" w:color="auto"/>
      </w:divBdr>
    </w:div>
    <w:div w:id="1900048730">
      <w:bodyDiv w:val="1"/>
      <w:marLeft w:val="0"/>
      <w:marRight w:val="0"/>
      <w:marTop w:val="0"/>
      <w:marBottom w:val="0"/>
      <w:divBdr>
        <w:top w:val="none" w:sz="0" w:space="0" w:color="auto"/>
        <w:left w:val="none" w:sz="0" w:space="0" w:color="auto"/>
        <w:bottom w:val="none" w:sz="0" w:space="0" w:color="auto"/>
        <w:right w:val="none" w:sz="0" w:space="0" w:color="auto"/>
      </w:divBdr>
    </w:div>
    <w:div w:id="1902130430">
      <w:bodyDiv w:val="1"/>
      <w:marLeft w:val="0"/>
      <w:marRight w:val="0"/>
      <w:marTop w:val="0"/>
      <w:marBottom w:val="0"/>
      <w:divBdr>
        <w:top w:val="none" w:sz="0" w:space="0" w:color="auto"/>
        <w:left w:val="none" w:sz="0" w:space="0" w:color="auto"/>
        <w:bottom w:val="none" w:sz="0" w:space="0" w:color="auto"/>
        <w:right w:val="none" w:sz="0" w:space="0" w:color="auto"/>
      </w:divBdr>
    </w:div>
    <w:div w:id="1904564450">
      <w:bodyDiv w:val="1"/>
      <w:marLeft w:val="0"/>
      <w:marRight w:val="0"/>
      <w:marTop w:val="0"/>
      <w:marBottom w:val="0"/>
      <w:divBdr>
        <w:top w:val="none" w:sz="0" w:space="0" w:color="auto"/>
        <w:left w:val="none" w:sz="0" w:space="0" w:color="auto"/>
        <w:bottom w:val="none" w:sz="0" w:space="0" w:color="auto"/>
        <w:right w:val="none" w:sz="0" w:space="0" w:color="auto"/>
      </w:divBdr>
    </w:div>
    <w:div w:id="1905333969">
      <w:bodyDiv w:val="1"/>
      <w:marLeft w:val="0"/>
      <w:marRight w:val="0"/>
      <w:marTop w:val="0"/>
      <w:marBottom w:val="0"/>
      <w:divBdr>
        <w:top w:val="none" w:sz="0" w:space="0" w:color="auto"/>
        <w:left w:val="none" w:sz="0" w:space="0" w:color="auto"/>
        <w:bottom w:val="none" w:sz="0" w:space="0" w:color="auto"/>
        <w:right w:val="none" w:sz="0" w:space="0" w:color="auto"/>
      </w:divBdr>
    </w:div>
    <w:div w:id="1905607392">
      <w:bodyDiv w:val="1"/>
      <w:marLeft w:val="0"/>
      <w:marRight w:val="0"/>
      <w:marTop w:val="0"/>
      <w:marBottom w:val="0"/>
      <w:divBdr>
        <w:top w:val="none" w:sz="0" w:space="0" w:color="auto"/>
        <w:left w:val="none" w:sz="0" w:space="0" w:color="auto"/>
        <w:bottom w:val="none" w:sz="0" w:space="0" w:color="auto"/>
        <w:right w:val="none" w:sz="0" w:space="0" w:color="auto"/>
      </w:divBdr>
    </w:div>
    <w:div w:id="1907370537">
      <w:bodyDiv w:val="1"/>
      <w:marLeft w:val="0"/>
      <w:marRight w:val="0"/>
      <w:marTop w:val="0"/>
      <w:marBottom w:val="0"/>
      <w:divBdr>
        <w:top w:val="none" w:sz="0" w:space="0" w:color="auto"/>
        <w:left w:val="none" w:sz="0" w:space="0" w:color="auto"/>
        <w:bottom w:val="none" w:sz="0" w:space="0" w:color="auto"/>
        <w:right w:val="none" w:sz="0" w:space="0" w:color="auto"/>
      </w:divBdr>
    </w:div>
    <w:div w:id="1909068762">
      <w:bodyDiv w:val="1"/>
      <w:marLeft w:val="0"/>
      <w:marRight w:val="0"/>
      <w:marTop w:val="0"/>
      <w:marBottom w:val="0"/>
      <w:divBdr>
        <w:top w:val="none" w:sz="0" w:space="0" w:color="auto"/>
        <w:left w:val="none" w:sz="0" w:space="0" w:color="auto"/>
        <w:bottom w:val="none" w:sz="0" w:space="0" w:color="auto"/>
        <w:right w:val="none" w:sz="0" w:space="0" w:color="auto"/>
      </w:divBdr>
    </w:div>
    <w:div w:id="1909876104">
      <w:bodyDiv w:val="1"/>
      <w:marLeft w:val="0"/>
      <w:marRight w:val="0"/>
      <w:marTop w:val="0"/>
      <w:marBottom w:val="0"/>
      <w:divBdr>
        <w:top w:val="none" w:sz="0" w:space="0" w:color="auto"/>
        <w:left w:val="none" w:sz="0" w:space="0" w:color="auto"/>
        <w:bottom w:val="none" w:sz="0" w:space="0" w:color="auto"/>
        <w:right w:val="none" w:sz="0" w:space="0" w:color="auto"/>
      </w:divBdr>
    </w:div>
    <w:div w:id="1913153974">
      <w:bodyDiv w:val="1"/>
      <w:marLeft w:val="0"/>
      <w:marRight w:val="0"/>
      <w:marTop w:val="0"/>
      <w:marBottom w:val="0"/>
      <w:divBdr>
        <w:top w:val="none" w:sz="0" w:space="0" w:color="auto"/>
        <w:left w:val="none" w:sz="0" w:space="0" w:color="auto"/>
        <w:bottom w:val="none" w:sz="0" w:space="0" w:color="auto"/>
        <w:right w:val="none" w:sz="0" w:space="0" w:color="auto"/>
      </w:divBdr>
    </w:div>
    <w:div w:id="1914007848">
      <w:bodyDiv w:val="1"/>
      <w:marLeft w:val="0"/>
      <w:marRight w:val="0"/>
      <w:marTop w:val="0"/>
      <w:marBottom w:val="0"/>
      <w:divBdr>
        <w:top w:val="none" w:sz="0" w:space="0" w:color="auto"/>
        <w:left w:val="none" w:sz="0" w:space="0" w:color="auto"/>
        <w:bottom w:val="none" w:sz="0" w:space="0" w:color="auto"/>
        <w:right w:val="none" w:sz="0" w:space="0" w:color="auto"/>
      </w:divBdr>
    </w:div>
    <w:div w:id="1914772398">
      <w:bodyDiv w:val="1"/>
      <w:marLeft w:val="0"/>
      <w:marRight w:val="0"/>
      <w:marTop w:val="0"/>
      <w:marBottom w:val="0"/>
      <w:divBdr>
        <w:top w:val="none" w:sz="0" w:space="0" w:color="auto"/>
        <w:left w:val="none" w:sz="0" w:space="0" w:color="auto"/>
        <w:bottom w:val="none" w:sz="0" w:space="0" w:color="auto"/>
        <w:right w:val="none" w:sz="0" w:space="0" w:color="auto"/>
      </w:divBdr>
    </w:div>
    <w:div w:id="1917351785">
      <w:bodyDiv w:val="1"/>
      <w:marLeft w:val="0"/>
      <w:marRight w:val="0"/>
      <w:marTop w:val="0"/>
      <w:marBottom w:val="0"/>
      <w:divBdr>
        <w:top w:val="none" w:sz="0" w:space="0" w:color="auto"/>
        <w:left w:val="none" w:sz="0" w:space="0" w:color="auto"/>
        <w:bottom w:val="none" w:sz="0" w:space="0" w:color="auto"/>
        <w:right w:val="none" w:sz="0" w:space="0" w:color="auto"/>
      </w:divBdr>
    </w:div>
    <w:div w:id="1917977499">
      <w:bodyDiv w:val="1"/>
      <w:marLeft w:val="0"/>
      <w:marRight w:val="0"/>
      <w:marTop w:val="0"/>
      <w:marBottom w:val="0"/>
      <w:divBdr>
        <w:top w:val="none" w:sz="0" w:space="0" w:color="auto"/>
        <w:left w:val="none" w:sz="0" w:space="0" w:color="auto"/>
        <w:bottom w:val="none" w:sz="0" w:space="0" w:color="auto"/>
        <w:right w:val="none" w:sz="0" w:space="0" w:color="auto"/>
      </w:divBdr>
    </w:div>
    <w:div w:id="1918633939">
      <w:bodyDiv w:val="1"/>
      <w:marLeft w:val="0"/>
      <w:marRight w:val="0"/>
      <w:marTop w:val="0"/>
      <w:marBottom w:val="0"/>
      <w:divBdr>
        <w:top w:val="none" w:sz="0" w:space="0" w:color="auto"/>
        <w:left w:val="none" w:sz="0" w:space="0" w:color="auto"/>
        <w:bottom w:val="none" w:sz="0" w:space="0" w:color="auto"/>
        <w:right w:val="none" w:sz="0" w:space="0" w:color="auto"/>
      </w:divBdr>
    </w:div>
    <w:div w:id="1922518238">
      <w:bodyDiv w:val="1"/>
      <w:marLeft w:val="0"/>
      <w:marRight w:val="0"/>
      <w:marTop w:val="0"/>
      <w:marBottom w:val="0"/>
      <w:divBdr>
        <w:top w:val="none" w:sz="0" w:space="0" w:color="auto"/>
        <w:left w:val="none" w:sz="0" w:space="0" w:color="auto"/>
        <w:bottom w:val="none" w:sz="0" w:space="0" w:color="auto"/>
        <w:right w:val="none" w:sz="0" w:space="0" w:color="auto"/>
      </w:divBdr>
    </w:div>
    <w:div w:id="1922525551">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9536423">
      <w:bodyDiv w:val="1"/>
      <w:marLeft w:val="0"/>
      <w:marRight w:val="0"/>
      <w:marTop w:val="0"/>
      <w:marBottom w:val="0"/>
      <w:divBdr>
        <w:top w:val="none" w:sz="0" w:space="0" w:color="auto"/>
        <w:left w:val="none" w:sz="0" w:space="0" w:color="auto"/>
        <w:bottom w:val="none" w:sz="0" w:space="0" w:color="auto"/>
        <w:right w:val="none" w:sz="0" w:space="0" w:color="auto"/>
      </w:divBdr>
    </w:div>
    <w:div w:id="1933590772">
      <w:bodyDiv w:val="1"/>
      <w:marLeft w:val="0"/>
      <w:marRight w:val="0"/>
      <w:marTop w:val="0"/>
      <w:marBottom w:val="0"/>
      <w:divBdr>
        <w:top w:val="none" w:sz="0" w:space="0" w:color="auto"/>
        <w:left w:val="none" w:sz="0" w:space="0" w:color="auto"/>
        <w:bottom w:val="none" w:sz="0" w:space="0" w:color="auto"/>
        <w:right w:val="none" w:sz="0" w:space="0" w:color="auto"/>
      </w:divBdr>
    </w:div>
    <w:div w:id="1933975999">
      <w:bodyDiv w:val="1"/>
      <w:marLeft w:val="0"/>
      <w:marRight w:val="0"/>
      <w:marTop w:val="0"/>
      <w:marBottom w:val="0"/>
      <w:divBdr>
        <w:top w:val="none" w:sz="0" w:space="0" w:color="auto"/>
        <w:left w:val="none" w:sz="0" w:space="0" w:color="auto"/>
        <w:bottom w:val="none" w:sz="0" w:space="0" w:color="auto"/>
        <w:right w:val="none" w:sz="0" w:space="0" w:color="auto"/>
      </w:divBdr>
    </w:div>
    <w:div w:id="1935168439">
      <w:bodyDiv w:val="1"/>
      <w:marLeft w:val="0"/>
      <w:marRight w:val="0"/>
      <w:marTop w:val="0"/>
      <w:marBottom w:val="0"/>
      <w:divBdr>
        <w:top w:val="none" w:sz="0" w:space="0" w:color="auto"/>
        <w:left w:val="none" w:sz="0" w:space="0" w:color="auto"/>
        <w:bottom w:val="none" w:sz="0" w:space="0" w:color="auto"/>
        <w:right w:val="none" w:sz="0" w:space="0" w:color="auto"/>
      </w:divBdr>
    </w:div>
    <w:div w:id="1935632142">
      <w:bodyDiv w:val="1"/>
      <w:marLeft w:val="0"/>
      <w:marRight w:val="0"/>
      <w:marTop w:val="0"/>
      <w:marBottom w:val="0"/>
      <w:divBdr>
        <w:top w:val="none" w:sz="0" w:space="0" w:color="auto"/>
        <w:left w:val="none" w:sz="0" w:space="0" w:color="auto"/>
        <w:bottom w:val="none" w:sz="0" w:space="0" w:color="auto"/>
        <w:right w:val="none" w:sz="0" w:space="0" w:color="auto"/>
      </w:divBdr>
    </w:div>
    <w:div w:id="1938319473">
      <w:bodyDiv w:val="1"/>
      <w:marLeft w:val="0"/>
      <w:marRight w:val="0"/>
      <w:marTop w:val="0"/>
      <w:marBottom w:val="0"/>
      <w:divBdr>
        <w:top w:val="none" w:sz="0" w:space="0" w:color="auto"/>
        <w:left w:val="none" w:sz="0" w:space="0" w:color="auto"/>
        <w:bottom w:val="none" w:sz="0" w:space="0" w:color="auto"/>
        <w:right w:val="none" w:sz="0" w:space="0" w:color="auto"/>
      </w:divBdr>
    </w:div>
    <w:div w:id="1939632901">
      <w:bodyDiv w:val="1"/>
      <w:marLeft w:val="0"/>
      <w:marRight w:val="0"/>
      <w:marTop w:val="0"/>
      <w:marBottom w:val="0"/>
      <w:divBdr>
        <w:top w:val="none" w:sz="0" w:space="0" w:color="auto"/>
        <w:left w:val="none" w:sz="0" w:space="0" w:color="auto"/>
        <w:bottom w:val="none" w:sz="0" w:space="0" w:color="auto"/>
        <w:right w:val="none" w:sz="0" w:space="0" w:color="auto"/>
      </w:divBdr>
    </w:div>
    <w:div w:id="1939680232">
      <w:bodyDiv w:val="1"/>
      <w:marLeft w:val="0"/>
      <w:marRight w:val="0"/>
      <w:marTop w:val="0"/>
      <w:marBottom w:val="0"/>
      <w:divBdr>
        <w:top w:val="none" w:sz="0" w:space="0" w:color="auto"/>
        <w:left w:val="none" w:sz="0" w:space="0" w:color="auto"/>
        <w:bottom w:val="none" w:sz="0" w:space="0" w:color="auto"/>
        <w:right w:val="none" w:sz="0" w:space="0" w:color="auto"/>
      </w:divBdr>
    </w:div>
    <w:div w:id="1940333880">
      <w:bodyDiv w:val="1"/>
      <w:marLeft w:val="0"/>
      <w:marRight w:val="0"/>
      <w:marTop w:val="0"/>
      <w:marBottom w:val="0"/>
      <w:divBdr>
        <w:top w:val="none" w:sz="0" w:space="0" w:color="auto"/>
        <w:left w:val="none" w:sz="0" w:space="0" w:color="auto"/>
        <w:bottom w:val="none" w:sz="0" w:space="0" w:color="auto"/>
        <w:right w:val="none" w:sz="0" w:space="0" w:color="auto"/>
      </w:divBdr>
    </w:div>
    <w:div w:id="1940790024">
      <w:bodyDiv w:val="1"/>
      <w:marLeft w:val="0"/>
      <w:marRight w:val="0"/>
      <w:marTop w:val="0"/>
      <w:marBottom w:val="0"/>
      <w:divBdr>
        <w:top w:val="none" w:sz="0" w:space="0" w:color="auto"/>
        <w:left w:val="none" w:sz="0" w:space="0" w:color="auto"/>
        <w:bottom w:val="none" w:sz="0" w:space="0" w:color="auto"/>
        <w:right w:val="none" w:sz="0" w:space="0" w:color="auto"/>
      </w:divBdr>
    </w:div>
    <w:div w:id="1941258181">
      <w:bodyDiv w:val="1"/>
      <w:marLeft w:val="0"/>
      <w:marRight w:val="0"/>
      <w:marTop w:val="0"/>
      <w:marBottom w:val="0"/>
      <w:divBdr>
        <w:top w:val="none" w:sz="0" w:space="0" w:color="auto"/>
        <w:left w:val="none" w:sz="0" w:space="0" w:color="auto"/>
        <w:bottom w:val="none" w:sz="0" w:space="0" w:color="auto"/>
        <w:right w:val="none" w:sz="0" w:space="0" w:color="auto"/>
      </w:divBdr>
    </w:div>
    <w:div w:id="1942298516">
      <w:bodyDiv w:val="1"/>
      <w:marLeft w:val="0"/>
      <w:marRight w:val="0"/>
      <w:marTop w:val="0"/>
      <w:marBottom w:val="0"/>
      <w:divBdr>
        <w:top w:val="none" w:sz="0" w:space="0" w:color="auto"/>
        <w:left w:val="none" w:sz="0" w:space="0" w:color="auto"/>
        <w:bottom w:val="none" w:sz="0" w:space="0" w:color="auto"/>
        <w:right w:val="none" w:sz="0" w:space="0" w:color="auto"/>
      </w:divBdr>
    </w:div>
    <w:div w:id="1945264514">
      <w:bodyDiv w:val="1"/>
      <w:marLeft w:val="0"/>
      <w:marRight w:val="0"/>
      <w:marTop w:val="0"/>
      <w:marBottom w:val="0"/>
      <w:divBdr>
        <w:top w:val="none" w:sz="0" w:space="0" w:color="auto"/>
        <w:left w:val="none" w:sz="0" w:space="0" w:color="auto"/>
        <w:bottom w:val="none" w:sz="0" w:space="0" w:color="auto"/>
        <w:right w:val="none" w:sz="0" w:space="0" w:color="auto"/>
      </w:divBdr>
    </w:div>
    <w:div w:id="1949122457">
      <w:bodyDiv w:val="1"/>
      <w:marLeft w:val="0"/>
      <w:marRight w:val="0"/>
      <w:marTop w:val="0"/>
      <w:marBottom w:val="0"/>
      <w:divBdr>
        <w:top w:val="none" w:sz="0" w:space="0" w:color="auto"/>
        <w:left w:val="none" w:sz="0" w:space="0" w:color="auto"/>
        <w:bottom w:val="none" w:sz="0" w:space="0" w:color="auto"/>
        <w:right w:val="none" w:sz="0" w:space="0" w:color="auto"/>
      </w:divBdr>
    </w:div>
    <w:div w:id="1949584294">
      <w:bodyDiv w:val="1"/>
      <w:marLeft w:val="0"/>
      <w:marRight w:val="0"/>
      <w:marTop w:val="0"/>
      <w:marBottom w:val="0"/>
      <w:divBdr>
        <w:top w:val="none" w:sz="0" w:space="0" w:color="auto"/>
        <w:left w:val="none" w:sz="0" w:space="0" w:color="auto"/>
        <w:bottom w:val="none" w:sz="0" w:space="0" w:color="auto"/>
        <w:right w:val="none" w:sz="0" w:space="0" w:color="auto"/>
      </w:divBdr>
    </w:div>
    <w:div w:id="1950504671">
      <w:bodyDiv w:val="1"/>
      <w:marLeft w:val="0"/>
      <w:marRight w:val="0"/>
      <w:marTop w:val="0"/>
      <w:marBottom w:val="0"/>
      <w:divBdr>
        <w:top w:val="none" w:sz="0" w:space="0" w:color="auto"/>
        <w:left w:val="none" w:sz="0" w:space="0" w:color="auto"/>
        <w:bottom w:val="none" w:sz="0" w:space="0" w:color="auto"/>
        <w:right w:val="none" w:sz="0" w:space="0" w:color="auto"/>
      </w:divBdr>
    </w:div>
    <w:div w:id="1952324840">
      <w:bodyDiv w:val="1"/>
      <w:marLeft w:val="0"/>
      <w:marRight w:val="0"/>
      <w:marTop w:val="0"/>
      <w:marBottom w:val="0"/>
      <w:divBdr>
        <w:top w:val="none" w:sz="0" w:space="0" w:color="auto"/>
        <w:left w:val="none" w:sz="0" w:space="0" w:color="auto"/>
        <w:bottom w:val="none" w:sz="0" w:space="0" w:color="auto"/>
        <w:right w:val="none" w:sz="0" w:space="0" w:color="auto"/>
      </w:divBdr>
    </w:div>
    <w:div w:id="1954747879">
      <w:bodyDiv w:val="1"/>
      <w:marLeft w:val="0"/>
      <w:marRight w:val="0"/>
      <w:marTop w:val="0"/>
      <w:marBottom w:val="0"/>
      <w:divBdr>
        <w:top w:val="none" w:sz="0" w:space="0" w:color="auto"/>
        <w:left w:val="none" w:sz="0" w:space="0" w:color="auto"/>
        <w:bottom w:val="none" w:sz="0" w:space="0" w:color="auto"/>
        <w:right w:val="none" w:sz="0" w:space="0" w:color="auto"/>
      </w:divBdr>
    </w:div>
    <w:div w:id="1956478345">
      <w:bodyDiv w:val="1"/>
      <w:marLeft w:val="0"/>
      <w:marRight w:val="0"/>
      <w:marTop w:val="0"/>
      <w:marBottom w:val="0"/>
      <w:divBdr>
        <w:top w:val="none" w:sz="0" w:space="0" w:color="auto"/>
        <w:left w:val="none" w:sz="0" w:space="0" w:color="auto"/>
        <w:bottom w:val="none" w:sz="0" w:space="0" w:color="auto"/>
        <w:right w:val="none" w:sz="0" w:space="0" w:color="auto"/>
      </w:divBdr>
    </w:div>
    <w:div w:id="1957179776">
      <w:bodyDiv w:val="1"/>
      <w:marLeft w:val="0"/>
      <w:marRight w:val="0"/>
      <w:marTop w:val="0"/>
      <w:marBottom w:val="0"/>
      <w:divBdr>
        <w:top w:val="none" w:sz="0" w:space="0" w:color="auto"/>
        <w:left w:val="none" w:sz="0" w:space="0" w:color="auto"/>
        <w:bottom w:val="none" w:sz="0" w:space="0" w:color="auto"/>
        <w:right w:val="none" w:sz="0" w:space="0" w:color="auto"/>
      </w:divBdr>
    </w:div>
    <w:div w:id="1957251524">
      <w:bodyDiv w:val="1"/>
      <w:marLeft w:val="0"/>
      <w:marRight w:val="0"/>
      <w:marTop w:val="0"/>
      <w:marBottom w:val="0"/>
      <w:divBdr>
        <w:top w:val="none" w:sz="0" w:space="0" w:color="auto"/>
        <w:left w:val="none" w:sz="0" w:space="0" w:color="auto"/>
        <w:bottom w:val="none" w:sz="0" w:space="0" w:color="auto"/>
        <w:right w:val="none" w:sz="0" w:space="0" w:color="auto"/>
      </w:divBdr>
    </w:div>
    <w:div w:id="1958371481">
      <w:bodyDiv w:val="1"/>
      <w:marLeft w:val="0"/>
      <w:marRight w:val="0"/>
      <w:marTop w:val="0"/>
      <w:marBottom w:val="0"/>
      <w:divBdr>
        <w:top w:val="none" w:sz="0" w:space="0" w:color="auto"/>
        <w:left w:val="none" w:sz="0" w:space="0" w:color="auto"/>
        <w:bottom w:val="none" w:sz="0" w:space="0" w:color="auto"/>
        <w:right w:val="none" w:sz="0" w:space="0" w:color="auto"/>
      </w:divBdr>
    </w:div>
    <w:div w:id="1959753241">
      <w:bodyDiv w:val="1"/>
      <w:marLeft w:val="0"/>
      <w:marRight w:val="0"/>
      <w:marTop w:val="0"/>
      <w:marBottom w:val="0"/>
      <w:divBdr>
        <w:top w:val="none" w:sz="0" w:space="0" w:color="auto"/>
        <w:left w:val="none" w:sz="0" w:space="0" w:color="auto"/>
        <w:bottom w:val="none" w:sz="0" w:space="0" w:color="auto"/>
        <w:right w:val="none" w:sz="0" w:space="0" w:color="auto"/>
      </w:divBdr>
    </w:div>
    <w:div w:id="1963294579">
      <w:bodyDiv w:val="1"/>
      <w:marLeft w:val="0"/>
      <w:marRight w:val="0"/>
      <w:marTop w:val="0"/>
      <w:marBottom w:val="0"/>
      <w:divBdr>
        <w:top w:val="none" w:sz="0" w:space="0" w:color="auto"/>
        <w:left w:val="none" w:sz="0" w:space="0" w:color="auto"/>
        <w:bottom w:val="none" w:sz="0" w:space="0" w:color="auto"/>
        <w:right w:val="none" w:sz="0" w:space="0" w:color="auto"/>
      </w:divBdr>
    </w:div>
    <w:div w:id="1963808677">
      <w:bodyDiv w:val="1"/>
      <w:marLeft w:val="0"/>
      <w:marRight w:val="0"/>
      <w:marTop w:val="0"/>
      <w:marBottom w:val="0"/>
      <w:divBdr>
        <w:top w:val="none" w:sz="0" w:space="0" w:color="auto"/>
        <w:left w:val="none" w:sz="0" w:space="0" w:color="auto"/>
        <w:bottom w:val="none" w:sz="0" w:space="0" w:color="auto"/>
        <w:right w:val="none" w:sz="0" w:space="0" w:color="auto"/>
      </w:divBdr>
    </w:div>
    <w:div w:id="1970209743">
      <w:bodyDiv w:val="1"/>
      <w:marLeft w:val="0"/>
      <w:marRight w:val="0"/>
      <w:marTop w:val="0"/>
      <w:marBottom w:val="0"/>
      <w:divBdr>
        <w:top w:val="none" w:sz="0" w:space="0" w:color="auto"/>
        <w:left w:val="none" w:sz="0" w:space="0" w:color="auto"/>
        <w:bottom w:val="none" w:sz="0" w:space="0" w:color="auto"/>
        <w:right w:val="none" w:sz="0" w:space="0" w:color="auto"/>
      </w:divBdr>
    </w:div>
    <w:div w:id="1972325085">
      <w:bodyDiv w:val="1"/>
      <w:marLeft w:val="0"/>
      <w:marRight w:val="0"/>
      <w:marTop w:val="0"/>
      <w:marBottom w:val="0"/>
      <w:divBdr>
        <w:top w:val="none" w:sz="0" w:space="0" w:color="auto"/>
        <w:left w:val="none" w:sz="0" w:space="0" w:color="auto"/>
        <w:bottom w:val="none" w:sz="0" w:space="0" w:color="auto"/>
        <w:right w:val="none" w:sz="0" w:space="0" w:color="auto"/>
      </w:divBdr>
    </w:div>
    <w:div w:id="1973902616">
      <w:bodyDiv w:val="1"/>
      <w:marLeft w:val="0"/>
      <w:marRight w:val="0"/>
      <w:marTop w:val="0"/>
      <w:marBottom w:val="0"/>
      <w:divBdr>
        <w:top w:val="none" w:sz="0" w:space="0" w:color="auto"/>
        <w:left w:val="none" w:sz="0" w:space="0" w:color="auto"/>
        <w:bottom w:val="none" w:sz="0" w:space="0" w:color="auto"/>
        <w:right w:val="none" w:sz="0" w:space="0" w:color="auto"/>
      </w:divBdr>
    </w:div>
    <w:div w:id="1976567627">
      <w:bodyDiv w:val="1"/>
      <w:marLeft w:val="0"/>
      <w:marRight w:val="0"/>
      <w:marTop w:val="0"/>
      <w:marBottom w:val="0"/>
      <w:divBdr>
        <w:top w:val="none" w:sz="0" w:space="0" w:color="auto"/>
        <w:left w:val="none" w:sz="0" w:space="0" w:color="auto"/>
        <w:bottom w:val="none" w:sz="0" w:space="0" w:color="auto"/>
        <w:right w:val="none" w:sz="0" w:space="0" w:color="auto"/>
      </w:divBdr>
    </w:div>
    <w:div w:id="1978754827">
      <w:bodyDiv w:val="1"/>
      <w:marLeft w:val="0"/>
      <w:marRight w:val="0"/>
      <w:marTop w:val="0"/>
      <w:marBottom w:val="0"/>
      <w:divBdr>
        <w:top w:val="none" w:sz="0" w:space="0" w:color="auto"/>
        <w:left w:val="none" w:sz="0" w:space="0" w:color="auto"/>
        <w:bottom w:val="none" w:sz="0" w:space="0" w:color="auto"/>
        <w:right w:val="none" w:sz="0" w:space="0" w:color="auto"/>
      </w:divBdr>
    </w:div>
    <w:div w:id="1980529827">
      <w:bodyDiv w:val="1"/>
      <w:marLeft w:val="0"/>
      <w:marRight w:val="0"/>
      <w:marTop w:val="0"/>
      <w:marBottom w:val="0"/>
      <w:divBdr>
        <w:top w:val="none" w:sz="0" w:space="0" w:color="auto"/>
        <w:left w:val="none" w:sz="0" w:space="0" w:color="auto"/>
        <w:bottom w:val="none" w:sz="0" w:space="0" w:color="auto"/>
        <w:right w:val="none" w:sz="0" w:space="0" w:color="auto"/>
      </w:divBdr>
    </w:div>
    <w:div w:id="1982423694">
      <w:bodyDiv w:val="1"/>
      <w:marLeft w:val="0"/>
      <w:marRight w:val="0"/>
      <w:marTop w:val="0"/>
      <w:marBottom w:val="0"/>
      <w:divBdr>
        <w:top w:val="none" w:sz="0" w:space="0" w:color="auto"/>
        <w:left w:val="none" w:sz="0" w:space="0" w:color="auto"/>
        <w:bottom w:val="none" w:sz="0" w:space="0" w:color="auto"/>
        <w:right w:val="none" w:sz="0" w:space="0" w:color="auto"/>
      </w:divBdr>
    </w:div>
    <w:div w:id="1984311308">
      <w:bodyDiv w:val="1"/>
      <w:marLeft w:val="0"/>
      <w:marRight w:val="0"/>
      <w:marTop w:val="0"/>
      <w:marBottom w:val="0"/>
      <w:divBdr>
        <w:top w:val="none" w:sz="0" w:space="0" w:color="auto"/>
        <w:left w:val="none" w:sz="0" w:space="0" w:color="auto"/>
        <w:bottom w:val="none" w:sz="0" w:space="0" w:color="auto"/>
        <w:right w:val="none" w:sz="0" w:space="0" w:color="auto"/>
      </w:divBdr>
    </w:div>
    <w:div w:id="1984576721">
      <w:bodyDiv w:val="1"/>
      <w:marLeft w:val="0"/>
      <w:marRight w:val="0"/>
      <w:marTop w:val="0"/>
      <w:marBottom w:val="0"/>
      <w:divBdr>
        <w:top w:val="none" w:sz="0" w:space="0" w:color="auto"/>
        <w:left w:val="none" w:sz="0" w:space="0" w:color="auto"/>
        <w:bottom w:val="none" w:sz="0" w:space="0" w:color="auto"/>
        <w:right w:val="none" w:sz="0" w:space="0" w:color="auto"/>
      </w:divBdr>
    </w:div>
    <w:div w:id="1985348216">
      <w:bodyDiv w:val="1"/>
      <w:marLeft w:val="0"/>
      <w:marRight w:val="0"/>
      <w:marTop w:val="0"/>
      <w:marBottom w:val="0"/>
      <w:divBdr>
        <w:top w:val="none" w:sz="0" w:space="0" w:color="auto"/>
        <w:left w:val="none" w:sz="0" w:space="0" w:color="auto"/>
        <w:bottom w:val="none" w:sz="0" w:space="0" w:color="auto"/>
        <w:right w:val="none" w:sz="0" w:space="0" w:color="auto"/>
      </w:divBdr>
    </w:div>
    <w:div w:id="1985766938">
      <w:bodyDiv w:val="1"/>
      <w:marLeft w:val="0"/>
      <w:marRight w:val="0"/>
      <w:marTop w:val="0"/>
      <w:marBottom w:val="0"/>
      <w:divBdr>
        <w:top w:val="none" w:sz="0" w:space="0" w:color="auto"/>
        <w:left w:val="none" w:sz="0" w:space="0" w:color="auto"/>
        <w:bottom w:val="none" w:sz="0" w:space="0" w:color="auto"/>
        <w:right w:val="none" w:sz="0" w:space="0" w:color="auto"/>
      </w:divBdr>
    </w:div>
    <w:div w:id="1986274686">
      <w:bodyDiv w:val="1"/>
      <w:marLeft w:val="0"/>
      <w:marRight w:val="0"/>
      <w:marTop w:val="0"/>
      <w:marBottom w:val="0"/>
      <w:divBdr>
        <w:top w:val="none" w:sz="0" w:space="0" w:color="auto"/>
        <w:left w:val="none" w:sz="0" w:space="0" w:color="auto"/>
        <w:bottom w:val="none" w:sz="0" w:space="0" w:color="auto"/>
        <w:right w:val="none" w:sz="0" w:space="0" w:color="auto"/>
      </w:divBdr>
    </w:div>
    <w:div w:id="1989746537">
      <w:bodyDiv w:val="1"/>
      <w:marLeft w:val="0"/>
      <w:marRight w:val="0"/>
      <w:marTop w:val="0"/>
      <w:marBottom w:val="0"/>
      <w:divBdr>
        <w:top w:val="none" w:sz="0" w:space="0" w:color="auto"/>
        <w:left w:val="none" w:sz="0" w:space="0" w:color="auto"/>
        <w:bottom w:val="none" w:sz="0" w:space="0" w:color="auto"/>
        <w:right w:val="none" w:sz="0" w:space="0" w:color="auto"/>
      </w:divBdr>
    </w:div>
    <w:div w:id="1991061101">
      <w:bodyDiv w:val="1"/>
      <w:marLeft w:val="0"/>
      <w:marRight w:val="0"/>
      <w:marTop w:val="0"/>
      <w:marBottom w:val="0"/>
      <w:divBdr>
        <w:top w:val="none" w:sz="0" w:space="0" w:color="auto"/>
        <w:left w:val="none" w:sz="0" w:space="0" w:color="auto"/>
        <w:bottom w:val="none" w:sz="0" w:space="0" w:color="auto"/>
        <w:right w:val="none" w:sz="0" w:space="0" w:color="auto"/>
      </w:divBdr>
    </w:div>
    <w:div w:id="1993171168">
      <w:bodyDiv w:val="1"/>
      <w:marLeft w:val="0"/>
      <w:marRight w:val="0"/>
      <w:marTop w:val="0"/>
      <w:marBottom w:val="0"/>
      <w:divBdr>
        <w:top w:val="none" w:sz="0" w:space="0" w:color="auto"/>
        <w:left w:val="none" w:sz="0" w:space="0" w:color="auto"/>
        <w:bottom w:val="none" w:sz="0" w:space="0" w:color="auto"/>
        <w:right w:val="none" w:sz="0" w:space="0" w:color="auto"/>
      </w:divBdr>
    </w:div>
    <w:div w:id="1993482354">
      <w:bodyDiv w:val="1"/>
      <w:marLeft w:val="0"/>
      <w:marRight w:val="0"/>
      <w:marTop w:val="0"/>
      <w:marBottom w:val="0"/>
      <w:divBdr>
        <w:top w:val="none" w:sz="0" w:space="0" w:color="auto"/>
        <w:left w:val="none" w:sz="0" w:space="0" w:color="auto"/>
        <w:bottom w:val="none" w:sz="0" w:space="0" w:color="auto"/>
        <w:right w:val="none" w:sz="0" w:space="0" w:color="auto"/>
      </w:divBdr>
    </w:div>
    <w:div w:id="1994676209">
      <w:bodyDiv w:val="1"/>
      <w:marLeft w:val="0"/>
      <w:marRight w:val="0"/>
      <w:marTop w:val="0"/>
      <w:marBottom w:val="0"/>
      <w:divBdr>
        <w:top w:val="none" w:sz="0" w:space="0" w:color="auto"/>
        <w:left w:val="none" w:sz="0" w:space="0" w:color="auto"/>
        <w:bottom w:val="none" w:sz="0" w:space="0" w:color="auto"/>
        <w:right w:val="none" w:sz="0" w:space="0" w:color="auto"/>
      </w:divBdr>
    </w:div>
    <w:div w:id="1995907977">
      <w:bodyDiv w:val="1"/>
      <w:marLeft w:val="0"/>
      <w:marRight w:val="0"/>
      <w:marTop w:val="0"/>
      <w:marBottom w:val="0"/>
      <w:divBdr>
        <w:top w:val="none" w:sz="0" w:space="0" w:color="auto"/>
        <w:left w:val="none" w:sz="0" w:space="0" w:color="auto"/>
        <w:bottom w:val="none" w:sz="0" w:space="0" w:color="auto"/>
        <w:right w:val="none" w:sz="0" w:space="0" w:color="auto"/>
      </w:divBdr>
    </w:div>
    <w:div w:id="1996253974">
      <w:bodyDiv w:val="1"/>
      <w:marLeft w:val="0"/>
      <w:marRight w:val="0"/>
      <w:marTop w:val="0"/>
      <w:marBottom w:val="0"/>
      <w:divBdr>
        <w:top w:val="none" w:sz="0" w:space="0" w:color="auto"/>
        <w:left w:val="none" w:sz="0" w:space="0" w:color="auto"/>
        <w:bottom w:val="none" w:sz="0" w:space="0" w:color="auto"/>
        <w:right w:val="none" w:sz="0" w:space="0" w:color="auto"/>
      </w:divBdr>
    </w:div>
    <w:div w:id="1996638715">
      <w:bodyDiv w:val="1"/>
      <w:marLeft w:val="0"/>
      <w:marRight w:val="0"/>
      <w:marTop w:val="0"/>
      <w:marBottom w:val="0"/>
      <w:divBdr>
        <w:top w:val="none" w:sz="0" w:space="0" w:color="auto"/>
        <w:left w:val="none" w:sz="0" w:space="0" w:color="auto"/>
        <w:bottom w:val="none" w:sz="0" w:space="0" w:color="auto"/>
        <w:right w:val="none" w:sz="0" w:space="0" w:color="auto"/>
      </w:divBdr>
    </w:div>
    <w:div w:id="1998533478">
      <w:bodyDiv w:val="1"/>
      <w:marLeft w:val="0"/>
      <w:marRight w:val="0"/>
      <w:marTop w:val="0"/>
      <w:marBottom w:val="0"/>
      <w:divBdr>
        <w:top w:val="none" w:sz="0" w:space="0" w:color="auto"/>
        <w:left w:val="none" w:sz="0" w:space="0" w:color="auto"/>
        <w:bottom w:val="none" w:sz="0" w:space="0" w:color="auto"/>
        <w:right w:val="none" w:sz="0" w:space="0" w:color="auto"/>
      </w:divBdr>
    </w:div>
    <w:div w:id="2000618481">
      <w:bodyDiv w:val="1"/>
      <w:marLeft w:val="0"/>
      <w:marRight w:val="0"/>
      <w:marTop w:val="0"/>
      <w:marBottom w:val="0"/>
      <w:divBdr>
        <w:top w:val="none" w:sz="0" w:space="0" w:color="auto"/>
        <w:left w:val="none" w:sz="0" w:space="0" w:color="auto"/>
        <w:bottom w:val="none" w:sz="0" w:space="0" w:color="auto"/>
        <w:right w:val="none" w:sz="0" w:space="0" w:color="auto"/>
      </w:divBdr>
    </w:div>
    <w:div w:id="2001882040">
      <w:bodyDiv w:val="1"/>
      <w:marLeft w:val="0"/>
      <w:marRight w:val="0"/>
      <w:marTop w:val="0"/>
      <w:marBottom w:val="0"/>
      <w:divBdr>
        <w:top w:val="none" w:sz="0" w:space="0" w:color="auto"/>
        <w:left w:val="none" w:sz="0" w:space="0" w:color="auto"/>
        <w:bottom w:val="none" w:sz="0" w:space="0" w:color="auto"/>
        <w:right w:val="none" w:sz="0" w:space="0" w:color="auto"/>
      </w:divBdr>
    </w:div>
    <w:div w:id="2002734300">
      <w:bodyDiv w:val="1"/>
      <w:marLeft w:val="0"/>
      <w:marRight w:val="0"/>
      <w:marTop w:val="0"/>
      <w:marBottom w:val="0"/>
      <w:divBdr>
        <w:top w:val="none" w:sz="0" w:space="0" w:color="auto"/>
        <w:left w:val="none" w:sz="0" w:space="0" w:color="auto"/>
        <w:bottom w:val="none" w:sz="0" w:space="0" w:color="auto"/>
        <w:right w:val="none" w:sz="0" w:space="0" w:color="auto"/>
      </w:divBdr>
    </w:div>
    <w:div w:id="2003582068">
      <w:bodyDiv w:val="1"/>
      <w:marLeft w:val="0"/>
      <w:marRight w:val="0"/>
      <w:marTop w:val="0"/>
      <w:marBottom w:val="0"/>
      <w:divBdr>
        <w:top w:val="none" w:sz="0" w:space="0" w:color="auto"/>
        <w:left w:val="none" w:sz="0" w:space="0" w:color="auto"/>
        <w:bottom w:val="none" w:sz="0" w:space="0" w:color="auto"/>
        <w:right w:val="none" w:sz="0" w:space="0" w:color="auto"/>
      </w:divBdr>
    </w:div>
    <w:div w:id="2004353970">
      <w:bodyDiv w:val="1"/>
      <w:marLeft w:val="0"/>
      <w:marRight w:val="0"/>
      <w:marTop w:val="0"/>
      <w:marBottom w:val="0"/>
      <w:divBdr>
        <w:top w:val="none" w:sz="0" w:space="0" w:color="auto"/>
        <w:left w:val="none" w:sz="0" w:space="0" w:color="auto"/>
        <w:bottom w:val="none" w:sz="0" w:space="0" w:color="auto"/>
        <w:right w:val="none" w:sz="0" w:space="0" w:color="auto"/>
      </w:divBdr>
    </w:div>
    <w:div w:id="2004897291">
      <w:bodyDiv w:val="1"/>
      <w:marLeft w:val="0"/>
      <w:marRight w:val="0"/>
      <w:marTop w:val="0"/>
      <w:marBottom w:val="0"/>
      <w:divBdr>
        <w:top w:val="none" w:sz="0" w:space="0" w:color="auto"/>
        <w:left w:val="none" w:sz="0" w:space="0" w:color="auto"/>
        <w:bottom w:val="none" w:sz="0" w:space="0" w:color="auto"/>
        <w:right w:val="none" w:sz="0" w:space="0" w:color="auto"/>
      </w:divBdr>
    </w:div>
    <w:div w:id="2005084896">
      <w:bodyDiv w:val="1"/>
      <w:marLeft w:val="0"/>
      <w:marRight w:val="0"/>
      <w:marTop w:val="0"/>
      <w:marBottom w:val="0"/>
      <w:divBdr>
        <w:top w:val="none" w:sz="0" w:space="0" w:color="auto"/>
        <w:left w:val="none" w:sz="0" w:space="0" w:color="auto"/>
        <w:bottom w:val="none" w:sz="0" w:space="0" w:color="auto"/>
        <w:right w:val="none" w:sz="0" w:space="0" w:color="auto"/>
      </w:divBdr>
    </w:div>
    <w:div w:id="2005164262">
      <w:bodyDiv w:val="1"/>
      <w:marLeft w:val="0"/>
      <w:marRight w:val="0"/>
      <w:marTop w:val="0"/>
      <w:marBottom w:val="0"/>
      <w:divBdr>
        <w:top w:val="none" w:sz="0" w:space="0" w:color="auto"/>
        <w:left w:val="none" w:sz="0" w:space="0" w:color="auto"/>
        <w:bottom w:val="none" w:sz="0" w:space="0" w:color="auto"/>
        <w:right w:val="none" w:sz="0" w:space="0" w:color="auto"/>
      </w:divBdr>
    </w:div>
    <w:div w:id="2006546922">
      <w:bodyDiv w:val="1"/>
      <w:marLeft w:val="0"/>
      <w:marRight w:val="0"/>
      <w:marTop w:val="0"/>
      <w:marBottom w:val="0"/>
      <w:divBdr>
        <w:top w:val="none" w:sz="0" w:space="0" w:color="auto"/>
        <w:left w:val="none" w:sz="0" w:space="0" w:color="auto"/>
        <w:bottom w:val="none" w:sz="0" w:space="0" w:color="auto"/>
        <w:right w:val="none" w:sz="0" w:space="0" w:color="auto"/>
      </w:divBdr>
    </w:div>
    <w:div w:id="2008246658">
      <w:bodyDiv w:val="1"/>
      <w:marLeft w:val="0"/>
      <w:marRight w:val="0"/>
      <w:marTop w:val="0"/>
      <w:marBottom w:val="0"/>
      <w:divBdr>
        <w:top w:val="none" w:sz="0" w:space="0" w:color="auto"/>
        <w:left w:val="none" w:sz="0" w:space="0" w:color="auto"/>
        <w:bottom w:val="none" w:sz="0" w:space="0" w:color="auto"/>
        <w:right w:val="none" w:sz="0" w:space="0" w:color="auto"/>
      </w:divBdr>
    </w:div>
    <w:div w:id="2010402847">
      <w:bodyDiv w:val="1"/>
      <w:marLeft w:val="0"/>
      <w:marRight w:val="0"/>
      <w:marTop w:val="0"/>
      <w:marBottom w:val="0"/>
      <w:divBdr>
        <w:top w:val="none" w:sz="0" w:space="0" w:color="auto"/>
        <w:left w:val="none" w:sz="0" w:space="0" w:color="auto"/>
        <w:bottom w:val="none" w:sz="0" w:space="0" w:color="auto"/>
        <w:right w:val="none" w:sz="0" w:space="0" w:color="auto"/>
      </w:divBdr>
    </w:div>
    <w:div w:id="2010526214">
      <w:bodyDiv w:val="1"/>
      <w:marLeft w:val="0"/>
      <w:marRight w:val="0"/>
      <w:marTop w:val="0"/>
      <w:marBottom w:val="0"/>
      <w:divBdr>
        <w:top w:val="none" w:sz="0" w:space="0" w:color="auto"/>
        <w:left w:val="none" w:sz="0" w:space="0" w:color="auto"/>
        <w:bottom w:val="none" w:sz="0" w:space="0" w:color="auto"/>
        <w:right w:val="none" w:sz="0" w:space="0" w:color="auto"/>
      </w:divBdr>
    </w:div>
    <w:div w:id="2011593560">
      <w:bodyDiv w:val="1"/>
      <w:marLeft w:val="0"/>
      <w:marRight w:val="0"/>
      <w:marTop w:val="0"/>
      <w:marBottom w:val="0"/>
      <w:divBdr>
        <w:top w:val="none" w:sz="0" w:space="0" w:color="auto"/>
        <w:left w:val="none" w:sz="0" w:space="0" w:color="auto"/>
        <w:bottom w:val="none" w:sz="0" w:space="0" w:color="auto"/>
        <w:right w:val="none" w:sz="0" w:space="0" w:color="auto"/>
      </w:divBdr>
    </w:div>
    <w:div w:id="2011784890">
      <w:bodyDiv w:val="1"/>
      <w:marLeft w:val="0"/>
      <w:marRight w:val="0"/>
      <w:marTop w:val="0"/>
      <w:marBottom w:val="0"/>
      <w:divBdr>
        <w:top w:val="none" w:sz="0" w:space="0" w:color="auto"/>
        <w:left w:val="none" w:sz="0" w:space="0" w:color="auto"/>
        <w:bottom w:val="none" w:sz="0" w:space="0" w:color="auto"/>
        <w:right w:val="none" w:sz="0" w:space="0" w:color="auto"/>
      </w:divBdr>
    </w:div>
    <w:div w:id="2012364378">
      <w:bodyDiv w:val="1"/>
      <w:marLeft w:val="0"/>
      <w:marRight w:val="0"/>
      <w:marTop w:val="0"/>
      <w:marBottom w:val="0"/>
      <w:divBdr>
        <w:top w:val="none" w:sz="0" w:space="0" w:color="auto"/>
        <w:left w:val="none" w:sz="0" w:space="0" w:color="auto"/>
        <w:bottom w:val="none" w:sz="0" w:space="0" w:color="auto"/>
        <w:right w:val="none" w:sz="0" w:space="0" w:color="auto"/>
      </w:divBdr>
    </w:div>
    <w:div w:id="2012708587">
      <w:bodyDiv w:val="1"/>
      <w:marLeft w:val="0"/>
      <w:marRight w:val="0"/>
      <w:marTop w:val="0"/>
      <w:marBottom w:val="0"/>
      <w:divBdr>
        <w:top w:val="none" w:sz="0" w:space="0" w:color="auto"/>
        <w:left w:val="none" w:sz="0" w:space="0" w:color="auto"/>
        <w:bottom w:val="none" w:sz="0" w:space="0" w:color="auto"/>
        <w:right w:val="none" w:sz="0" w:space="0" w:color="auto"/>
      </w:divBdr>
    </w:div>
    <w:div w:id="2013946047">
      <w:bodyDiv w:val="1"/>
      <w:marLeft w:val="0"/>
      <w:marRight w:val="0"/>
      <w:marTop w:val="0"/>
      <w:marBottom w:val="0"/>
      <w:divBdr>
        <w:top w:val="none" w:sz="0" w:space="0" w:color="auto"/>
        <w:left w:val="none" w:sz="0" w:space="0" w:color="auto"/>
        <w:bottom w:val="none" w:sz="0" w:space="0" w:color="auto"/>
        <w:right w:val="none" w:sz="0" w:space="0" w:color="auto"/>
      </w:divBdr>
    </w:div>
    <w:div w:id="2016032621">
      <w:bodyDiv w:val="1"/>
      <w:marLeft w:val="0"/>
      <w:marRight w:val="0"/>
      <w:marTop w:val="0"/>
      <w:marBottom w:val="0"/>
      <w:divBdr>
        <w:top w:val="none" w:sz="0" w:space="0" w:color="auto"/>
        <w:left w:val="none" w:sz="0" w:space="0" w:color="auto"/>
        <w:bottom w:val="none" w:sz="0" w:space="0" w:color="auto"/>
        <w:right w:val="none" w:sz="0" w:space="0" w:color="auto"/>
      </w:divBdr>
    </w:div>
    <w:div w:id="2016108041">
      <w:bodyDiv w:val="1"/>
      <w:marLeft w:val="0"/>
      <w:marRight w:val="0"/>
      <w:marTop w:val="0"/>
      <w:marBottom w:val="0"/>
      <w:divBdr>
        <w:top w:val="none" w:sz="0" w:space="0" w:color="auto"/>
        <w:left w:val="none" w:sz="0" w:space="0" w:color="auto"/>
        <w:bottom w:val="none" w:sz="0" w:space="0" w:color="auto"/>
        <w:right w:val="none" w:sz="0" w:space="0" w:color="auto"/>
      </w:divBdr>
    </w:div>
    <w:div w:id="2016960897">
      <w:bodyDiv w:val="1"/>
      <w:marLeft w:val="0"/>
      <w:marRight w:val="0"/>
      <w:marTop w:val="0"/>
      <w:marBottom w:val="0"/>
      <w:divBdr>
        <w:top w:val="none" w:sz="0" w:space="0" w:color="auto"/>
        <w:left w:val="none" w:sz="0" w:space="0" w:color="auto"/>
        <w:bottom w:val="none" w:sz="0" w:space="0" w:color="auto"/>
        <w:right w:val="none" w:sz="0" w:space="0" w:color="auto"/>
      </w:divBdr>
    </w:div>
    <w:div w:id="2018539542">
      <w:bodyDiv w:val="1"/>
      <w:marLeft w:val="0"/>
      <w:marRight w:val="0"/>
      <w:marTop w:val="0"/>
      <w:marBottom w:val="0"/>
      <w:divBdr>
        <w:top w:val="none" w:sz="0" w:space="0" w:color="auto"/>
        <w:left w:val="none" w:sz="0" w:space="0" w:color="auto"/>
        <w:bottom w:val="none" w:sz="0" w:space="0" w:color="auto"/>
        <w:right w:val="none" w:sz="0" w:space="0" w:color="auto"/>
      </w:divBdr>
    </w:div>
    <w:div w:id="2022587774">
      <w:bodyDiv w:val="1"/>
      <w:marLeft w:val="0"/>
      <w:marRight w:val="0"/>
      <w:marTop w:val="0"/>
      <w:marBottom w:val="0"/>
      <w:divBdr>
        <w:top w:val="none" w:sz="0" w:space="0" w:color="auto"/>
        <w:left w:val="none" w:sz="0" w:space="0" w:color="auto"/>
        <w:bottom w:val="none" w:sz="0" w:space="0" w:color="auto"/>
        <w:right w:val="none" w:sz="0" w:space="0" w:color="auto"/>
      </w:divBdr>
    </w:div>
    <w:div w:id="2023119544">
      <w:bodyDiv w:val="1"/>
      <w:marLeft w:val="0"/>
      <w:marRight w:val="0"/>
      <w:marTop w:val="0"/>
      <w:marBottom w:val="0"/>
      <w:divBdr>
        <w:top w:val="none" w:sz="0" w:space="0" w:color="auto"/>
        <w:left w:val="none" w:sz="0" w:space="0" w:color="auto"/>
        <w:bottom w:val="none" w:sz="0" w:space="0" w:color="auto"/>
        <w:right w:val="none" w:sz="0" w:space="0" w:color="auto"/>
      </w:divBdr>
    </w:div>
    <w:div w:id="2024548189">
      <w:bodyDiv w:val="1"/>
      <w:marLeft w:val="0"/>
      <w:marRight w:val="0"/>
      <w:marTop w:val="0"/>
      <w:marBottom w:val="0"/>
      <w:divBdr>
        <w:top w:val="none" w:sz="0" w:space="0" w:color="auto"/>
        <w:left w:val="none" w:sz="0" w:space="0" w:color="auto"/>
        <w:bottom w:val="none" w:sz="0" w:space="0" w:color="auto"/>
        <w:right w:val="none" w:sz="0" w:space="0" w:color="auto"/>
      </w:divBdr>
    </w:div>
    <w:div w:id="2034455210">
      <w:bodyDiv w:val="1"/>
      <w:marLeft w:val="0"/>
      <w:marRight w:val="0"/>
      <w:marTop w:val="0"/>
      <w:marBottom w:val="0"/>
      <w:divBdr>
        <w:top w:val="none" w:sz="0" w:space="0" w:color="auto"/>
        <w:left w:val="none" w:sz="0" w:space="0" w:color="auto"/>
        <w:bottom w:val="none" w:sz="0" w:space="0" w:color="auto"/>
        <w:right w:val="none" w:sz="0" w:space="0" w:color="auto"/>
      </w:divBdr>
    </w:div>
    <w:div w:id="2034765794">
      <w:bodyDiv w:val="1"/>
      <w:marLeft w:val="0"/>
      <w:marRight w:val="0"/>
      <w:marTop w:val="0"/>
      <w:marBottom w:val="0"/>
      <w:divBdr>
        <w:top w:val="none" w:sz="0" w:space="0" w:color="auto"/>
        <w:left w:val="none" w:sz="0" w:space="0" w:color="auto"/>
        <w:bottom w:val="none" w:sz="0" w:space="0" w:color="auto"/>
        <w:right w:val="none" w:sz="0" w:space="0" w:color="auto"/>
      </w:divBdr>
    </w:div>
    <w:div w:id="2035957003">
      <w:bodyDiv w:val="1"/>
      <w:marLeft w:val="0"/>
      <w:marRight w:val="0"/>
      <w:marTop w:val="0"/>
      <w:marBottom w:val="0"/>
      <w:divBdr>
        <w:top w:val="none" w:sz="0" w:space="0" w:color="auto"/>
        <w:left w:val="none" w:sz="0" w:space="0" w:color="auto"/>
        <w:bottom w:val="none" w:sz="0" w:space="0" w:color="auto"/>
        <w:right w:val="none" w:sz="0" w:space="0" w:color="auto"/>
      </w:divBdr>
    </w:div>
    <w:div w:id="2038312097">
      <w:bodyDiv w:val="1"/>
      <w:marLeft w:val="0"/>
      <w:marRight w:val="0"/>
      <w:marTop w:val="0"/>
      <w:marBottom w:val="0"/>
      <w:divBdr>
        <w:top w:val="none" w:sz="0" w:space="0" w:color="auto"/>
        <w:left w:val="none" w:sz="0" w:space="0" w:color="auto"/>
        <w:bottom w:val="none" w:sz="0" w:space="0" w:color="auto"/>
        <w:right w:val="none" w:sz="0" w:space="0" w:color="auto"/>
      </w:divBdr>
    </w:div>
    <w:div w:id="2039427619">
      <w:bodyDiv w:val="1"/>
      <w:marLeft w:val="0"/>
      <w:marRight w:val="0"/>
      <w:marTop w:val="0"/>
      <w:marBottom w:val="0"/>
      <w:divBdr>
        <w:top w:val="none" w:sz="0" w:space="0" w:color="auto"/>
        <w:left w:val="none" w:sz="0" w:space="0" w:color="auto"/>
        <w:bottom w:val="none" w:sz="0" w:space="0" w:color="auto"/>
        <w:right w:val="none" w:sz="0" w:space="0" w:color="auto"/>
      </w:divBdr>
    </w:div>
    <w:div w:id="2039503814">
      <w:bodyDiv w:val="1"/>
      <w:marLeft w:val="0"/>
      <w:marRight w:val="0"/>
      <w:marTop w:val="0"/>
      <w:marBottom w:val="0"/>
      <w:divBdr>
        <w:top w:val="none" w:sz="0" w:space="0" w:color="auto"/>
        <w:left w:val="none" w:sz="0" w:space="0" w:color="auto"/>
        <w:bottom w:val="none" w:sz="0" w:space="0" w:color="auto"/>
        <w:right w:val="none" w:sz="0" w:space="0" w:color="auto"/>
      </w:divBdr>
    </w:div>
    <w:div w:id="2040157239">
      <w:bodyDiv w:val="1"/>
      <w:marLeft w:val="0"/>
      <w:marRight w:val="0"/>
      <w:marTop w:val="0"/>
      <w:marBottom w:val="0"/>
      <w:divBdr>
        <w:top w:val="none" w:sz="0" w:space="0" w:color="auto"/>
        <w:left w:val="none" w:sz="0" w:space="0" w:color="auto"/>
        <w:bottom w:val="none" w:sz="0" w:space="0" w:color="auto"/>
        <w:right w:val="none" w:sz="0" w:space="0" w:color="auto"/>
      </w:divBdr>
    </w:div>
    <w:div w:id="2040888636">
      <w:bodyDiv w:val="1"/>
      <w:marLeft w:val="0"/>
      <w:marRight w:val="0"/>
      <w:marTop w:val="0"/>
      <w:marBottom w:val="0"/>
      <w:divBdr>
        <w:top w:val="none" w:sz="0" w:space="0" w:color="auto"/>
        <w:left w:val="none" w:sz="0" w:space="0" w:color="auto"/>
        <w:bottom w:val="none" w:sz="0" w:space="0" w:color="auto"/>
        <w:right w:val="none" w:sz="0" w:space="0" w:color="auto"/>
      </w:divBdr>
    </w:div>
    <w:div w:id="2044405496">
      <w:bodyDiv w:val="1"/>
      <w:marLeft w:val="0"/>
      <w:marRight w:val="0"/>
      <w:marTop w:val="0"/>
      <w:marBottom w:val="0"/>
      <w:divBdr>
        <w:top w:val="none" w:sz="0" w:space="0" w:color="auto"/>
        <w:left w:val="none" w:sz="0" w:space="0" w:color="auto"/>
        <w:bottom w:val="none" w:sz="0" w:space="0" w:color="auto"/>
        <w:right w:val="none" w:sz="0" w:space="0" w:color="auto"/>
      </w:divBdr>
    </w:div>
    <w:div w:id="2044670275">
      <w:bodyDiv w:val="1"/>
      <w:marLeft w:val="0"/>
      <w:marRight w:val="0"/>
      <w:marTop w:val="0"/>
      <w:marBottom w:val="0"/>
      <w:divBdr>
        <w:top w:val="none" w:sz="0" w:space="0" w:color="auto"/>
        <w:left w:val="none" w:sz="0" w:space="0" w:color="auto"/>
        <w:bottom w:val="none" w:sz="0" w:space="0" w:color="auto"/>
        <w:right w:val="none" w:sz="0" w:space="0" w:color="auto"/>
      </w:divBdr>
    </w:div>
    <w:div w:id="2045136928">
      <w:bodyDiv w:val="1"/>
      <w:marLeft w:val="0"/>
      <w:marRight w:val="0"/>
      <w:marTop w:val="0"/>
      <w:marBottom w:val="0"/>
      <w:divBdr>
        <w:top w:val="none" w:sz="0" w:space="0" w:color="auto"/>
        <w:left w:val="none" w:sz="0" w:space="0" w:color="auto"/>
        <w:bottom w:val="none" w:sz="0" w:space="0" w:color="auto"/>
        <w:right w:val="none" w:sz="0" w:space="0" w:color="auto"/>
      </w:divBdr>
    </w:div>
    <w:div w:id="2045787761">
      <w:bodyDiv w:val="1"/>
      <w:marLeft w:val="0"/>
      <w:marRight w:val="0"/>
      <w:marTop w:val="0"/>
      <w:marBottom w:val="0"/>
      <w:divBdr>
        <w:top w:val="none" w:sz="0" w:space="0" w:color="auto"/>
        <w:left w:val="none" w:sz="0" w:space="0" w:color="auto"/>
        <w:bottom w:val="none" w:sz="0" w:space="0" w:color="auto"/>
        <w:right w:val="none" w:sz="0" w:space="0" w:color="auto"/>
      </w:divBdr>
    </w:div>
    <w:div w:id="2046983261">
      <w:bodyDiv w:val="1"/>
      <w:marLeft w:val="0"/>
      <w:marRight w:val="0"/>
      <w:marTop w:val="0"/>
      <w:marBottom w:val="0"/>
      <w:divBdr>
        <w:top w:val="none" w:sz="0" w:space="0" w:color="auto"/>
        <w:left w:val="none" w:sz="0" w:space="0" w:color="auto"/>
        <w:bottom w:val="none" w:sz="0" w:space="0" w:color="auto"/>
        <w:right w:val="none" w:sz="0" w:space="0" w:color="auto"/>
      </w:divBdr>
    </w:div>
    <w:div w:id="2049913227">
      <w:bodyDiv w:val="1"/>
      <w:marLeft w:val="0"/>
      <w:marRight w:val="0"/>
      <w:marTop w:val="0"/>
      <w:marBottom w:val="0"/>
      <w:divBdr>
        <w:top w:val="none" w:sz="0" w:space="0" w:color="auto"/>
        <w:left w:val="none" w:sz="0" w:space="0" w:color="auto"/>
        <w:bottom w:val="none" w:sz="0" w:space="0" w:color="auto"/>
        <w:right w:val="none" w:sz="0" w:space="0" w:color="auto"/>
      </w:divBdr>
    </w:div>
    <w:div w:id="2052685455">
      <w:bodyDiv w:val="1"/>
      <w:marLeft w:val="0"/>
      <w:marRight w:val="0"/>
      <w:marTop w:val="0"/>
      <w:marBottom w:val="0"/>
      <w:divBdr>
        <w:top w:val="none" w:sz="0" w:space="0" w:color="auto"/>
        <w:left w:val="none" w:sz="0" w:space="0" w:color="auto"/>
        <w:bottom w:val="none" w:sz="0" w:space="0" w:color="auto"/>
        <w:right w:val="none" w:sz="0" w:space="0" w:color="auto"/>
      </w:divBdr>
    </w:div>
    <w:div w:id="2053379234">
      <w:bodyDiv w:val="1"/>
      <w:marLeft w:val="0"/>
      <w:marRight w:val="0"/>
      <w:marTop w:val="0"/>
      <w:marBottom w:val="0"/>
      <w:divBdr>
        <w:top w:val="none" w:sz="0" w:space="0" w:color="auto"/>
        <w:left w:val="none" w:sz="0" w:space="0" w:color="auto"/>
        <w:bottom w:val="none" w:sz="0" w:space="0" w:color="auto"/>
        <w:right w:val="none" w:sz="0" w:space="0" w:color="auto"/>
      </w:divBdr>
    </w:div>
    <w:div w:id="2053994909">
      <w:bodyDiv w:val="1"/>
      <w:marLeft w:val="0"/>
      <w:marRight w:val="0"/>
      <w:marTop w:val="0"/>
      <w:marBottom w:val="0"/>
      <w:divBdr>
        <w:top w:val="none" w:sz="0" w:space="0" w:color="auto"/>
        <w:left w:val="none" w:sz="0" w:space="0" w:color="auto"/>
        <w:bottom w:val="none" w:sz="0" w:space="0" w:color="auto"/>
        <w:right w:val="none" w:sz="0" w:space="0" w:color="auto"/>
      </w:divBdr>
    </w:div>
    <w:div w:id="2054376905">
      <w:bodyDiv w:val="1"/>
      <w:marLeft w:val="0"/>
      <w:marRight w:val="0"/>
      <w:marTop w:val="0"/>
      <w:marBottom w:val="0"/>
      <w:divBdr>
        <w:top w:val="none" w:sz="0" w:space="0" w:color="auto"/>
        <w:left w:val="none" w:sz="0" w:space="0" w:color="auto"/>
        <w:bottom w:val="none" w:sz="0" w:space="0" w:color="auto"/>
        <w:right w:val="none" w:sz="0" w:space="0" w:color="auto"/>
      </w:divBdr>
    </w:div>
    <w:div w:id="2057391467">
      <w:bodyDiv w:val="1"/>
      <w:marLeft w:val="0"/>
      <w:marRight w:val="0"/>
      <w:marTop w:val="0"/>
      <w:marBottom w:val="0"/>
      <w:divBdr>
        <w:top w:val="none" w:sz="0" w:space="0" w:color="auto"/>
        <w:left w:val="none" w:sz="0" w:space="0" w:color="auto"/>
        <w:bottom w:val="none" w:sz="0" w:space="0" w:color="auto"/>
        <w:right w:val="none" w:sz="0" w:space="0" w:color="auto"/>
      </w:divBdr>
    </w:div>
    <w:div w:id="2057700002">
      <w:bodyDiv w:val="1"/>
      <w:marLeft w:val="0"/>
      <w:marRight w:val="0"/>
      <w:marTop w:val="0"/>
      <w:marBottom w:val="0"/>
      <w:divBdr>
        <w:top w:val="none" w:sz="0" w:space="0" w:color="auto"/>
        <w:left w:val="none" w:sz="0" w:space="0" w:color="auto"/>
        <w:bottom w:val="none" w:sz="0" w:space="0" w:color="auto"/>
        <w:right w:val="none" w:sz="0" w:space="0" w:color="auto"/>
      </w:divBdr>
    </w:div>
    <w:div w:id="2059472276">
      <w:bodyDiv w:val="1"/>
      <w:marLeft w:val="0"/>
      <w:marRight w:val="0"/>
      <w:marTop w:val="0"/>
      <w:marBottom w:val="0"/>
      <w:divBdr>
        <w:top w:val="none" w:sz="0" w:space="0" w:color="auto"/>
        <w:left w:val="none" w:sz="0" w:space="0" w:color="auto"/>
        <w:bottom w:val="none" w:sz="0" w:space="0" w:color="auto"/>
        <w:right w:val="none" w:sz="0" w:space="0" w:color="auto"/>
      </w:divBdr>
    </w:div>
    <w:div w:id="2060861766">
      <w:bodyDiv w:val="1"/>
      <w:marLeft w:val="0"/>
      <w:marRight w:val="0"/>
      <w:marTop w:val="0"/>
      <w:marBottom w:val="0"/>
      <w:divBdr>
        <w:top w:val="none" w:sz="0" w:space="0" w:color="auto"/>
        <w:left w:val="none" w:sz="0" w:space="0" w:color="auto"/>
        <w:bottom w:val="none" w:sz="0" w:space="0" w:color="auto"/>
        <w:right w:val="none" w:sz="0" w:space="0" w:color="auto"/>
      </w:divBdr>
    </w:div>
    <w:div w:id="2063628423">
      <w:bodyDiv w:val="1"/>
      <w:marLeft w:val="0"/>
      <w:marRight w:val="0"/>
      <w:marTop w:val="0"/>
      <w:marBottom w:val="0"/>
      <w:divBdr>
        <w:top w:val="none" w:sz="0" w:space="0" w:color="auto"/>
        <w:left w:val="none" w:sz="0" w:space="0" w:color="auto"/>
        <w:bottom w:val="none" w:sz="0" w:space="0" w:color="auto"/>
        <w:right w:val="none" w:sz="0" w:space="0" w:color="auto"/>
      </w:divBdr>
    </w:div>
    <w:div w:id="2063865348">
      <w:bodyDiv w:val="1"/>
      <w:marLeft w:val="0"/>
      <w:marRight w:val="0"/>
      <w:marTop w:val="0"/>
      <w:marBottom w:val="0"/>
      <w:divBdr>
        <w:top w:val="none" w:sz="0" w:space="0" w:color="auto"/>
        <w:left w:val="none" w:sz="0" w:space="0" w:color="auto"/>
        <w:bottom w:val="none" w:sz="0" w:space="0" w:color="auto"/>
        <w:right w:val="none" w:sz="0" w:space="0" w:color="auto"/>
      </w:divBdr>
    </w:div>
    <w:div w:id="2066874404">
      <w:bodyDiv w:val="1"/>
      <w:marLeft w:val="0"/>
      <w:marRight w:val="0"/>
      <w:marTop w:val="0"/>
      <w:marBottom w:val="0"/>
      <w:divBdr>
        <w:top w:val="none" w:sz="0" w:space="0" w:color="auto"/>
        <w:left w:val="none" w:sz="0" w:space="0" w:color="auto"/>
        <w:bottom w:val="none" w:sz="0" w:space="0" w:color="auto"/>
        <w:right w:val="none" w:sz="0" w:space="0" w:color="auto"/>
      </w:divBdr>
    </w:div>
    <w:div w:id="2068911177">
      <w:bodyDiv w:val="1"/>
      <w:marLeft w:val="0"/>
      <w:marRight w:val="0"/>
      <w:marTop w:val="0"/>
      <w:marBottom w:val="0"/>
      <w:divBdr>
        <w:top w:val="none" w:sz="0" w:space="0" w:color="auto"/>
        <w:left w:val="none" w:sz="0" w:space="0" w:color="auto"/>
        <w:bottom w:val="none" w:sz="0" w:space="0" w:color="auto"/>
        <w:right w:val="none" w:sz="0" w:space="0" w:color="auto"/>
      </w:divBdr>
    </w:div>
    <w:div w:id="2069454251">
      <w:bodyDiv w:val="1"/>
      <w:marLeft w:val="0"/>
      <w:marRight w:val="0"/>
      <w:marTop w:val="0"/>
      <w:marBottom w:val="0"/>
      <w:divBdr>
        <w:top w:val="none" w:sz="0" w:space="0" w:color="auto"/>
        <w:left w:val="none" w:sz="0" w:space="0" w:color="auto"/>
        <w:bottom w:val="none" w:sz="0" w:space="0" w:color="auto"/>
        <w:right w:val="none" w:sz="0" w:space="0" w:color="auto"/>
      </w:divBdr>
    </w:div>
    <w:div w:id="2072607327">
      <w:bodyDiv w:val="1"/>
      <w:marLeft w:val="0"/>
      <w:marRight w:val="0"/>
      <w:marTop w:val="0"/>
      <w:marBottom w:val="0"/>
      <w:divBdr>
        <w:top w:val="none" w:sz="0" w:space="0" w:color="auto"/>
        <w:left w:val="none" w:sz="0" w:space="0" w:color="auto"/>
        <w:bottom w:val="none" w:sz="0" w:space="0" w:color="auto"/>
        <w:right w:val="none" w:sz="0" w:space="0" w:color="auto"/>
      </w:divBdr>
    </w:div>
    <w:div w:id="2072772650">
      <w:bodyDiv w:val="1"/>
      <w:marLeft w:val="0"/>
      <w:marRight w:val="0"/>
      <w:marTop w:val="0"/>
      <w:marBottom w:val="0"/>
      <w:divBdr>
        <w:top w:val="none" w:sz="0" w:space="0" w:color="auto"/>
        <w:left w:val="none" w:sz="0" w:space="0" w:color="auto"/>
        <w:bottom w:val="none" w:sz="0" w:space="0" w:color="auto"/>
        <w:right w:val="none" w:sz="0" w:space="0" w:color="auto"/>
      </w:divBdr>
    </w:div>
    <w:div w:id="2073965012">
      <w:bodyDiv w:val="1"/>
      <w:marLeft w:val="0"/>
      <w:marRight w:val="0"/>
      <w:marTop w:val="0"/>
      <w:marBottom w:val="0"/>
      <w:divBdr>
        <w:top w:val="none" w:sz="0" w:space="0" w:color="auto"/>
        <w:left w:val="none" w:sz="0" w:space="0" w:color="auto"/>
        <w:bottom w:val="none" w:sz="0" w:space="0" w:color="auto"/>
        <w:right w:val="none" w:sz="0" w:space="0" w:color="auto"/>
      </w:divBdr>
    </w:div>
    <w:div w:id="2073967216">
      <w:bodyDiv w:val="1"/>
      <w:marLeft w:val="0"/>
      <w:marRight w:val="0"/>
      <w:marTop w:val="0"/>
      <w:marBottom w:val="0"/>
      <w:divBdr>
        <w:top w:val="none" w:sz="0" w:space="0" w:color="auto"/>
        <w:left w:val="none" w:sz="0" w:space="0" w:color="auto"/>
        <w:bottom w:val="none" w:sz="0" w:space="0" w:color="auto"/>
        <w:right w:val="none" w:sz="0" w:space="0" w:color="auto"/>
      </w:divBdr>
    </w:div>
    <w:div w:id="2074497125">
      <w:bodyDiv w:val="1"/>
      <w:marLeft w:val="0"/>
      <w:marRight w:val="0"/>
      <w:marTop w:val="0"/>
      <w:marBottom w:val="0"/>
      <w:divBdr>
        <w:top w:val="none" w:sz="0" w:space="0" w:color="auto"/>
        <w:left w:val="none" w:sz="0" w:space="0" w:color="auto"/>
        <w:bottom w:val="none" w:sz="0" w:space="0" w:color="auto"/>
        <w:right w:val="none" w:sz="0" w:space="0" w:color="auto"/>
      </w:divBdr>
    </w:div>
    <w:div w:id="2077167816">
      <w:bodyDiv w:val="1"/>
      <w:marLeft w:val="0"/>
      <w:marRight w:val="0"/>
      <w:marTop w:val="0"/>
      <w:marBottom w:val="0"/>
      <w:divBdr>
        <w:top w:val="none" w:sz="0" w:space="0" w:color="auto"/>
        <w:left w:val="none" w:sz="0" w:space="0" w:color="auto"/>
        <w:bottom w:val="none" w:sz="0" w:space="0" w:color="auto"/>
        <w:right w:val="none" w:sz="0" w:space="0" w:color="auto"/>
      </w:divBdr>
    </w:div>
    <w:div w:id="2077195679">
      <w:bodyDiv w:val="1"/>
      <w:marLeft w:val="0"/>
      <w:marRight w:val="0"/>
      <w:marTop w:val="0"/>
      <w:marBottom w:val="0"/>
      <w:divBdr>
        <w:top w:val="none" w:sz="0" w:space="0" w:color="auto"/>
        <w:left w:val="none" w:sz="0" w:space="0" w:color="auto"/>
        <w:bottom w:val="none" w:sz="0" w:space="0" w:color="auto"/>
        <w:right w:val="none" w:sz="0" w:space="0" w:color="auto"/>
      </w:divBdr>
    </w:div>
    <w:div w:id="2078355521">
      <w:bodyDiv w:val="1"/>
      <w:marLeft w:val="0"/>
      <w:marRight w:val="0"/>
      <w:marTop w:val="0"/>
      <w:marBottom w:val="0"/>
      <w:divBdr>
        <w:top w:val="none" w:sz="0" w:space="0" w:color="auto"/>
        <w:left w:val="none" w:sz="0" w:space="0" w:color="auto"/>
        <w:bottom w:val="none" w:sz="0" w:space="0" w:color="auto"/>
        <w:right w:val="none" w:sz="0" w:space="0" w:color="auto"/>
      </w:divBdr>
    </w:div>
    <w:div w:id="2079202700">
      <w:bodyDiv w:val="1"/>
      <w:marLeft w:val="0"/>
      <w:marRight w:val="0"/>
      <w:marTop w:val="0"/>
      <w:marBottom w:val="0"/>
      <w:divBdr>
        <w:top w:val="none" w:sz="0" w:space="0" w:color="auto"/>
        <w:left w:val="none" w:sz="0" w:space="0" w:color="auto"/>
        <w:bottom w:val="none" w:sz="0" w:space="0" w:color="auto"/>
        <w:right w:val="none" w:sz="0" w:space="0" w:color="auto"/>
      </w:divBdr>
    </w:div>
    <w:div w:id="2079209705">
      <w:bodyDiv w:val="1"/>
      <w:marLeft w:val="0"/>
      <w:marRight w:val="0"/>
      <w:marTop w:val="0"/>
      <w:marBottom w:val="0"/>
      <w:divBdr>
        <w:top w:val="none" w:sz="0" w:space="0" w:color="auto"/>
        <w:left w:val="none" w:sz="0" w:space="0" w:color="auto"/>
        <w:bottom w:val="none" w:sz="0" w:space="0" w:color="auto"/>
        <w:right w:val="none" w:sz="0" w:space="0" w:color="auto"/>
      </w:divBdr>
    </w:div>
    <w:div w:id="2080201257">
      <w:bodyDiv w:val="1"/>
      <w:marLeft w:val="0"/>
      <w:marRight w:val="0"/>
      <w:marTop w:val="0"/>
      <w:marBottom w:val="0"/>
      <w:divBdr>
        <w:top w:val="none" w:sz="0" w:space="0" w:color="auto"/>
        <w:left w:val="none" w:sz="0" w:space="0" w:color="auto"/>
        <w:bottom w:val="none" w:sz="0" w:space="0" w:color="auto"/>
        <w:right w:val="none" w:sz="0" w:space="0" w:color="auto"/>
      </w:divBdr>
    </w:div>
    <w:div w:id="2080470172">
      <w:bodyDiv w:val="1"/>
      <w:marLeft w:val="0"/>
      <w:marRight w:val="0"/>
      <w:marTop w:val="0"/>
      <w:marBottom w:val="0"/>
      <w:divBdr>
        <w:top w:val="none" w:sz="0" w:space="0" w:color="auto"/>
        <w:left w:val="none" w:sz="0" w:space="0" w:color="auto"/>
        <w:bottom w:val="none" w:sz="0" w:space="0" w:color="auto"/>
        <w:right w:val="none" w:sz="0" w:space="0" w:color="auto"/>
      </w:divBdr>
    </w:div>
    <w:div w:id="2081436184">
      <w:bodyDiv w:val="1"/>
      <w:marLeft w:val="0"/>
      <w:marRight w:val="0"/>
      <w:marTop w:val="0"/>
      <w:marBottom w:val="0"/>
      <w:divBdr>
        <w:top w:val="none" w:sz="0" w:space="0" w:color="auto"/>
        <w:left w:val="none" w:sz="0" w:space="0" w:color="auto"/>
        <w:bottom w:val="none" w:sz="0" w:space="0" w:color="auto"/>
        <w:right w:val="none" w:sz="0" w:space="0" w:color="auto"/>
      </w:divBdr>
    </w:div>
    <w:div w:id="2081632109">
      <w:bodyDiv w:val="1"/>
      <w:marLeft w:val="0"/>
      <w:marRight w:val="0"/>
      <w:marTop w:val="0"/>
      <w:marBottom w:val="0"/>
      <w:divBdr>
        <w:top w:val="none" w:sz="0" w:space="0" w:color="auto"/>
        <w:left w:val="none" w:sz="0" w:space="0" w:color="auto"/>
        <w:bottom w:val="none" w:sz="0" w:space="0" w:color="auto"/>
        <w:right w:val="none" w:sz="0" w:space="0" w:color="auto"/>
      </w:divBdr>
    </w:div>
    <w:div w:id="2089420911">
      <w:bodyDiv w:val="1"/>
      <w:marLeft w:val="0"/>
      <w:marRight w:val="0"/>
      <w:marTop w:val="0"/>
      <w:marBottom w:val="0"/>
      <w:divBdr>
        <w:top w:val="none" w:sz="0" w:space="0" w:color="auto"/>
        <w:left w:val="none" w:sz="0" w:space="0" w:color="auto"/>
        <w:bottom w:val="none" w:sz="0" w:space="0" w:color="auto"/>
        <w:right w:val="none" w:sz="0" w:space="0" w:color="auto"/>
      </w:divBdr>
    </w:div>
    <w:div w:id="2089500134">
      <w:bodyDiv w:val="1"/>
      <w:marLeft w:val="0"/>
      <w:marRight w:val="0"/>
      <w:marTop w:val="0"/>
      <w:marBottom w:val="0"/>
      <w:divBdr>
        <w:top w:val="none" w:sz="0" w:space="0" w:color="auto"/>
        <w:left w:val="none" w:sz="0" w:space="0" w:color="auto"/>
        <w:bottom w:val="none" w:sz="0" w:space="0" w:color="auto"/>
        <w:right w:val="none" w:sz="0" w:space="0" w:color="auto"/>
      </w:divBdr>
    </w:div>
    <w:div w:id="2090223761">
      <w:bodyDiv w:val="1"/>
      <w:marLeft w:val="0"/>
      <w:marRight w:val="0"/>
      <w:marTop w:val="0"/>
      <w:marBottom w:val="0"/>
      <w:divBdr>
        <w:top w:val="none" w:sz="0" w:space="0" w:color="auto"/>
        <w:left w:val="none" w:sz="0" w:space="0" w:color="auto"/>
        <w:bottom w:val="none" w:sz="0" w:space="0" w:color="auto"/>
        <w:right w:val="none" w:sz="0" w:space="0" w:color="auto"/>
      </w:divBdr>
    </w:div>
    <w:div w:id="2090345798">
      <w:bodyDiv w:val="1"/>
      <w:marLeft w:val="0"/>
      <w:marRight w:val="0"/>
      <w:marTop w:val="0"/>
      <w:marBottom w:val="0"/>
      <w:divBdr>
        <w:top w:val="none" w:sz="0" w:space="0" w:color="auto"/>
        <w:left w:val="none" w:sz="0" w:space="0" w:color="auto"/>
        <w:bottom w:val="none" w:sz="0" w:space="0" w:color="auto"/>
        <w:right w:val="none" w:sz="0" w:space="0" w:color="auto"/>
      </w:divBdr>
    </w:div>
    <w:div w:id="2094350306">
      <w:bodyDiv w:val="1"/>
      <w:marLeft w:val="0"/>
      <w:marRight w:val="0"/>
      <w:marTop w:val="0"/>
      <w:marBottom w:val="0"/>
      <w:divBdr>
        <w:top w:val="none" w:sz="0" w:space="0" w:color="auto"/>
        <w:left w:val="none" w:sz="0" w:space="0" w:color="auto"/>
        <w:bottom w:val="none" w:sz="0" w:space="0" w:color="auto"/>
        <w:right w:val="none" w:sz="0" w:space="0" w:color="auto"/>
      </w:divBdr>
    </w:div>
    <w:div w:id="2096514700">
      <w:bodyDiv w:val="1"/>
      <w:marLeft w:val="0"/>
      <w:marRight w:val="0"/>
      <w:marTop w:val="0"/>
      <w:marBottom w:val="0"/>
      <w:divBdr>
        <w:top w:val="none" w:sz="0" w:space="0" w:color="auto"/>
        <w:left w:val="none" w:sz="0" w:space="0" w:color="auto"/>
        <w:bottom w:val="none" w:sz="0" w:space="0" w:color="auto"/>
        <w:right w:val="none" w:sz="0" w:space="0" w:color="auto"/>
      </w:divBdr>
    </w:div>
    <w:div w:id="2097552186">
      <w:bodyDiv w:val="1"/>
      <w:marLeft w:val="0"/>
      <w:marRight w:val="0"/>
      <w:marTop w:val="0"/>
      <w:marBottom w:val="0"/>
      <w:divBdr>
        <w:top w:val="none" w:sz="0" w:space="0" w:color="auto"/>
        <w:left w:val="none" w:sz="0" w:space="0" w:color="auto"/>
        <w:bottom w:val="none" w:sz="0" w:space="0" w:color="auto"/>
        <w:right w:val="none" w:sz="0" w:space="0" w:color="auto"/>
      </w:divBdr>
    </w:div>
    <w:div w:id="2099211429">
      <w:bodyDiv w:val="1"/>
      <w:marLeft w:val="0"/>
      <w:marRight w:val="0"/>
      <w:marTop w:val="0"/>
      <w:marBottom w:val="0"/>
      <w:divBdr>
        <w:top w:val="none" w:sz="0" w:space="0" w:color="auto"/>
        <w:left w:val="none" w:sz="0" w:space="0" w:color="auto"/>
        <w:bottom w:val="none" w:sz="0" w:space="0" w:color="auto"/>
        <w:right w:val="none" w:sz="0" w:space="0" w:color="auto"/>
      </w:divBdr>
    </w:div>
    <w:div w:id="2101754397">
      <w:bodyDiv w:val="1"/>
      <w:marLeft w:val="0"/>
      <w:marRight w:val="0"/>
      <w:marTop w:val="0"/>
      <w:marBottom w:val="0"/>
      <w:divBdr>
        <w:top w:val="none" w:sz="0" w:space="0" w:color="auto"/>
        <w:left w:val="none" w:sz="0" w:space="0" w:color="auto"/>
        <w:bottom w:val="none" w:sz="0" w:space="0" w:color="auto"/>
        <w:right w:val="none" w:sz="0" w:space="0" w:color="auto"/>
      </w:divBdr>
    </w:div>
    <w:div w:id="2102723439">
      <w:bodyDiv w:val="1"/>
      <w:marLeft w:val="0"/>
      <w:marRight w:val="0"/>
      <w:marTop w:val="0"/>
      <w:marBottom w:val="0"/>
      <w:divBdr>
        <w:top w:val="none" w:sz="0" w:space="0" w:color="auto"/>
        <w:left w:val="none" w:sz="0" w:space="0" w:color="auto"/>
        <w:bottom w:val="none" w:sz="0" w:space="0" w:color="auto"/>
        <w:right w:val="none" w:sz="0" w:space="0" w:color="auto"/>
      </w:divBdr>
    </w:div>
    <w:div w:id="2103067155">
      <w:bodyDiv w:val="1"/>
      <w:marLeft w:val="0"/>
      <w:marRight w:val="0"/>
      <w:marTop w:val="0"/>
      <w:marBottom w:val="0"/>
      <w:divBdr>
        <w:top w:val="none" w:sz="0" w:space="0" w:color="auto"/>
        <w:left w:val="none" w:sz="0" w:space="0" w:color="auto"/>
        <w:bottom w:val="none" w:sz="0" w:space="0" w:color="auto"/>
        <w:right w:val="none" w:sz="0" w:space="0" w:color="auto"/>
      </w:divBdr>
    </w:div>
    <w:div w:id="2106269772">
      <w:bodyDiv w:val="1"/>
      <w:marLeft w:val="0"/>
      <w:marRight w:val="0"/>
      <w:marTop w:val="0"/>
      <w:marBottom w:val="0"/>
      <w:divBdr>
        <w:top w:val="none" w:sz="0" w:space="0" w:color="auto"/>
        <w:left w:val="none" w:sz="0" w:space="0" w:color="auto"/>
        <w:bottom w:val="none" w:sz="0" w:space="0" w:color="auto"/>
        <w:right w:val="none" w:sz="0" w:space="0" w:color="auto"/>
      </w:divBdr>
    </w:div>
    <w:div w:id="2110392596">
      <w:bodyDiv w:val="1"/>
      <w:marLeft w:val="0"/>
      <w:marRight w:val="0"/>
      <w:marTop w:val="0"/>
      <w:marBottom w:val="0"/>
      <w:divBdr>
        <w:top w:val="none" w:sz="0" w:space="0" w:color="auto"/>
        <w:left w:val="none" w:sz="0" w:space="0" w:color="auto"/>
        <w:bottom w:val="none" w:sz="0" w:space="0" w:color="auto"/>
        <w:right w:val="none" w:sz="0" w:space="0" w:color="auto"/>
      </w:divBdr>
    </w:div>
    <w:div w:id="2111655792">
      <w:bodyDiv w:val="1"/>
      <w:marLeft w:val="0"/>
      <w:marRight w:val="0"/>
      <w:marTop w:val="0"/>
      <w:marBottom w:val="0"/>
      <w:divBdr>
        <w:top w:val="none" w:sz="0" w:space="0" w:color="auto"/>
        <w:left w:val="none" w:sz="0" w:space="0" w:color="auto"/>
        <w:bottom w:val="none" w:sz="0" w:space="0" w:color="auto"/>
        <w:right w:val="none" w:sz="0" w:space="0" w:color="auto"/>
      </w:divBdr>
    </w:div>
    <w:div w:id="2112818976">
      <w:bodyDiv w:val="1"/>
      <w:marLeft w:val="0"/>
      <w:marRight w:val="0"/>
      <w:marTop w:val="0"/>
      <w:marBottom w:val="0"/>
      <w:divBdr>
        <w:top w:val="none" w:sz="0" w:space="0" w:color="auto"/>
        <w:left w:val="none" w:sz="0" w:space="0" w:color="auto"/>
        <w:bottom w:val="none" w:sz="0" w:space="0" w:color="auto"/>
        <w:right w:val="none" w:sz="0" w:space="0" w:color="auto"/>
      </w:divBdr>
    </w:div>
    <w:div w:id="2113353318">
      <w:bodyDiv w:val="1"/>
      <w:marLeft w:val="0"/>
      <w:marRight w:val="0"/>
      <w:marTop w:val="0"/>
      <w:marBottom w:val="0"/>
      <w:divBdr>
        <w:top w:val="none" w:sz="0" w:space="0" w:color="auto"/>
        <w:left w:val="none" w:sz="0" w:space="0" w:color="auto"/>
        <w:bottom w:val="none" w:sz="0" w:space="0" w:color="auto"/>
        <w:right w:val="none" w:sz="0" w:space="0" w:color="auto"/>
      </w:divBdr>
    </w:div>
    <w:div w:id="2113891885">
      <w:bodyDiv w:val="1"/>
      <w:marLeft w:val="0"/>
      <w:marRight w:val="0"/>
      <w:marTop w:val="0"/>
      <w:marBottom w:val="0"/>
      <w:divBdr>
        <w:top w:val="none" w:sz="0" w:space="0" w:color="auto"/>
        <w:left w:val="none" w:sz="0" w:space="0" w:color="auto"/>
        <w:bottom w:val="none" w:sz="0" w:space="0" w:color="auto"/>
        <w:right w:val="none" w:sz="0" w:space="0" w:color="auto"/>
      </w:divBdr>
    </w:div>
    <w:div w:id="2116556203">
      <w:bodyDiv w:val="1"/>
      <w:marLeft w:val="0"/>
      <w:marRight w:val="0"/>
      <w:marTop w:val="0"/>
      <w:marBottom w:val="0"/>
      <w:divBdr>
        <w:top w:val="none" w:sz="0" w:space="0" w:color="auto"/>
        <w:left w:val="none" w:sz="0" w:space="0" w:color="auto"/>
        <w:bottom w:val="none" w:sz="0" w:space="0" w:color="auto"/>
        <w:right w:val="none" w:sz="0" w:space="0" w:color="auto"/>
      </w:divBdr>
    </w:div>
    <w:div w:id="2117171914">
      <w:bodyDiv w:val="1"/>
      <w:marLeft w:val="0"/>
      <w:marRight w:val="0"/>
      <w:marTop w:val="0"/>
      <w:marBottom w:val="0"/>
      <w:divBdr>
        <w:top w:val="none" w:sz="0" w:space="0" w:color="auto"/>
        <w:left w:val="none" w:sz="0" w:space="0" w:color="auto"/>
        <w:bottom w:val="none" w:sz="0" w:space="0" w:color="auto"/>
        <w:right w:val="none" w:sz="0" w:space="0" w:color="auto"/>
      </w:divBdr>
    </w:div>
    <w:div w:id="2118330552">
      <w:bodyDiv w:val="1"/>
      <w:marLeft w:val="0"/>
      <w:marRight w:val="0"/>
      <w:marTop w:val="0"/>
      <w:marBottom w:val="0"/>
      <w:divBdr>
        <w:top w:val="none" w:sz="0" w:space="0" w:color="auto"/>
        <w:left w:val="none" w:sz="0" w:space="0" w:color="auto"/>
        <w:bottom w:val="none" w:sz="0" w:space="0" w:color="auto"/>
        <w:right w:val="none" w:sz="0" w:space="0" w:color="auto"/>
      </w:divBdr>
    </w:div>
    <w:div w:id="2121105200">
      <w:bodyDiv w:val="1"/>
      <w:marLeft w:val="0"/>
      <w:marRight w:val="0"/>
      <w:marTop w:val="0"/>
      <w:marBottom w:val="0"/>
      <w:divBdr>
        <w:top w:val="none" w:sz="0" w:space="0" w:color="auto"/>
        <w:left w:val="none" w:sz="0" w:space="0" w:color="auto"/>
        <w:bottom w:val="none" w:sz="0" w:space="0" w:color="auto"/>
        <w:right w:val="none" w:sz="0" w:space="0" w:color="auto"/>
      </w:divBdr>
    </w:div>
    <w:div w:id="2121334956">
      <w:bodyDiv w:val="1"/>
      <w:marLeft w:val="0"/>
      <w:marRight w:val="0"/>
      <w:marTop w:val="0"/>
      <w:marBottom w:val="0"/>
      <w:divBdr>
        <w:top w:val="none" w:sz="0" w:space="0" w:color="auto"/>
        <w:left w:val="none" w:sz="0" w:space="0" w:color="auto"/>
        <w:bottom w:val="none" w:sz="0" w:space="0" w:color="auto"/>
        <w:right w:val="none" w:sz="0" w:space="0" w:color="auto"/>
      </w:divBdr>
    </w:div>
    <w:div w:id="2121755228">
      <w:bodyDiv w:val="1"/>
      <w:marLeft w:val="0"/>
      <w:marRight w:val="0"/>
      <w:marTop w:val="0"/>
      <w:marBottom w:val="0"/>
      <w:divBdr>
        <w:top w:val="none" w:sz="0" w:space="0" w:color="auto"/>
        <w:left w:val="none" w:sz="0" w:space="0" w:color="auto"/>
        <w:bottom w:val="none" w:sz="0" w:space="0" w:color="auto"/>
        <w:right w:val="none" w:sz="0" w:space="0" w:color="auto"/>
      </w:divBdr>
    </w:div>
    <w:div w:id="2122333140">
      <w:bodyDiv w:val="1"/>
      <w:marLeft w:val="0"/>
      <w:marRight w:val="0"/>
      <w:marTop w:val="0"/>
      <w:marBottom w:val="0"/>
      <w:divBdr>
        <w:top w:val="none" w:sz="0" w:space="0" w:color="auto"/>
        <w:left w:val="none" w:sz="0" w:space="0" w:color="auto"/>
        <w:bottom w:val="none" w:sz="0" w:space="0" w:color="auto"/>
        <w:right w:val="none" w:sz="0" w:space="0" w:color="auto"/>
      </w:divBdr>
    </w:div>
    <w:div w:id="2122647644">
      <w:bodyDiv w:val="1"/>
      <w:marLeft w:val="0"/>
      <w:marRight w:val="0"/>
      <w:marTop w:val="0"/>
      <w:marBottom w:val="0"/>
      <w:divBdr>
        <w:top w:val="none" w:sz="0" w:space="0" w:color="auto"/>
        <w:left w:val="none" w:sz="0" w:space="0" w:color="auto"/>
        <w:bottom w:val="none" w:sz="0" w:space="0" w:color="auto"/>
        <w:right w:val="none" w:sz="0" w:space="0" w:color="auto"/>
      </w:divBdr>
    </w:div>
    <w:div w:id="2126079471">
      <w:bodyDiv w:val="1"/>
      <w:marLeft w:val="0"/>
      <w:marRight w:val="0"/>
      <w:marTop w:val="0"/>
      <w:marBottom w:val="0"/>
      <w:divBdr>
        <w:top w:val="none" w:sz="0" w:space="0" w:color="auto"/>
        <w:left w:val="none" w:sz="0" w:space="0" w:color="auto"/>
        <w:bottom w:val="none" w:sz="0" w:space="0" w:color="auto"/>
        <w:right w:val="none" w:sz="0" w:space="0" w:color="auto"/>
      </w:divBdr>
    </w:div>
    <w:div w:id="2127190444">
      <w:bodyDiv w:val="1"/>
      <w:marLeft w:val="0"/>
      <w:marRight w:val="0"/>
      <w:marTop w:val="0"/>
      <w:marBottom w:val="0"/>
      <w:divBdr>
        <w:top w:val="none" w:sz="0" w:space="0" w:color="auto"/>
        <w:left w:val="none" w:sz="0" w:space="0" w:color="auto"/>
        <w:bottom w:val="none" w:sz="0" w:space="0" w:color="auto"/>
        <w:right w:val="none" w:sz="0" w:space="0" w:color="auto"/>
      </w:divBdr>
    </w:div>
    <w:div w:id="2127388090">
      <w:bodyDiv w:val="1"/>
      <w:marLeft w:val="0"/>
      <w:marRight w:val="0"/>
      <w:marTop w:val="0"/>
      <w:marBottom w:val="0"/>
      <w:divBdr>
        <w:top w:val="none" w:sz="0" w:space="0" w:color="auto"/>
        <w:left w:val="none" w:sz="0" w:space="0" w:color="auto"/>
        <w:bottom w:val="none" w:sz="0" w:space="0" w:color="auto"/>
        <w:right w:val="none" w:sz="0" w:space="0" w:color="auto"/>
      </w:divBdr>
    </w:div>
    <w:div w:id="2127697839">
      <w:bodyDiv w:val="1"/>
      <w:marLeft w:val="0"/>
      <w:marRight w:val="0"/>
      <w:marTop w:val="0"/>
      <w:marBottom w:val="0"/>
      <w:divBdr>
        <w:top w:val="none" w:sz="0" w:space="0" w:color="auto"/>
        <w:left w:val="none" w:sz="0" w:space="0" w:color="auto"/>
        <w:bottom w:val="none" w:sz="0" w:space="0" w:color="auto"/>
        <w:right w:val="none" w:sz="0" w:space="0" w:color="auto"/>
      </w:divBdr>
    </w:div>
    <w:div w:id="2128813703">
      <w:bodyDiv w:val="1"/>
      <w:marLeft w:val="0"/>
      <w:marRight w:val="0"/>
      <w:marTop w:val="0"/>
      <w:marBottom w:val="0"/>
      <w:divBdr>
        <w:top w:val="none" w:sz="0" w:space="0" w:color="auto"/>
        <w:left w:val="none" w:sz="0" w:space="0" w:color="auto"/>
        <w:bottom w:val="none" w:sz="0" w:space="0" w:color="auto"/>
        <w:right w:val="none" w:sz="0" w:space="0" w:color="auto"/>
      </w:divBdr>
    </w:div>
    <w:div w:id="2133330031">
      <w:bodyDiv w:val="1"/>
      <w:marLeft w:val="0"/>
      <w:marRight w:val="0"/>
      <w:marTop w:val="0"/>
      <w:marBottom w:val="0"/>
      <w:divBdr>
        <w:top w:val="none" w:sz="0" w:space="0" w:color="auto"/>
        <w:left w:val="none" w:sz="0" w:space="0" w:color="auto"/>
        <w:bottom w:val="none" w:sz="0" w:space="0" w:color="auto"/>
        <w:right w:val="none" w:sz="0" w:space="0" w:color="auto"/>
      </w:divBdr>
    </w:div>
    <w:div w:id="2136867823">
      <w:bodyDiv w:val="1"/>
      <w:marLeft w:val="0"/>
      <w:marRight w:val="0"/>
      <w:marTop w:val="0"/>
      <w:marBottom w:val="0"/>
      <w:divBdr>
        <w:top w:val="none" w:sz="0" w:space="0" w:color="auto"/>
        <w:left w:val="none" w:sz="0" w:space="0" w:color="auto"/>
        <w:bottom w:val="none" w:sz="0" w:space="0" w:color="auto"/>
        <w:right w:val="none" w:sz="0" w:space="0" w:color="auto"/>
      </w:divBdr>
    </w:div>
    <w:div w:id="2137068376">
      <w:bodyDiv w:val="1"/>
      <w:marLeft w:val="0"/>
      <w:marRight w:val="0"/>
      <w:marTop w:val="0"/>
      <w:marBottom w:val="0"/>
      <w:divBdr>
        <w:top w:val="none" w:sz="0" w:space="0" w:color="auto"/>
        <w:left w:val="none" w:sz="0" w:space="0" w:color="auto"/>
        <w:bottom w:val="none" w:sz="0" w:space="0" w:color="auto"/>
        <w:right w:val="none" w:sz="0" w:space="0" w:color="auto"/>
      </w:divBdr>
    </w:div>
    <w:div w:id="2141605322">
      <w:bodyDiv w:val="1"/>
      <w:marLeft w:val="0"/>
      <w:marRight w:val="0"/>
      <w:marTop w:val="0"/>
      <w:marBottom w:val="0"/>
      <w:divBdr>
        <w:top w:val="none" w:sz="0" w:space="0" w:color="auto"/>
        <w:left w:val="none" w:sz="0" w:space="0" w:color="auto"/>
        <w:bottom w:val="none" w:sz="0" w:space="0" w:color="auto"/>
        <w:right w:val="none" w:sz="0" w:space="0" w:color="auto"/>
      </w:divBdr>
    </w:div>
    <w:div w:id="2142111239">
      <w:bodyDiv w:val="1"/>
      <w:marLeft w:val="0"/>
      <w:marRight w:val="0"/>
      <w:marTop w:val="0"/>
      <w:marBottom w:val="0"/>
      <w:divBdr>
        <w:top w:val="none" w:sz="0" w:space="0" w:color="auto"/>
        <w:left w:val="none" w:sz="0" w:space="0" w:color="auto"/>
        <w:bottom w:val="none" w:sz="0" w:space="0" w:color="auto"/>
        <w:right w:val="none" w:sz="0" w:space="0" w:color="auto"/>
      </w:divBdr>
    </w:div>
    <w:div w:id="2145811661">
      <w:bodyDiv w:val="1"/>
      <w:marLeft w:val="0"/>
      <w:marRight w:val="0"/>
      <w:marTop w:val="0"/>
      <w:marBottom w:val="0"/>
      <w:divBdr>
        <w:top w:val="none" w:sz="0" w:space="0" w:color="auto"/>
        <w:left w:val="none" w:sz="0" w:space="0" w:color="auto"/>
        <w:bottom w:val="none" w:sz="0" w:space="0" w:color="auto"/>
        <w:right w:val="none" w:sz="0" w:space="0" w:color="auto"/>
      </w:divBdr>
    </w:div>
    <w:div w:id="21459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2FF050CE1F62AE2B27166DE2DA1E51CBC65C37E3138520049E87F4693191A2F28B700BCE28A8ABF42905340E5226195198D84C17E3B34z7v0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662FF050CE1F62AE2B26D75C32DA1E51ABC68CD793638520049E87F4693191A2F28B703BBE68A81EA18805709B1297E93029383DF7Ez3v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1F8E-C7AA-4601-AFBA-5D2E9D0A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10496</TotalTime>
  <Pages>59</Pages>
  <Words>28671</Words>
  <Characters>163431</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 Юрьевна Базась</dc:creator>
  <cp:lastModifiedBy>Черенкова Е.А.</cp:lastModifiedBy>
  <cp:revision>1766</cp:revision>
  <cp:lastPrinted>2024-05-13T13:47:00Z</cp:lastPrinted>
  <dcterms:created xsi:type="dcterms:W3CDTF">2023-05-22T12:23:00Z</dcterms:created>
  <dcterms:modified xsi:type="dcterms:W3CDTF">2024-05-15T15:28:00Z</dcterms:modified>
</cp:coreProperties>
</file>