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771"/>
        <w:gridCol w:w="2835"/>
        <w:gridCol w:w="1701"/>
        <w:gridCol w:w="2044"/>
        <w:gridCol w:w="2142"/>
      </w:tblGrid>
      <w:tr w:rsidR="00444790" w:rsidRPr="000A2E72" w:rsidTr="006E2701">
        <w:trPr>
          <w:trHeight w:val="1215"/>
          <w:tblHeader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790" w:rsidRPr="004B74E3" w:rsidRDefault="00444790" w:rsidP="005C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790" w:rsidRPr="000A2E72" w:rsidRDefault="00444790" w:rsidP="00444790">
            <w:pPr>
              <w:spacing w:after="0" w:line="240" w:lineRule="auto"/>
              <w:ind w:left="19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2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:rsidR="00444790" w:rsidRPr="000A2E72" w:rsidRDefault="00444790" w:rsidP="00444790">
            <w:pPr>
              <w:spacing w:after="0" w:line="240" w:lineRule="auto"/>
              <w:ind w:left="1936" w:right="-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2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распоряжением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A2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равительства</w:t>
            </w:r>
            <w:r w:rsidRPr="000A2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Мурманской области</w:t>
            </w:r>
            <w:r w:rsidRPr="000A2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 </w:t>
            </w:r>
            <w:r w:rsidRPr="000A2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</w:t>
            </w:r>
          </w:p>
          <w:p w:rsidR="00444790" w:rsidRDefault="00444790" w:rsidP="00444790">
            <w:pPr>
              <w:spacing w:after="0" w:line="240" w:lineRule="auto"/>
              <w:ind w:left="19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4790" w:rsidRPr="000A2E72" w:rsidRDefault="00444790" w:rsidP="00444790">
            <w:pPr>
              <w:spacing w:after="0" w:line="240" w:lineRule="auto"/>
              <w:ind w:left="193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4790" w:rsidRPr="004B74E3" w:rsidTr="006E2701">
        <w:trPr>
          <w:trHeight w:val="315"/>
          <w:tblHeader/>
        </w:trPr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790" w:rsidRDefault="00444790" w:rsidP="004B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44790" w:rsidRPr="004B74E3" w:rsidRDefault="00444790" w:rsidP="004B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8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790" w:rsidRPr="004B74E3" w:rsidRDefault="00444790" w:rsidP="004B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74E3" w:rsidRPr="004B74E3" w:rsidTr="00575625">
        <w:trPr>
          <w:trHeight w:val="3370"/>
          <w:tblHeader/>
        </w:trPr>
        <w:tc>
          <w:tcPr>
            <w:tcW w:w="94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22E2" w:rsidRDefault="004B74E3" w:rsidP="00BB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7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="0027014A" w:rsidRPr="00270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межбюджетных трансфертов из областного бюджета в местные бюджеты в форме субсидий, субвенций и иных межбюджетных трансфертов, имеющих целевое назначение, на которые </w:t>
            </w:r>
          </w:p>
          <w:p w:rsidR="004B74E3" w:rsidRDefault="0027014A" w:rsidP="0029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0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не распространяются положения </w:t>
            </w:r>
            <w:r w:rsidR="00575625" w:rsidRPr="00575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части 10 статьи 9 Закона Мурманской области от 15.12.2025 № 3172-01-ЗМО «Об областном бюджете на 202</w:t>
            </w:r>
            <w:r w:rsidR="00997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575625" w:rsidRPr="00575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997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575625" w:rsidRPr="00575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2028 годов»</w:t>
            </w:r>
          </w:p>
          <w:p w:rsidR="00AD32FC" w:rsidRPr="004B74E3" w:rsidRDefault="00AD32FC" w:rsidP="0029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4C7D56" w:rsidRPr="00A02D3B" w:rsidTr="006E2701">
        <w:trPr>
          <w:trHeight w:val="1260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56" w:rsidRPr="00A02D3B" w:rsidRDefault="004C7D56" w:rsidP="00805A51">
            <w:pPr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56" w:rsidRPr="00A02D3B" w:rsidRDefault="004C7D56" w:rsidP="004B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межбюджетного трансферта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D56" w:rsidRPr="00A02D3B" w:rsidRDefault="004C7D56" w:rsidP="004C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целевой статьи расходов 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D56" w:rsidRPr="00A02D3B" w:rsidRDefault="004C7D56" w:rsidP="004B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главного распорядителя средств областного бюджета по предоставлению межбюджетных трансфертов</w:t>
            </w:r>
          </w:p>
        </w:tc>
      </w:tr>
      <w:tr w:rsidR="00FC7C20" w:rsidRPr="00A02D3B" w:rsidTr="006E2701">
        <w:trPr>
          <w:trHeight w:val="1988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0" w:rsidRPr="00A02D3B" w:rsidRDefault="00FC7C20" w:rsidP="004B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D32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64" w:rsidRPr="003F6A8E" w:rsidRDefault="00FC6937" w:rsidP="005C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межбюджетные трансферты из областного бюджета местным бюджетам в целях поощрения муниципальных управленческих команд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C20" w:rsidRPr="003F6A8E" w:rsidRDefault="00FC6937" w:rsidP="00A56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К 03 77550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C20" w:rsidRPr="00A02D3B" w:rsidRDefault="00FC6937" w:rsidP="00D4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69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и науки Мурманской области</w:t>
            </w:r>
          </w:p>
        </w:tc>
      </w:tr>
      <w:tr w:rsidR="006C1531" w:rsidRPr="00A02D3B" w:rsidTr="006E2701">
        <w:trPr>
          <w:trHeight w:val="392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31" w:rsidRPr="00A02D3B" w:rsidRDefault="006C1531" w:rsidP="006C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31" w:rsidRPr="003F6A8E" w:rsidRDefault="006A6C06" w:rsidP="0080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Субвенции из областного бюджета местным бюджетам на реализацию Закона Мурманской области </w:t>
            </w:r>
            <w:r w:rsidR="00805A51" w:rsidRPr="003F6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F6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единой субвенции местным бюджетам на финансовое обеспечение образовательной деятельности</w:t>
            </w:r>
            <w:r w:rsidR="00805A51" w:rsidRPr="003F6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31" w:rsidRPr="003F6A8E" w:rsidRDefault="00FC6937" w:rsidP="00A56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К 02 75310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31" w:rsidRPr="00A02D3B" w:rsidRDefault="006C1531" w:rsidP="006C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и науки Мурманской области</w:t>
            </w:r>
          </w:p>
        </w:tc>
      </w:tr>
      <w:tr w:rsidR="002854BF" w:rsidRPr="00A02D3B" w:rsidTr="002854BF">
        <w:trPr>
          <w:trHeight w:val="4100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BF" w:rsidRPr="00A02D3B" w:rsidRDefault="002854BF" w:rsidP="006C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4BF" w:rsidRPr="003F6A8E" w:rsidRDefault="002854BF" w:rsidP="006C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областного бюджета местным бюджетам на поддержку муниципальным образованиям Мурманской области, достигшим наилучших значений по комплексной оценке эффективности деятельности </w:t>
            </w:r>
          </w:p>
          <w:p w:rsidR="002854BF" w:rsidRPr="003F6A8E" w:rsidRDefault="002854BF" w:rsidP="006C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органов местного самоуправления на социально-экономические цели (на реализацию приоритетных проектов)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4BF" w:rsidRPr="003F6A8E" w:rsidRDefault="002854BF" w:rsidP="00A56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К 08 77070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4BF" w:rsidRPr="00A02D3B" w:rsidRDefault="002854BF" w:rsidP="006C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развития Арктики и экономики Мурманской области</w:t>
            </w:r>
          </w:p>
        </w:tc>
      </w:tr>
      <w:tr w:rsidR="006C1531" w:rsidRPr="00A02D3B" w:rsidTr="006E2701">
        <w:trPr>
          <w:trHeight w:val="2120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31" w:rsidRPr="00A02D3B" w:rsidRDefault="006C1531" w:rsidP="006C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31" w:rsidRPr="003F6A8E" w:rsidRDefault="00FC6937" w:rsidP="00FC6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Субвенция на возмещение расходов по гарантированному перечню услуг по погребению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31" w:rsidRPr="003F6A8E" w:rsidRDefault="00FC6937" w:rsidP="00A56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К 05 75230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31" w:rsidRPr="00A02D3B" w:rsidRDefault="006C1531" w:rsidP="006C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труда и социального развития Мурманской области</w:t>
            </w:r>
          </w:p>
        </w:tc>
      </w:tr>
      <w:tr w:rsidR="003F6A8E" w:rsidRPr="00A02D3B" w:rsidTr="003F6A8E">
        <w:trPr>
          <w:trHeight w:val="2499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8E" w:rsidRPr="00A02D3B" w:rsidRDefault="003F6A8E" w:rsidP="006C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8E" w:rsidRPr="003F6A8E" w:rsidRDefault="003F6A8E" w:rsidP="006C153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Субсидии, иные межбюджетные трансферты, источником финансового обеспечения которых являются бюджетные ассигнования резервного фонда Правительства Мурманской области</w:t>
            </w:r>
          </w:p>
          <w:p w:rsidR="003F6A8E" w:rsidRPr="003F6A8E" w:rsidRDefault="003F6A8E" w:rsidP="006C15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8E" w:rsidRPr="003F6A8E" w:rsidRDefault="003F6A8E" w:rsidP="00A56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A8E">
              <w:rPr>
                <w:rFonts w:ascii="Times New Roman" w:hAnsi="Times New Roman" w:cs="Times New Roman"/>
                <w:sz w:val="28"/>
                <w:szCs w:val="28"/>
              </w:rPr>
              <w:t>ХХ Х ХХ 20010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8E" w:rsidRPr="00A02D3B" w:rsidRDefault="003F6A8E" w:rsidP="006C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59A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F6A8E" w:rsidRPr="00A02D3B" w:rsidTr="003F6A8E">
        <w:trPr>
          <w:trHeight w:val="3244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8E" w:rsidRDefault="003F6A8E" w:rsidP="006C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8E" w:rsidRPr="003F6A8E" w:rsidRDefault="003F6A8E" w:rsidP="00F62FB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из областного бюджета местным бюджетам в целях возмещения понесенных расходов на размещение и питание граждан в пунктах временного размещения (за счет средств резервного фонда Правительства Мурманской области)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8E" w:rsidRPr="003F6A8E" w:rsidRDefault="003F6A8E" w:rsidP="0057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A8E">
              <w:rPr>
                <w:rFonts w:ascii="Times New Roman" w:hAnsi="Times New Roman" w:cs="Times New Roman"/>
                <w:sz w:val="28"/>
                <w:szCs w:val="28"/>
              </w:rPr>
              <w:t>99 9 00 75000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8E" w:rsidRPr="007159A6" w:rsidRDefault="003F6A8E" w:rsidP="00F62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FB4">
              <w:rPr>
                <w:rFonts w:ascii="Times New Roman" w:hAnsi="Times New Roman" w:cs="Times New Roman"/>
                <w:sz w:val="28"/>
                <w:szCs w:val="28"/>
              </w:rPr>
              <w:t>Министерство региональной безопасности Мурманской области</w:t>
            </w:r>
          </w:p>
        </w:tc>
      </w:tr>
    </w:tbl>
    <w:p w:rsidR="00954C0D" w:rsidRPr="00A02D3B" w:rsidRDefault="00954C0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B5AB0" w:rsidRPr="00A02D3B" w:rsidRDefault="00AB5AB0" w:rsidP="002B54B2">
      <w:pPr>
        <w:ind w:right="-14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2D3B">
        <w:rPr>
          <w:rFonts w:ascii="Times New Roman" w:hAnsi="Times New Roman" w:cs="Times New Roman"/>
          <w:sz w:val="28"/>
          <w:szCs w:val="28"/>
        </w:rPr>
        <w:t xml:space="preserve">* Главный распорядитель средств областного бюджета устанавливается в соответствии с постановлением Правительства Мурманской области о выделении </w:t>
      </w:r>
      <w:r w:rsidR="004F75E6">
        <w:rPr>
          <w:rFonts w:ascii="Times New Roman" w:hAnsi="Times New Roman" w:cs="Times New Roman"/>
          <w:sz w:val="28"/>
          <w:szCs w:val="28"/>
        </w:rPr>
        <w:t>денежных</w:t>
      </w:r>
      <w:r w:rsidRPr="00A02D3B">
        <w:rPr>
          <w:rFonts w:ascii="Times New Roman" w:hAnsi="Times New Roman" w:cs="Times New Roman"/>
          <w:sz w:val="28"/>
          <w:szCs w:val="28"/>
        </w:rPr>
        <w:t xml:space="preserve"> средств из резервного фонда Правительства Мурманской области.</w:t>
      </w:r>
    </w:p>
    <w:p w:rsidR="00940065" w:rsidRPr="00A02D3B" w:rsidRDefault="00940065" w:rsidP="00940065">
      <w:pPr>
        <w:jc w:val="center"/>
        <w:rPr>
          <w:rFonts w:ascii="Times New Roman" w:hAnsi="Times New Roman" w:cs="Times New Roman"/>
          <w:sz w:val="28"/>
          <w:szCs w:val="28"/>
        </w:rPr>
      </w:pPr>
      <w:r w:rsidRPr="00A02D3B">
        <w:rPr>
          <w:rFonts w:ascii="Times New Roman" w:hAnsi="Times New Roman" w:cs="Times New Roman"/>
          <w:sz w:val="28"/>
          <w:szCs w:val="28"/>
        </w:rPr>
        <w:t>______________</w:t>
      </w:r>
    </w:p>
    <w:sectPr w:rsidR="00940065" w:rsidRPr="00A02D3B" w:rsidSect="003A64C1">
      <w:headerReference w:type="even" r:id="rId7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F3C" w:rsidRDefault="00C51F3C" w:rsidP="005A2D76">
      <w:pPr>
        <w:spacing w:after="0" w:line="240" w:lineRule="auto"/>
      </w:pPr>
      <w:r>
        <w:separator/>
      </w:r>
    </w:p>
  </w:endnote>
  <w:endnote w:type="continuationSeparator" w:id="0">
    <w:p w:rsidR="00C51F3C" w:rsidRDefault="00C51F3C" w:rsidP="005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F3C" w:rsidRDefault="00C51F3C" w:rsidP="005A2D76">
      <w:pPr>
        <w:spacing w:after="0" w:line="240" w:lineRule="auto"/>
      </w:pPr>
      <w:r>
        <w:separator/>
      </w:r>
    </w:p>
  </w:footnote>
  <w:footnote w:type="continuationSeparator" w:id="0">
    <w:p w:rsidR="00C51F3C" w:rsidRDefault="00C51F3C" w:rsidP="005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D76" w:rsidRDefault="005A2D76" w:rsidP="005A2D76">
    <w:pPr>
      <w:pStyle w:val="a4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E3"/>
    <w:rsid w:val="000529D6"/>
    <w:rsid w:val="0005742B"/>
    <w:rsid w:val="00066D3B"/>
    <w:rsid w:val="000A2E72"/>
    <w:rsid w:val="000B2AA4"/>
    <w:rsid w:val="00113521"/>
    <w:rsid w:val="001171C6"/>
    <w:rsid w:val="00122C55"/>
    <w:rsid w:val="00124441"/>
    <w:rsid w:val="0013094C"/>
    <w:rsid w:val="00151ED2"/>
    <w:rsid w:val="001A30A4"/>
    <w:rsid w:val="001B1222"/>
    <w:rsid w:val="001D208C"/>
    <w:rsid w:val="001F218D"/>
    <w:rsid w:val="001F6E92"/>
    <w:rsid w:val="00230A99"/>
    <w:rsid w:val="0024381C"/>
    <w:rsid w:val="002630C8"/>
    <w:rsid w:val="0027014A"/>
    <w:rsid w:val="002854BF"/>
    <w:rsid w:val="00290070"/>
    <w:rsid w:val="002A326D"/>
    <w:rsid w:val="002A76E0"/>
    <w:rsid w:val="002B3519"/>
    <w:rsid w:val="002B54B2"/>
    <w:rsid w:val="002F05DC"/>
    <w:rsid w:val="0030799A"/>
    <w:rsid w:val="003A64C1"/>
    <w:rsid w:val="003B2967"/>
    <w:rsid w:val="003B3D41"/>
    <w:rsid w:val="003C71F4"/>
    <w:rsid w:val="003F2AB3"/>
    <w:rsid w:val="003F6A8E"/>
    <w:rsid w:val="00431A46"/>
    <w:rsid w:val="00444790"/>
    <w:rsid w:val="004B74E3"/>
    <w:rsid w:val="004C1A37"/>
    <w:rsid w:val="004C7D56"/>
    <w:rsid w:val="004D2891"/>
    <w:rsid w:val="004F75E6"/>
    <w:rsid w:val="00506903"/>
    <w:rsid w:val="005121E8"/>
    <w:rsid w:val="00515A57"/>
    <w:rsid w:val="005631A8"/>
    <w:rsid w:val="0056527E"/>
    <w:rsid w:val="00567076"/>
    <w:rsid w:val="005732B5"/>
    <w:rsid w:val="00575625"/>
    <w:rsid w:val="00586A77"/>
    <w:rsid w:val="005A1164"/>
    <w:rsid w:val="005A2D76"/>
    <w:rsid w:val="005C3752"/>
    <w:rsid w:val="005C4061"/>
    <w:rsid w:val="005D0255"/>
    <w:rsid w:val="005D2949"/>
    <w:rsid w:val="00611FCA"/>
    <w:rsid w:val="00677CC1"/>
    <w:rsid w:val="00695DB7"/>
    <w:rsid w:val="006A6C06"/>
    <w:rsid w:val="006B7E06"/>
    <w:rsid w:val="006C1531"/>
    <w:rsid w:val="006D0A69"/>
    <w:rsid w:val="006D7CAA"/>
    <w:rsid w:val="006E2701"/>
    <w:rsid w:val="00712AE9"/>
    <w:rsid w:val="007159A6"/>
    <w:rsid w:val="007D6F31"/>
    <w:rsid w:val="008049B8"/>
    <w:rsid w:val="00805A51"/>
    <w:rsid w:val="008708A2"/>
    <w:rsid w:val="00881059"/>
    <w:rsid w:val="008837BA"/>
    <w:rsid w:val="00891C81"/>
    <w:rsid w:val="008F184B"/>
    <w:rsid w:val="00920FD3"/>
    <w:rsid w:val="00940065"/>
    <w:rsid w:val="00954C0D"/>
    <w:rsid w:val="009602C9"/>
    <w:rsid w:val="00974DC9"/>
    <w:rsid w:val="009773AE"/>
    <w:rsid w:val="00977F22"/>
    <w:rsid w:val="00982B0E"/>
    <w:rsid w:val="00997980"/>
    <w:rsid w:val="00997A4B"/>
    <w:rsid w:val="00997C4A"/>
    <w:rsid w:val="009F4991"/>
    <w:rsid w:val="00A02D3B"/>
    <w:rsid w:val="00A25FAE"/>
    <w:rsid w:val="00A35329"/>
    <w:rsid w:val="00A56FEB"/>
    <w:rsid w:val="00AB460B"/>
    <w:rsid w:val="00AB5AB0"/>
    <w:rsid w:val="00AD32FC"/>
    <w:rsid w:val="00B228BE"/>
    <w:rsid w:val="00B93B00"/>
    <w:rsid w:val="00BB6C0F"/>
    <w:rsid w:val="00BE5E83"/>
    <w:rsid w:val="00C322E2"/>
    <w:rsid w:val="00C51F3C"/>
    <w:rsid w:val="00C8203A"/>
    <w:rsid w:val="00C8783F"/>
    <w:rsid w:val="00D513E0"/>
    <w:rsid w:val="00D94597"/>
    <w:rsid w:val="00DB118A"/>
    <w:rsid w:val="00DC075A"/>
    <w:rsid w:val="00DC0F90"/>
    <w:rsid w:val="00DE5708"/>
    <w:rsid w:val="00E52B19"/>
    <w:rsid w:val="00E663E0"/>
    <w:rsid w:val="00E853F6"/>
    <w:rsid w:val="00EA7F49"/>
    <w:rsid w:val="00ED2978"/>
    <w:rsid w:val="00ED5268"/>
    <w:rsid w:val="00EE4ADE"/>
    <w:rsid w:val="00EF2500"/>
    <w:rsid w:val="00F23A43"/>
    <w:rsid w:val="00F62FB4"/>
    <w:rsid w:val="00F65F90"/>
    <w:rsid w:val="00F96F51"/>
    <w:rsid w:val="00FC6937"/>
    <w:rsid w:val="00FC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25AF31C1-2D9B-485A-B756-5EF9DCC7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C3752"/>
  </w:style>
  <w:style w:type="paragraph" w:styleId="a4">
    <w:name w:val="header"/>
    <w:basedOn w:val="a"/>
    <w:link w:val="a5"/>
    <w:uiPriority w:val="99"/>
    <w:unhideWhenUsed/>
    <w:rsid w:val="005A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2D76"/>
  </w:style>
  <w:style w:type="paragraph" w:styleId="a6">
    <w:name w:val="footer"/>
    <w:basedOn w:val="a"/>
    <w:link w:val="a7"/>
    <w:uiPriority w:val="99"/>
    <w:unhideWhenUsed/>
    <w:rsid w:val="005A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2D76"/>
  </w:style>
  <w:style w:type="paragraph" w:styleId="a8">
    <w:name w:val="Balloon Text"/>
    <w:basedOn w:val="a"/>
    <w:link w:val="a9"/>
    <w:uiPriority w:val="99"/>
    <w:semiHidden/>
    <w:unhideWhenUsed/>
    <w:rsid w:val="00EE4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6BFF-87F0-434E-8B1A-897D5D3E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МО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Александрович Иванов</dc:creator>
  <cp:lastModifiedBy>Иванов А.А.</cp:lastModifiedBy>
  <cp:revision>6</cp:revision>
  <cp:lastPrinted>2019-12-18T14:50:00Z</cp:lastPrinted>
  <dcterms:created xsi:type="dcterms:W3CDTF">2025-02-06T08:22:00Z</dcterms:created>
  <dcterms:modified xsi:type="dcterms:W3CDTF">2025-12-19T08:57:00Z</dcterms:modified>
</cp:coreProperties>
</file>